
<file path=[Content_Types].xml><?xml version="1.0" encoding="utf-8"?>
<Types xmlns="http://schemas.openxmlformats.org/package/2006/content-types">
  <Default Extension="dib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D03" w:rsidRPr="009839F9" w:rsidRDefault="00C8423E" w:rsidP="004A33D3">
      <w:pPr>
        <w:spacing w:after="240" w:line="216" w:lineRule="auto"/>
        <w:rPr>
          <w:b/>
          <w:sz w:val="28"/>
        </w:rPr>
      </w:pPr>
      <w:r>
        <w:rPr>
          <w:b/>
          <w:sz w:val="28"/>
        </w:rPr>
        <w:t xml:space="preserve">Применение </w:t>
      </w:r>
      <w:r w:rsidR="00DF36BC">
        <w:rPr>
          <w:b/>
          <w:sz w:val="28"/>
        </w:rPr>
        <w:t>χ</w:t>
      </w:r>
      <w:r w:rsidRPr="00DF36BC">
        <w:rPr>
          <w:b/>
          <w:sz w:val="28"/>
          <w:vertAlign w:val="superscript"/>
        </w:rPr>
        <w:t>2</w:t>
      </w:r>
      <w:r w:rsidRPr="00C8423E">
        <w:rPr>
          <w:b/>
          <w:sz w:val="28"/>
        </w:rPr>
        <w:t xml:space="preserve">-критерия </w:t>
      </w:r>
      <w:r w:rsidR="009839F9">
        <w:rPr>
          <w:b/>
          <w:sz w:val="28"/>
        </w:rPr>
        <w:t>независимости</w:t>
      </w:r>
    </w:p>
    <w:p w:rsidR="00C8423E" w:rsidRDefault="009839F9" w:rsidP="00742080">
      <w:pPr>
        <w:pStyle w:val="ac"/>
        <w:spacing w:before="0" w:beforeAutospacing="0" w:after="120" w:afterAutospacing="0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 xml:space="preserve">В </w:t>
      </w:r>
      <w:hyperlink r:id="rId8" w:history="1">
        <w:r w:rsidRPr="009839F9">
          <w:rPr>
            <w:rStyle w:val="a3"/>
            <w:rFonts w:asciiTheme="minorHAnsi" w:hAnsiTheme="minorHAnsi"/>
            <w:sz w:val="22"/>
            <w:szCs w:val="22"/>
          </w:rPr>
          <w:t>предыдущей заметке</w:t>
        </w:r>
      </w:hyperlink>
      <w:r>
        <w:rPr>
          <w:rFonts w:asciiTheme="minorHAnsi" w:hAnsiTheme="minorHAnsi"/>
          <w:color w:val="000000"/>
          <w:sz w:val="22"/>
          <w:szCs w:val="22"/>
        </w:rPr>
        <w:t xml:space="preserve"> χ</w:t>
      </w:r>
      <w:r w:rsidRPr="009839F9">
        <w:rPr>
          <w:rFonts w:asciiTheme="minorHAnsi" w:hAnsiTheme="minorHAnsi"/>
          <w:color w:val="000000"/>
          <w:sz w:val="22"/>
          <w:szCs w:val="22"/>
          <w:vertAlign w:val="superscript"/>
        </w:rPr>
        <w:t>2</w:t>
      </w:r>
      <w:r>
        <w:rPr>
          <w:rFonts w:asciiTheme="minorHAnsi" w:hAnsiTheme="minorHAnsi"/>
          <w:color w:val="000000"/>
          <w:sz w:val="22"/>
          <w:szCs w:val="22"/>
        </w:rPr>
        <w:t>-</w:t>
      </w:r>
      <w:r w:rsidR="00C8423E" w:rsidRPr="00C8423E">
        <w:rPr>
          <w:rFonts w:asciiTheme="minorHAnsi" w:hAnsiTheme="minorHAnsi"/>
          <w:color w:val="000000"/>
          <w:sz w:val="22"/>
          <w:szCs w:val="22"/>
        </w:rPr>
        <w:t xml:space="preserve">критерий применялся для оценки разностей между несколькими долями признака. Если таблица сопряженности признаков состоит из </w:t>
      </w:r>
      <w:r w:rsidR="00275E3B" w:rsidRPr="00275E3B">
        <w:rPr>
          <w:rFonts w:asciiTheme="minorHAnsi" w:hAnsiTheme="minorHAnsi"/>
          <w:i/>
          <w:color w:val="000000"/>
          <w:sz w:val="22"/>
          <w:szCs w:val="22"/>
          <w:lang w:val="en-US"/>
        </w:rPr>
        <w:t>r</w:t>
      </w:r>
      <w:r w:rsidR="00C8423E" w:rsidRPr="00C8423E">
        <w:rPr>
          <w:rFonts w:asciiTheme="minorHAnsi" w:hAnsiTheme="minorHAnsi"/>
          <w:color w:val="000000"/>
          <w:sz w:val="22"/>
          <w:szCs w:val="22"/>
        </w:rPr>
        <w:t xml:space="preserve"> строк и </w:t>
      </w:r>
      <w:r w:rsidR="00C8423E" w:rsidRPr="00275E3B">
        <w:rPr>
          <w:rFonts w:asciiTheme="minorHAnsi" w:hAnsiTheme="minorHAnsi"/>
          <w:i/>
          <w:color w:val="000000"/>
          <w:sz w:val="22"/>
          <w:szCs w:val="22"/>
        </w:rPr>
        <w:t>с</w:t>
      </w:r>
      <w:r w:rsidR="00275E3B">
        <w:rPr>
          <w:rFonts w:asciiTheme="minorHAnsi" w:hAnsiTheme="minorHAnsi"/>
          <w:color w:val="000000"/>
          <w:sz w:val="22"/>
          <w:szCs w:val="22"/>
        </w:rPr>
        <w:t xml:space="preserve"> столбцов, χ</w:t>
      </w:r>
      <w:r w:rsidR="00275E3B" w:rsidRPr="009839F9">
        <w:rPr>
          <w:rFonts w:asciiTheme="minorHAnsi" w:hAnsiTheme="minorHAnsi"/>
          <w:color w:val="000000"/>
          <w:sz w:val="22"/>
          <w:szCs w:val="22"/>
          <w:vertAlign w:val="superscript"/>
        </w:rPr>
        <w:t>2</w:t>
      </w:r>
      <w:r w:rsidR="00C8423E" w:rsidRPr="00C8423E">
        <w:rPr>
          <w:rFonts w:asciiTheme="minorHAnsi" w:hAnsiTheme="minorHAnsi"/>
          <w:color w:val="000000"/>
          <w:sz w:val="22"/>
          <w:szCs w:val="22"/>
        </w:rPr>
        <w:t>-критерий можно использовать для проверки независимости двух категорийных величин.</w:t>
      </w:r>
      <w:r w:rsidR="00275E3B" w:rsidRPr="000418D1">
        <w:rPr>
          <w:rStyle w:val="ab"/>
          <w:rFonts w:asciiTheme="minorHAnsi" w:hAnsiTheme="minorHAnsi"/>
        </w:rPr>
        <w:footnoteReference w:id="1"/>
      </w:r>
      <w:r w:rsidR="00275E3B" w:rsidRPr="00275E3B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C8423E" w:rsidRPr="00C8423E">
        <w:rPr>
          <w:rFonts w:asciiTheme="minorHAnsi" w:hAnsiTheme="minorHAnsi"/>
          <w:color w:val="000000"/>
          <w:sz w:val="22"/>
          <w:szCs w:val="22"/>
        </w:rPr>
        <w:t>В этом случае нулевая и альтернативная гипотезы формулируются следующим образом:</w:t>
      </w:r>
      <w:r w:rsidR="00E467E0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811DFE">
        <w:rPr>
          <w:rFonts w:asciiTheme="minorHAnsi" w:hAnsiTheme="minorHAnsi"/>
          <w:color w:val="000000"/>
          <w:sz w:val="22"/>
          <w:szCs w:val="22"/>
        </w:rPr>
        <w:t>Н</w:t>
      </w:r>
      <w:r w:rsidR="00C8423E" w:rsidRPr="00811DFE">
        <w:rPr>
          <w:rFonts w:asciiTheme="minorHAnsi" w:hAnsiTheme="minorHAnsi"/>
          <w:color w:val="000000"/>
          <w:sz w:val="22"/>
          <w:szCs w:val="22"/>
          <w:vertAlign w:val="subscript"/>
        </w:rPr>
        <w:t>0</w:t>
      </w:r>
      <w:r w:rsidR="00C8423E" w:rsidRPr="00C8423E">
        <w:rPr>
          <w:rFonts w:asciiTheme="minorHAnsi" w:hAnsiTheme="minorHAnsi"/>
          <w:color w:val="000000"/>
          <w:sz w:val="22"/>
          <w:szCs w:val="22"/>
        </w:rPr>
        <w:t>: две категорийные величины независимы (т.е. между ними нет взаимосвязи),</w:t>
      </w:r>
      <w:r w:rsidR="00E467E0">
        <w:rPr>
          <w:rFonts w:asciiTheme="minorHAnsi" w:hAnsiTheme="minorHAnsi"/>
          <w:color w:val="000000"/>
          <w:sz w:val="22"/>
          <w:szCs w:val="22"/>
        </w:rPr>
        <w:t xml:space="preserve"> Н</w:t>
      </w:r>
      <w:r w:rsidR="00E467E0" w:rsidRPr="00E467E0">
        <w:rPr>
          <w:rFonts w:asciiTheme="minorHAnsi" w:hAnsiTheme="minorHAnsi"/>
          <w:color w:val="000000"/>
          <w:sz w:val="22"/>
          <w:szCs w:val="22"/>
          <w:vertAlign w:val="subscript"/>
        </w:rPr>
        <w:t>1</w:t>
      </w:r>
      <w:r w:rsidR="00C8423E" w:rsidRPr="00C8423E">
        <w:rPr>
          <w:rFonts w:asciiTheme="minorHAnsi" w:hAnsiTheme="minorHAnsi"/>
          <w:color w:val="000000"/>
          <w:sz w:val="22"/>
          <w:szCs w:val="22"/>
        </w:rPr>
        <w:t>: две категорийные величины зависят друг от друга (т.е. между ними есть взаимосвязь).</w:t>
      </w:r>
    </w:p>
    <w:p w:rsidR="00CB3398" w:rsidRPr="00C8423E" w:rsidRDefault="00CB3398" w:rsidP="00CB3398">
      <w:pPr>
        <w:pStyle w:val="ac"/>
        <w:spacing w:before="0" w:beforeAutospacing="0" w:after="120" w:afterAutospacing="0"/>
        <w:ind w:left="708"/>
        <w:rPr>
          <w:rFonts w:asciiTheme="minorHAnsi" w:hAnsiTheme="minorHAnsi"/>
          <w:color w:val="000000"/>
          <w:sz w:val="22"/>
          <w:szCs w:val="22"/>
        </w:rPr>
      </w:pPr>
      <w:r w:rsidRPr="00C8423E">
        <w:rPr>
          <w:rFonts w:asciiTheme="minorHAnsi" w:hAnsiTheme="minorHAnsi"/>
          <w:color w:val="000000"/>
          <w:sz w:val="22"/>
          <w:szCs w:val="22"/>
        </w:rPr>
        <w:t xml:space="preserve">Для иллюстрации применяемых методов используется сценарий, в котором оценивается степень удовлетворенности постояльцев отелей, принадлежащих компании Т. С. </w:t>
      </w:r>
      <w:proofErr w:type="spellStart"/>
      <w:r w:rsidRPr="00C8423E">
        <w:rPr>
          <w:rFonts w:asciiTheme="minorHAnsi" w:hAnsiTheme="minorHAnsi"/>
          <w:color w:val="000000"/>
          <w:sz w:val="22"/>
          <w:szCs w:val="22"/>
        </w:rPr>
        <w:t>Resort</w:t>
      </w:r>
      <w:proofErr w:type="spellEnd"/>
      <w:r w:rsidRPr="00C8423E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C8423E">
        <w:rPr>
          <w:rFonts w:asciiTheme="minorHAnsi" w:hAnsiTheme="minorHAnsi"/>
          <w:color w:val="000000"/>
          <w:sz w:val="22"/>
          <w:szCs w:val="22"/>
        </w:rPr>
        <w:t>Properties</w:t>
      </w:r>
      <w:proofErr w:type="spellEnd"/>
      <w:r w:rsidRPr="00C8423E">
        <w:rPr>
          <w:rFonts w:asciiTheme="minorHAnsi" w:hAnsiTheme="minorHAnsi"/>
          <w:color w:val="000000"/>
          <w:sz w:val="22"/>
          <w:szCs w:val="22"/>
        </w:rPr>
        <w:t>.</w:t>
      </w:r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C8423E">
        <w:rPr>
          <w:rFonts w:asciiTheme="minorHAnsi" w:hAnsiTheme="minorHAnsi"/>
          <w:color w:val="000000"/>
          <w:sz w:val="22"/>
          <w:szCs w:val="22"/>
        </w:rPr>
        <w:t xml:space="preserve">Если гости удовлетворены обслуживанием, велика вероятность, что они вернутся </w:t>
      </w:r>
      <w:r>
        <w:rPr>
          <w:rFonts w:asciiTheme="minorHAnsi" w:hAnsiTheme="minorHAnsi"/>
          <w:color w:val="000000"/>
          <w:sz w:val="22"/>
          <w:szCs w:val="22"/>
        </w:rPr>
        <w:t>на</w:t>
      </w:r>
      <w:r w:rsidRPr="00C8423E">
        <w:rPr>
          <w:rFonts w:asciiTheme="minorHAnsi" w:hAnsiTheme="minorHAnsi"/>
          <w:color w:val="000000"/>
          <w:sz w:val="22"/>
          <w:szCs w:val="22"/>
        </w:rPr>
        <w:t xml:space="preserve"> следующий год и порекомендуют своим друзьям остановиться именно в вашем отеле. Чтобы оценить качество обслуживания, постояльцев просят заполнить анкету и указать, д</w:t>
      </w:r>
      <w:r>
        <w:rPr>
          <w:rFonts w:asciiTheme="minorHAnsi" w:hAnsiTheme="minorHAnsi"/>
          <w:color w:val="000000"/>
          <w:sz w:val="22"/>
          <w:szCs w:val="22"/>
        </w:rPr>
        <w:t>овольны ли они гостеприимством.</w:t>
      </w:r>
    </w:p>
    <w:p w:rsidR="00C8423E" w:rsidRPr="00C8423E" w:rsidRDefault="00C8423E" w:rsidP="00742080">
      <w:pPr>
        <w:pStyle w:val="ac"/>
        <w:spacing w:before="0" w:beforeAutospacing="0" w:after="120" w:afterAutospacing="0"/>
        <w:rPr>
          <w:rFonts w:asciiTheme="minorHAnsi" w:hAnsiTheme="minorHAnsi"/>
          <w:color w:val="000000"/>
          <w:sz w:val="22"/>
          <w:szCs w:val="22"/>
        </w:rPr>
      </w:pPr>
      <w:r w:rsidRPr="00C8423E">
        <w:rPr>
          <w:rFonts w:asciiTheme="minorHAnsi" w:hAnsiTheme="minorHAnsi"/>
          <w:color w:val="000000"/>
          <w:sz w:val="22"/>
          <w:szCs w:val="22"/>
        </w:rPr>
        <w:t xml:space="preserve">Для проверки независимости, как и прежде, применяется тестовая </w:t>
      </w:r>
      <w:r w:rsidR="00E467E0">
        <w:rPr>
          <w:rFonts w:asciiTheme="minorHAnsi" w:hAnsiTheme="minorHAnsi"/>
          <w:color w:val="000000"/>
          <w:sz w:val="22"/>
          <w:szCs w:val="22"/>
        </w:rPr>
        <w:t>χ</w:t>
      </w:r>
      <w:r w:rsidR="00E467E0" w:rsidRPr="009839F9">
        <w:rPr>
          <w:rFonts w:asciiTheme="minorHAnsi" w:hAnsiTheme="minorHAnsi"/>
          <w:color w:val="000000"/>
          <w:sz w:val="22"/>
          <w:szCs w:val="22"/>
          <w:vertAlign w:val="superscript"/>
        </w:rPr>
        <w:t>2</w:t>
      </w:r>
      <w:r w:rsidR="00E467E0">
        <w:rPr>
          <w:rFonts w:asciiTheme="minorHAnsi" w:hAnsiTheme="minorHAnsi"/>
          <w:color w:val="000000"/>
          <w:sz w:val="22"/>
          <w:szCs w:val="22"/>
        </w:rPr>
        <w:t>-статистика</w:t>
      </w:r>
      <w:r w:rsidRPr="00C8423E">
        <w:rPr>
          <w:rFonts w:asciiTheme="minorHAnsi" w:hAnsiTheme="minorHAnsi"/>
          <w:color w:val="000000"/>
          <w:sz w:val="22"/>
          <w:szCs w:val="22"/>
        </w:rPr>
        <w:t>:</w:t>
      </w:r>
    </w:p>
    <w:p w:rsidR="00C8423E" w:rsidRPr="00C8423E" w:rsidRDefault="00E467E0" w:rsidP="00742080">
      <w:pPr>
        <w:pStyle w:val="ac"/>
        <w:spacing w:before="0" w:beforeAutospacing="0" w:after="120" w:afterAutospacing="0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noProof/>
          <w:color w:val="000000"/>
          <w:sz w:val="22"/>
          <w:szCs w:val="22"/>
        </w:rPr>
        <w:drawing>
          <wp:inline distT="0" distB="0" distL="0" distR="0">
            <wp:extent cx="1821484" cy="581863"/>
            <wp:effectExtent l="0" t="0" r="762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2а. Критерий хи-квадрат (1)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2463" cy="585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423E" w:rsidRPr="00C8423E" w:rsidRDefault="00C8423E" w:rsidP="00742080">
      <w:pPr>
        <w:pStyle w:val="ac"/>
        <w:spacing w:before="0" w:beforeAutospacing="0" w:after="120" w:afterAutospacing="0"/>
        <w:rPr>
          <w:rFonts w:asciiTheme="minorHAnsi" w:hAnsiTheme="minorHAnsi"/>
          <w:color w:val="000000"/>
          <w:sz w:val="22"/>
          <w:szCs w:val="22"/>
        </w:rPr>
      </w:pPr>
      <w:r w:rsidRPr="00C8423E">
        <w:rPr>
          <w:rFonts w:asciiTheme="minorHAnsi" w:hAnsiTheme="minorHAnsi"/>
          <w:color w:val="000000"/>
          <w:sz w:val="22"/>
          <w:szCs w:val="22"/>
        </w:rPr>
        <w:t xml:space="preserve">При заданном уровне значимости </w:t>
      </w:r>
      <w:r w:rsidR="00E467E0">
        <w:rPr>
          <w:rFonts w:asciiTheme="minorHAnsi" w:hAnsiTheme="minorHAnsi"/>
          <w:color w:val="000000"/>
          <w:sz w:val="22"/>
          <w:szCs w:val="22"/>
        </w:rPr>
        <w:t>α</w:t>
      </w:r>
      <w:r w:rsidRPr="00C8423E">
        <w:rPr>
          <w:rFonts w:asciiTheme="minorHAnsi" w:hAnsiTheme="minorHAnsi"/>
          <w:color w:val="000000"/>
          <w:sz w:val="22"/>
          <w:szCs w:val="22"/>
        </w:rPr>
        <w:t xml:space="preserve"> нулевая гипотеза отклоняется, если вычисленная </w:t>
      </w:r>
      <w:r w:rsidR="00E467E0">
        <w:rPr>
          <w:rFonts w:asciiTheme="minorHAnsi" w:hAnsiTheme="minorHAnsi"/>
          <w:color w:val="000000"/>
          <w:sz w:val="22"/>
          <w:szCs w:val="22"/>
        </w:rPr>
        <w:t>χ</w:t>
      </w:r>
      <w:r w:rsidR="00E467E0" w:rsidRPr="009839F9">
        <w:rPr>
          <w:rFonts w:asciiTheme="minorHAnsi" w:hAnsiTheme="minorHAnsi"/>
          <w:color w:val="000000"/>
          <w:sz w:val="22"/>
          <w:szCs w:val="22"/>
          <w:vertAlign w:val="superscript"/>
        </w:rPr>
        <w:t>2</w:t>
      </w:r>
      <w:r w:rsidRPr="00C8423E">
        <w:rPr>
          <w:rFonts w:asciiTheme="minorHAnsi" w:hAnsiTheme="minorHAnsi"/>
          <w:color w:val="000000"/>
          <w:sz w:val="22"/>
          <w:szCs w:val="22"/>
        </w:rPr>
        <w:t>-статистика больше верхнего критическ</w:t>
      </w:r>
      <w:r w:rsidR="00E467E0">
        <w:rPr>
          <w:rFonts w:asciiTheme="minorHAnsi" w:hAnsiTheme="minorHAnsi"/>
          <w:color w:val="000000"/>
          <w:sz w:val="22"/>
          <w:szCs w:val="22"/>
        </w:rPr>
        <w:t>ого значения χ</w:t>
      </w:r>
      <w:r w:rsidR="00E467E0" w:rsidRPr="00E467E0">
        <w:rPr>
          <w:rFonts w:asciiTheme="minorHAnsi" w:hAnsiTheme="minorHAnsi"/>
          <w:color w:val="000000"/>
          <w:sz w:val="22"/>
          <w:szCs w:val="22"/>
          <w:vertAlign w:val="subscript"/>
          <w:lang w:val="en-US"/>
        </w:rPr>
        <w:t>U</w:t>
      </w:r>
      <w:r w:rsidR="00E467E0" w:rsidRPr="009839F9">
        <w:rPr>
          <w:rFonts w:asciiTheme="minorHAnsi" w:hAnsiTheme="minorHAnsi"/>
          <w:color w:val="000000"/>
          <w:sz w:val="22"/>
          <w:szCs w:val="22"/>
          <w:vertAlign w:val="superscript"/>
        </w:rPr>
        <w:t>2</w:t>
      </w:r>
      <w:r w:rsidRPr="00C8423E">
        <w:rPr>
          <w:rFonts w:asciiTheme="minorHAnsi" w:hAnsiTheme="minorHAnsi"/>
          <w:color w:val="000000"/>
          <w:sz w:val="22"/>
          <w:szCs w:val="22"/>
        </w:rPr>
        <w:t xml:space="preserve">, присущего </w:t>
      </w:r>
      <w:r w:rsidR="00E467E0">
        <w:rPr>
          <w:rFonts w:asciiTheme="minorHAnsi" w:hAnsiTheme="minorHAnsi"/>
          <w:color w:val="000000"/>
          <w:sz w:val="22"/>
          <w:szCs w:val="22"/>
        </w:rPr>
        <w:t>χ</w:t>
      </w:r>
      <w:r w:rsidR="00E467E0" w:rsidRPr="009839F9">
        <w:rPr>
          <w:rFonts w:asciiTheme="minorHAnsi" w:hAnsiTheme="minorHAnsi"/>
          <w:color w:val="000000"/>
          <w:sz w:val="22"/>
          <w:szCs w:val="22"/>
          <w:vertAlign w:val="superscript"/>
        </w:rPr>
        <w:t>2</w:t>
      </w:r>
      <w:r w:rsidR="00E467E0">
        <w:rPr>
          <w:rFonts w:asciiTheme="minorHAnsi" w:hAnsiTheme="minorHAnsi"/>
          <w:color w:val="000000"/>
          <w:sz w:val="22"/>
          <w:szCs w:val="22"/>
        </w:rPr>
        <w:t xml:space="preserve">-распределению с </w:t>
      </w:r>
      <w:r w:rsidR="00E467E0" w:rsidRPr="00E467E0">
        <w:rPr>
          <w:rFonts w:asciiTheme="minorHAnsi" w:hAnsiTheme="minorHAnsi"/>
          <w:i/>
          <w:color w:val="000000"/>
          <w:sz w:val="22"/>
          <w:szCs w:val="22"/>
        </w:rPr>
        <w:t xml:space="preserve">(r – </w:t>
      </w:r>
      <w:proofErr w:type="gramStart"/>
      <w:r w:rsidR="00E467E0" w:rsidRPr="00E467E0">
        <w:rPr>
          <w:rFonts w:asciiTheme="minorHAnsi" w:hAnsiTheme="minorHAnsi"/>
          <w:i/>
          <w:color w:val="000000"/>
          <w:sz w:val="22"/>
          <w:szCs w:val="22"/>
        </w:rPr>
        <w:t>1)(</w:t>
      </w:r>
      <w:proofErr w:type="gramEnd"/>
      <w:r w:rsidR="00E467E0" w:rsidRPr="00E467E0">
        <w:rPr>
          <w:rFonts w:asciiTheme="minorHAnsi" w:hAnsiTheme="minorHAnsi"/>
          <w:i/>
          <w:color w:val="000000"/>
          <w:sz w:val="22"/>
          <w:szCs w:val="22"/>
        </w:rPr>
        <w:t xml:space="preserve">с – </w:t>
      </w:r>
      <w:r w:rsidRPr="00E467E0">
        <w:rPr>
          <w:rFonts w:asciiTheme="minorHAnsi" w:hAnsiTheme="minorHAnsi"/>
          <w:i/>
          <w:color w:val="000000"/>
          <w:sz w:val="22"/>
          <w:szCs w:val="22"/>
        </w:rPr>
        <w:t>1)</w:t>
      </w:r>
      <w:r w:rsidRPr="00C8423E">
        <w:rPr>
          <w:rFonts w:asciiTheme="minorHAnsi" w:hAnsiTheme="minorHAnsi"/>
          <w:color w:val="000000"/>
          <w:sz w:val="22"/>
          <w:szCs w:val="22"/>
        </w:rPr>
        <w:t xml:space="preserve"> степенями свободы. Решающее правило выглядит следующим образом:</w:t>
      </w:r>
      <w:r w:rsidR="00E467E0" w:rsidRPr="00E467E0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E467E0">
        <w:rPr>
          <w:rFonts w:asciiTheme="minorHAnsi" w:hAnsiTheme="minorHAnsi"/>
          <w:color w:val="000000"/>
          <w:sz w:val="22"/>
          <w:szCs w:val="22"/>
        </w:rPr>
        <w:t>гипотеза Н</w:t>
      </w:r>
      <w:r w:rsidR="00E467E0" w:rsidRPr="00E467E0">
        <w:rPr>
          <w:rFonts w:asciiTheme="minorHAnsi" w:hAnsiTheme="minorHAnsi"/>
          <w:color w:val="000000"/>
          <w:sz w:val="22"/>
          <w:szCs w:val="22"/>
          <w:vertAlign w:val="subscript"/>
        </w:rPr>
        <w:t>0</w:t>
      </w:r>
      <w:r w:rsidR="00E467E0">
        <w:rPr>
          <w:rFonts w:asciiTheme="minorHAnsi" w:hAnsiTheme="minorHAnsi"/>
          <w:color w:val="000000"/>
          <w:sz w:val="22"/>
          <w:szCs w:val="22"/>
        </w:rPr>
        <w:t xml:space="preserve"> отклоняется, если χ</w:t>
      </w:r>
      <w:proofErr w:type="gramStart"/>
      <w:r w:rsidR="00E467E0" w:rsidRPr="009839F9">
        <w:rPr>
          <w:rFonts w:asciiTheme="minorHAnsi" w:hAnsiTheme="minorHAnsi"/>
          <w:color w:val="000000"/>
          <w:sz w:val="22"/>
          <w:szCs w:val="22"/>
          <w:vertAlign w:val="superscript"/>
        </w:rPr>
        <w:t>2</w:t>
      </w:r>
      <w:r w:rsidR="00E467E0">
        <w:rPr>
          <w:rFonts w:asciiTheme="minorHAnsi" w:hAnsiTheme="minorHAnsi"/>
          <w:color w:val="000000"/>
          <w:sz w:val="22"/>
          <w:szCs w:val="22"/>
        </w:rPr>
        <w:t xml:space="preserve"> &gt;</w:t>
      </w:r>
      <w:proofErr w:type="gramEnd"/>
      <w:r w:rsidR="00E467E0">
        <w:rPr>
          <w:rFonts w:asciiTheme="minorHAnsi" w:hAnsiTheme="minorHAnsi"/>
          <w:color w:val="000000"/>
          <w:sz w:val="22"/>
          <w:szCs w:val="22"/>
        </w:rPr>
        <w:t xml:space="preserve"> χ</w:t>
      </w:r>
      <w:r w:rsidR="00E467E0" w:rsidRPr="00E467E0">
        <w:rPr>
          <w:rFonts w:asciiTheme="minorHAnsi" w:hAnsiTheme="minorHAnsi"/>
          <w:color w:val="000000"/>
          <w:sz w:val="22"/>
          <w:szCs w:val="22"/>
          <w:vertAlign w:val="subscript"/>
          <w:lang w:val="en-US"/>
        </w:rPr>
        <w:t>U</w:t>
      </w:r>
      <w:r w:rsidR="00E467E0" w:rsidRPr="009839F9">
        <w:rPr>
          <w:rFonts w:asciiTheme="minorHAnsi" w:hAnsiTheme="minorHAnsi"/>
          <w:color w:val="000000"/>
          <w:sz w:val="22"/>
          <w:szCs w:val="22"/>
          <w:vertAlign w:val="superscript"/>
        </w:rPr>
        <w:t>2</w:t>
      </w:r>
      <w:r w:rsidR="00E467E0">
        <w:rPr>
          <w:rFonts w:asciiTheme="minorHAnsi" w:hAnsiTheme="minorHAnsi"/>
          <w:color w:val="000000"/>
          <w:sz w:val="22"/>
          <w:szCs w:val="22"/>
        </w:rPr>
        <w:t xml:space="preserve"> (рис. 1</w:t>
      </w:r>
      <w:r w:rsidRPr="00C8423E">
        <w:rPr>
          <w:rFonts w:asciiTheme="minorHAnsi" w:hAnsiTheme="minorHAnsi"/>
          <w:color w:val="000000"/>
          <w:sz w:val="22"/>
          <w:szCs w:val="22"/>
        </w:rPr>
        <w:t>); в противном случае гипотеза Н</w:t>
      </w:r>
      <w:r w:rsidRPr="00E467E0">
        <w:rPr>
          <w:rFonts w:asciiTheme="minorHAnsi" w:hAnsiTheme="minorHAnsi"/>
          <w:color w:val="000000"/>
          <w:sz w:val="22"/>
          <w:szCs w:val="22"/>
          <w:vertAlign w:val="subscript"/>
        </w:rPr>
        <w:t>0</w:t>
      </w:r>
      <w:r w:rsidRPr="00C8423E">
        <w:rPr>
          <w:rFonts w:asciiTheme="minorHAnsi" w:hAnsiTheme="minorHAnsi"/>
          <w:color w:val="000000"/>
          <w:sz w:val="22"/>
          <w:szCs w:val="22"/>
        </w:rPr>
        <w:t xml:space="preserve"> не отклоняется.</w:t>
      </w:r>
    </w:p>
    <w:p w:rsidR="00E467E0" w:rsidRDefault="00E467E0" w:rsidP="00742080">
      <w:pPr>
        <w:pStyle w:val="ac"/>
        <w:spacing w:before="0" w:beforeAutospacing="0" w:after="120" w:afterAutospacing="0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noProof/>
          <w:color w:val="000000"/>
          <w:sz w:val="22"/>
          <w:szCs w:val="22"/>
        </w:rPr>
        <w:drawing>
          <wp:inline distT="0" distB="0" distL="0" distR="0">
            <wp:extent cx="2468771" cy="1667865"/>
            <wp:effectExtent l="0" t="0" r="8255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. Критическая область χ2-критерия.dib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2807" cy="16773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67E0" w:rsidRPr="00E467E0" w:rsidRDefault="00E467E0" w:rsidP="00742080">
      <w:pPr>
        <w:pStyle w:val="ac"/>
        <w:spacing w:before="0" w:beforeAutospacing="0" w:after="120" w:afterAutospacing="0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Рис. 1. Критическая область χ</w:t>
      </w:r>
      <w:r w:rsidRPr="009839F9">
        <w:rPr>
          <w:rFonts w:asciiTheme="minorHAnsi" w:hAnsiTheme="minorHAnsi"/>
          <w:color w:val="000000"/>
          <w:sz w:val="22"/>
          <w:szCs w:val="22"/>
          <w:vertAlign w:val="superscript"/>
        </w:rPr>
        <w:t>2</w:t>
      </w:r>
      <w:r>
        <w:rPr>
          <w:rFonts w:asciiTheme="minorHAnsi" w:hAnsiTheme="minorHAnsi"/>
          <w:color w:val="000000"/>
          <w:sz w:val="22"/>
          <w:szCs w:val="22"/>
        </w:rPr>
        <w:t xml:space="preserve">-критерия для проверки независимости двух переменных в факторной таблице </w:t>
      </w:r>
      <w:r w:rsidRPr="00E467E0">
        <w:rPr>
          <w:rFonts w:asciiTheme="minorHAnsi" w:hAnsiTheme="minorHAnsi"/>
          <w:i/>
          <w:color w:val="000000"/>
          <w:sz w:val="22"/>
          <w:szCs w:val="22"/>
          <w:lang w:val="en-US"/>
        </w:rPr>
        <w:t>r</w:t>
      </w:r>
      <w:r w:rsidRPr="00E467E0">
        <w:rPr>
          <w:rFonts w:asciiTheme="minorHAnsi" w:hAnsiTheme="minorHAnsi"/>
          <w:i/>
          <w:color w:val="000000"/>
          <w:sz w:val="22"/>
          <w:szCs w:val="22"/>
        </w:rPr>
        <w:t>*</w:t>
      </w:r>
      <w:r w:rsidRPr="00E467E0">
        <w:rPr>
          <w:rFonts w:asciiTheme="minorHAnsi" w:hAnsiTheme="minorHAnsi"/>
          <w:i/>
          <w:color w:val="000000"/>
          <w:sz w:val="22"/>
          <w:szCs w:val="22"/>
          <w:lang w:val="en-US"/>
        </w:rPr>
        <w:t>c</w:t>
      </w:r>
    </w:p>
    <w:p w:rsidR="00C8423E" w:rsidRPr="00C8423E" w:rsidRDefault="00E467E0" w:rsidP="00742080">
      <w:pPr>
        <w:pStyle w:val="ac"/>
        <w:spacing w:before="0" w:beforeAutospacing="0" w:after="120" w:afterAutospacing="0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Альтернативой χ</w:t>
      </w:r>
      <w:r w:rsidRPr="009839F9">
        <w:rPr>
          <w:rFonts w:asciiTheme="minorHAnsi" w:hAnsiTheme="minorHAnsi"/>
          <w:color w:val="000000"/>
          <w:sz w:val="22"/>
          <w:szCs w:val="22"/>
          <w:vertAlign w:val="superscript"/>
        </w:rPr>
        <w:t>2</w:t>
      </w:r>
      <w:r>
        <w:rPr>
          <w:rFonts w:asciiTheme="minorHAnsi" w:hAnsiTheme="minorHAnsi"/>
          <w:color w:val="000000"/>
          <w:sz w:val="22"/>
          <w:szCs w:val="22"/>
        </w:rPr>
        <w:t>-</w:t>
      </w:r>
      <w:r w:rsidR="00C8423E" w:rsidRPr="00C8423E">
        <w:rPr>
          <w:rFonts w:asciiTheme="minorHAnsi" w:hAnsiTheme="minorHAnsi"/>
          <w:color w:val="000000"/>
          <w:sz w:val="22"/>
          <w:szCs w:val="22"/>
        </w:rPr>
        <w:t>к</w:t>
      </w:r>
      <w:r>
        <w:rPr>
          <w:rFonts w:asciiTheme="minorHAnsi" w:hAnsiTheme="minorHAnsi"/>
          <w:color w:val="000000"/>
          <w:sz w:val="22"/>
          <w:szCs w:val="22"/>
        </w:rPr>
        <w:t>р</w:t>
      </w:r>
      <w:r w:rsidR="00C8423E" w:rsidRPr="00C8423E">
        <w:rPr>
          <w:rFonts w:asciiTheme="minorHAnsi" w:hAnsiTheme="minorHAnsi"/>
          <w:color w:val="000000"/>
          <w:sz w:val="22"/>
          <w:szCs w:val="22"/>
        </w:rPr>
        <w:t>ите</w:t>
      </w:r>
      <w:r>
        <w:rPr>
          <w:rFonts w:asciiTheme="minorHAnsi" w:hAnsiTheme="minorHAnsi"/>
          <w:color w:val="000000"/>
          <w:sz w:val="22"/>
          <w:szCs w:val="22"/>
        </w:rPr>
        <w:t>р</w:t>
      </w:r>
      <w:r w:rsidR="00C8423E" w:rsidRPr="00C8423E">
        <w:rPr>
          <w:rFonts w:asciiTheme="minorHAnsi" w:hAnsiTheme="minorHAnsi"/>
          <w:color w:val="000000"/>
          <w:sz w:val="22"/>
          <w:szCs w:val="22"/>
        </w:rPr>
        <w:t xml:space="preserve">ию </w:t>
      </w:r>
      <w:r>
        <w:rPr>
          <w:rFonts w:asciiTheme="minorHAnsi" w:hAnsiTheme="minorHAnsi"/>
          <w:color w:val="000000"/>
          <w:sz w:val="22"/>
          <w:szCs w:val="22"/>
        </w:rPr>
        <w:t>д</w:t>
      </w:r>
      <w:r w:rsidR="00C8423E" w:rsidRPr="00C8423E">
        <w:rPr>
          <w:rFonts w:asciiTheme="minorHAnsi" w:hAnsiTheme="minorHAnsi"/>
          <w:color w:val="000000"/>
          <w:sz w:val="22"/>
          <w:szCs w:val="22"/>
        </w:rPr>
        <w:t>ля проверки гипо</w:t>
      </w:r>
      <w:r>
        <w:rPr>
          <w:rFonts w:asciiTheme="minorHAnsi" w:hAnsiTheme="minorHAnsi"/>
          <w:color w:val="000000"/>
          <w:sz w:val="22"/>
          <w:szCs w:val="22"/>
        </w:rPr>
        <w:t>тезы о равенстве долей служит χ</w:t>
      </w:r>
      <w:r w:rsidRPr="009839F9">
        <w:rPr>
          <w:rFonts w:asciiTheme="minorHAnsi" w:hAnsiTheme="minorHAnsi"/>
          <w:color w:val="000000"/>
          <w:sz w:val="22"/>
          <w:szCs w:val="22"/>
          <w:vertAlign w:val="superscript"/>
        </w:rPr>
        <w:t>2</w:t>
      </w:r>
      <w:r w:rsidR="00C8423E" w:rsidRPr="00C8423E">
        <w:rPr>
          <w:rFonts w:asciiTheme="minorHAnsi" w:hAnsiTheme="minorHAnsi"/>
          <w:color w:val="000000"/>
          <w:sz w:val="22"/>
          <w:szCs w:val="22"/>
        </w:rPr>
        <w:t xml:space="preserve">-критерий независимости. В обоих случаях применяется одна и та же тестовая статистика и одно и то же решающее правило, правда, выводы делаются разные. Так, в задаче о постояльцах двух гостиниц, рассмотренной </w:t>
      </w:r>
      <w:hyperlink r:id="rId11" w:history="1">
        <w:r w:rsidR="00CB3398" w:rsidRPr="00CB3398">
          <w:rPr>
            <w:rStyle w:val="a3"/>
            <w:rFonts w:asciiTheme="minorHAnsi" w:hAnsiTheme="minorHAnsi"/>
            <w:sz w:val="22"/>
            <w:szCs w:val="22"/>
          </w:rPr>
          <w:t>ранее</w:t>
        </w:r>
      </w:hyperlink>
      <w:r w:rsidR="00C8423E" w:rsidRPr="00C8423E">
        <w:rPr>
          <w:rFonts w:asciiTheme="minorHAnsi" w:hAnsiTheme="minorHAnsi"/>
          <w:color w:val="000000"/>
          <w:sz w:val="22"/>
          <w:szCs w:val="22"/>
        </w:rPr>
        <w:t>, между процентными долями гостей, планирующих вернуться в гостиницу в следующем сезоне, обнаружилась значимая разница. С другой стороны, можно сделать вывод, что между отелями и вероятностью, что гости в них вернутся, есть тесная зависимость. Несмотря на это, между двумя этими критериями существуют принципиальные различия. Основное различие заключается в схеме формирования выборок.</w:t>
      </w:r>
    </w:p>
    <w:p w:rsidR="00C8423E" w:rsidRPr="00C8423E" w:rsidRDefault="00C8423E" w:rsidP="00742080">
      <w:pPr>
        <w:pStyle w:val="ac"/>
        <w:spacing w:before="0" w:beforeAutospacing="0" w:after="120" w:afterAutospacing="0"/>
        <w:rPr>
          <w:rFonts w:asciiTheme="minorHAnsi" w:hAnsiTheme="minorHAnsi"/>
          <w:color w:val="000000"/>
          <w:sz w:val="22"/>
          <w:szCs w:val="22"/>
        </w:rPr>
      </w:pPr>
      <w:r w:rsidRPr="00C8423E">
        <w:rPr>
          <w:rFonts w:asciiTheme="minorHAnsi" w:hAnsiTheme="minorHAnsi"/>
          <w:color w:val="000000"/>
          <w:sz w:val="22"/>
          <w:szCs w:val="22"/>
        </w:rPr>
        <w:t>При проверке гипотезы о равенстве долей рассматривается один фактор, имеющий несколько уровней. Разным уровням соответствуют разные выборки, извлеченные из независимых генеральных совокупностей. Категориальные ответы в каждой из выборок классифицируются по двум категориям — успех и неудача. Цель критерия — сравнить и оценить разности между долями успеха для разных уровней фактора.</w:t>
      </w:r>
      <w:r w:rsidR="00CB3398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C8423E">
        <w:rPr>
          <w:rFonts w:asciiTheme="minorHAnsi" w:hAnsiTheme="minorHAnsi"/>
          <w:color w:val="000000"/>
          <w:sz w:val="22"/>
          <w:szCs w:val="22"/>
        </w:rPr>
        <w:t>В то же время при проверке независимости рассматриваются два фактора, каждый из которых имеет несколько уровней. Из генеральной совокупности извлекается одна выборка, а в ячейки таблицы сопряженности признаков помещаются значения двух категорийных переменных, соответствующие разным уровням факторов.</w:t>
      </w:r>
    </w:p>
    <w:p w:rsidR="00C8423E" w:rsidRPr="00C8423E" w:rsidRDefault="00C8423E" w:rsidP="00742080">
      <w:pPr>
        <w:pStyle w:val="ac"/>
        <w:spacing w:before="0" w:beforeAutospacing="0" w:after="120" w:afterAutospacing="0"/>
        <w:rPr>
          <w:rFonts w:asciiTheme="minorHAnsi" w:hAnsiTheme="minorHAnsi"/>
          <w:color w:val="000000"/>
          <w:sz w:val="22"/>
          <w:szCs w:val="22"/>
        </w:rPr>
      </w:pPr>
      <w:r w:rsidRPr="00C8423E">
        <w:rPr>
          <w:rFonts w:asciiTheme="minorHAnsi" w:hAnsiTheme="minorHAnsi"/>
          <w:color w:val="000000"/>
          <w:sz w:val="22"/>
          <w:szCs w:val="22"/>
        </w:rPr>
        <w:lastRenderedPageBreak/>
        <w:t>Для</w:t>
      </w:r>
      <w:r w:rsidR="00CB3398">
        <w:rPr>
          <w:rFonts w:asciiTheme="minorHAnsi" w:hAnsiTheme="minorHAnsi"/>
          <w:color w:val="000000"/>
          <w:sz w:val="22"/>
          <w:szCs w:val="22"/>
        </w:rPr>
        <w:t xml:space="preserve"> того чтобы проиллюстрировать χ</w:t>
      </w:r>
      <w:r w:rsidR="00CB3398" w:rsidRPr="009839F9">
        <w:rPr>
          <w:rFonts w:asciiTheme="minorHAnsi" w:hAnsiTheme="minorHAnsi"/>
          <w:color w:val="000000"/>
          <w:sz w:val="22"/>
          <w:szCs w:val="22"/>
          <w:vertAlign w:val="superscript"/>
        </w:rPr>
        <w:t>2</w:t>
      </w:r>
      <w:r w:rsidRPr="00C8423E">
        <w:rPr>
          <w:rFonts w:asciiTheme="minorHAnsi" w:hAnsiTheme="minorHAnsi"/>
          <w:color w:val="000000"/>
          <w:sz w:val="22"/>
          <w:szCs w:val="22"/>
        </w:rPr>
        <w:t xml:space="preserve">-критерий независимости, предположим, что в ходе опроса постояльцев трех отелей, принадлежащих компании Т. С. </w:t>
      </w:r>
      <w:proofErr w:type="spellStart"/>
      <w:r w:rsidRPr="00C8423E">
        <w:rPr>
          <w:rFonts w:asciiTheme="minorHAnsi" w:hAnsiTheme="minorHAnsi"/>
          <w:color w:val="000000"/>
          <w:sz w:val="22"/>
          <w:szCs w:val="22"/>
        </w:rPr>
        <w:t>Resort</w:t>
      </w:r>
      <w:proofErr w:type="spellEnd"/>
      <w:r w:rsidRPr="00C8423E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C8423E">
        <w:rPr>
          <w:rFonts w:asciiTheme="minorHAnsi" w:hAnsiTheme="minorHAnsi"/>
          <w:color w:val="000000"/>
          <w:sz w:val="22"/>
          <w:szCs w:val="22"/>
        </w:rPr>
        <w:t>Resources</w:t>
      </w:r>
      <w:proofErr w:type="spellEnd"/>
      <w:r w:rsidRPr="00C8423E">
        <w:rPr>
          <w:rFonts w:asciiTheme="minorHAnsi" w:hAnsiTheme="minorHAnsi"/>
          <w:color w:val="000000"/>
          <w:sz w:val="22"/>
          <w:szCs w:val="22"/>
        </w:rPr>
        <w:t xml:space="preserve">, гостей, решивших не возвращаться, просили указать причину. </w:t>
      </w:r>
      <w:r w:rsidR="00CB3398">
        <w:rPr>
          <w:rFonts w:asciiTheme="minorHAnsi" w:hAnsiTheme="minorHAnsi"/>
          <w:color w:val="000000"/>
          <w:sz w:val="22"/>
          <w:szCs w:val="22"/>
        </w:rPr>
        <w:t>Их ответы приведены на рис. 2</w:t>
      </w:r>
      <w:r w:rsidR="00BF12E7">
        <w:rPr>
          <w:rFonts w:asciiTheme="minorHAnsi" w:hAnsiTheme="minorHAnsi"/>
          <w:color w:val="000000"/>
          <w:sz w:val="22"/>
          <w:szCs w:val="22"/>
        </w:rPr>
        <w:t>а</w:t>
      </w:r>
      <w:r w:rsidRPr="00C8423E">
        <w:rPr>
          <w:rFonts w:asciiTheme="minorHAnsi" w:hAnsiTheme="minorHAnsi"/>
          <w:color w:val="000000"/>
          <w:sz w:val="22"/>
          <w:szCs w:val="22"/>
        </w:rPr>
        <w:t>.</w:t>
      </w:r>
    </w:p>
    <w:p w:rsidR="00CB3398" w:rsidRDefault="00C9304F" w:rsidP="00742080">
      <w:pPr>
        <w:pStyle w:val="ac"/>
        <w:spacing w:before="0" w:beforeAutospacing="0" w:after="120" w:afterAutospacing="0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noProof/>
          <w:color w:val="000000"/>
          <w:sz w:val="22"/>
          <w:szCs w:val="22"/>
        </w:rPr>
        <w:drawing>
          <wp:inline distT="0" distB="0" distL="0" distR="0">
            <wp:extent cx="5463709" cy="6239865"/>
            <wp:effectExtent l="0" t="0" r="3810" b="889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2. Таблица перекрестной классификации причин недовольства постояльцев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67180" cy="62438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12E7" w:rsidRDefault="00CB3398" w:rsidP="00742080">
      <w:pPr>
        <w:pStyle w:val="ac"/>
        <w:spacing w:before="0" w:beforeAutospacing="0" w:after="120" w:afterAutospacing="0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Рис. 2</w:t>
      </w:r>
      <w:r w:rsidR="00C8423E" w:rsidRPr="00C8423E">
        <w:rPr>
          <w:rFonts w:asciiTheme="minorHAnsi" w:hAnsiTheme="minorHAnsi"/>
          <w:color w:val="000000"/>
          <w:sz w:val="22"/>
          <w:szCs w:val="22"/>
        </w:rPr>
        <w:t xml:space="preserve">. </w:t>
      </w:r>
      <w:r w:rsidR="00BF12E7">
        <w:rPr>
          <w:rFonts w:asciiTheme="minorHAnsi" w:hAnsiTheme="minorHAnsi"/>
          <w:color w:val="000000"/>
          <w:sz w:val="22"/>
          <w:szCs w:val="22"/>
        </w:rPr>
        <w:t>Т</w:t>
      </w:r>
      <w:r w:rsidR="00C8423E" w:rsidRPr="00C8423E">
        <w:rPr>
          <w:rFonts w:asciiTheme="minorHAnsi" w:hAnsiTheme="minorHAnsi"/>
          <w:color w:val="000000"/>
          <w:sz w:val="22"/>
          <w:szCs w:val="22"/>
        </w:rPr>
        <w:t>аблица перекрестной классификации причин недовольства постояльцев</w:t>
      </w:r>
      <w:r w:rsidR="00BF12E7">
        <w:rPr>
          <w:rFonts w:asciiTheme="minorHAnsi" w:hAnsiTheme="minorHAnsi"/>
          <w:color w:val="000000"/>
          <w:sz w:val="22"/>
          <w:szCs w:val="22"/>
        </w:rPr>
        <w:t>: (а) наблюдаемое количество</w:t>
      </w:r>
      <w:r w:rsidR="00BF12E7" w:rsidRPr="00BF12E7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BF12E7" w:rsidRPr="00BF12E7">
        <w:rPr>
          <w:rFonts w:asciiTheme="minorHAnsi" w:hAnsiTheme="minorHAnsi"/>
          <w:i/>
          <w:color w:val="000000"/>
          <w:sz w:val="22"/>
          <w:szCs w:val="22"/>
        </w:rPr>
        <w:t>f</w:t>
      </w:r>
      <w:r w:rsidR="00BF12E7" w:rsidRPr="00BF12E7">
        <w:rPr>
          <w:rFonts w:asciiTheme="minorHAnsi" w:hAnsiTheme="minorHAnsi"/>
          <w:i/>
          <w:color w:val="000000"/>
          <w:sz w:val="22"/>
          <w:szCs w:val="22"/>
          <w:vertAlign w:val="subscript"/>
        </w:rPr>
        <w:t>0</w:t>
      </w:r>
      <w:r w:rsidR="00BF12E7">
        <w:rPr>
          <w:rFonts w:asciiTheme="minorHAnsi" w:hAnsiTheme="minorHAnsi"/>
          <w:color w:val="000000"/>
          <w:sz w:val="22"/>
          <w:szCs w:val="22"/>
        </w:rPr>
        <w:t>; (б) ожи</w:t>
      </w:r>
      <w:r w:rsidR="00BF12E7" w:rsidRPr="00BF12E7">
        <w:rPr>
          <w:rFonts w:asciiTheme="minorHAnsi" w:hAnsiTheme="minorHAnsi"/>
          <w:color w:val="000000"/>
          <w:sz w:val="22"/>
          <w:szCs w:val="22"/>
        </w:rPr>
        <w:t xml:space="preserve">даемое количество </w:t>
      </w:r>
      <w:r w:rsidR="00BF12E7" w:rsidRPr="00BF12E7">
        <w:rPr>
          <w:rFonts w:asciiTheme="minorHAnsi" w:hAnsiTheme="minorHAnsi"/>
          <w:i/>
          <w:color w:val="000000"/>
          <w:sz w:val="22"/>
          <w:szCs w:val="22"/>
        </w:rPr>
        <w:t>f</w:t>
      </w:r>
      <w:r w:rsidR="00BF12E7">
        <w:rPr>
          <w:rFonts w:asciiTheme="minorHAnsi" w:hAnsiTheme="minorHAnsi"/>
          <w:i/>
          <w:color w:val="000000"/>
          <w:sz w:val="22"/>
          <w:szCs w:val="22"/>
          <w:vertAlign w:val="subscript"/>
        </w:rPr>
        <w:t>1</w:t>
      </w:r>
      <w:r w:rsidR="00BF12E7">
        <w:rPr>
          <w:rFonts w:asciiTheme="minorHAnsi" w:hAnsiTheme="minorHAnsi"/>
          <w:color w:val="000000"/>
          <w:sz w:val="22"/>
          <w:szCs w:val="22"/>
        </w:rPr>
        <w:t>; (в)</w:t>
      </w:r>
      <w:r w:rsidR="00A7434C">
        <w:rPr>
          <w:rFonts w:asciiTheme="minorHAnsi" w:hAnsiTheme="minorHAnsi"/>
          <w:color w:val="000000"/>
          <w:sz w:val="22"/>
          <w:szCs w:val="22"/>
        </w:rPr>
        <w:t xml:space="preserve"> χ</w:t>
      </w:r>
      <w:r w:rsidR="00A7434C" w:rsidRPr="009839F9">
        <w:rPr>
          <w:rFonts w:asciiTheme="minorHAnsi" w:hAnsiTheme="minorHAnsi"/>
          <w:color w:val="000000"/>
          <w:sz w:val="22"/>
          <w:szCs w:val="22"/>
          <w:vertAlign w:val="superscript"/>
        </w:rPr>
        <w:t>2</w:t>
      </w:r>
      <w:r w:rsidR="00A7434C" w:rsidRPr="00C8423E">
        <w:rPr>
          <w:rFonts w:asciiTheme="minorHAnsi" w:hAnsiTheme="minorHAnsi"/>
          <w:color w:val="000000"/>
          <w:sz w:val="22"/>
          <w:szCs w:val="22"/>
        </w:rPr>
        <w:t>-статистика</w:t>
      </w:r>
      <w:r w:rsidR="00B53438">
        <w:rPr>
          <w:rFonts w:asciiTheme="minorHAnsi" w:hAnsiTheme="minorHAnsi"/>
          <w:color w:val="000000"/>
          <w:sz w:val="22"/>
          <w:szCs w:val="22"/>
        </w:rPr>
        <w:t xml:space="preserve">; (г) расчет критического значения </w:t>
      </w:r>
      <w:r w:rsidR="00B53438">
        <w:rPr>
          <w:rFonts w:asciiTheme="minorHAnsi" w:hAnsiTheme="minorHAnsi"/>
          <w:color w:val="000000"/>
          <w:sz w:val="22"/>
          <w:szCs w:val="22"/>
        </w:rPr>
        <w:t>χ</w:t>
      </w:r>
      <w:r w:rsidR="00B53438" w:rsidRPr="00B53438">
        <w:rPr>
          <w:rFonts w:asciiTheme="minorHAnsi" w:hAnsiTheme="minorHAnsi"/>
          <w:color w:val="000000"/>
          <w:sz w:val="22"/>
          <w:szCs w:val="22"/>
          <w:vertAlign w:val="subscript"/>
          <w:lang w:val="en-US"/>
        </w:rPr>
        <w:t>U</w:t>
      </w:r>
      <w:r w:rsidR="00B53438" w:rsidRPr="009839F9">
        <w:rPr>
          <w:rFonts w:asciiTheme="minorHAnsi" w:hAnsiTheme="minorHAnsi"/>
          <w:color w:val="000000"/>
          <w:sz w:val="22"/>
          <w:szCs w:val="22"/>
          <w:vertAlign w:val="superscript"/>
        </w:rPr>
        <w:t>2</w:t>
      </w:r>
    </w:p>
    <w:p w:rsidR="00C8423E" w:rsidRPr="00C8423E" w:rsidRDefault="00CB3398" w:rsidP="00742080">
      <w:pPr>
        <w:pStyle w:val="ac"/>
        <w:spacing w:before="0" w:beforeAutospacing="0" w:after="120" w:afterAutospacing="0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Результаты анкетирования</w:t>
      </w:r>
      <w:r w:rsidR="00C8423E" w:rsidRPr="00C8423E">
        <w:rPr>
          <w:rFonts w:asciiTheme="minorHAnsi" w:hAnsiTheme="minorHAnsi"/>
          <w:color w:val="000000"/>
          <w:sz w:val="22"/>
          <w:szCs w:val="22"/>
        </w:rPr>
        <w:t xml:space="preserve"> говорят о том, что 67 постояльцев недовольны ценой, 60— расположением отеля, 31 — комнатами и 29 имеют другие причины для недовольства. </w:t>
      </w:r>
      <w:r>
        <w:rPr>
          <w:rFonts w:asciiTheme="minorHAnsi" w:hAnsiTheme="minorHAnsi"/>
          <w:color w:val="000000"/>
          <w:sz w:val="22"/>
          <w:szCs w:val="22"/>
        </w:rPr>
        <w:t xml:space="preserve">В </w:t>
      </w:r>
      <w:r w:rsidR="00C8423E" w:rsidRPr="00C8423E">
        <w:rPr>
          <w:rFonts w:asciiTheme="minorHAnsi" w:hAnsiTheme="minorHAnsi"/>
          <w:color w:val="000000"/>
          <w:sz w:val="22"/>
          <w:szCs w:val="22"/>
        </w:rPr>
        <w:t xml:space="preserve">таблице сопряженности признаков учтены ответы 88 постояльцев отеля </w:t>
      </w:r>
      <w:proofErr w:type="spellStart"/>
      <w:r w:rsidR="00C8423E" w:rsidRPr="00C8423E">
        <w:rPr>
          <w:rFonts w:asciiTheme="minorHAnsi" w:hAnsiTheme="minorHAnsi"/>
          <w:color w:val="000000"/>
          <w:sz w:val="22"/>
          <w:szCs w:val="22"/>
        </w:rPr>
        <w:t>Golden</w:t>
      </w:r>
      <w:proofErr w:type="spellEnd"/>
      <w:r w:rsidR="00C8423E" w:rsidRPr="00C8423E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="00C8423E" w:rsidRPr="00C8423E">
        <w:rPr>
          <w:rFonts w:asciiTheme="minorHAnsi" w:hAnsiTheme="minorHAnsi"/>
          <w:color w:val="000000"/>
          <w:sz w:val="22"/>
          <w:szCs w:val="22"/>
        </w:rPr>
        <w:t>Palm</w:t>
      </w:r>
      <w:proofErr w:type="spellEnd"/>
      <w:r w:rsidR="00C8423E" w:rsidRPr="00C8423E">
        <w:rPr>
          <w:rFonts w:asciiTheme="minorHAnsi" w:hAnsiTheme="minorHAnsi"/>
          <w:color w:val="000000"/>
          <w:sz w:val="22"/>
          <w:szCs w:val="22"/>
        </w:rPr>
        <w:t xml:space="preserve">, 33 гостей отеля </w:t>
      </w:r>
      <w:proofErr w:type="spellStart"/>
      <w:r w:rsidR="00C8423E" w:rsidRPr="00C8423E">
        <w:rPr>
          <w:rFonts w:asciiTheme="minorHAnsi" w:hAnsiTheme="minorHAnsi"/>
          <w:color w:val="000000"/>
          <w:sz w:val="22"/>
          <w:szCs w:val="22"/>
        </w:rPr>
        <w:t>Palm</w:t>
      </w:r>
      <w:proofErr w:type="spellEnd"/>
      <w:r w:rsidR="00C8423E" w:rsidRPr="00C8423E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="00C8423E" w:rsidRPr="00C8423E">
        <w:rPr>
          <w:rFonts w:asciiTheme="minorHAnsi" w:hAnsiTheme="minorHAnsi"/>
          <w:color w:val="000000"/>
          <w:sz w:val="22"/>
          <w:szCs w:val="22"/>
        </w:rPr>
        <w:t>Royale</w:t>
      </w:r>
      <w:proofErr w:type="spellEnd"/>
      <w:r w:rsidR="00C8423E" w:rsidRPr="00C8423E">
        <w:rPr>
          <w:rFonts w:asciiTheme="minorHAnsi" w:hAnsiTheme="minorHAnsi"/>
          <w:color w:val="000000"/>
          <w:sz w:val="22"/>
          <w:szCs w:val="22"/>
        </w:rPr>
        <w:t xml:space="preserve"> и 66 отдыхающих из отеля </w:t>
      </w:r>
      <w:proofErr w:type="spellStart"/>
      <w:r w:rsidR="00C8423E" w:rsidRPr="00C8423E">
        <w:rPr>
          <w:rFonts w:asciiTheme="minorHAnsi" w:hAnsiTheme="minorHAnsi"/>
          <w:color w:val="000000"/>
          <w:sz w:val="22"/>
          <w:szCs w:val="22"/>
        </w:rPr>
        <w:t>Palm</w:t>
      </w:r>
      <w:proofErr w:type="spellEnd"/>
      <w:r w:rsidR="00C8423E" w:rsidRPr="00C8423E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="00C8423E" w:rsidRPr="00C8423E">
        <w:rPr>
          <w:rFonts w:asciiTheme="minorHAnsi" w:hAnsiTheme="minorHAnsi"/>
          <w:color w:val="000000"/>
          <w:sz w:val="22"/>
          <w:szCs w:val="22"/>
        </w:rPr>
        <w:t>Princess</w:t>
      </w:r>
      <w:proofErr w:type="spellEnd"/>
      <w:r w:rsidR="00C8423E" w:rsidRPr="00C8423E">
        <w:rPr>
          <w:rFonts w:asciiTheme="minorHAnsi" w:hAnsiTheme="minorHAnsi"/>
          <w:color w:val="000000"/>
          <w:sz w:val="22"/>
          <w:szCs w:val="22"/>
        </w:rPr>
        <w:t>, не планирующих возвращаться на следующий год. Величины, заполнившие ячейки факторной таблицы 4x3, представляют собой количество ответов гостей, недовольных обслуживанием в зависимости от конкретных причин.</w:t>
      </w:r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C8423E" w:rsidRPr="00C8423E">
        <w:rPr>
          <w:rFonts w:asciiTheme="minorHAnsi" w:hAnsiTheme="minorHAnsi"/>
          <w:color w:val="000000"/>
          <w:sz w:val="22"/>
          <w:szCs w:val="22"/>
        </w:rPr>
        <w:t>Нулевая и альтернативная гипотезы таковы:</w:t>
      </w:r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C8423E" w:rsidRPr="00CB3398">
        <w:rPr>
          <w:rFonts w:asciiTheme="minorHAnsi" w:hAnsiTheme="minorHAnsi"/>
          <w:i/>
          <w:color w:val="000000"/>
          <w:sz w:val="22"/>
          <w:szCs w:val="22"/>
        </w:rPr>
        <w:t>Н</w:t>
      </w:r>
      <w:r w:rsidR="00C8423E" w:rsidRPr="00CB3398">
        <w:rPr>
          <w:rFonts w:asciiTheme="minorHAnsi" w:hAnsiTheme="minorHAnsi"/>
          <w:i/>
          <w:color w:val="000000"/>
          <w:sz w:val="22"/>
          <w:szCs w:val="22"/>
          <w:vertAlign w:val="subscript"/>
        </w:rPr>
        <w:t>0</w:t>
      </w:r>
      <w:r w:rsidR="00C8423E" w:rsidRPr="00C8423E">
        <w:rPr>
          <w:rFonts w:asciiTheme="minorHAnsi" w:hAnsiTheme="minorHAnsi"/>
          <w:color w:val="000000"/>
          <w:sz w:val="22"/>
          <w:szCs w:val="22"/>
        </w:rPr>
        <w:t>: между недовольством постояльцев и конкрет</w:t>
      </w:r>
      <w:r>
        <w:rPr>
          <w:rFonts w:asciiTheme="minorHAnsi" w:hAnsiTheme="minorHAnsi"/>
          <w:color w:val="000000"/>
          <w:sz w:val="22"/>
          <w:szCs w:val="22"/>
        </w:rPr>
        <w:t xml:space="preserve">ным фактором нет взаимосвязи, </w:t>
      </w:r>
      <w:r w:rsidRPr="00CB3398">
        <w:rPr>
          <w:rFonts w:asciiTheme="minorHAnsi" w:hAnsiTheme="minorHAnsi"/>
          <w:i/>
          <w:color w:val="000000"/>
          <w:sz w:val="22"/>
          <w:szCs w:val="22"/>
        </w:rPr>
        <w:t>Н</w:t>
      </w:r>
      <w:r w:rsidRPr="00CB3398">
        <w:rPr>
          <w:rFonts w:asciiTheme="minorHAnsi" w:hAnsiTheme="minorHAnsi"/>
          <w:i/>
          <w:color w:val="000000"/>
          <w:sz w:val="22"/>
          <w:szCs w:val="22"/>
          <w:vertAlign w:val="subscript"/>
        </w:rPr>
        <w:t>1</w:t>
      </w:r>
      <w:r w:rsidR="00C8423E" w:rsidRPr="00C8423E">
        <w:rPr>
          <w:rFonts w:asciiTheme="minorHAnsi" w:hAnsiTheme="minorHAnsi"/>
          <w:color w:val="000000"/>
          <w:sz w:val="22"/>
          <w:szCs w:val="22"/>
        </w:rPr>
        <w:t>: между недовольством постояльцев и конкретным фактором есть взаимосвязь.</w:t>
      </w:r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C8423E" w:rsidRPr="00C8423E">
        <w:rPr>
          <w:rFonts w:asciiTheme="minorHAnsi" w:hAnsiTheme="minorHAnsi"/>
          <w:color w:val="000000"/>
          <w:sz w:val="22"/>
          <w:szCs w:val="22"/>
        </w:rPr>
        <w:t xml:space="preserve">Для проверки нулевой </w:t>
      </w:r>
      <w:r>
        <w:rPr>
          <w:rFonts w:asciiTheme="minorHAnsi" w:hAnsiTheme="minorHAnsi"/>
          <w:color w:val="000000"/>
          <w:sz w:val="22"/>
          <w:szCs w:val="22"/>
        </w:rPr>
        <w:t>гипотезы применяется тестовая χ</w:t>
      </w:r>
      <w:r w:rsidRPr="009839F9">
        <w:rPr>
          <w:rFonts w:asciiTheme="minorHAnsi" w:hAnsiTheme="minorHAnsi"/>
          <w:color w:val="000000"/>
          <w:sz w:val="22"/>
          <w:szCs w:val="22"/>
          <w:vertAlign w:val="superscript"/>
        </w:rPr>
        <w:t>2</w:t>
      </w:r>
      <w:r w:rsidR="00C8423E" w:rsidRPr="00C8423E">
        <w:rPr>
          <w:rFonts w:asciiTheme="minorHAnsi" w:hAnsiTheme="minorHAnsi"/>
          <w:color w:val="000000"/>
          <w:sz w:val="22"/>
          <w:szCs w:val="22"/>
        </w:rPr>
        <w:t>-статистика</w:t>
      </w:r>
      <w:r w:rsidR="00B53438">
        <w:rPr>
          <w:rFonts w:asciiTheme="minorHAnsi" w:hAnsiTheme="minorHAnsi"/>
          <w:color w:val="000000"/>
          <w:sz w:val="22"/>
          <w:szCs w:val="22"/>
        </w:rPr>
        <w:t>:</w:t>
      </w:r>
    </w:p>
    <w:p w:rsidR="00CB3398" w:rsidRPr="00C8423E" w:rsidRDefault="00CB3398" w:rsidP="00CB3398">
      <w:pPr>
        <w:pStyle w:val="ac"/>
        <w:spacing w:before="0" w:beforeAutospacing="0" w:after="120" w:afterAutospacing="0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noProof/>
          <w:color w:val="000000"/>
          <w:sz w:val="22"/>
          <w:szCs w:val="22"/>
        </w:rPr>
        <w:drawing>
          <wp:inline distT="0" distB="0" distL="0" distR="0" wp14:anchorId="607DD66D" wp14:editId="5698021E">
            <wp:extent cx="1741017" cy="556158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2а. Критерий хи-квадрат (1)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8755" cy="5618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423E" w:rsidRPr="00C8423E" w:rsidRDefault="00C8423E" w:rsidP="00742080">
      <w:pPr>
        <w:pStyle w:val="ac"/>
        <w:spacing w:before="0" w:beforeAutospacing="0" w:after="120" w:afterAutospacing="0"/>
        <w:rPr>
          <w:rFonts w:asciiTheme="minorHAnsi" w:hAnsiTheme="minorHAnsi"/>
          <w:color w:val="000000"/>
          <w:sz w:val="22"/>
          <w:szCs w:val="22"/>
        </w:rPr>
      </w:pPr>
      <w:proofErr w:type="gramStart"/>
      <w:r w:rsidRPr="00C8423E">
        <w:rPr>
          <w:rFonts w:asciiTheme="minorHAnsi" w:hAnsiTheme="minorHAnsi"/>
          <w:color w:val="000000"/>
          <w:sz w:val="22"/>
          <w:szCs w:val="22"/>
        </w:rPr>
        <w:lastRenderedPageBreak/>
        <w:t>где</w:t>
      </w:r>
      <w:proofErr w:type="gramEnd"/>
      <w:r w:rsidRPr="00C8423E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CB3398">
        <w:rPr>
          <w:rFonts w:asciiTheme="minorHAnsi" w:hAnsiTheme="minorHAnsi"/>
          <w:i/>
          <w:color w:val="000000"/>
          <w:sz w:val="22"/>
          <w:szCs w:val="22"/>
        </w:rPr>
        <w:t>f</w:t>
      </w:r>
      <w:r w:rsidRPr="00CB3398">
        <w:rPr>
          <w:rFonts w:asciiTheme="minorHAnsi" w:hAnsiTheme="minorHAnsi"/>
          <w:i/>
          <w:color w:val="000000"/>
          <w:sz w:val="22"/>
          <w:szCs w:val="22"/>
          <w:vertAlign w:val="subscript"/>
        </w:rPr>
        <w:t>0</w:t>
      </w:r>
      <w:r w:rsidRPr="00C8423E">
        <w:rPr>
          <w:rFonts w:asciiTheme="minorHAnsi" w:hAnsiTheme="minorHAnsi"/>
          <w:color w:val="000000"/>
          <w:sz w:val="22"/>
          <w:szCs w:val="22"/>
        </w:rPr>
        <w:t xml:space="preserve"> — наблюдаемое количество успехов или неудач в конкретной ячейке факторной таблицы </w:t>
      </w:r>
      <w:r w:rsidRPr="00CB3398">
        <w:rPr>
          <w:rFonts w:asciiTheme="minorHAnsi" w:hAnsiTheme="minorHAnsi"/>
          <w:i/>
          <w:color w:val="000000"/>
          <w:sz w:val="22"/>
          <w:szCs w:val="22"/>
        </w:rPr>
        <w:t>r</w:t>
      </w:r>
      <w:r w:rsidR="00CB3398">
        <w:rPr>
          <w:rFonts w:asciiTheme="minorHAnsi" w:hAnsiTheme="minorHAnsi"/>
          <w:i/>
          <w:color w:val="000000"/>
          <w:sz w:val="22"/>
          <w:szCs w:val="22"/>
        </w:rPr>
        <w:t>*</w:t>
      </w:r>
      <w:r w:rsidRPr="00CB3398">
        <w:rPr>
          <w:rFonts w:asciiTheme="minorHAnsi" w:hAnsiTheme="minorHAnsi"/>
          <w:i/>
          <w:color w:val="000000"/>
          <w:sz w:val="22"/>
          <w:szCs w:val="22"/>
        </w:rPr>
        <w:t>c</w:t>
      </w:r>
      <w:r w:rsidRPr="00C8423E">
        <w:rPr>
          <w:rFonts w:asciiTheme="minorHAnsi" w:hAnsiTheme="minorHAnsi"/>
          <w:color w:val="000000"/>
          <w:sz w:val="22"/>
          <w:szCs w:val="22"/>
        </w:rPr>
        <w:t xml:space="preserve">, </w:t>
      </w:r>
      <w:proofErr w:type="spellStart"/>
      <w:r w:rsidRPr="00CB3398">
        <w:rPr>
          <w:rFonts w:asciiTheme="minorHAnsi" w:hAnsiTheme="minorHAnsi"/>
          <w:i/>
          <w:color w:val="000000"/>
          <w:sz w:val="22"/>
          <w:szCs w:val="22"/>
        </w:rPr>
        <w:t>f</w:t>
      </w:r>
      <w:r w:rsidR="00CB3398" w:rsidRPr="00CB3398">
        <w:rPr>
          <w:rFonts w:asciiTheme="minorHAnsi" w:hAnsiTheme="minorHAnsi"/>
          <w:i/>
          <w:color w:val="000000"/>
          <w:sz w:val="22"/>
          <w:szCs w:val="22"/>
          <w:vertAlign w:val="subscript"/>
        </w:rPr>
        <w:t>е</w:t>
      </w:r>
      <w:proofErr w:type="spellEnd"/>
      <w:r w:rsidRPr="00C8423E">
        <w:rPr>
          <w:rFonts w:asciiTheme="minorHAnsi" w:hAnsiTheme="minorHAnsi"/>
          <w:color w:val="000000"/>
          <w:sz w:val="22"/>
          <w:szCs w:val="22"/>
        </w:rPr>
        <w:t xml:space="preserve"> — теоретическое, или ожидаемое, количество успехов или неудач в конкретной ячейке таблицы сопряженности признаков при условии, что нулевая гипотеза является истинной.</w:t>
      </w:r>
    </w:p>
    <w:p w:rsidR="00C8423E" w:rsidRPr="00C8423E" w:rsidRDefault="00953B55" w:rsidP="00742080">
      <w:pPr>
        <w:pStyle w:val="ac"/>
        <w:spacing w:before="0" w:beforeAutospacing="0" w:after="120" w:afterAutospacing="0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 xml:space="preserve">Для вычисления величины </w:t>
      </w:r>
      <w:proofErr w:type="spellStart"/>
      <w:r w:rsidRPr="00CB3398">
        <w:rPr>
          <w:rFonts w:asciiTheme="minorHAnsi" w:hAnsiTheme="minorHAnsi"/>
          <w:i/>
          <w:color w:val="000000"/>
          <w:sz w:val="22"/>
          <w:szCs w:val="22"/>
        </w:rPr>
        <w:t>f</w:t>
      </w:r>
      <w:r w:rsidRPr="00CB3398">
        <w:rPr>
          <w:rFonts w:asciiTheme="minorHAnsi" w:hAnsiTheme="minorHAnsi"/>
          <w:i/>
          <w:color w:val="000000"/>
          <w:sz w:val="22"/>
          <w:szCs w:val="22"/>
          <w:vertAlign w:val="subscript"/>
        </w:rPr>
        <w:t>е</w:t>
      </w:r>
      <w:proofErr w:type="spellEnd"/>
      <w:r>
        <w:rPr>
          <w:rFonts w:asciiTheme="minorHAnsi" w:hAnsiTheme="minorHAnsi"/>
          <w:color w:val="000000"/>
          <w:sz w:val="22"/>
          <w:szCs w:val="22"/>
        </w:rPr>
        <w:t xml:space="preserve"> используется правило </w:t>
      </w:r>
      <w:r w:rsidR="00C8423E" w:rsidRPr="00C8423E">
        <w:rPr>
          <w:rFonts w:asciiTheme="minorHAnsi" w:hAnsiTheme="minorHAnsi"/>
          <w:color w:val="000000"/>
          <w:sz w:val="22"/>
          <w:szCs w:val="22"/>
        </w:rPr>
        <w:t>умножения вероят</w:t>
      </w:r>
      <w:r>
        <w:rPr>
          <w:rFonts w:asciiTheme="minorHAnsi" w:hAnsiTheme="minorHAnsi"/>
          <w:color w:val="000000"/>
          <w:sz w:val="22"/>
          <w:szCs w:val="22"/>
        </w:rPr>
        <w:t>ностей независимых событий</w:t>
      </w:r>
      <w:r w:rsidR="00C8423E" w:rsidRPr="00C8423E">
        <w:rPr>
          <w:rFonts w:asciiTheme="minorHAnsi" w:hAnsiTheme="minorHAnsi"/>
          <w:color w:val="000000"/>
          <w:sz w:val="22"/>
          <w:szCs w:val="22"/>
        </w:rPr>
        <w:t>. Например, если нулевая гипотеза о независимости верна, вероятность, или ожидаемая доля успехов, соответствующих левой верхней ячейке, вычисляется путем умножения двух вероятностей:</w:t>
      </w:r>
    </w:p>
    <w:p w:rsidR="00C8423E" w:rsidRPr="00953B55" w:rsidRDefault="00C8423E" w:rsidP="00742080">
      <w:pPr>
        <w:pStyle w:val="ac"/>
        <w:spacing w:before="0" w:beforeAutospacing="0" w:after="120" w:afterAutospacing="0"/>
        <w:rPr>
          <w:rFonts w:asciiTheme="minorHAnsi" w:hAnsiTheme="minorHAnsi"/>
          <w:i/>
          <w:color w:val="000000"/>
          <w:sz w:val="22"/>
          <w:szCs w:val="22"/>
        </w:rPr>
      </w:pPr>
      <w:proofErr w:type="gramStart"/>
      <w:r w:rsidRPr="00953B55">
        <w:rPr>
          <w:rFonts w:asciiTheme="minorHAnsi" w:hAnsiTheme="minorHAnsi"/>
          <w:i/>
          <w:color w:val="000000"/>
          <w:sz w:val="22"/>
          <w:szCs w:val="22"/>
        </w:rPr>
        <w:t>Р(</w:t>
      </w:r>
      <w:proofErr w:type="gramEnd"/>
      <w:r w:rsidRPr="00953B55">
        <w:rPr>
          <w:rFonts w:asciiTheme="minorHAnsi" w:hAnsiTheme="minorHAnsi"/>
          <w:i/>
          <w:color w:val="000000"/>
          <w:sz w:val="22"/>
          <w:szCs w:val="22"/>
        </w:rPr>
        <w:t xml:space="preserve">цена и отель </w:t>
      </w:r>
      <w:proofErr w:type="spellStart"/>
      <w:r w:rsidRPr="00953B55">
        <w:rPr>
          <w:rFonts w:asciiTheme="minorHAnsi" w:hAnsiTheme="minorHAnsi"/>
          <w:i/>
          <w:color w:val="000000"/>
          <w:sz w:val="22"/>
          <w:szCs w:val="22"/>
        </w:rPr>
        <w:t>Golden</w:t>
      </w:r>
      <w:proofErr w:type="spellEnd"/>
      <w:r w:rsidRPr="00953B55">
        <w:rPr>
          <w:rFonts w:asciiTheme="minorHAnsi" w:hAnsiTheme="minorHAnsi"/>
          <w:i/>
          <w:color w:val="000000"/>
          <w:sz w:val="22"/>
          <w:szCs w:val="22"/>
        </w:rPr>
        <w:t xml:space="preserve"> </w:t>
      </w:r>
      <w:proofErr w:type="spellStart"/>
      <w:r w:rsidRPr="00953B55">
        <w:rPr>
          <w:rFonts w:asciiTheme="minorHAnsi" w:hAnsiTheme="minorHAnsi"/>
          <w:i/>
          <w:color w:val="000000"/>
          <w:sz w:val="22"/>
          <w:szCs w:val="22"/>
        </w:rPr>
        <w:t>Palm</w:t>
      </w:r>
      <w:proofErr w:type="spellEnd"/>
      <w:r w:rsidRPr="00953B55">
        <w:rPr>
          <w:rFonts w:asciiTheme="minorHAnsi" w:hAnsiTheme="minorHAnsi"/>
          <w:i/>
          <w:color w:val="000000"/>
          <w:sz w:val="22"/>
          <w:szCs w:val="22"/>
        </w:rPr>
        <w:t xml:space="preserve">) = Р(цена) х Р(отель </w:t>
      </w:r>
      <w:proofErr w:type="spellStart"/>
      <w:r w:rsidRPr="00953B55">
        <w:rPr>
          <w:rFonts w:asciiTheme="minorHAnsi" w:hAnsiTheme="minorHAnsi"/>
          <w:i/>
          <w:color w:val="000000"/>
          <w:sz w:val="22"/>
          <w:szCs w:val="22"/>
        </w:rPr>
        <w:t>Golden</w:t>
      </w:r>
      <w:proofErr w:type="spellEnd"/>
      <w:r w:rsidRPr="00953B55">
        <w:rPr>
          <w:rFonts w:asciiTheme="minorHAnsi" w:hAnsiTheme="minorHAnsi"/>
          <w:i/>
          <w:color w:val="000000"/>
          <w:sz w:val="22"/>
          <w:szCs w:val="22"/>
        </w:rPr>
        <w:t xml:space="preserve"> </w:t>
      </w:r>
      <w:proofErr w:type="spellStart"/>
      <w:r w:rsidRPr="00953B55">
        <w:rPr>
          <w:rFonts w:asciiTheme="minorHAnsi" w:hAnsiTheme="minorHAnsi"/>
          <w:i/>
          <w:color w:val="000000"/>
          <w:sz w:val="22"/>
          <w:szCs w:val="22"/>
        </w:rPr>
        <w:t>Palm</w:t>
      </w:r>
      <w:proofErr w:type="spellEnd"/>
      <w:r w:rsidRPr="00953B55">
        <w:rPr>
          <w:rFonts w:asciiTheme="minorHAnsi" w:hAnsiTheme="minorHAnsi"/>
          <w:i/>
          <w:color w:val="000000"/>
          <w:sz w:val="22"/>
          <w:szCs w:val="22"/>
        </w:rPr>
        <w:t>).</w:t>
      </w:r>
    </w:p>
    <w:p w:rsidR="00C8423E" w:rsidRPr="00C8423E" w:rsidRDefault="00C8423E" w:rsidP="00742080">
      <w:pPr>
        <w:pStyle w:val="ac"/>
        <w:spacing w:before="0" w:beforeAutospacing="0" w:after="120" w:afterAutospacing="0"/>
        <w:rPr>
          <w:rFonts w:asciiTheme="minorHAnsi" w:hAnsiTheme="minorHAnsi"/>
          <w:color w:val="000000"/>
          <w:sz w:val="22"/>
          <w:szCs w:val="22"/>
        </w:rPr>
      </w:pPr>
      <w:r w:rsidRPr="00C8423E">
        <w:rPr>
          <w:rFonts w:asciiTheme="minorHAnsi" w:hAnsiTheme="minorHAnsi"/>
          <w:color w:val="000000"/>
          <w:sz w:val="22"/>
          <w:szCs w:val="22"/>
        </w:rPr>
        <w:t xml:space="preserve">Здесь доля постояльцев, указавших в качестве причины своего недовольства слишком высокую цену, равна 67/187, или 0,3583, а доля всех ответов, поступивших от постояльцев отеля </w:t>
      </w:r>
      <w:proofErr w:type="spellStart"/>
      <w:r w:rsidRPr="00C8423E">
        <w:rPr>
          <w:rFonts w:asciiTheme="minorHAnsi" w:hAnsiTheme="minorHAnsi"/>
          <w:color w:val="000000"/>
          <w:sz w:val="22"/>
          <w:szCs w:val="22"/>
        </w:rPr>
        <w:t>Golden</w:t>
      </w:r>
      <w:proofErr w:type="spellEnd"/>
      <w:r w:rsidRPr="00C8423E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C8423E">
        <w:rPr>
          <w:rFonts w:asciiTheme="minorHAnsi" w:hAnsiTheme="minorHAnsi"/>
          <w:color w:val="000000"/>
          <w:sz w:val="22"/>
          <w:szCs w:val="22"/>
        </w:rPr>
        <w:t>Palm</w:t>
      </w:r>
      <w:proofErr w:type="spellEnd"/>
      <w:r w:rsidRPr="00C8423E">
        <w:rPr>
          <w:rFonts w:asciiTheme="minorHAnsi" w:hAnsiTheme="minorHAnsi"/>
          <w:color w:val="000000"/>
          <w:sz w:val="22"/>
          <w:szCs w:val="22"/>
        </w:rPr>
        <w:t xml:space="preserve">, равна 88/187, или 0,4706. Если нулевая гипотеза верна, </w:t>
      </w:r>
      <w:r w:rsidR="00953B55">
        <w:rPr>
          <w:rFonts w:asciiTheme="minorHAnsi" w:hAnsiTheme="minorHAnsi"/>
          <w:color w:val="000000"/>
          <w:sz w:val="22"/>
          <w:szCs w:val="22"/>
        </w:rPr>
        <w:t>и</w:t>
      </w:r>
      <w:r w:rsidRPr="00C8423E">
        <w:rPr>
          <w:rFonts w:asciiTheme="minorHAnsi" w:hAnsiTheme="minorHAnsi"/>
          <w:color w:val="000000"/>
          <w:sz w:val="22"/>
          <w:szCs w:val="22"/>
        </w:rPr>
        <w:t xml:space="preserve"> основная причина недовольства гостей и характеристика отеля не связаны между собой, ожидаемая доля, или вероятность </w:t>
      </w:r>
      <w:proofErr w:type="gramStart"/>
      <w:r w:rsidRPr="00C8423E">
        <w:rPr>
          <w:rFonts w:asciiTheme="minorHAnsi" w:hAnsiTheme="minorHAnsi"/>
          <w:color w:val="000000"/>
          <w:sz w:val="22"/>
          <w:szCs w:val="22"/>
        </w:rPr>
        <w:t>Р(</w:t>
      </w:r>
      <w:proofErr w:type="gramEnd"/>
      <w:r w:rsidRPr="00C8423E">
        <w:rPr>
          <w:rFonts w:asciiTheme="minorHAnsi" w:hAnsiTheme="minorHAnsi"/>
          <w:color w:val="000000"/>
          <w:sz w:val="22"/>
          <w:szCs w:val="22"/>
        </w:rPr>
        <w:t xml:space="preserve">цена и отель </w:t>
      </w:r>
      <w:proofErr w:type="spellStart"/>
      <w:r w:rsidRPr="00C8423E">
        <w:rPr>
          <w:rFonts w:asciiTheme="minorHAnsi" w:hAnsiTheme="minorHAnsi"/>
          <w:color w:val="000000"/>
          <w:sz w:val="22"/>
          <w:szCs w:val="22"/>
        </w:rPr>
        <w:t>Golden</w:t>
      </w:r>
      <w:proofErr w:type="spellEnd"/>
      <w:r w:rsidRPr="00C8423E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C8423E">
        <w:rPr>
          <w:rFonts w:asciiTheme="minorHAnsi" w:hAnsiTheme="minorHAnsi"/>
          <w:color w:val="000000"/>
          <w:sz w:val="22"/>
          <w:szCs w:val="22"/>
        </w:rPr>
        <w:t>Palm</w:t>
      </w:r>
      <w:proofErr w:type="spellEnd"/>
      <w:r w:rsidRPr="00C8423E">
        <w:rPr>
          <w:rFonts w:asciiTheme="minorHAnsi" w:hAnsiTheme="minorHAnsi"/>
          <w:color w:val="000000"/>
          <w:sz w:val="22"/>
          <w:szCs w:val="22"/>
        </w:rPr>
        <w:t>), окажется р</w:t>
      </w:r>
      <w:r w:rsidR="00953B55">
        <w:rPr>
          <w:rFonts w:asciiTheme="minorHAnsi" w:hAnsiTheme="minorHAnsi"/>
          <w:color w:val="000000"/>
          <w:sz w:val="22"/>
          <w:szCs w:val="22"/>
        </w:rPr>
        <w:t>авной произведению отдельных ве</w:t>
      </w:r>
      <w:r w:rsidRPr="00C8423E">
        <w:rPr>
          <w:rFonts w:asciiTheme="minorHAnsi" w:hAnsiTheme="minorHAnsi"/>
          <w:color w:val="000000"/>
          <w:sz w:val="22"/>
          <w:szCs w:val="22"/>
        </w:rPr>
        <w:t xml:space="preserve">роятностей Р(цена) и Р(отель </w:t>
      </w:r>
      <w:proofErr w:type="spellStart"/>
      <w:r w:rsidRPr="00C8423E">
        <w:rPr>
          <w:rFonts w:asciiTheme="minorHAnsi" w:hAnsiTheme="minorHAnsi"/>
          <w:color w:val="000000"/>
          <w:sz w:val="22"/>
          <w:szCs w:val="22"/>
        </w:rPr>
        <w:t>Golden</w:t>
      </w:r>
      <w:proofErr w:type="spellEnd"/>
      <w:r w:rsidRPr="00C8423E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C8423E">
        <w:rPr>
          <w:rFonts w:asciiTheme="minorHAnsi" w:hAnsiTheme="minorHAnsi"/>
          <w:color w:val="000000"/>
          <w:sz w:val="22"/>
          <w:szCs w:val="22"/>
        </w:rPr>
        <w:t>Palm</w:t>
      </w:r>
      <w:proofErr w:type="spellEnd"/>
      <w:r w:rsidRPr="00C8423E">
        <w:rPr>
          <w:rFonts w:asciiTheme="minorHAnsi" w:hAnsiTheme="minorHAnsi"/>
          <w:color w:val="000000"/>
          <w:sz w:val="22"/>
          <w:szCs w:val="22"/>
        </w:rPr>
        <w:t>), т.е. 0,3583 х 0,4706 = 0,</w:t>
      </w:r>
      <w:r w:rsidR="00953B55">
        <w:rPr>
          <w:rFonts w:asciiTheme="minorHAnsi" w:hAnsiTheme="minorHAnsi"/>
          <w:color w:val="000000"/>
          <w:sz w:val="22"/>
          <w:szCs w:val="22"/>
        </w:rPr>
        <w:t xml:space="preserve">1686. Тогда ожидаемая величина </w:t>
      </w:r>
      <w:proofErr w:type="spellStart"/>
      <w:r w:rsidR="00953B55" w:rsidRPr="00CB3398">
        <w:rPr>
          <w:rFonts w:asciiTheme="minorHAnsi" w:hAnsiTheme="minorHAnsi"/>
          <w:i/>
          <w:color w:val="000000"/>
          <w:sz w:val="22"/>
          <w:szCs w:val="22"/>
        </w:rPr>
        <w:t>f</w:t>
      </w:r>
      <w:r w:rsidR="00953B55" w:rsidRPr="00CB3398">
        <w:rPr>
          <w:rFonts w:asciiTheme="minorHAnsi" w:hAnsiTheme="minorHAnsi"/>
          <w:i/>
          <w:color w:val="000000"/>
          <w:sz w:val="22"/>
          <w:szCs w:val="22"/>
          <w:vertAlign w:val="subscript"/>
        </w:rPr>
        <w:t>е</w:t>
      </w:r>
      <w:proofErr w:type="spellEnd"/>
      <w:r w:rsidRPr="00C8423E">
        <w:rPr>
          <w:rFonts w:asciiTheme="minorHAnsi" w:hAnsiTheme="minorHAnsi"/>
          <w:color w:val="000000"/>
          <w:sz w:val="22"/>
          <w:szCs w:val="22"/>
        </w:rPr>
        <w:t xml:space="preserve"> для каждой ячейки должна быть произведе</w:t>
      </w:r>
      <w:r w:rsidR="00953B55">
        <w:rPr>
          <w:rFonts w:asciiTheme="minorHAnsi" w:hAnsiTheme="minorHAnsi"/>
          <w:color w:val="000000"/>
          <w:sz w:val="22"/>
          <w:szCs w:val="22"/>
        </w:rPr>
        <w:t xml:space="preserve">нием суммарного объема выборок </w:t>
      </w:r>
      <w:r w:rsidR="00953B55" w:rsidRPr="00953B55">
        <w:rPr>
          <w:rFonts w:asciiTheme="minorHAnsi" w:hAnsiTheme="minorHAnsi"/>
          <w:i/>
          <w:color w:val="000000"/>
          <w:sz w:val="22"/>
          <w:szCs w:val="22"/>
        </w:rPr>
        <w:t xml:space="preserve">n </w:t>
      </w:r>
      <w:r w:rsidRPr="00C8423E">
        <w:rPr>
          <w:rFonts w:asciiTheme="minorHAnsi" w:hAnsiTheme="minorHAnsi"/>
          <w:color w:val="000000"/>
          <w:sz w:val="22"/>
          <w:szCs w:val="22"/>
        </w:rPr>
        <w:t xml:space="preserve">на эту вероятность: 187 </w:t>
      </w:r>
      <w:r w:rsidR="00953B55">
        <w:rPr>
          <w:rFonts w:asciiTheme="minorHAnsi" w:hAnsiTheme="minorHAnsi"/>
          <w:color w:val="000000"/>
          <w:sz w:val="22"/>
          <w:szCs w:val="22"/>
        </w:rPr>
        <w:t xml:space="preserve">х 0,1686, т.е. 31,53. Величины </w:t>
      </w:r>
      <w:proofErr w:type="spellStart"/>
      <w:r w:rsidR="00953B55" w:rsidRPr="00CB3398">
        <w:rPr>
          <w:rFonts w:asciiTheme="minorHAnsi" w:hAnsiTheme="minorHAnsi"/>
          <w:i/>
          <w:color w:val="000000"/>
          <w:sz w:val="22"/>
          <w:szCs w:val="22"/>
        </w:rPr>
        <w:t>f</w:t>
      </w:r>
      <w:r w:rsidR="00953B55" w:rsidRPr="00CB3398">
        <w:rPr>
          <w:rFonts w:asciiTheme="minorHAnsi" w:hAnsiTheme="minorHAnsi"/>
          <w:i/>
          <w:color w:val="000000"/>
          <w:sz w:val="22"/>
          <w:szCs w:val="22"/>
          <w:vertAlign w:val="subscript"/>
        </w:rPr>
        <w:t>е</w:t>
      </w:r>
      <w:proofErr w:type="spellEnd"/>
      <w:r w:rsidRPr="00C8423E">
        <w:rPr>
          <w:rFonts w:asciiTheme="minorHAnsi" w:hAnsiTheme="minorHAnsi"/>
          <w:color w:val="000000"/>
          <w:sz w:val="22"/>
          <w:szCs w:val="22"/>
        </w:rPr>
        <w:t xml:space="preserve"> для оставшихся ячеек факторной</w:t>
      </w:r>
      <w:r w:rsidR="00953B55" w:rsidRPr="00953B55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C8423E">
        <w:rPr>
          <w:rFonts w:asciiTheme="minorHAnsi" w:hAnsiTheme="minorHAnsi"/>
          <w:color w:val="000000"/>
          <w:sz w:val="22"/>
          <w:szCs w:val="22"/>
        </w:rPr>
        <w:t>таблицы 4x3 вычисляются аналогично (</w:t>
      </w:r>
      <w:r w:rsidR="00953B55">
        <w:rPr>
          <w:rFonts w:asciiTheme="minorHAnsi" w:hAnsiTheme="minorHAnsi"/>
          <w:color w:val="000000"/>
          <w:sz w:val="22"/>
          <w:szCs w:val="22"/>
        </w:rPr>
        <w:t>рис. 2б</w:t>
      </w:r>
      <w:r w:rsidRPr="00C8423E">
        <w:rPr>
          <w:rFonts w:asciiTheme="minorHAnsi" w:hAnsiTheme="minorHAnsi"/>
          <w:color w:val="000000"/>
          <w:sz w:val="22"/>
          <w:szCs w:val="22"/>
        </w:rPr>
        <w:t>).</w:t>
      </w:r>
      <w:r w:rsidR="00A7434C" w:rsidRPr="00A7434C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C8423E">
        <w:rPr>
          <w:rFonts w:asciiTheme="minorHAnsi" w:hAnsiTheme="minorHAnsi"/>
          <w:color w:val="000000"/>
          <w:sz w:val="22"/>
          <w:szCs w:val="22"/>
        </w:rPr>
        <w:t>Более простой способ вычисления ожидаемых в</w:t>
      </w:r>
      <w:r w:rsidR="00AF6EC1">
        <w:rPr>
          <w:rFonts w:asciiTheme="minorHAnsi" w:hAnsiTheme="minorHAnsi"/>
          <w:color w:val="000000"/>
          <w:sz w:val="22"/>
          <w:szCs w:val="22"/>
        </w:rPr>
        <w:t>еличин, не требующих сложных вы</w:t>
      </w:r>
      <w:r w:rsidRPr="00C8423E">
        <w:rPr>
          <w:rFonts w:asciiTheme="minorHAnsi" w:hAnsiTheme="minorHAnsi"/>
          <w:color w:val="000000"/>
          <w:sz w:val="22"/>
          <w:szCs w:val="22"/>
        </w:rPr>
        <w:t>числ</w:t>
      </w:r>
      <w:r w:rsidR="00A7434C">
        <w:rPr>
          <w:rFonts w:asciiTheme="minorHAnsi" w:hAnsiTheme="minorHAnsi"/>
          <w:color w:val="000000"/>
          <w:sz w:val="22"/>
          <w:szCs w:val="22"/>
        </w:rPr>
        <w:t>ений, основан на формуле:</w:t>
      </w:r>
    </w:p>
    <w:p w:rsidR="00C8423E" w:rsidRPr="00AF6EC1" w:rsidRDefault="00AF6EC1" w:rsidP="00742080">
      <w:pPr>
        <w:pStyle w:val="ac"/>
        <w:spacing w:before="0" w:beforeAutospacing="0" w:after="120" w:afterAutospacing="0"/>
        <w:rPr>
          <w:rFonts w:asciiTheme="majorHAnsi" w:hAnsiTheme="majorHAnsi"/>
          <w:i/>
          <w:color w:val="000000"/>
          <w:sz w:val="22"/>
          <w:szCs w:val="22"/>
        </w:rPr>
      </w:pPr>
      <w:bookmarkStart w:id="0" w:name="_GoBack"/>
      <w:bookmarkEnd w:id="0"/>
      <w:r w:rsidRPr="00AF6EC1">
        <w:rPr>
          <w:rFonts w:asciiTheme="majorHAnsi" w:hAnsiTheme="majorHAnsi"/>
          <w:i/>
          <w:color w:val="000000"/>
          <w:sz w:val="22"/>
          <w:szCs w:val="22"/>
        </w:rPr>
        <w:t xml:space="preserve">(2) </w:t>
      </w:r>
      <w:proofErr w:type="spellStart"/>
      <w:r w:rsidRPr="00AF6EC1">
        <w:rPr>
          <w:rFonts w:asciiTheme="majorHAnsi" w:hAnsiTheme="majorHAnsi"/>
          <w:i/>
          <w:color w:val="000000"/>
          <w:sz w:val="22"/>
          <w:szCs w:val="22"/>
          <w:lang w:val="en-US"/>
        </w:rPr>
        <w:t>f</w:t>
      </w:r>
      <w:r w:rsidRPr="00AF6EC1">
        <w:rPr>
          <w:rFonts w:asciiTheme="majorHAnsi" w:hAnsiTheme="majorHAnsi"/>
          <w:i/>
          <w:color w:val="000000"/>
          <w:sz w:val="22"/>
          <w:szCs w:val="22"/>
          <w:vertAlign w:val="subscript"/>
          <w:lang w:val="en-US"/>
        </w:rPr>
        <w:t>e</w:t>
      </w:r>
      <w:proofErr w:type="spellEnd"/>
      <w:r w:rsidRPr="00AF6EC1">
        <w:rPr>
          <w:rFonts w:asciiTheme="majorHAnsi" w:hAnsiTheme="majorHAnsi"/>
          <w:i/>
          <w:color w:val="000000"/>
          <w:sz w:val="22"/>
          <w:szCs w:val="22"/>
        </w:rPr>
        <w:t xml:space="preserve"> = (общая сумма по строке * общая сумма по столбцу) / </w:t>
      </w:r>
      <w:r w:rsidRPr="00AF6EC1">
        <w:rPr>
          <w:rFonts w:asciiTheme="majorHAnsi" w:hAnsiTheme="majorHAnsi"/>
          <w:i/>
          <w:color w:val="000000"/>
          <w:sz w:val="22"/>
          <w:szCs w:val="22"/>
          <w:lang w:val="en-US"/>
        </w:rPr>
        <w:t>n</w:t>
      </w:r>
    </w:p>
    <w:p w:rsidR="00C8423E" w:rsidRPr="00C8423E" w:rsidRDefault="00C8423E" w:rsidP="00742080">
      <w:pPr>
        <w:pStyle w:val="ac"/>
        <w:spacing w:before="0" w:beforeAutospacing="0" w:after="120" w:afterAutospacing="0"/>
        <w:rPr>
          <w:rFonts w:asciiTheme="minorHAnsi" w:hAnsiTheme="minorHAnsi"/>
          <w:color w:val="000000"/>
          <w:sz w:val="22"/>
          <w:szCs w:val="22"/>
        </w:rPr>
      </w:pPr>
      <w:proofErr w:type="gramStart"/>
      <w:r w:rsidRPr="00C8423E">
        <w:rPr>
          <w:rFonts w:asciiTheme="minorHAnsi" w:hAnsiTheme="minorHAnsi"/>
          <w:color w:val="000000"/>
          <w:sz w:val="22"/>
          <w:szCs w:val="22"/>
        </w:rPr>
        <w:t>где</w:t>
      </w:r>
      <w:proofErr w:type="gramEnd"/>
      <w:r w:rsidRPr="00C8423E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A7434C">
        <w:rPr>
          <w:rFonts w:asciiTheme="minorHAnsi" w:hAnsiTheme="minorHAnsi"/>
          <w:i/>
          <w:color w:val="000000"/>
          <w:sz w:val="22"/>
          <w:szCs w:val="22"/>
        </w:rPr>
        <w:t>n</w:t>
      </w:r>
      <w:r w:rsidRPr="00C8423E">
        <w:rPr>
          <w:rFonts w:asciiTheme="minorHAnsi" w:hAnsiTheme="minorHAnsi"/>
          <w:color w:val="000000"/>
          <w:sz w:val="22"/>
          <w:szCs w:val="22"/>
        </w:rPr>
        <w:t xml:space="preserve"> — суммарный объем выборок.</w:t>
      </w:r>
    </w:p>
    <w:p w:rsidR="00C8423E" w:rsidRPr="00A7434C" w:rsidRDefault="00C8423E" w:rsidP="00742080">
      <w:pPr>
        <w:pStyle w:val="ac"/>
        <w:spacing w:before="0" w:beforeAutospacing="0" w:after="120" w:afterAutospacing="0"/>
        <w:rPr>
          <w:rFonts w:asciiTheme="minorHAnsi" w:hAnsiTheme="minorHAnsi"/>
          <w:color w:val="000000"/>
          <w:sz w:val="22"/>
          <w:szCs w:val="22"/>
        </w:rPr>
      </w:pPr>
      <w:r w:rsidRPr="00C8423E">
        <w:rPr>
          <w:rFonts w:asciiTheme="minorHAnsi" w:hAnsiTheme="minorHAnsi"/>
          <w:color w:val="000000"/>
          <w:sz w:val="22"/>
          <w:szCs w:val="22"/>
        </w:rPr>
        <w:t>Тестовая стат</w:t>
      </w:r>
      <w:r w:rsidR="00A7434C">
        <w:rPr>
          <w:rFonts w:asciiTheme="minorHAnsi" w:hAnsiTheme="minorHAnsi"/>
          <w:color w:val="000000"/>
          <w:sz w:val="22"/>
          <w:szCs w:val="22"/>
        </w:rPr>
        <w:t>истика (1) аппроксимируется χ</w:t>
      </w:r>
      <w:r w:rsidR="00A7434C" w:rsidRPr="009839F9">
        <w:rPr>
          <w:rFonts w:asciiTheme="minorHAnsi" w:hAnsiTheme="minorHAnsi"/>
          <w:color w:val="000000"/>
          <w:sz w:val="22"/>
          <w:szCs w:val="22"/>
          <w:vertAlign w:val="superscript"/>
        </w:rPr>
        <w:t>2</w:t>
      </w:r>
      <w:r w:rsidRPr="00C8423E">
        <w:rPr>
          <w:rFonts w:asciiTheme="minorHAnsi" w:hAnsiTheme="minorHAnsi"/>
          <w:color w:val="000000"/>
          <w:sz w:val="22"/>
          <w:szCs w:val="22"/>
        </w:rPr>
        <w:t xml:space="preserve">-распределением, количество степеней свободы которого равно </w:t>
      </w:r>
      <w:r w:rsidR="00A7434C" w:rsidRPr="00E467E0">
        <w:rPr>
          <w:rFonts w:asciiTheme="minorHAnsi" w:hAnsiTheme="minorHAnsi"/>
          <w:i/>
          <w:color w:val="000000"/>
          <w:sz w:val="22"/>
          <w:szCs w:val="22"/>
        </w:rPr>
        <w:t xml:space="preserve">(r – </w:t>
      </w:r>
      <w:proofErr w:type="gramStart"/>
      <w:r w:rsidR="00A7434C" w:rsidRPr="00E467E0">
        <w:rPr>
          <w:rFonts w:asciiTheme="minorHAnsi" w:hAnsiTheme="minorHAnsi"/>
          <w:i/>
          <w:color w:val="000000"/>
          <w:sz w:val="22"/>
          <w:szCs w:val="22"/>
        </w:rPr>
        <w:t>1)(</w:t>
      </w:r>
      <w:proofErr w:type="gramEnd"/>
      <w:r w:rsidR="00A7434C" w:rsidRPr="00E467E0">
        <w:rPr>
          <w:rFonts w:asciiTheme="minorHAnsi" w:hAnsiTheme="minorHAnsi"/>
          <w:i/>
          <w:color w:val="000000"/>
          <w:sz w:val="22"/>
          <w:szCs w:val="22"/>
        </w:rPr>
        <w:t>с – 1)</w:t>
      </w:r>
      <w:r w:rsidR="00A7434C">
        <w:rPr>
          <w:rFonts w:asciiTheme="minorHAnsi" w:hAnsiTheme="minorHAnsi"/>
          <w:i/>
          <w:color w:val="000000"/>
          <w:sz w:val="22"/>
          <w:szCs w:val="22"/>
        </w:rPr>
        <w:t xml:space="preserve"> </w:t>
      </w:r>
      <w:r w:rsidR="00A7434C" w:rsidRPr="00A7434C">
        <w:rPr>
          <w:rFonts w:asciiTheme="minorHAnsi" w:hAnsiTheme="minorHAnsi"/>
          <w:color w:val="000000"/>
          <w:sz w:val="22"/>
          <w:szCs w:val="22"/>
        </w:rPr>
        <w:t>(рис. 2в).</w:t>
      </w:r>
      <w:r w:rsidR="006019E3">
        <w:rPr>
          <w:rFonts w:asciiTheme="minorHAnsi" w:hAnsiTheme="minorHAnsi"/>
          <w:color w:val="000000"/>
          <w:sz w:val="22"/>
          <w:szCs w:val="22"/>
        </w:rPr>
        <w:t xml:space="preserve"> Вычисленная χ</w:t>
      </w:r>
      <w:r w:rsidR="006019E3" w:rsidRPr="009839F9">
        <w:rPr>
          <w:rFonts w:asciiTheme="minorHAnsi" w:hAnsiTheme="minorHAnsi"/>
          <w:color w:val="000000"/>
          <w:sz w:val="22"/>
          <w:szCs w:val="22"/>
          <w:vertAlign w:val="superscript"/>
        </w:rPr>
        <w:t>2</w:t>
      </w:r>
      <w:r w:rsidR="006019E3">
        <w:rPr>
          <w:rFonts w:asciiTheme="minorHAnsi" w:hAnsiTheme="minorHAnsi"/>
          <w:color w:val="000000"/>
          <w:sz w:val="22"/>
          <w:szCs w:val="22"/>
        </w:rPr>
        <w:t>-статистика равна 27,402.</w:t>
      </w:r>
    </w:p>
    <w:p w:rsidR="006019E3" w:rsidRDefault="00A7434C" w:rsidP="00742080">
      <w:pPr>
        <w:pStyle w:val="ac"/>
        <w:spacing w:before="0" w:beforeAutospacing="0" w:after="120" w:afterAutospacing="0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Установим уровень значимости α = 0,05. Поскольку χ</w:t>
      </w:r>
      <w:r w:rsidRPr="009839F9">
        <w:rPr>
          <w:rFonts w:asciiTheme="minorHAnsi" w:hAnsiTheme="minorHAnsi"/>
          <w:color w:val="000000"/>
          <w:sz w:val="22"/>
          <w:szCs w:val="22"/>
          <w:vertAlign w:val="superscript"/>
        </w:rPr>
        <w:t>2</w:t>
      </w:r>
      <w:r>
        <w:rPr>
          <w:rFonts w:asciiTheme="minorHAnsi" w:hAnsiTheme="minorHAnsi"/>
          <w:color w:val="000000"/>
          <w:sz w:val="22"/>
          <w:szCs w:val="22"/>
        </w:rPr>
        <w:t>-</w:t>
      </w:r>
      <w:r w:rsidR="00C8423E" w:rsidRPr="00C8423E">
        <w:rPr>
          <w:rFonts w:asciiTheme="minorHAnsi" w:hAnsiTheme="minorHAnsi"/>
          <w:color w:val="000000"/>
          <w:sz w:val="22"/>
          <w:szCs w:val="22"/>
        </w:rPr>
        <w:t>распре</w:t>
      </w:r>
      <w:r>
        <w:rPr>
          <w:rFonts w:asciiTheme="minorHAnsi" w:hAnsiTheme="minorHAnsi"/>
          <w:color w:val="000000"/>
          <w:sz w:val="22"/>
          <w:szCs w:val="22"/>
        </w:rPr>
        <w:t>деление для факторной таблицы 4*</w:t>
      </w:r>
      <w:r w:rsidR="00C8423E" w:rsidRPr="00C8423E">
        <w:rPr>
          <w:rFonts w:asciiTheme="minorHAnsi" w:hAnsiTheme="minorHAnsi"/>
          <w:color w:val="000000"/>
          <w:sz w:val="22"/>
          <w:szCs w:val="22"/>
        </w:rPr>
        <w:t>3 имеет 6 степеней с</w:t>
      </w:r>
      <w:r>
        <w:rPr>
          <w:rFonts w:asciiTheme="minorHAnsi" w:hAnsiTheme="minorHAnsi"/>
          <w:color w:val="000000"/>
          <w:sz w:val="22"/>
          <w:szCs w:val="22"/>
        </w:rPr>
        <w:t>вободы, критическое значение χ</w:t>
      </w:r>
      <w:r w:rsidRPr="009839F9">
        <w:rPr>
          <w:rFonts w:asciiTheme="minorHAnsi" w:hAnsiTheme="minorHAnsi"/>
          <w:color w:val="000000"/>
          <w:sz w:val="22"/>
          <w:szCs w:val="22"/>
          <w:vertAlign w:val="superscript"/>
        </w:rPr>
        <w:t>2</w:t>
      </w:r>
      <w:r>
        <w:rPr>
          <w:rFonts w:asciiTheme="minorHAnsi" w:hAnsiTheme="minorHAnsi"/>
          <w:color w:val="000000"/>
          <w:sz w:val="22"/>
          <w:szCs w:val="22"/>
        </w:rPr>
        <w:t>-</w:t>
      </w:r>
      <w:r w:rsidR="00C8423E" w:rsidRPr="00C8423E">
        <w:rPr>
          <w:rFonts w:asciiTheme="minorHAnsi" w:hAnsiTheme="minorHAnsi"/>
          <w:color w:val="000000"/>
          <w:sz w:val="22"/>
          <w:szCs w:val="22"/>
        </w:rPr>
        <w:t xml:space="preserve">статистики </w:t>
      </w:r>
      <w:r w:rsidR="006019E3">
        <w:rPr>
          <w:rFonts w:asciiTheme="minorHAnsi" w:hAnsiTheme="minorHAnsi"/>
          <w:color w:val="000000"/>
          <w:sz w:val="22"/>
          <w:szCs w:val="22"/>
        </w:rPr>
        <w:t xml:space="preserve">можно определить с помощью функции </w:t>
      </w:r>
      <w:r w:rsidR="006019E3">
        <w:rPr>
          <w:rFonts w:asciiTheme="minorHAnsi" w:hAnsiTheme="minorHAnsi"/>
          <w:color w:val="000000"/>
          <w:sz w:val="22"/>
          <w:szCs w:val="22"/>
          <w:lang w:val="en-US"/>
        </w:rPr>
        <w:t>Excel</w:t>
      </w:r>
      <w:r w:rsidR="00C8423E" w:rsidRPr="00C8423E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6019E3">
        <w:rPr>
          <w:rFonts w:asciiTheme="minorHAnsi" w:hAnsiTheme="minorHAnsi"/>
          <w:color w:val="000000"/>
          <w:sz w:val="22"/>
          <w:szCs w:val="22"/>
        </w:rPr>
        <w:t>=ХИ2.ОБР(0,</w:t>
      </w:r>
      <w:r w:rsidR="006019E3" w:rsidRPr="006019E3">
        <w:rPr>
          <w:rFonts w:asciiTheme="minorHAnsi" w:hAnsiTheme="minorHAnsi"/>
          <w:color w:val="000000"/>
          <w:sz w:val="22"/>
          <w:szCs w:val="22"/>
        </w:rPr>
        <w:t xml:space="preserve">95;6) = </w:t>
      </w:r>
      <w:r w:rsidR="006019E3">
        <w:rPr>
          <w:rFonts w:asciiTheme="minorHAnsi" w:hAnsiTheme="minorHAnsi"/>
          <w:color w:val="000000"/>
          <w:sz w:val="22"/>
          <w:szCs w:val="22"/>
        </w:rPr>
        <w:t>12,592</w:t>
      </w:r>
      <w:r w:rsidR="006019E3" w:rsidRPr="006019E3">
        <w:rPr>
          <w:rFonts w:asciiTheme="minorHAnsi" w:hAnsiTheme="minorHAnsi"/>
          <w:color w:val="000000"/>
          <w:sz w:val="22"/>
          <w:szCs w:val="22"/>
        </w:rPr>
        <w:t xml:space="preserve"> (</w:t>
      </w:r>
      <w:r w:rsidR="006019E3">
        <w:rPr>
          <w:rFonts w:asciiTheme="minorHAnsi" w:hAnsiTheme="minorHAnsi"/>
          <w:color w:val="000000"/>
          <w:sz w:val="22"/>
          <w:szCs w:val="22"/>
        </w:rPr>
        <w:t>рис. 2г). Вычисленная χ</w:t>
      </w:r>
      <w:r w:rsidR="006019E3" w:rsidRPr="009839F9">
        <w:rPr>
          <w:rFonts w:asciiTheme="minorHAnsi" w:hAnsiTheme="minorHAnsi"/>
          <w:color w:val="000000"/>
          <w:sz w:val="22"/>
          <w:szCs w:val="22"/>
          <w:vertAlign w:val="superscript"/>
        </w:rPr>
        <w:t>2</w:t>
      </w:r>
      <w:r w:rsidR="006019E3">
        <w:rPr>
          <w:rFonts w:asciiTheme="minorHAnsi" w:hAnsiTheme="minorHAnsi"/>
          <w:color w:val="000000"/>
          <w:sz w:val="22"/>
          <w:szCs w:val="22"/>
        </w:rPr>
        <w:t>-</w:t>
      </w:r>
      <w:r w:rsidR="00C8423E" w:rsidRPr="00C8423E">
        <w:rPr>
          <w:rFonts w:asciiTheme="minorHAnsi" w:hAnsiTheme="minorHAnsi"/>
          <w:color w:val="000000"/>
          <w:sz w:val="22"/>
          <w:szCs w:val="22"/>
        </w:rPr>
        <w:t>статистика превышает критическое значение</w:t>
      </w:r>
      <w:r w:rsidR="006019E3">
        <w:rPr>
          <w:rFonts w:asciiTheme="minorHAnsi" w:hAnsiTheme="minorHAnsi"/>
          <w:color w:val="000000"/>
          <w:sz w:val="22"/>
          <w:szCs w:val="22"/>
        </w:rPr>
        <w:t xml:space="preserve"> (27,</w:t>
      </w:r>
      <w:proofErr w:type="gramStart"/>
      <w:r w:rsidR="006019E3">
        <w:rPr>
          <w:rFonts w:asciiTheme="minorHAnsi" w:hAnsiTheme="minorHAnsi"/>
          <w:color w:val="000000"/>
          <w:sz w:val="22"/>
          <w:szCs w:val="22"/>
        </w:rPr>
        <w:t xml:space="preserve">402 </w:t>
      </w:r>
      <w:r w:rsidR="006019E3" w:rsidRPr="006019E3">
        <w:rPr>
          <w:rFonts w:asciiTheme="minorHAnsi" w:hAnsiTheme="minorHAnsi"/>
          <w:color w:val="000000"/>
          <w:sz w:val="22"/>
          <w:szCs w:val="22"/>
        </w:rPr>
        <w:t>&gt;</w:t>
      </w:r>
      <w:proofErr w:type="gramEnd"/>
      <w:r w:rsidR="006019E3" w:rsidRPr="006019E3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6019E3">
        <w:rPr>
          <w:rFonts w:asciiTheme="minorHAnsi" w:hAnsiTheme="minorHAnsi"/>
          <w:color w:val="000000"/>
          <w:sz w:val="22"/>
          <w:szCs w:val="22"/>
        </w:rPr>
        <w:t>12,592</w:t>
      </w:r>
      <w:r w:rsidR="006019E3" w:rsidRPr="006019E3">
        <w:rPr>
          <w:rFonts w:asciiTheme="minorHAnsi" w:hAnsiTheme="minorHAnsi"/>
          <w:color w:val="000000"/>
          <w:sz w:val="22"/>
          <w:szCs w:val="22"/>
        </w:rPr>
        <w:t>)</w:t>
      </w:r>
      <w:r w:rsidR="00C8423E" w:rsidRPr="00C8423E">
        <w:rPr>
          <w:rFonts w:asciiTheme="minorHAnsi" w:hAnsiTheme="minorHAnsi"/>
          <w:color w:val="000000"/>
          <w:sz w:val="22"/>
          <w:szCs w:val="22"/>
        </w:rPr>
        <w:t>, следовательно, нулевая гипотеза отклоняетс</w:t>
      </w:r>
      <w:r w:rsidR="006019E3">
        <w:rPr>
          <w:rFonts w:asciiTheme="minorHAnsi" w:hAnsiTheme="minorHAnsi"/>
          <w:color w:val="000000"/>
          <w:sz w:val="22"/>
          <w:szCs w:val="22"/>
        </w:rPr>
        <w:t>я (рис. 3</w:t>
      </w:r>
      <w:r w:rsidR="00C8423E" w:rsidRPr="00C8423E">
        <w:rPr>
          <w:rFonts w:asciiTheme="minorHAnsi" w:hAnsiTheme="minorHAnsi"/>
          <w:color w:val="000000"/>
          <w:sz w:val="22"/>
          <w:szCs w:val="22"/>
        </w:rPr>
        <w:t>).</w:t>
      </w:r>
      <w:r w:rsidR="006019E3" w:rsidRPr="006019E3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6019E3">
        <w:rPr>
          <w:rFonts w:asciiTheme="minorHAnsi" w:hAnsiTheme="minorHAnsi"/>
          <w:color w:val="000000"/>
          <w:sz w:val="22"/>
          <w:szCs w:val="22"/>
        </w:rPr>
        <w:t>С другой стороны,</w:t>
      </w:r>
      <w:r w:rsidR="00C8423E" w:rsidRPr="00C8423E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6019E3" w:rsidRPr="006019E3">
        <w:rPr>
          <w:rFonts w:asciiTheme="minorHAnsi" w:hAnsiTheme="minorHAnsi"/>
          <w:i/>
          <w:color w:val="000000"/>
          <w:sz w:val="22"/>
          <w:szCs w:val="22"/>
          <w:lang w:val="en-US"/>
        </w:rPr>
        <w:t>p</w:t>
      </w:r>
      <w:r w:rsidR="00C8423E" w:rsidRPr="00C8423E">
        <w:rPr>
          <w:rFonts w:asciiTheme="minorHAnsi" w:hAnsiTheme="minorHAnsi"/>
          <w:color w:val="000000"/>
          <w:sz w:val="22"/>
          <w:szCs w:val="22"/>
        </w:rPr>
        <w:t xml:space="preserve">-значение равно 0,000 </w:t>
      </w:r>
      <w:proofErr w:type="gramStart"/>
      <w:r w:rsidR="00C8423E" w:rsidRPr="00C8423E">
        <w:rPr>
          <w:rFonts w:asciiTheme="minorHAnsi" w:hAnsiTheme="minorHAnsi"/>
          <w:color w:val="000000"/>
          <w:sz w:val="22"/>
          <w:szCs w:val="22"/>
        </w:rPr>
        <w:t>&lt; 0</w:t>
      </w:r>
      <w:proofErr w:type="gramEnd"/>
      <w:r w:rsidR="00C8423E" w:rsidRPr="00C8423E">
        <w:rPr>
          <w:rFonts w:asciiTheme="minorHAnsi" w:hAnsiTheme="minorHAnsi"/>
          <w:color w:val="000000"/>
          <w:sz w:val="22"/>
          <w:szCs w:val="22"/>
        </w:rPr>
        <w:t xml:space="preserve">,05. Следовательно, </w:t>
      </w:r>
      <w:r w:rsidR="006019E3">
        <w:rPr>
          <w:rFonts w:asciiTheme="minorHAnsi" w:hAnsiTheme="minorHAnsi"/>
          <w:color w:val="000000"/>
          <w:sz w:val="22"/>
          <w:szCs w:val="22"/>
        </w:rPr>
        <w:t xml:space="preserve">и по этому критерию </w:t>
      </w:r>
      <w:r w:rsidR="00C8423E" w:rsidRPr="00C8423E">
        <w:rPr>
          <w:rFonts w:asciiTheme="minorHAnsi" w:hAnsiTheme="minorHAnsi"/>
          <w:color w:val="000000"/>
          <w:sz w:val="22"/>
          <w:szCs w:val="22"/>
        </w:rPr>
        <w:t xml:space="preserve">нулевая гипотеза о независимости между причиной недовольства и конкретными характеристиками отеля отклоняется. Кроме того, </w:t>
      </w:r>
      <w:r w:rsidR="00C8423E" w:rsidRPr="006019E3">
        <w:rPr>
          <w:rFonts w:asciiTheme="minorHAnsi" w:hAnsiTheme="minorHAnsi"/>
          <w:i/>
          <w:color w:val="000000"/>
          <w:sz w:val="22"/>
          <w:szCs w:val="22"/>
        </w:rPr>
        <w:t>р</w:t>
      </w:r>
      <w:r w:rsidR="00C8423E" w:rsidRPr="00C8423E">
        <w:rPr>
          <w:rFonts w:asciiTheme="minorHAnsi" w:hAnsiTheme="minorHAnsi"/>
          <w:color w:val="000000"/>
          <w:sz w:val="22"/>
          <w:szCs w:val="22"/>
        </w:rPr>
        <w:t>-значение свидетельствует о том, что обнаружить разность между выборочными долями постояльцев, не удовлетворенных обслуживанием в трех отелях и указавших разные причины, практически невозможно, если причины недовольства постояльцев никак не связаны с характеристиками отеля. Следовательно, между причинами недовольства и характеристиками отелей</w:t>
      </w:r>
      <w:r w:rsidR="006019E3">
        <w:rPr>
          <w:rFonts w:asciiTheme="minorHAnsi" w:hAnsiTheme="minorHAnsi"/>
          <w:color w:val="000000"/>
          <w:sz w:val="22"/>
          <w:szCs w:val="22"/>
        </w:rPr>
        <w:t xml:space="preserve"> существует тесная взаимосвязь.</w:t>
      </w:r>
    </w:p>
    <w:p w:rsidR="006019E3" w:rsidRDefault="006019E3" w:rsidP="00742080">
      <w:pPr>
        <w:pStyle w:val="ac"/>
        <w:spacing w:before="0" w:beforeAutospacing="0" w:after="120" w:afterAutospacing="0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noProof/>
          <w:color w:val="000000"/>
          <w:sz w:val="22"/>
          <w:szCs w:val="22"/>
        </w:rPr>
        <w:drawing>
          <wp:inline distT="0" distB="0" distL="0" distR="0">
            <wp:extent cx="2355494" cy="1751951"/>
            <wp:effectExtent l="0" t="0" r="6985" b="127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3. Проверка гипотезы о независимости переменных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0917" cy="17559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19E3" w:rsidRDefault="006019E3" w:rsidP="00742080">
      <w:pPr>
        <w:pStyle w:val="ac"/>
        <w:spacing w:before="0" w:beforeAutospacing="0" w:after="120" w:afterAutospacing="0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 xml:space="preserve">Рис. 3. </w:t>
      </w:r>
      <w:r w:rsidRPr="00C8423E">
        <w:rPr>
          <w:rFonts w:asciiTheme="minorHAnsi" w:hAnsiTheme="minorHAnsi"/>
          <w:color w:val="000000"/>
          <w:sz w:val="22"/>
          <w:szCs w:val="22"/>
        </w:rPr>
        <w:t>Проверка гипотезы о независимости переменных в опросе недовольных постояльце</w:t>
      </w:r>
      <w:r>
        <w:rPr>
          <w:rFonts w:asciiTheme="minorHAnsi" w:hAnsiTheme="minorHAnsi"/>
          <w:color w:val="000000"/>
          <w:sz w:val="22"/>
          <w:szCs w:val="22"/>
        </w:rPr>
        <w:t>в отелей при уровне значимости α</w:t>
      </w:r>
      <w:r w:rsidRPr="00C8423E">
        <w:rPr>
          <w:rFonts w:asciiTheme="minorHAnsi" w:hAnsiTheme="minorHAnsi"/>
          <w:color w:val="000000"/>
          <w:sz w:val="22"/>
          <w:szCs w:val="22"/>
        </w:rPr>
        <w:t xml:space="preserve"> = 0,05 и шести степенях свободы</w:t>
      </w:r>
    </w:p>
    <w:p w:rsidR="00C8423E" w:rsidRPr="00C8423E" w:rsidRDefault="00C8423E" w:rsidP="00742080">
      <w:pPr>
        <w:pStyle w:val="ac"/>
        <w:spacing w:before="0" w:beforeAutospacing="0" w:after="120" w:afterAutospacing="0"/>
        <w:rPr>
          <w:rFonts w:asciiTheme="minorHAnsi" w:hAnsiTheme="minorHAnsi"/>
          <w:color w:val="000000"/>
          <w:sz w:val="22"/>
          <w:szCs w:val="22"/>
        </w:rPr>
      </w:pPr>
      <w:r w:rsidRPr="00C8423E">
        <w:rPr>
          <w:rFonts w:asciiTheme="minorHAnsi" w:hAnsiTheme="minorHAnsi"/>
          <w:color w:val="000000"/>
          <w:sz w:val="22"/>
          <w:szCs w:val="22"/>
        </w:rPr>
        <w:t>Сравнение наблюдаемых и ожидаемых величин (</w:t>
      </w:r>
      <w:r w:rsidR="006019E3">
        <w:rPr>
          <w:rFonts w:asciiTheme="minorHAnsi" w:hAnsiTheme="minorHAnsi"/>
          <w:color w:val="000000"/>
          <w:sz w:val="22"/>
          <w:szCs w:val="22"/>
        </w:rPr>
        <w:t>рис. 2в</w:t>
      </w:r>
      <w:r w:rsidRPr="00C8423E">
        <w:rPr>
          <w:rFonts w:asciiTheme="minorHAnsi" w:hAnsiTheme="minorHAnsi"/>
          <w:color w:val="000000"/>
          <w:sz w:val="22"/>
          <w:szCs w:val="22"/>
        </w:rPr>
        <w:t xml:space="preserve">) показывает, что цена не играет особой роли для постояльцев отеля </w:t>
      </w:r>
      <w:proofErr w:type="spellStart"/>
      <w:r w:rsidRPr="00C8423E">
        <w:rPr>
          <w:rFonts w:asciiTheme="minorHAnsi" w:hAnsiTheme="minorHAnsi"/>
          <w:color w:val="000000"/>
          <w:sz w:val="22"/>
          <w:szCs w:val="22"/>
        </w:rPr>
        <w:t>Golden</w:t>
      </w:r>
      <w:proofErr w:type="spellEnd"/>
      <w:r w:rsidRPr="00C8423E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C8423E">
        <w:rPr>
          <w:rFonts w:asciiTheme="minorHAnsi" w:hAnsiTheme="minorHAnsi"/>
          <w:color w:val="000000"/>
          <w:sz w:val="22"/>
          <w:szCs w:val="22"/>
        </w:rPr>
        <w:t>Palm</w:t>
      </w:r>
      <w:proofErr w:type="spellEnd"/>
      <w:r w:rsidRPr="00C8423E">
        <w:rPr>
          <w:rFonts w:asciiTheme="minorHAnsi" w:hAnsiTheme="minorHAnsi"/>
          <w:color w:val="000000"/>
          <w:sz w:val="22"/>
          <w:szCs w:val="22"/>
        </w:rPr>
        <w:t xml:space="preserve">, а для гостей отеля </w:t>
      </w:r>
      <w:proofErr w:type="spellStart"/>
      <w:r w:rsidRPr="00C8423E">
        <w:rPr>
          <w:rFonts w:asciiTheme="minorHAnsi" w:hAnsiTheme="minorHAnsi"/>
          <w:color w:val="000000"/>
          <w:sz w:val="22"/>
          <w:szCs w:val="22"/>
        </w:rPr>
        <w:t>Palm</w:t>
      </w:r>
      <w:proofErr w:type="spellEnd"/>
      <w:r w:rsidRPr="00C8423E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C8423E">
        <w:rPr>
          <w:rFonts w:asciiTheme="minorHAnsi" w:hAnsiTheme="minorHAnsi"/>
          <w:color w:val="000000"/>
          <w:sz w:val="22"/>
          <w:szCs w:val="22"/>
        </w:rPr>
        <w:t>Princess</w:t>
      </w:r>
      <w:proofErr w:type="spellEnd"/>
      <w:r w:rsidRPr="00C8423E">
        <w:rPr>
          <w:rFonts w:asciiTheme="minorHAnsi" w:hAnsiTheme="minorHAnsi"/>
          <w:color w:val="000000"/>
          <w:sz w:val="22"/>
          <w:szCs w:val="22"/>
        </w:rPr>
        <w:t xml:space="preserve"> она кажется слишком высокой. В то же время расположение отеля </w:t>
      </w:r>
      <w:proofErr w:type="spellStart"/>
      <w:r w:rsidRPr="00C8423E">
        <w:rPr>
          <w:rFonts w:asciiTheme="minorHAnsi" w:hAnsiTheme="minorHAnsi"/>
          <w:color w:val="000000"/>
          <w:sz w:val="22"/>
          <w:szCs w:val="22"/>
        </w:rPr>
        <w:t>Golden</w:t>
      </w:r>
      <w:proofErr w:type="spellEnd"/>
      <w:r w:rsidRPr="00C8423E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C8423E">
        <w:rPr>
          <w:rFonts w:asciiTheme="minorHAnsi" w:hAnsiTheme="minorHAnsi"/>
          <w:color w:val="000000"/>
          <w:sz w:val="22"/>
          <w:szCs w:val="22"/>
        </w:rPr>
        <w:t>Palm</w:t>
      </w:r>
      <w:proofErr w:type="spellEnd"/>
      <w:r w:rsidRPr="00C8423E">
        <w:rPr>
          <w:rFonts w:asciiTheme="minorHAnsi" w:hAnsiTheme="minorHAnsi"/>
          <w:color w:val="000000"/>
          <w:sz w:val="22"/>
          <w:szCs w:val="22"/>
        </w:rPr>
        <w:t xml:space="preserve"> многие постояльцы сочли неудачным, хотя гости отеля </w:t>
      </w:r>
      <w:proofErr w:type="spellStart"/>
      <w:r w:rsidRPr="00C8423E">
        <w:rPr>
          <w:rFonts w:asciiTheme="minorHAnsi" w:hAnsiTheme="minorHAnsi"/>
          <w:color w:val="000000"/>
          <w:sz w:val="22"/>
          <w:szCs w:val="22"/>
        </w:rPr>
        <w:t>Palm</w:t>
      </w:r>
      <w:proofErr w:type="spellEnd"/>
      <w:r w:rsidRPr="00C8423E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C8423E">
        <w:rPr>
          <w:rFonts w:asciiTheme="minorHAnsi" w:hAnsiTheme="minorHAnsi"/>
          <w:color w:val="000000"/>
          <w:sz w:val="22"/>
          <w:szCs w:val="22"/>
        </w:rPr>
        <w:t>Princess</w:t>
      </w:r>
      <w:proofErr w:type="spellEnd"/>
      <w:r w:rsidRPr="00C8423E">
        <w:rPr>
          <w:rFonts w:asciiTheme="minorHAnsi" w:hAnsiTheme="minorHAnsi"/>
          <w:color w:val="000000"/>
          <w:sz w:val="22"/>
          <w:szCs w:val="22"/>
        </w:rPr>
        <w:t xml:space="preserve"> не считают это важным фактором.</w:t>
      </w:r>
    </w:p>
    <w:p w:rsidR="00C8423E" w:rsidRPr="00C8423E" w:rsidRDefault="00C9304F" w:rsidP="00742080">
      <w:pPr>
        <w:pStyle w:val="ac"/>
        <w:spacing w:before="0" w:beforeAutospacing="0" w:after="120" w:afterAutospacing="0"/>
        <w:rPr>
          <w:rFonts w:asciiTheme="minorHAnsi" w:hAnsiTheme="minorHAnsi"/>
          <w:color w:val="000000"/>
          <w:sz w:val="22"/>
          <w:szCs w:val="22"/>
        </w:rPr>
      </w:pPr>
      <w:r w:rsidRPr="00C9304F">
        <w:rPr>
          <w:rFonts w:asciiTheme="minorHAnsi" w:hAnsiTheme="minorHAnsi"/>
          <w:i/>
          <w:color w:val="000000"/>
          <w:sz w:val="22"/>
          <w:szCs w:val="22"/>
        </w:rPr>
        <w:t xml:space="preserve">Проверка предположений, касающихся факторной таблицы </w:t>
      </w:r>
      <w:r w:rsidRPr="00C9304F">
        <w:rPr>
          <w:rFonts w:asciiTheme="minorHAnsi" w:hAnsiTheme="minorHAnsi"/>
          <w:i/>
          <w:color w:val="000000"/>
          <w:sz w:val="22"/>
          <w:szCs w:val="22"/>
          <w:lang w:val="en-US"/>
        </w:rPr>
        <w:t>r</w:t>
      </w:r>
      <w:r w:rsidRPr="00C9304F">
        <w:rPr>
          <w:rFonts w:asciiTheme="minorHAnsi" w:hAnsiTheme="minorHAnsi"/>
          <w:i/>
          <w:color w:val="000000"/>
          <w:sz w:val="22"/>
          <w:szCs w:val="22"/>
        </w:rPr>
        <w:t>*с.</w:t>
      </w:r>
      <w:r w:rsidRPr="00C9304F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C8423E" w:rsidRPr="00C8423E">
        <w:rPr>
          <w:rFonts w:asciiTheme="minorHAnsi" w:hAnsiTheme="minorHAnsi"/>
          <w:color w:val="000000"/>
          <w:sz w:val="22"/>
          <w:szCs w:val="22"/>
        </w:rPr>
        <w:t>Для получения точных результатов на основе данных, при</w:t>
      </w:r>
      <w:r>
        <w:rPr>
          <w:rFonts w:asciiTheme="minorHAnsi" w:hAnsiTheme="minorHAnsi"/>
          <w:color w:val="000000"/>
          <w:sz w:val="22"/>
          <w:szCs w:val="22"/>
        </w:rPr>
        <w:t xml:space="preserve">веденных в факторной таблице </w:t>
      </w:r>
      <w:r w:rsidRPr="00C9304F">
        <w:rPr>
          <w:rFonts w:asciiTheme="minorHAnsi" w:hAnsiTheme="minorHAnsi"/>
          <w:i/>
          <w:color w:val="000000"/>
          <w:sz w:val="22"/>
          <w:szCs w:val="22"/>
          <w:lang w:val="en-US"/>
        </w:rPr>
        <w:t>r</w:t>
      </w:r>
      <w:r w:rsidRPr="00C9304F">
        <w:rPr>
          <w:rFonts w:asciiTheme="minorHAnsi" w:hAnsiTheme="minorHAnsi"/>
          <w:i/>
          <w:color w:val="000000"/>
          <w:sz w:val="22"/>
          <w:szCs w:val="22"/>
        </w:rPr>
        <w:t>*с</w:t>
      </w:r>
      <w:r w:rsidR="00C8423E" w:rsidRPr="00C8423E">
        <w:rPr>
          <w:rFonts w:asciiTheme="minorHAnsi" w:hAnsiTheme="minorHAnsi"/>
          <w:color w:val="000000"/>
          <w:sz w:val="22"/>
          <w:szCs w:val="22"/>
        </w:rPr>
        <w:t>, необходимо, чтобы количество успехов или неудач было достаточно большим. На нее распространяются правила, сформулир</w:t>
      </w:r>
      <w:r>
        <w:rPr>
          <w:rFonts w:asciiTheme="minorHAnsi" w:hAnsiTheme="minorHAnsi"/>
          <w:color w:val="000000"/>
          <w:sz w:val="22"/>
          <w:szCs w:val="22"/>
        </w:rPr>
        <w:t xml:space="preserve">ованные для факторной таблицы </w:t>
      </w:r>
      <w:r w:rsidRPr="00C9304F">
        <w:rPr>
          <w:rFonts w:asciiTheme="minorHAnsi" w:hAnsiTheme="minorHAnsi"/>
          <w:i/>
          <w:color w:val="000000"/>
          <w:sz w:val="22"/>
          <w:szCs w:val="22"/>
        </w:rPr>
        <w:t>2*</w:t>
      </w:r>
      <w:r w:rsidR="00C8423E" w:rsidRPr="00C9304F">
        <w:rPr>
          <w:rFonts w:asciiTheme="minorHAnsi" w:hAnsiTheme="minorHAnsi"/>
          <w:i/>
          <w:color w:val="000000"/>
          <w:sz w:val="22"/>
          <w:szCs w:val="22"/>
        </w:rPr>
        <w:t>с</w:t>
      </w:r>
      <w:r w:rsidR="00C8423E" w:rsidRPr="00C8423E">
        <w:rPr>
          <w:rFonts w:asciiTheme="minorHAnsi" w:hAnsiTheme="minorHAnsi"/>
          <w:color w:val="000000"/>
          <w:sz w:val="22"/>
          <w:szCs w:val="22"/>
        </w:rPr>
        <w:t xml:space="preserve">. Иначе говоря, ни одна ячейка не должна содержать нулей. Чтобы </w:t>
      </w:r>
      <w:r w:rsidR="00C8423E" w:rsidRPr="00C8423E">
        <w:rPr>
          <w:rFonts w:asciiTheme="minorHAnsi" w:hAnsiTheme="minorHAnsi"/>
          <w:color w:val="000000"/>
          <w:sz w:val="22"/>
          <w:szCs w:val="22"/>
        </w:rPr>
        <w:lastRenderedPageBreak/>
        <w:t>удовлетворить это условие, категории, содержащие нули, следует объединить в одну. Эта процедура позволяет увеличить количество успехов или неудач в ячейках таблицы сопряженности признаков и повысить точность критерия.</w:t>
      </w:r>
    </w:p>
    <w:p w:rsidR="0066176C" w:rsidRPr="007E4F78" w:rsidRDefault="00501DDE" w:rsidP="00742080">
      <w:pPr>
        <w:pStyle w:val="ac"/>
        <w:spacing w:before="0" w:beforeAutospacing="0" w:after="120" w:afterAutospacing="0"/>
        <w:rPr>
          <w:rFonts w:asciiTheme="minorHAnsi" w:hAnsiTheme="minorHAnsi"/>
          <w:color w:val="000000"/>
          <w:sz w:val="22"/>
          <w:szCs w:val="22"/>
        </w:rPr>
      </w:pPr>
      <w:r w:rsidRPr="000D478A">
        <w:rPr>
          <w:rFonts w:asciiTheme="minorHAnsi" w:hAnsiTheme="minorHAnsi"/>
          <w:color w:val="000000"/>
          <w:sz w:val="22"/>
          <w:szCs w:val="22"/>
        </w:rPr>
        <w:t>Предыдущая</w:t>
      </w:r>
      <w:r w:rsidRPr="007E4F78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0D478A">
        <w:rPr>
          <w:rFonts w:asciiTheme="minorHAnsi" w:hAnsiTheme="minorHAnsi"/>
          <w:color w:val="000000"/>
          <w:sz w:val="22"/>
          <w:szCs w:val="22"/>
        </w:rPr>
        <w:t>заметка</w:t>
      </w:r>
      <w:r w:rsidR="00B0724E" w:rsidRPr="00B0724E">
        <w:rPr>
          <w:rFonts w:asciiTheme="minorHAnsi" w:hAnsiTheme="minorHAnsi"/>
          <w:color w:val="000000"/>
          <w:sz w:val="22"/>
          <w:szCs w:val="22"/>
        </w:rPr>
        <w:t xml:space="preserve"> </w:t>
      </w:r>
      <w:hyperlink r:id="rId14" w:history="1">
        <w:r w:rsidR="009957EB" w:rsidRPr="009957EB">
          <w:rPr>
            <w:rStyle w:val="a3"/>
            <w:rFonts w:asciiTheme="minorHAnsi" w:hAnsiTheme="minorHAnsi"/>
            <w:sz w:val="22"/>
            <w:szCs w:val="22"/>
          </w:rPr>
          <w:t>Применение χ2-критерия для проверки гипотезы о равенстве двух или нескольких долей</w:t>
        </w:r>
      </w:hyperlink>
    </w:p>
    <w:p w:rsidR="00501DDE" w:rsidRPr="00283ADF" w:rsidRDefault="00501DDE" w:rsidP="00742080">
      <w:pPr>
        <w:pStyle w:val="ac"/>
        <w:spacing w:before="0" w:beforeAutospacing="0" w:after="120" w:afterAutospacing="0"/>
        <w:rPr>
          <w:rFonts w:asciiTheme="minorHAnsi" w:hAnsiTheme="minorHAnsi"/>
          <w:b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 xml:space="preserve">Следующая заметка </w:t>
      </w:r>
    </w:p>
    <w:p w:rsidR="00703539" w:rsidRDefault="00501DDE" w:rsidP="00742080">
      <w:pPr>
        <w:pStyle w:val="ac"/>
        <w:spacing w:before="0" w:beforeAutospacing="0" w:after="120" w:afterAutospacing="0"/>
        <w:rPr>
          <w:rStyle w:val="a3"/>
          <w:rFonts w:asciiTheme="minorHAnsi" w:hAnsiTheme="minorHAnsi"/>
          <w:sz w:val="22"/>
          <w:szCs w:val="22"/>
        </w:rPr>
      </w:pPr>
      <w:r w:rsidRPr="000D478A">
        <w:rPr>
          <w:rFonts w:asciiTheme="minorHAnsi" w:hAnsiTheme="minorHAnsi"/>
          <w:color w:val="000000"/>
          <w:sz w:val="22"/>
          <w:szCs w:val="22"/>
        </w:rPr>
        <w:t>К оглавлению </w:t>
      </w:r>
      <w:hyperlink r:id="rId15" w:history="1">
        <w:r w:rsidRPr="000D478A">
          <w:rPr>
            <w:rStyle w:val="a3"/>
            <w:rFonts w:asciiTheme="minorHAnsi" w:hAnsiTheme="minorHAnsi"/>
            <w:sz w:val="22"/>
            <w:szCs w:val="22"/>
          </w:rPr>
          <w:t>Статистика для менеджеров с использованием Microsoft Excel</w:t>
        </w:r>
      </w:hyperlink>
    </w:p>
    <w:sectPr w:rsidR="00703539" w:rsidSect="00885EEC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19E3" w:rsidRDefault="006019E3" w:rsidP="00C348E1">
      <w:pPr>
        <w:spacing w:after="0" w:line="240" w:lineRule="auto"/>
      </w:pPr>
      <w:r>
        <w:separator/>
      </w:r>
    </w:p>
  </w:endnote>
  <w:endnote w:type="continuationSeparator" w:id="0">
    <w:p w:rsidR="006019E3" w:rsidRDefault="006019E3" w:rsidP="00C34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19E3" w:rsidRDefault="006019E3" w:rsidP="00C348E1">
      <w:pPr>
        <w:spacing w:after="0" w:line="240" w:lineRule="auto"/>
      </w:pPr>
      <w:r>
        <w:separator/>
      </w:r>
    </w:p>
  </w:footnote>
  <w:footnote w:type="continuationSeparator" w:id="0">
    <w:p w:rsidR="006019E3" w:rsidRDefault="006019E3" w:rsidP="00C348E1">
      <w:pPr>
        <w:spacing w:after="0" w:line="240" w:lineRule="auto"/>
      </w:pPr>
      <w:r>
        <w:continuationSeparator/>
      </w:r>
    </w:p>
  </w:footnote>
  <w:footnote w:id="1">
    <w:p w:rsidR="006019E3" w:rsidRPr="00716B72" w:rsidRDefault="006019E3" w:rsidP="00275E3B">
      <w:pPr>
        <w:pStyle w:val="a9"/>
      </w:pPr>
      <w:r>
        <w:rPr>
          <w:rStyle w:val="ab"/>
        </w:rPr>
        <w:footnoteRef/>
      </w:r>
      <w:r>
        <w:t xml:space="preserve"> Используются материалы книги Левин и др. Статистика для менеджеров. – М.: Вильямс, 2004. – с. 7</w:t>
      </w:r>
      <w:r w:rsidRPr="009957EB">
        <w:t>3</w:t>
      </w:r>
      <w:r>
        <w:t>0–738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C31238"/>
    <w:multiLevelType w:val="hybridMultilevel"/>
    <w:tmpl w:val="9F08638A"/>
    <w:lvl w:ilvl="0" w:tplc="0ACC74DC">
      <w:numFmt w:val="bullet"/>
      <w:lvlText w:val="•"/>
      <w:lvlJc w:val="left"/>
      <w:pPr>
        <w:ind w:left="1065" w:hanging="705"/>
      </w:pPr>
      <w:rPr>
        <w:rFonts w:ascii="Calibri" w:eastAsia="Times New Roman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F05AA4"/>
    <w:multiLevelType w:val="hybridMultilevel"/>
    <w:tmpl w:val="F274D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7A3992"/>
    <w:multiLevelType w:val="hybridMultilevel"/>
    <w:tmpl w:val="94285AFE"/>
    <w:lvl w:ilvl="0" w:tplc="0ACC74DC">
      <w:numFmt w:val="bullet"/>
      <w:lvlText w:val="•"/>
      <w:lvlJc w:val="left"/>
      <w:pPr>
        <w:ind w:left="1065" w:hanging="705"/>
      </w:pPr>
      <w:rPr>
        <w:rFonts w:ascii="Calibri" w:eastAsia="Times New Roman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3406F6"/>
    <w:multiLevelType w:val="hybridMultilevel"/>
    <w:tmpl w:val="07EEA2C8"/>
    <w:lvl w:ilvl="0" w:tplc="BAA253C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E64CC4"/>
    <w:multiLevelType w:val="hybridMultilevel"/>
    <w:tmpl w:val="A0B0EE64"/>
    <w:lvl w:ilvl="0" w:tplc="0ACC74DC">
      <w:numFmt w:val="bullet"/>
      <w:lvlText w:val="•"/>
      <w:lvlJc w:val="left"/>
      <w:pPr>
        <w:ind w:left="1065" w:hanging="705"/>
      </w:pPr>
      <w:rPr>
        <w:rFonts w:ascii="Calibri" w:eastAsia="Times New Roman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9430A0"/>
    <w:multiLevelType w:val="hybridMultilevel"/>
    <w:tmpl w:val="EF368E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668"/>
    <w:rsid w:val="00005714"/>
    <w:rsid w:val="000078AA"/>
    <w:rsid w:val="000107C7"/>
    <w:rsid w:val="00015D57"/>
    <w:rsid w:val="00016478"/>
    <w:rsid w:val="00026D11"/>
    <w:rsid w:val="00033144"/>
    <w:rsid w:val="000401AC"/>
    <w:rsid w:val="000409F3"/>
    <w:rsid w:val="000418D1"/>
    <w:rsid w:val="00050630"/>
    <w:rsid w:val="000609B1"/>
    <w:rsid w:val="00064F8A"/>
    <w:rsid w:val="00066AF7"/>
    <w:rsid w:val="00075D69"/>
    <w:rsid w:val="00076A9B"/>
    <w:rsid w:val="00082305"/>
    <w:rsid w:val="00084764"/>
    <w:rsid w:val="000A5A4A"/>
    <w:rsid w:val="000B145D"/>
    <w:rsid w:val="000B5B2E"/>
    <w:rsid w:val="000B6A79"/>
    <w:rsid w:val="000B7E43"/>
    <w:rsid w:val="000C02AA"/>
    <w:rsid w:val="000C1AD0"/>
    <w:rsid w:val="000C2AD7"/>
    <w:rsid w:val="000C6DFD"/>
    <w:rsid w:val="000D1EA6"/>
    <w:rsid w:val="000D3DCC"/>
    <w:rsid w:val="000D53EC"/>
    <w:rsid w:val="000E3326"/>
    <w:rsid w:val="000F2A3C"/>
    <w:rsid w:val="00101629"/>
    <w:rsid w:val="00102B99"/>
    <w:rsid w:val="00107767"/>
    <w:rsid w:val="001112ED"/>
    <w:rsid w:val="001126DA"/>
    <w:rsid w:val="0011287A"/>
    <w:rsid w:val="001172E9"/>
    <w:rsid w:val="00117372"/>
    <w:rsid w:val="00117FC2"/>
    <w:rsid w:val="00127111"/>
    <w:rsid w:val="00127A28"/>
    <w:rsid w:val="00135D81"/>
    <w:rsid w:val="00143ED0"/>
    <w:rsid w:val="00144BC7"/>
    <w:rsid w:val="00145BAC"/>
    <w:rsid w:val="00145E11"/>
    <w:rsid w:val="00146A3E"/>
    <w:rsid w:val="00161683"/>
    <w:rsid w:val="001637CE"/>
    <w:rsid w:val="00164FA0"/>
    <w:rsid w:val="001753BE"/>
    <w:rsid w:val="001764B9"/>
    <w:rsid w:val="0018052C"/>
    <w:rsid w:val="00194980"/>
    <w:rsid w:val="001978BE"/>
    <w:rsid w:val="001A1AE7"/>
    <w:rsid w:val="001A23A4"/>
    <w:rsid w:val="001A624A"/>
    <w:rsid w:val="001B00F2"/>
    <w:rsid w:val="001B0C5C"/>
    <w:rsid w:val="001C277B"/>
    <w:rsid w:val="001C2C08"/>
    <w:rsid w:val="001D6316"/>
    <w:rsid w:val="001E0BF5"/>
    <w:rsid w:val="001F21A1"/>
    <w:rsid w:val="002039FB"/>
    <w:rsid w:val="00204D03"/>
    <w:rsid w:val="0020706C"/>
    <w:rsid w:val="00212508"/>
    <w:rsid w:val="0021405C"/>
    <w:rsid w:val="00216089"/>
    <w:rsid w:val="00220075"/>
    <w:rsid w:val="002265F0"/>
    <w:rsid w:val="0022700E"/>
    <w:rsid w:val="00233CAE"/>
    <w:rsid w:val="00243FFF"/>
    <w:rsid w:val="002476F8"/>
    <w:rsid w:val="002511B1"/>
    <w:rsid w:val="00253D66"/>
    <w:rsid w:val="0027376C"/>
    <w:rsid w:val="00275E3B"/>
    <w:rsid w:val="00282F4A"/>
    <w:rsid w:val="00283ADF"/>
    <w:rsid w:val="00292E47"/>
    <w:rsid w:val="00293C29"/>
    <w:rsid w:val="002A4972"/>
    <w:rsid w:val="002A7CB9"/>
    <w:rsid w:val="002B1FCE"/>
    <w:rsid w:val="002B41BC"/>
    <w:rsid w:val="002C002F"/>
    <w:rsid w:val="002C47B6"/>
    <w:rsid w:val="002C6056"/>
    <w:rsid w:val="002C7E97"/>
    <w:rsid w:val="002D2FCE"/>
    <w:rsid w:val="002D4BB2"/>
    <w:rsid w:val="002F0573"/>
    <w:rsid w:val="002F0F50"/>
    <w:rsid w:val="002F11D0"/>
    <w:rsid w:val="002F2A54"/>
    <w:rsid w:val="002F364F"/>
    <w:rsid w:val="002F58D8"/>
    <w:rsid w:val="002F631F"/>
    <w:rsid w:val="002F6452"/>
    <w:rsid w:val="002F71DB"/>
    <w:rsid w:val="00301640"/>
    <w:rsid w:val="00307748"/>
    <w:rsid w:val="003227FA"/>
    <w:rsid w:val="003338CC"/>
    <w:rsid w:val="003405DD"/>
    <w:rsid w:val="00340653"/>
    <w:rsid w:val="00340740"/>
    <w:rsid w:val="0034158D"/>
    <w:rsid w:val="0034227B"/>
    <w:rsid w:val="00342AA5"/>
    <w:rsid w:val="00351001"/>
    <w:rsid w:val="003568E4"/>
    <w:rsid w:val="00357F9C"/>
    <w:rsid w:val="00372BCE"/>
    <w:rsid w:val="00375C32"/>
    <w:rsid w:val="00375F02"/>
    <w:rsid w:val="00376D3D"/>
    <w:rsid w:val="003817BA"/>
    <w:rsid w:val="00387DE5"/>
    <w:rsid w:val="0039254B"/>
    <w:rsid w:val="00394B1D"/>
    <w:rsid w:val="003973E1"/>
    <w:rsid w:val="003A1753"/>
    <w:rsid w:val="003B0303"/>
    <w:rsid w:val="003B07BA"/>
    <w:rsid w:val="003B0E6E"/>
    <w:rsid w:val="003B17C8"/>
    <w:rsid w:val="003B359D"/>
    <w:rsid w:val="003B598E"/>
    <w:rsid w:val="003C005C"/>
    <w:rsid w:val="003C0457"/>
    <w:rsid w:val="003C2CD2"/>
    <w:rsid w:val="003C5A76"/>
    <w:rsid w:val="003D0B8F"/>
    <w:rsid w:val="003D2F6B"/>
    <w:rsid w:val="003D3B03"/>
    <w:rsid w:val="003D65A8"/>
    <w:rsid w:val="003E145E"/>
    <w:rsid w:val="003E67DF"/>
    <w:rsid w:val="003F7554"/>
    <w:rsid w:val="00400D38"/>
    <w:rsid w:val="004035FE"/>
    <w:rsid w:val="00423182"/>
    <w:rsid w:val="00432660"/>
    <w:rsid w:val="004402B8"/>
    <w:rsid w:val="00445340"/>
    <w:rsid w:val="00447EB7"/>
    <w:rsid w:val="00453438"/>
    <w:rsid w:val="00453E9E"/>
    <w:rsid w:val="00454F5E"/>
    <w:rsid w:val="00461D1D"/>
    <w:rsid w:val="00464B29"/>
    <w:rsid w:val="0047129E"/>
    <w:rsid w:val="00475DEA"/>
    <w:rsid w:val="00480B4B"/>
    <w:rsid w:val="00481722"/>
    <w:rsid w:val="00494115"/>
    <w:rsid w:val="0049591C"/>
    <w:rsid w:val="00496464"/>
    <w:rsid w:val="00497122"/>
    <w:rsid w:val="004A2D7B"/>
    <w:rsid w:val="004A33D3"/>
    <w:rsid w:val="004A47E0"/>
    <w:rsid w:val="004A7576"/>
    <w:rsid w:val="004B4B0D"/>
    <w:rsid w:val="004C2A7B"/>
    <w:rsid w:val="004C6C03"/>
    <w:rsid w:val="004D02FE"/>
    <w:rsid w:val="004D41CC"/>
    <w:rsid w:val="004D7540"/>
    <w:rsid w:val="004E69CD"/>
    <w:rsid w:val="004F1D66"/>
    <w:rsid w:val="00501DDE"/>
    <w:rsid w:val="005047DE"/>
    <w:rsid w:val="005058DC"/>
    <w:rsid w:val="005150BC"/>
    <w:rsid w:val="00521C7E"/>
    <w:rsid w:val="00522507"/>
    <w:rsid w:val="005240E7"/>
    <w:rsid w:val="005330A9"/>
    <w:rsid w:val="00533283"/>
    <w:rsid w:val="005362C3"/>
    <w:rsid w:val="00540541"/>
    <w:rsid w:val="00541D1E"/>
    <w:rsid w:val="0054349E"/>
    <w:rsid w:val="005500E7"/>
    <w:rsid w:val="00552B2B"/>
    <w:rsid w:val="00553C73"/>
    <w:rsid w:val="00555D27"/>
    <w:rsid w:val="005578FD"/>
    <w:rsid w:val="005667A2"/>
    <w:rsid w:val="00566C52"/>
    <w:rsid w:val="00567C04"/>
    <w:rsid w:val="00574172"/>
    <w:rsid w:val="00581560"/>
    <w:rsid w:val="005815F3"/>
    <w:rsid w:val="00581668"/>
    <w:rsid w:val="00585B2A"/>
    <w:rsid w:val="005903EE"/>
    <w:rsid w:val="00592397"/>
    <w:rsid w:val="0059403D"/>
    <w:rsid w:val="00596380"/>
    <w:rsid w:val="0059724B"/>
    <w:rsid w:val="005A0A38"/>
    <w:rsid w:val="005A1C65"/>
    <w:rsid w:val="005A488B"/>
    <w:rsid w:val="005A5731"/>
    <w:rsid w:val="005A6D7D"/>
    <w:rsid w:val="005B09F5"/>
    <w:rsid w:val="005B0DA2"/>
    <w:rsid w:val="005B127A"/>
    <w:rsid w:val="005B516A"/>
    <w:rsid w:val="005B5CEB"/>
    <w:rsid w:val="005D5CE2"/>
    <w:rsid w:val="005E4B74"/>
    <w:rsid w:val="005E518D"/>
    <w:rsid w:val="005F185D"/>
    <w:rsid w:val="006019E3"/>
    <w:rsid w:val="00601E26"/>
    <w:rsid w:val="00602AB0"/>
    <w:rsid w:val="0061004F"/>
    <w:rsid w:val="00612F9F"/>
    <w:rsid w:val="00622359"/>
    <w:rsid w:val="006275C8"/>
    <w:rsid w:val="0063279A"/>
    <w:rsid w:val="00632DE0"/>
    <w:rsid w:val="00635F2E"/>
    <w:rsid w:val="00642A1D"/>
    <w:rsid w:val="00642DD6"/>
    <w:rsid w:val="0064315D"/>
    <w:rsid w:val="00645354"/>
    <w:rsid w:val="00650C17"/>
    <w:rsid w:val="0066176C"/>
    <w:rsid w:val="0066573F"/>
    <w:rsid w:val="00670BBB"/>
    <w:rsid w:val="006717D1"/>
    <w:rsid w:val="00672AFE"/>
    <w:rsid w:val="00674A86"/>
    <w:rsid w:val="00675237"/>
    <w:rsid w:val="00684CE5"/>
    <w:rsid w:val="00686701"/>
    <w:rsid w:val="006868F5"/>
    <w:rsid w:val="00690F59"/>
    <w:rsid w:val="00693AA3"/>
    <w:rsid w:val="006A0466"/>
    <w:rsid w:val="006A10E3"/>
    <w:rsid w:val="006A1619"/>
    <w:rsid w:val="006A5A69"/>
    <w:rsid w:val="006B33AD"/>
    <w:rsid w:val="006B3E37"/>
    <w:rsid w:val="006B4717"/>
    <w:rsid w:val="006B52C3"/>
    <w:rsid w:val="006B55B7"/>
    <w:rsid w:val="006B5679"/>
    <w:rsid w:val="006C05CA"/>
    <w:rsid w:val="006C4F76"/>
    <w:rsid w:val="006D06B7"/>
    <w:rsid w:val="006E0ACF"/>
    <w:rsid w:val="006E526E"/>
    <w:rsid w:val="006E62CA"/>
    <w:rsid w:val="006E681E"/>
    <w:rsid w:val="006E7928"/>
    <w:rsid w:val="006F17FF"/>
    <w:rsid w:val="006F19E8"/>
    <w:rsid w:val="006F45AB"/>
    <w:rsid w:val="00702F80"/>
    <w:rsid w:val="007030FE"/>
    <w:rsid w:val="00703539"/>
    <w:rsid w:val="007051D2"/>
    <w:rsid w:val="0071127C"/>
    <w:rsid w:val="00711378"/>
    <w:rsid w:val="0071163B"/>
    <w:rsid w:val="00716B72"/>
    <w:rsid w:val="00720328"/>
    <w:rsid w:val="00733915"/>
    <w:rsid w:val="0073488C"/>
    <w:rsid w:val="007359D6"/>
    <w:rsid w:val="00737701"/>
    <w:rsid w:val="00742080"/>
    <w:rsid w:val="00754434"/>
    <w:rsid w:val="0075591E"/>
    <w:rsid w:val="0075770E"/>
    <w:rsid w:val="00784595"/>
    <w:rsid w:val="007868CA"/>
    <w:rsid w:val="00795BB8"/>
    <w:rsid w:val="0079644F"/>
    <w:rsid w:val="00796F97"/>
    <w:rsid w:val="007A3224"/>
    <w:rsid w:val="007A4FC7"/>
    <w:rsid w:val="007B03E4"/>
    <w:rsid w:val="007B2989"/>
    <w:rsid w:val="007E26A0"/>
    <w:rsid w:val="007E4F78"/>
    <w:rsid w:val="007E5517"/>
    <w:rsid w:val="007F0BB7"/>
    <w:rsid w:val="007F5737"/>
    <w:rsid w:val="008020C3"/>
    <w:rsid w:val="00802D82"/>
    <w:rsid w:val="00803A04"/>
    <w:rsid w:val="008111FC"/>
    <w:rsid w:val="00811DFE"/>
    <w:rsid w:val="00814871"/>
    <w:rsid w:val="00821592"/>
    <w:rsid w:val="0082192F"/>
    <w:rsid w:val="008310CD"/>
    <w:rsid w:val="0083161E"/>
    <w:rsid w:val="00831A2F"/>
    <w:rsid w:val="00833A22"/>
    <w:rsid w:val="008341A9"/>
    <w:rsid w:val="00844D41"/>
    <w:rsid w:val="00852238"/>
    <w:rsid w:val="00856B0F"/>
    <w:rsid w:val="0085766B"/>
    <w:rsid w:val="00861A75"/>
    <w:rsid w:val="008624D2"/>
    <w:rsid w:val="00871759"/>
    <w:rsid w:val="00871BA0"/>
    <w:rsid w:val="008742DD"/>
    <w:rsid w:val="00875C4D"/>
    <w:rsid w:val="008768AD"/>
    <w:rsid w:val="0087753A"/>
    <w:rsid w:val="00885EEC"/>
    <w:rsid w:val="008870CF"/>
    <w:rsid w:val="008908FD"/>
    <w:rsid w:val="008A34EA"/>
    <w:rsid w:val="008A468D"/>
    <w:rsid w:val="008B121B"/>
    <w:rsid w:val="008B1AF0"/>
    <w:rsid w:val="008B679B"/>
    <w:rsid w:val="008C0797"/>
    <w:rsid w:val="008C1C6C"/>
    <w:rsid w:val="008C27C3"/>
    <w:rsid w:val="008C3DC4"/>
    <w:rsid w:val="008C7F94"/>
    <w:rsid w:val="008D2003"/>
    <w:rsid w:val="008E5D8F"/>
    <w:rsid w:val="008F275D"/>
    <w:rsid w:val="008F4F37"/>
    <w:rsid w:val="00901330"/>
    <w:rsid w:val="00901AB6"/>
    <w:rsid w:val="00905149"/>
    <w:rsid w:val="0090734D"/>
    <w:rsid w:val="0091297E"/>
    <w:rsid w:val="0091513F"/>
    <w:rsid w:val="00915791"/>
    <w:rsid w:val="00922E6E"/>
    <w:rsid w:val="009231B8"/>
    <w:rsid w:val="009233B4"/>
    <w:rsid w:val="009261D0"/>
    <w:rsid w:val="009311A0"/>
    <w:rsid w:val="0093555E"/>
    <w:rsid w:val="0093724B"/>
    <w:rsid w:val="009518E1"/>
    <w:rsid w:val="00952D0B"/>
    <w:rsid w:val="00953B55"/>
    <w:rsid w:val="00956F3C"/>
    <w:rsid w:val="00957D47"/>
    <w:rsid w:val="0096260C"/>
    <w:rsid w:val="00964664"/>
    <w:rsid w:val="009766D1"/>
    <w:rsid w:val="00977891"/>
    <w:rsid w:val="0098389D"/>
    <w:rsid w:val="009839F9"/>
    <w:rsid w:val="0098614A"/>
    <w:rsid w:val="00986172"/>
    <w:rsid w:val="00990773"/>
    <w:rsid w:val="009957EB"/>
    <w:rsid w:val="00997218"/>
    <w:rsid w:val="009A050F"/>
    <w:rsid w:val="009B6867"/>
    <w:rsid w:val="009C1775"/>
    <w:rsid w:val="009C36C0"/>
    <w:rsid w:val="009C3E56"/>
    <w:rsid w:val="009C5D9C"/>
    <w:rsid w:val="009C6C86"/>
    <w:rsid w:val="009E0289"/>
    <w:rsid w:val="009F21B2"/>
    <w:rsid w:val="009F282B"/>
    <w:rsid w:val="009F2CBF"/>
    <w:rsid w:val="00A00AA3"/>
    <w:rsid w:val="00A121E2"/>
    <w:rsid w:val="00A15601"/>
    <w:rsid w:val="00A17C4A"/>
    <w:rsid w:val="00A34DD0"/>
    <w:rsid w:val="00A36257"/>
    <w:rsid w:val="00A37AEA"/>
    <w:rsid w:val="00A37F2B"/>
    <w:rsid w:val="00A51ECF"/>
    <w:rsid w:val="00A53F55"/>
    <w:rsid w:val="00A663CD"/>
    <w:rsid w:val="00A66903"/>
    <w:rsid w:val="00A66983"/>
    <w:rsid w:val="00A679D7"/>
    <w:rsid w:val="00A70590"/>
    <w:rsid w:val="00A7434C"/>
    <w:rsid w:val="00A77C23"/>
    <w:rsid w:val="00A828D1"/>
    <w:rsid w:val="00A86DE5"/>
    <w:rsid w:val="00A90FAC"/>
    <w:rsid w:val="00A933B7"/>
    <w:rsid w:val="00A93D19"/>
    <w:rsid w:val="00AA2BAE"/>
    <w:rsid w:val="00AA43A7"/>
    <w:rsid w:val="00AA4B41"/>
    <w:rsid w:val="00AA742E"/>
    <w:rsid w:val="00AB005D"/>
    <w:rsid w:val="00AB29D8"/>
    <w:rsid w:val="00AB35C0"/>
    <w:rsid w:val="00AC0280"/>
    <w:rsid w:val="00AC1D1F"/>
    <w:rsid w:val="00AC72C1"/>
    <w:rsid w:val="00AD0F37"/>
    <w:rsid w:val="00AD1986"/>
    <w:rsid w:val="00AE12B9"/>
    <w:rsid w:val="00AE150A"/>
    <w:rsid w:val="00AF2517"/>
    <w:rsid w:val="00AF4F9B"/>
    <w:rsid w:val="00AF52C6"/>
    <w:rsid w:val="00AF60D2"/>
    <w:rsid w:val="00AF6B6C"/>
    <w:rsid w:val="00AF6EC1"/>
    <w:rsid w:val="00AF7209"/>
    <w:rsid w:val="00B010C7"/>
    <w:rsid w:val="00B018BE"/>
    <w:rsid w:val="00B04944"/>
    <w:rsid w:val="00B0724E"/>
    <w:rsid w:val="00B07AD3"/>
    <w:rsid w:val="00B149AF"/>
    <w:rsid w:val="00B21F78"/>
    <w:rsid w:val="00B246DA"/>
    <w:rsid w:val="00B27BC7"/>
    <w:rsid w:val="00B31CB5"/>
    <w:rsid w:val="00B33C41"/>
    <w:rsid w:val="00B36F7F"/>
    <w:rsid w:val="00B4050F"/>
    <w:rsid w:val="00B415D9"/>
    <w:rsid w:val="00B43EAC"/>
    <w:rsid w:val="00B4682F"/>
    <w:rsid w:val="00B527B1"/>
    <w:rsid w:val="00B53438"/>
    <w:rsid w:val="00B577EE"/>
    <w:rsid w:val="00B623AC"/>
    <w:rsid w:val="00B634C2"/>
    <w:rsid w:val="00B64620"/>
    <w:rsid w:val="00B673BC"/>
    <w:rsid w:val="00B704E2"/>
    <w:rsid w:val="00B80166"/>
    <w:rsid w:val="00B8428C"/>
    <w:rsid w:val="00B8745A"/>
    <w:rsid w:val="00B90298"/>
    <w:rsid w:val="00B92E7B"/>
    <w:rsid w:val="00B95D2B"/>
    <w:rsid w:val="00BA032A"/>
    <w:rsid w:val="00BA35FB"/>
    <w:rsid w:val="00BA4236"/>
    <w:rsid w:val="00BA53A7"/>
    <w:rsid w:val="00BA70A4"/>
    <w:rsid w:val="00BA7C0E"/>
    <w:rsid w:val="00BB38F0"/>
    <w:rsid w:val="00BB48FE"/>
    <w:rsid w:val="00BB7373"/>
    <w:rsid w:val="00BC11CB"/>
    <w:rsid w:val="00BC134A"/>
    <w:rsid w:val="00BD0533"/>
    <w:rsid w:val="00BD076F"/>
    <w:rsid w:val="00BD211F"/>
    <w:rsid w:val="00BD24CD"/>
    <w:rsid w:val="00BD34F1"/>
    <w:rsid w:val="00BD3782"/>
    <w:rsid w:val="00BD7AA9"/>
    <w:rsid w:val="00BE1637"/>
    <w:rsid w:val="00BE6F85"/>
    <w:rsid w:val="00BF08E8"/>
    <w:rsid w:val="00BF12E7"/>
    <w:rsid w:val="00C0269D"/>
    <w:rsid w:val="00C026BD"/>
    <w:rsid w:val="00C05837"/>
    <w:rsid w:val="00C05CF6"/>
    <w:rsid w:val="00C10928"/>
    <w:rsid w:val="00C12EE9"/>
    <w:rsid w:val="00C2430F"/>
    <w:rsid w:val="00C3389A"/>
    <w:rsid w:val="00C348E1"/>
    <w:rsid w:val="00C35071"/>
    <w:rsid w:val="00C5489A"/>
    <w:rsid w:val="00C612F1"/>
    <w:rsid w:val="00C707DE"/>
    <w:rsid w:val="00C7234B"/>
    <w:rsid w:val="00C73E9D"/>
    <w:rsid w:val="00C76379"/>
    <w:rsid w:val="00C80DAF"/>
    <w:rsid w:val="00C81F7C"/>
    <w:rsid w:val="00C8423E"/>
    <w:rsid w:val="00C9304F"/>
    <w:rsid w:val="00C940D6"/>
    <w:rsid w:val="00C97215"/>
    <w:rsid w:val="00CA303D"/>
    <w:rsid w:val="00CA5109"/>
    <w:rsid w:val="00CA7BBA"/>
    <w:rsid w:val="00CB105A"/>
    <w:rsid w:val="00CB1E0B"/>
    <w:rsid w:val="00CB3398"/>
    <w:rsid w:val="00CB4FB6"/>
    <w:rsid w:val="00CB7FBE"/>
    <w:rsid w:val="00CC60A3"/>
    <w:rsid w:val="00CE2D7E"/>
    <w:rsid w:val="00CE6BFC"/>
    <w:rsid w:val="00CE756A"/>
    <w:rsid w:val="00CF29F4"/>
    <w:rsid w:val="00CF6946"/>
    <w:rsid w:val="00D00BBF"/>
    <w:rsid w:val="00D01416"/>
    <w:rsid w:val="00D02A10"/>
    <w:rsid w:val="00D1022D"/>
    <w:rsid w:val="00D124AC"/>
    <w:rsid w:val="00D1330E"/>
    <w:rsid w:val="00D1477F"/>
    <w:rsid w:val="00D320AD"/>
    <w:rsid w:val="00D35722"/>
    <w:rsid w:val="00D42B29"/>
    <w:rsid w:val="00D42FF5"/>
    <w:rsid w:val="00D43FDB"/>
    <w:rsid w:val="00D5332B"/>
    <w:rsid w:val="00D60F0B"/>
    <w:rsid w:val="00D63B44"/>
    <w:rsid w:val="00D73BC2"/>
    <w:rsid w:val="00D7436E"/>
    <w:rsid w:val="00D76059"/>
    <w:rsid w:val="00D80F98"/>
    <w:rsid w:val="00D82733"/>
    <w:rsid w:val="00D925B6"/>
    <w:rsid w:val="00D95BDD"/>
    <w:rsid w:val="00DA2242"/>
    <w:rsid w:val="00DA5187"/>
    <w:rsid w:val="00DA7CFA"/>
    <w:rsid w:val="00DB3565"/>
    <w:rsid w:val="00DC1380"/>
    <w:rsid w:val="00DC2640"/>
    <w:rsid w:val="00DE1197"/>
    <w:rsid w:val="00DE5F49"/>
    <w:rsid w:val="00DE6660"/>
    <w:rsid w:val="00DF36BC"/>
    <w:rsid w:val="00DF4E79"/>
    <w:rsid w:val="00E03B15"/>
    <w:rsid w:val="00E10261"/>
    <w:rsid w:val="00E103B5"/>
    <w:rsid w:val="00E1199F"/>
    <w:rsid w:val="00E12133"/>
    <w:rsid w:val="00E17189"/>
    <w:rsid w:val="00E179B1"/>
    <w:rsid w:val="00E22E05"/>
    <w:rsid w:val="00E26A3D"/>
    <w:rsid w:val="00E300FD"/>
    <w:rsid w:val="00E31913"/>
    <w:rsid w:val="00E347A5"/>
    <w:rsid w:val="00E37C4F"/>
    <w:rsid w:val="00E4176F"/>
    <w:rsid w:val="00E45FCB"/>
    <w:rsid w:val="00E467E0"/>
    <w:rsid w:val="00E478D9"/>
    <w:rsid w:val="00E53F75"/>
    <w:rsid w:val="00E57AAC"/>
    <w:rsid w:val="00E57EE8"/>
    <w:rsid w:val="00E621E0"/>
    <w:rsid w:val="00E627D4"/>
    <w:rsid w:val="00E64F4D"/>
    <w:rsid w:val="00E71591"/>
    <w:rsid w:val="00E7718E"/>
    <w:rsid w:val="00E8033A"/>
    <w:rsid w:val="00EA2A85"/>
    <w:rsid w:val="00EA64C2"/>
    <w:rsid w:val="00EB446F"/>
    <w:rsid w:val="00EB6992"/>
    <w:rsid w:val="00EB70C1"/>
    <w:rsid w:val="00EC62DE"/>
    <w:rsid w:val="00ED1E55"/>
    <w:rsid w:val="00ED2CC9"/>
    <w:rsid w:val="00ED5AA5"/>
    <w:rsid w:val="00ED66C2"/>
    <w:rsid w:val="00EE5315"/>
    <w:rsid w:val="00EE6307"/>
    <w:rsid w:val="00EE640D"/>
    <w:rsid w:val="00EE6514"/>
    <w:rsid w:val="00EF0A34"/>
    <w:rsid w:val="00EF1EBB"/>
    <w:rsid w:val="00EF5B8A"/>
    <w:rsid w:val="00F00014"/>
    <w:rsid w:val="00F002A5"/>
    <w:rsid w:val="00F00589"/>
    <w:rsid w:val="00F04B71"/>
    <w:rsid w:val="00F05666"/>
    <w:rsid w:val="00F102DC"/>
    <w:rsid w:val="00F10C43"/>
    <w:rsid w:val="00F218C5"/>
    <w:rsid w:val="00F2277F"/>
    <w:rsid w:val="00F234CF"/>
    <w:rsid w:val="00F320B9"/>
    <w:rsid w:val="00F3512A"/>
    <w:rsid w:val="00F35354"/>
    <w:rsid w:val="00F36574"/>
    <w:rsid w:val="00F36A8D"/>
    <w:rsid w:val="00F4557F"/>
    <w:rsid w:val="00F4714D"/>
    <w:rsid w:val="00F52CED"/>
    <w:rsid w:val="00F55E5A"/>
    <w:rsid w:val="00F56DFB"/>
    <w:rsid w:val="00F60A34"/>
    <w:rsid w:val="00F75237"/>
    <w:rsid w:val="00F7646C"/>
    <w:rsid w:val="00F841D2"/>
    <w:rsid w:val="00F87C71"/>
    <w:rsid w:val="00F92224"/>
    <w:rsid w:val="00F929E8"/>
    <w:rsid w:val="00F92C90"/>
    <w:rsid w:val="00F9423D"/>
    <w:rsid w:val="00F959F2"/>
    <w:rsid w:val="00FA0C7B"/>
    <w:rsid w:val="00FA2DA9"/>
    <w:rsid w:val="00FA73B6"/>
    <w:rsid w:val="00FB5B41"/>
    <w:rsid w:val="00FB788F"/>
    <w:rsid w:val="00FC1BA2"/>
    <w:rsid w:val="00FC51F3"/>
    <w:rsid w:val="00FC52D4"/>
    <w:rsid w:val="00FC5526"/>
    <w:rsid w:val="00FC6BBC"/>
    <w:rsid w:val="00FC7D3F"/>
    <w:rsid w:val="00FD749C"/>
    <w:rsid w:val="00FE06CF"/>
    <w:rsid w:val="00FE0B41"/>
    <w:rsid w:val="00FE2796"/>
    <w:rsid w:val="00FF091E"/>
    <w:rsid w:val="00FF2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73021A-C31C-4539-9D73-10793B074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1668"/>
    <w:rPr>
      <w:rFonts w:cstheme="minorBidi"/>
    </w:rPr>
  </w:style>
  <w:style w:type="paragraph" w:styleId="1">
    <w:name w:val="heading 1"/>
    <w:basedOn w:val="a"/>
    <w:next w:val="a"/>
    <w:link w:val="10"/>
    <w:uiPriority w:val="9"/>
    <w:qFormat/>
    <w:rsid w:val="00957D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D42B2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227B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5A488B"/>
    <w:rPr>
      <w:color w:val="800080" w:themeColor="followedHyperlink"/>
      <w:u w:val="single"/>
    </w:rPr>
  </w:style>
  <w:style w:type="table" w:styleId="a5">
    <w:name w:val="Table Grid"/>
    <w:basedOn w:val="a1"/>
    <w:uiPriority w:val="59"/>
    <w:rsid w:val="004A2D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26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26A3D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26A3D"/>
    <w:pPr>
      <w:ind w:left="720"/>
      <w:contextualSpacing/>
    </w:pPr>
  </w:style>
  <w:style w:type="paragraph" w:styleId="a9">
    <w:name w:val="footnote text"/>
    <w:basedOn w:val="a"/>
    <w:link w:val="aa"/>
    <w:uiPriority w:val="99"/>
    <w:semiHidden/>
    <w:unhideWhenUsed/>
    <w:rsid w:val="00C348E1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C348E1"/>
    <w:rPr>
      <w:rFonts w:cstheme="minorBidi"/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C348E1"/>
    <w:rPr>
      <w:vertAlign w:val="superscript"/>
    </w:rPr>
  </w:style>
  <w:style w:type="paragraph" w:styleId="ac">
    <w:name w:val="Normal (Web)"/>
    <w:basedOn w:val="a"/>
    <w:uiPriority w:val="99"/>
    <w:unhideWhenUsed/>
    <w:rsid w:val="006A04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42B29"/>
  </w:style>
  <w:style w:type="character" w:styleId="ad">
    <w:name w:val="Strong"/>
    <w:basedOn w:val="a0"/>
    <w:uiPriority w:val="22"/>
    <w:qFormat/>
    <w:rsid w:val="00D42B29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D42B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42B29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HTML1">
    <w:name w:val="HTML Code"/>
    <w:basedOn w:val="a0"/>
    <w:uiPriority w:val="99"/>
    <w:semiHidden/>
    <w:unhideWhenUsed/>
    <w:rsid w:val="00D42B29"/>
    <w:rPr>
      <w:rFonts w:ascii="Courier New" w:eastAsia="Times New Roman" w:hAnsi="Courier New" w:cs="Courier New"/>
      <w:sz w:val="20"/>
      <w:szCs w:val="20"/>
    </w:rPr>
  </w:style>
  <w:style w:type="character" w:customStyle="1" w:styleId="comment">
    <w:name w:val="comment"/>
    <w:basedOn w:val="a0"/>
    <w:rsid w:val="00D42B29"/>
  </w:style>
  <w:style w:type="character" w:customStyle="1" w:styleId="30">
    <w:name w:val="Заголовок 3 Знак"/>
    <w:basedOn w:val="a0"/>
    <w:link w:val="3"/>
    <w:uiPriority w:val="9"/>
    <w:rsid w:val="00D42B29"/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57D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ddmd">
    <w:name w:val="addmd"/>
    <w:basedOn w:val="a0"/>
    <w:rsid w:val="00957D47"/>
  </w:style>
  <w:style w:type="character" w:styleId="ae">
    <w:name w:val="Placeholder Text"/>
    <w:basedOn w:val="a0"/>
    <w:uiPriority w:val="99"/>
    <w:semiHidden/>
    <w:rsid w:val="005A6D7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2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65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203864">
              <w:marLeft w:val="143"/>
              <w:marRight w:val="143"/>
              <w:marTop w:val="14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86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19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3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05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7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3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09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81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97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90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23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40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280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85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66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6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6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17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44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52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19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90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46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630087">
              <w:marLeft w:val="191"/>
              <w:marRight w:val="191"/>
              <w:marTop w:val="48"/>
              <w:marBottom w:val="19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291697">
                  <w:marLeft w:val="0"/>
                  <w:marRight w:val="0"/>
                  <w:marTop w:val="0"/>
                  <w:marBottom w:val="1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93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67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954026">
              <w:marLeft w:val="173"/>
              <w:marRight w:val="173"/>
              <w:marTop w:val="17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49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guzin.ru/wp/?p=5971" TargetMode="External"/><Relationship Id="rId13" Type="http://schemas.openxmlformats.org/officeDocument/2006/relationships/image" Target="media/image4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aguzin.ru/wp/?p=597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aguzin.ru/wp/?p=5285" TargetMode="External"/><Relationship Id="rId10" Type="http://schemas.openxmlformats.org/officeDocument/2006/relationships/image" Target="media/image2.dib"/><Relationship Id="rId4" Type="http://schemas.openxmlformats.org/officeDocument/2006/relationships/settings" Target="settings.xml"/><Relationship Id="rId9" Type="http://schemas.openxmlformats.org/officeDocument/2006/relationships/image" Target="media/image1.jpg"/><Relationship Id="rId14" Type="http://schemas.openxmlformats.org/officeDocument/2006/relationships/hyperlink" Target="http://baguzin.ru/wp/?p=597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4FD536-463B-45C5-9B28-939E542F2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1222</Words>
  <Characters>6971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Багузин</dc:creator>
  <cp:lastModifiedBy>Сергей Багузин</cp:lastModifiedBy>
  <cp:revision>2</cp:revision>
  <cp:lastPrinted>2013-08-21T19:01:00Z</cp:lastPrinted>
  <dcterms:created xsi:type="dcterms:W3CDTF">2013-08-23T18:32:00Z</dcterms:created>
  <dcterms:modified xsi:type="dcterms:W3CDTF">2013-08-23T18:32:00Z</dcterms:modified>
</cp:coreProperties>
</file>