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A7" w:rsidRDefault="00AA43A7" w:rsidP="00541D1E">
      <w:pPr>
        <w:spacing w:after="240" w:line="240" w:lineRule="auto"/>
        <w:rPr>
          <w:b/>
          <w:sz w:val="28"/>
        </w:rPr>
      </w:pPr>
      <w:r w:rsidRPr="00AA43A7">
        <w:rPr>
          <w:b/>
          <w:sz w:val="28"/>
        </w:rPr>
        <w:t>Равномерное и экспоненциальное распределения</w:t>
      </w:r>
    </w:p>
    <w:p w:rsidR="00B673BC" w:rsidRDefault="00F36A8D" w:rsidP="00B673BC">
      <w:pPr>
        <w:pStyle w:val="ac"/>
        <w:spacing w:before="0" w:beforeAutospacing="0" w:after="120" w:afterAutospacing="0"/>
        <w:rPr>
          <w:rFonts w:asciiTheme="minorHAnsi" w:hAnsiTheme="minorHAnsi"/>
          <w:color w:val="000000"/>
          <w:sz w:val="22"/>
          <w:szCs w:val="22"/>
        </w:rPr>
      </w:pPr>
      <w:hyperlink r:id="rId8" w:history="1">
        <w:r w:rsidRPr="00F36A8D">
          <w:rPr>
            <w:rStyle w:val="a3"/>
            <w:rFonts w:asciiTheme="minorHAnsi" w:hAnsiTheme="minorHAnsi"/>
            <w:sz w:val="22"/>
            <w:szCs w:val="22"/>
          </w:rPr>
          <w:t>Ранее</w:t>
        </w:r>
      </w:hyperlink>
      <w:r w:rsidR="00541D1E" w:rsidRPr="00541D1E">
        <w:rPr>
          <w:rFonts w:asciiTheme="minorHAnsi" w:hAnsiTheme="minorHAnsi"/>
          <w:color w:val="000000"/>
          <w:sz w:val="22"/>
          <w:szCs w:val="22"/>
        </w:rPr>
        <w:t xml:space="preserve"> мы </w:t>
      </w:r>
      <w:r w:rsidR="003405DD">
        <w:rPr>
          <w:rFonts w:asciiTheme="minorHAnsi" w:hAnsiTheme="minorHAnsi"/>
          <w:color w:val="000000"/>
          <w:sz w:val="22"/>
          <w:szCs w:val="22"/>
        </w:rPr>
        <w:t>изучили</w:t>
      </w:r>
      <w:r w:rsidR="00541D1E" w:rsidRPr="00541D1E">
        <w:rPr>
          <w:rFonts w:asciiTheme="minorHAnsi" w:hAnsiTheme="minorHAnsi"/>
          <w:color w:val="000000"/>
          <w:sz w:val="22"/>
          <w:szCs w:val="22"/>
        </w:rPr>
        <w:t xml:space="preserve"> нормально</w:t>
      </w:r>
      <w:r w:rsidR="003405DD">
        <w:rPr>
          <w:rFonts w:asciiTheme="minorHAnsi" w:hAnsiTheme="minorHAnsi"/>
          <w:color w:val="000000"/>
          <w:sz w:val="22"/>
          <w:szCs w:val="22"/>
        </w:rPr>
        <w:t>е</w:t>
      </w:r>
      <w:r w:rsidR="00541D1E" w:rsidRPr="00541D1E">
        <w:rPr>
          <w:rFonts w:asciiTheme="minorHAnsi" w:hAnsiTheme="minorHAnsi"/>
          <w:color w:val="000000"/>
          <w:sz w:val="22"/>
          <w:szCs w:val="22"/>
        </w:rPr>
        <w:t xml:space="preserve"> распределени</w:t>
      </w:r>
      <w:r w:rsidR="003405DD">
        <w:rPr>
          <w:rFonts w:asciiTheme="minorHAnsi" w:hAnsiTheme="minorHAnsi"/>
          <w:color w:val="000000"/>
          <w:sz w:val="22"/>
          <w:szCs w:val="22"/>
        </w:rPr>
        <w:t>е</w:t>
      </w:r>
      <w:r w:rsidR="00B673BC">
        <w:rPr>
          <w:rFonts w:asciiTheme="minorHAnsi" w:hAnsiTheme="minorHAnsi"/>
          <w:color w:val="000000"/>
          <w:sz w:val="22"/>
          <w:szCs w:val="22"/>
        </w:rPr>
        <w:t xml:space="preserve"> (см. панель А</w:t>
      </w:r>
      <w:r w:rsidR="00B673BC" w:rsidRPr="00B673BC">
        <w:rPr>
          <w:rFonts w:asciiTheme="minorHAnsi" w:hAnsiTheme="minorHAnsi"/>
          <w:color w:val="000000"/>
          <w:sz w:val="22"/>
          <w:szCs w:val="22"/>
        </w:rPr>
        <w:t xml:space="preserve"> на рис. </w:t>
      </w:r>
      <w:r w:rsidR="00B673BC">
        <w:rPr>
          <w:rFonts w:asciiTheme="minorHAnsi" w:hAnsiTheme="minorHAnsi"/>
          <w:color w:val="000000"/>
          <w:sz w:val="22"/>
          <w:szCs w:val="22"/>
        </w:rPr>
        <w:t>1).</w:t>
      </w:r>
      <w:r w:rsidR="00541D1E" w:rsidRPr="00541D1E">
        <w:rPr>
          <w:rFonts w:asciiTheme="minorHAnsi" w:hAnsiTheme="minorHAnsi"/>
          <w:color w:val="000000"/>
          <w:sz w:val="22"/>
          <w:szCs w:val="22"/>
        </w:rPr>
        <w:t xml:space="preserve"> Рассмотрим теперь </w:t>
      </w:r>
      <w:r w:rsidR="003405DD">
        <w:rPr>
          <w:rFonts w:asciiTheme="minorHAnsi" w:hAnsiTheme="minorHAnsi"/>
          <w:color w:val="000000"/>
          <w:sz w:val="22"/>
          <w:szCs w:val="22"/>
        </w:rPr>
        <w:t>два других непрерывных распределения: равномерное и экспоненциальное.</w:t>
      </w:r>
      <w:r w:rsidRPr="000418D1">
        <w:rPr>
          <w:rStyle w:val="ab"/>
          <w:rFonts w:asciiTheme="minorHAnsi" w:hAnsiTheme="minorHAnsi"/>
        </w:rPr>
        <w:footnoteReference w:id="1"/>
      </w:r>
      <w:r w:rsidR="00B673BC">
        <w:rPr>
          <w:rFonts w:asciiTheme="minorHAnsi" w:hAnsiTheme="minorHAnsi"/>
          <w:color w:val="000000"/>
          <w:sz w:val="22"/>
          <w:szCs w:val="22"/>
        </w:rPr>
        <w:t xml:space="preserve"> </w:t>
      </w:r>
      <w:r w:rsidR="00B673BC" w:rsidRPr="00B673BC">
        <w:rPr>
          <w:rFonts w:asciiTheme="minorHAnsi" w:hAnsiTheme="minorHAnsi"/>
          <w:color w:val="000000"/>
          <w:sz w:val="22"/>
          <w:szCs w:val="22"/>
        </w:rPr>
        <w:t xml:space="preserve">Случайная величина имеет </w:t>
      </w:r>
      <w:r w:rsidR="00B673BC" w:rsidRPr="00B673BC">
        <w:rPr>
          <w:rFonts w:asciiTheme="minorHAnsi" w:hAnsiTheme="minorHAnsi"/>
          <w:i/>
          <w:color w:val="000000"/>
          <w:sz w:val="22"/>
          <w:szCs w:val="22"/>
        </w:rPr>
        <w:t>равномерное распределение</w:t>
      </w:r>
      <w:r w:rsidR="00B673BC" w:rsidRPr="00B673BC">
        <w:rPr>
          <w:rFonts w:asciiTheme="minorHAnsi" w:hAnsiTheme="minorHAnsi"/>
          <w:color w:val="000000"/>
          <w:sz w:val="22"/>
          <w:szCs w:val="22"/>
        </w:rPr>
        <w:t xml:space="preserve">, если вероятность того, что она принимает любое значение в интервале, ограниченном минимальным числом </w:t>
      </w:r>
      <w:r w:rsidR="00B673BC" w:rsidRPr="00B673BC">
        <w:rPr>
          <w:rFonts w:asciiTheme="minorHAnsi" w:hAnsiTheme="minorHAnsi"/>
          <w:i/>
          <w:color w:val="000000"/>
          <w:sz w:val="22"/>
          <w:szCs w:val="22"/>
        </w:rPr>
        <w:t>а</w:t>
      </w:r>
      <w:r w:rsidR="00B673BC" w:rsidRPr="00B673BC">
        <w:rPr>
          <w:rFonts w:asciiTheme="minorHAnsi" w:hAnsiTheme="minorHAnsi"/>
          <w:color w:val="000000"/>
          <w:sz w:val="22"/>
          <w:szCs w:val="22"/>
        </w:rPr>
        <w:t xml:space="preserve"> и максимальным числом </w:t>
      </w:r>
      <w:r w:rsidR="00B673BC" w:rsidRPr="00B673BC">
        <w:rPr>
          <w:rFonts w:asciiTheme="minorHAnsi" w:hAnsiTheme="minorHAnsi"/>
          <w:i/>
          <w:color w:val="000000"/>
          <w:sz w:val="22"/>
          <w:szCs w:val="22"/>
          <w:lang w:val="en-US"/>
        </w:rPr>
        <w:t>b</w:t>
      </w:r>
      <w:r w:rsidR="00B673BC" w:rsidRPr="00B673BC">
        <w:rPr>
          <w:rFonts w:asciiTheme="minorHAnsi" w:hAnsiTheme="minorHAnsi"/>
          <w:color w:val="000000"/>
          <w:sz w:val="22"/>
          <w:szCs w:val="22"/>
        </w:rPr>
        <w:t xml:space="preserve">, постоянна. Поскольку график плотности этого распределения имеет вид прямоугольника, равномерное распределение иногда называют прямоугольным (см. панель Б на рис. </w:t>
      </w:r>
      <w:r w:rsidR="00B673BC">
        <w:rPr>
          <w:rFonts w:asciiTheme="minorHAnsi" w:hAnsiTheme="minorHAnsi"/>
          <w:color w:val="000000"/>
          <w:sz w:val="22"/>
          <w:szCs w:val="22"/>
        </w:rPr>
        <w:t>1).</w:t>
      </w:r>
    </w:p>
    <w:p w:rsidR="00B673BC" w:rsidRDefault="00B673BC" w:rsidP="00B673BC">
      <w:pPr>
        <w:pStyle w:val="ac"/>
        <w:spacing w:before="0" w:beforeAutospacing="0" w:after="120" w:afterAutospacing="0"/>
        <w:rPr>
          <w:rFonts w:asciiTheme="minorHAnsi" w:hAnsiTheme="minorHAnsi"/>
          <w:color w:val="000000"/>
          <w:sz w:val="22"/>
          <w:szCs w:val="22"/>
        </w:rPr>
      </w:pPr>
      <w:r>
        <w:rPr>
          <w:rFonts w:asciiTheme="minorHAnsi" w:eastAsiaTheme="minorHAnsi" w:hAnsiTheme="minorHAnsi" w:cstheme="minorBidi"/>
          <w:noProof/>
          <w:sz w:val="22"/>
          <w:szCs w:val="22"/>
        </w:rPr>
        <w:drawing>
          <wp:inline distT="0" distB="0" distL="0" distR="0" wp14:anchorId="505A1078" wp14:editId="2A36A49C">
            <wp:extent cx="4689043" cy="142319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Три непрерывных распределения.jpg"/>
                    <pic:cNvPicPr/>
                  </pic:nvPicPr>
                  <pic:blipFill>
                    <a:blip r:embed="rId9">
                      <a:extLst>
                        <a:ext uri="{28A0092B-C50C-407E-A947-70E740481C1C}">
                          <a14:useLocalDpi xmlns:a14="http://schemas.microsoft.com/office/drawing/2010/main" val="0"/>
                        </a:ext>
                      </a:extLst>
                    </a:blip>
                    <a:stretch>
                      <a:fillRect/>
                    </a:stretch>
                  </pic:blipFill>
                  <pic:spPr>
                    <a:xfrm>
                      <a:off x="0" y="0"/>
                      <a:ext cx="4711077" cy="1429879"/>
                    </a:xfrm>
                    <a:prstGeom prst="rect">
                      <a:avLst/>
                    </a:prstGeom>
                  </pic:spPr>
                </pic:pic>
              </a:graphicData>
            </a:graphic>
          </wp:inline>
        </w:drawing>
      </w:r>
    </w:p>
    <w:p w:rsidR="00B673BC" w:rsidRPr="004610D2" w:rsidRDefault="00B673BC" w:rsidP="00B673BC">
      <w:pPr>
        <w:pStyle w:val="ac"/>
        <w:spacing w:before="0" w:beforeAutospacing="0" w:after="12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Рис. </w:t>
      </w:r>
      <w:r w:rsidRPr="004610D2">
        <w:rPr>
          <w:rFonts w:asciiTheme="minorHAnsi" w:eastAsiaTheme="minorHAnsi" w:hAnsiTheme="minorHAnsi" w:cstheme="minorBidi"/>
          <w:sz w:val="22"/>
          <w:szCs w:val="22"/>
          <w:lang w:eastAsia="en-US"/>
        </w:rPr>
        <w:t xml:space="preserve">1. </w:t>
      </w:r>
      <w:r>
        <w:rPr>
          <w:rFonts w:asciiTheme="minorHAnsi" w:eastAsiaTheme="minorHAnsi" w:hAnsiTheme="minorHAnsi" w:cstheme="minorBidi"/>
          <w:sz w:val="22"/>
          <w:szCs w:val="22"/>
          <w:lang w:eastAsia="en-US"/>
        </w:rPr>
        <w:t>Три непрерывных распределения</w:t>
      </w:r>
    </w:p>
    <w:p w:rsidR="00B673BC"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Функция плотности равномерного распре</w:t>
      </w:r>
      <w:r>
        <w:rPr>
          <w:rFonts w:asciiTheme="minorHAnsi" w:hAnsiTheme="minorHAnsi"/>
          <w:color w:val="000000"/>
          <w:sz w:val="22"/>
          <w:szCs w:val="22"/>
        </w:rPr>
        <w:t>деления задается формулой:</w:t>
      </w:r>
    </w:p>
    <w:p w:rsidR="0059724B" w:rsidRDefault="0059724B" w:rsidP="00B673B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026310" cy="57333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1. Плотность равномерного распределения.jpg"/>
                    <pic:cNvPicPr/>
                  </pic:nvPicPr>
                  <pic:blipFill>
                    <a:blip r:embed="rId10">
                      <a:extLst>
                        <a:ext uri="{28A0092B-C50C-407E-A947-70E740481C1C}">
                          <a14:useLocalDpi xmlns:a14="http://schemas.microsoft.com/office/drawing/2010/main" val="0"/>
                        </a:ext>
                      </a:extLst>
                    </a:blip>
                    <a:stretch>
                      <a:fillRect/>
                    </a:stretch>
                  </pic:blipFill>
                  <pic:spPr>
                    <a:xfrm>
                      <a:off x="0" y="0"/>
                      <a:ext cx="2078998" cy="588244"/>
                    </a:xfrm>
                    <a:prstGeom prst="rect">
                      <a:avLst/>
                    </a:prstGeom>
                  </pic:spPr>
                </pic:pic>
              </a:graphicData>
            </a:graphic>
          </wp:inline>
        </w:drawing>
      </w:r>
    </w:p>
    <w:p w:rsidR="00B673BC" w:rsidRPr="00B673BC" w:rsidRDefault="00B673BC" w:rsidP="00B673BC">
      <w:pPr>
        <w:pStyle w:val="ac"/>
        <w:spacing w:before="0" w:beforeAutospacing="0" w:after="120" w:afterAutospacing="0"/>
        <w:rPr>
          <w:rFonts w:asciiTheme="minorHAnsi" w:hAnsiTheme="minorHAnsi"/>
          <w:color w:val="000000"/>
          <w:sz w:val="22"/>
          <w:szCs w:val="22"/>
        </w:rPr>
      </w:pPr>
      <w:proofErr w:type="gramStart"/>
      <w:r w:rsidRPr="00B673BC">
        <w:rPr>
          <w:rFonts w:asciiTheme="minorHAnsi" w:hAnsiTheme="minorHAnsi"/>
          <w:color w:val="000000"/>
          <w:sz w:val="22"/>
          <w:szCs w:val="22"/>
        </w:rPr>
        <w:t>где</w:t>
      </w:r>
      <w:proofErr w:type="gramEnd"/>
      <w:r w:rsidRPr="00B673BC">
        <w:rPr>
          <w:rFonts w:asciiTheme="minorHAnsi" w:hAnsiTheme="minorHAnsi"/>
          <w:color w:val="000000"/>
          <w:sz w:val="22"/>
          <w:szCs w:val="22"/>
        </w:rPr>
        <w:t xml:space="preserve"> </w:t>
      </w:r>
      <w:r w:rsidRPr="00B673BC">
        <w:rPr>
          <w:rFonts w:asciiTheme="minorHAnsi" w:hAnsiTheme="minorHAnsi"/>
          <w:i/>
          <w:color w:val="000000"/>
          <w:sz w:val="22"/>
          <w:szCs w:val="22"/>
        </w:rPr>
        <w:t>а</w:t>
      </w:r>
      <w:r w:rsidRPr="00B673BC">
        <w:rPr>
          <w:rFonts w:asciiTheme="minorHAnsi" w:hAnsiTheme="minorHAnsi"/>
          <w:color w:val="000000"/>
          <w:sz w:val="22"/>
          <w:szCs w:val="22"/>
        </w:rPr>
        <w:t xml:space="preserve"> — минимальное значение переменной </w:t>
      </w:r>
      <w:r w:rsidRPr="00B673BC">
        <w:rPr>
          <w:rFonts w:asciiTheme="minorHAnsi" w:hAnsiTheme="minorHAnsi"/>
          <w:i/>
          <w:color w:val="000000"/>
          <w:sz w:val="22"/>
          <w:szCs w:val="22"/>
        </w:rPr>
        <w:t>X</w:t>
      </w:r>
      <w:r w:rsidRPr="00B673BC">
        <w:rPr>
          <w:rFonts w:asciiTheme="minorHAnsi" w:hAnsiTheme="minorHAnsi"/>
          <w:color w:val="000000"/>
          <w:sz w:val="22"/>
          <w:szCs w:val="22"/>
        </w:rPr>
        <w:t xml:space="preserve">, </w:t>
      </w:r>
      <w:r w:rsidRPr="00B673BC">
        <w:rPr>
          <w:rFonts w:asciiTheme="minorHAnsi" w:hAnsiTheme="minorHAnsi"/>
          <w:i/>
          <w:color w:val="000000"/>
          <w:sz w:val="22"/>
          <w:szCs w:val="22"/>
          <w:lang w:val="en-US"/>
        </w:rPr>
        <w:t>b</w:t>
      </w:r>
      <w:r w:rsidRPr="00B673BC">
        <w:rPr>
          <w:rFonts w:asciiTheme="minorHAnsi" w:hAnsiTheme="minorHAnsi"/>
          <w:color w:val="000000"/>
          <w:sz w:val="22"/>
          <w:szCs w:val="22"/>
        </w:rPr>
        <w:t xml:space="preserve"> — максимальное значение переменной </w:t>
      </w:r>
      <w:r w:rsidRPr="00B673BC">
        <w:rPr>
          <w:rFonts w:asciiTheme="minorHAnsi" w:hAnsiTheme="minorHAnsi"/>
          <w:i/>
          <w:color w:val="000000"/>
          <w:sz w:val="22"/>
          <w:szCs w:val="22"/>
        </w:rPr>
        <w:t>X</w:t>
      </w:r>
      <w:r w:rsidRPr="00B673BC">
        <w:rPr>
          <w:rFonts w:asciiTheme="minorHAnsi" w:hAnsiTheme="minorHAnsi"/>
          <w:color w:val="000000"/>
          <w:sz w:val="22"/>
          <w:szCs w:val="22"/>
        </w:rPr>
        <w:t>.</w:t>
      </w:r>
    </w:p>
    <w:p w:rsidR="00B673BC" w:rsidRPr="00B673BC"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Математическое ожидание равномерного распределения</w:t>
      </w:r>
      <w:r w:rsidR="0059724B">
        <w:rPr>
          <w:rFonts w:asciiTheme="minorHAnsi" w:hAnsiTheme="minorHAnsi"/>
          <w:color w:val="000000"/>
          <w:sz w:val="22"/>
          <w:szCs w:val="22"/>
        </w:rPr>
        <w:t>:</w:t>
      </w:r>
    </w:p>
    <w:p w:rsidR="00B673BC" w:rsidRPr="0059724B" w:rsidRDefault="0059724B" w:rsidP="00B673BC">
      <w:pPr>
        <w:pStyle w:val="ac"/>
        <w:spacing w:before="0" w:beforeAutospacing="0" w:after="120" w:afterAutospacing="0"/>
        <w:rPr>
          <w:rFonts w:asciiTheme="majorHAnsi" w:hAnsiTheme="majorHAnsi"/>
          <w:i/>
          <w:color w:val="000000"/>
          <w:sz w:val="22"/>
          <w:szCs w:val="22"/>
        </w:rPr>
      </w:pPr>
      <w:r w:rsidRPr="0059724B">
        <w:rPr>
          <w:rFonts w:asciiTheme="majorHAnsi" w:hAnsiTheme="majorHAnsi"/>
          <w:i/>
          <w:color w:val="000000"/>
          <w:sz w:val="22"/>
          <w:szCs w:val="22"/>
        </w:rPr>
        <w:t xml:space="preserve">(2)   μ = (а + </w:t>
      </w:r>
      <w:r w:rsidRPr="0059724B">
        <w:rPr>
          <w:rFonts w:asciiTheme="majorHAnsi" w:hAnsiTheme="majorHAnsi"/>
          <w:i/>
          <w:color w:val="000000"/>
          <w:sz w:val="22"/>
          <w:szCs w:val="22"/>
          <w:lang w:val="en-US"/>
        </w:rPr>
        <w:t>b</w:t>
      </w:r>
      <w:r w:rsidRPr="0059724B">
        <w:rPr>
          <w:rFonts w:asciiTheme="majorHAnsi" w:hAnsiTheme="majorHAnsi"/>
          <w:i/>
          <w:color w:val="000000"/>
          <w:sz w:val="22"/>
          <w:szCs w:val="22"/>
        </w:rPr>
        <w:t>) / 2</w:t>
      </w:r>
    </w:p>
    <w:p w:rsidR="0059724B" w:rsidRPr="0059724B"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 xml:space="preserve">Дисперсия </w:t>
      </w:r>
      <w:r w:rsidR="0059724B" w:rsidRPr="00B673BC">
        <w:rPr>
          <w:rFonts w:asciiTheme="minorHAnsi" w:hAnsiTheme="minorHAnsi"/>
          <w:color w:val="000000"/>
          <w:sz w:val="22"/>
          <w:szCs w:val="22"/>
        </w:rPr>
        <w:t>равномерного распределения</w:t>
      </w:r>
      <w:r w:rsidR="0059724B" w:rsidRPr="0059724B">
        <w:rPr>
          <w:rFonts w:asciiTheme="minorHAnsi" w:hAnsiTheme="minorHAnsi"/>
          <w:color w:val="000000"/>
          <w:sz w:val="22"/>
          <w:szCs w:val="22"/>
        </w:rPr>
        <w:t>:</w:t>
      </w:r>
    </w:p>
    <w:p w:rsidR="0059724B" w:rsidRPr="0059724B" w:rsidRDefault="0059724B" w:rsidP="00B673BC">
      <w:pPr>
        <w:pStyle w:val="ac"/>
        <w:spacing w:before="0" w:beforeAutospacing="0" w:after="120" w:afterAutospacing="0"/>
        <w:rPr>
          <w:rFonts w:asciiTheme="majorHAnsi" w:hAnsiTheme="majorHAnsi"/>
          <w:i/>
          <w:color w:val="000000"/>
          <w:sz w:val="22"/>
          <w:szCs w:val="22"/>
        </w:rPr>
      </w:pPr>
      <w:r w:rsidRPr="0059724B">
        <w:rPr>
          <w:rFonts w:asciiTheme="majorHAnsi" w:hAnsiTheme="majorHAnsi"/>
          <w:i/>
          <w:color w:val="000000"/>
          <w:sz w:val="22"/>
          <w:szCs w:val="22"/>
        </w:rPr>
        <w:t xml:space="preserve">(3)   </w:t>
      </w:r>
      <w:r w:rsidRPr="0059724B">
        <w:rPr>
          <w:rFonts w:asciiTheme="majorHAnsi" w:hAnsiTheme="majorHAnsi"/>
          <w:i/>
          <w:color w:val="000000"/>
          <w:sz w:val="22"/>
          <w:szCs w:val="22"/>
          <w:lang w:val="en-US"/>
        </w:rPr>
        <w:t>σ</w:t>
      </w:r>
      <w:r w:rsidRPr="0059724B">
        <w:rPr>
          <w:rFonts w:asciiTheme="majorHAnsi" w:hAnsiTheme="majorHAnsi"/>
          <w:i/>
          <w:color w:val="000000"/>
          <w:sz w:val="22"/>
          <w:szCs w:val="22"/>
          <w:vertAlign w:val="superscript"/>
        </w:rPr>
        <w:t>2</w:t>
      </w:r>
      <w:r w:rsidRPr="0059724B">
        <w:rPr>
          <w:rFonts w:asciiTheme="majorHAnsi" w:hAnsiTheme="majorHAnsi"/>
          <w:i/>
          <w:color w:val="000000"/>
          <w:sz w:val="22"/>
          <w:szCs w:val="22"/>
        </w:rPr>
        <w:t xml:space="preserve"> = (</w:t>
      </w:r>
      <w:r w:rsidRPr="0059724B">
        <w:rPr>
          <w:rFonts w:asciiTheme="majorHAnsi" w:hAnsiTheme="majorHAnsi"/>
          <w:i/>
          <w:color w:val="000000"/>
          <w:sz w:val="22"/>
          <w:szCs w:val="22"/>
          <w:lang w:val="en-US"/>
        </w:rPr>
        <w:t>b</w:t>
      </w:r>
      <w:r w:rsidRPr="0059724B">
        <w:rPr>
          <w:rFonts w:asciiTheme="majorHAnsi" w:hAnsiTheme="majorHAnsi"/>
          <w:i/>
          <w:color w:val="000000"/>
          <w:sz w:val="22"/>
          <w:szCs w:val="22"/>
        </w:rPr>
        <w:t xml:space="preserve"> – </w:t>
      </w:r>
      <w:r w:rsidRPr="0059724B">
        <w:rPr>
          <w:rFonts w:asciiTheme="majorHAnsi" w:hAnsiTheme="majorHAnsi"/>
          <w:i/>
          <w:color w:val="000000"/>
          <w:sz w:val="22"/>
          <w:szCs w:val="22"/>
          <w:lang w:val="en-US"/>
        </w:rPr>
        <w:t>a</w:t>
      </w:r>
      <w:r w:rsidRPr="0059724B">
        <w:rPr>
          <w:rFonts w:asciiTheme="majorHAnsi" w:hAnsiTheme="majorHAnsi"/>
          <w:i/>
          <w:color w:val="000000"/>
          <w:sz w:val="22"/>
          <w:szCs w:val="22"/>
        </w:rPr>
        <w:t>)</w:t>
      </w:r>
      <w:r w:rsidRPr="0059724B">
        <w:rPr>
          <w:rFonts w:asciiTheme="majorHAnsi" w:hAnsiTheme="majorHAnsi"/>
          <w:i/>
          <w:color w:val="000000"/>
          <w:sz w:val="22"/>
          <w:szCs w:val="22"/>
          <w:vertAlign w:val="superscript"/>
        </w:rPr>
        <w:t>2</w:t>
      </w:r>
      <w:r w:rsidRPr="0059724B">
        <w:rPr>
          <w:rFonts w:asciiTheme="majorHAnsi" w:hAnsiTheme="majorHAnsi"/>
          <w:i/>
          <w:color w:val="000000"/>
          <w:sz w:val="22"/>
          <w:szCs w:val="22"/>
        </w:rPr>
        <w:t xml:space="preserve"> / 12</w:t>
      </w:r>
    </w:p>
    <w:p w:rsidR="00B673BC" w:rsidRPr="0059724B" w:rsidRDefault="0059724B"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С</w:t>
      </w:r>
      <w:r w:rsidR="00B673BC" w:rsidRPr="00B673BC">
        <w:rPr>
          <w:rFonts w:asciiTheme="minorHAnsi" w:hAnsiTheme="minorHAnsi"/>
          <w:color w:val="000000"/>
          <w:sz w:val="22"/>
          <w:szCs w:val="22"/>
        </w:rPr>
        <w:t xml:space="preserve">тандартное отклонение </w:t>
      </w:r>
      <w:r>
        <w:rPr>
          <w:rFonts w:asciiTheme="minorHAnsi" w:hAnsiTheme="minorHAnsi"/>
          <w:color w:val="000000"/>
          <w:sz w:val="22"/>
          <w:szCs w:val="22"/>
        </w:rPr>
        <w:t>равномерного распределения:</w:t>
      </w:r>
    </w:p>
    <w:p w:rsidR="00B673BC" w:rsidRPr="0059724B" w:rsidRDefault="0059724B" w:rsidP="00B673BC">
      <w:pPr>
        <w:pStyle w:val="ac"/>
        <w:spacing w:before="0" w:beforeAutospacing="0" w:after="120" w:afterAutospacing="0"/>
        <w:rPr>
          <w:rFonts w:asciiTheme="majorHAnsi" w:hAnsiTheme="majorHAnsi"/>
          <w:i/>
          <w:color w:val="000000"/>
          <w:sz w:val="22"/>
          <w:szCs w:val="22"/>
        </w:rPr>
      </w:pPr>
      <w:r w:rsidRPr="0059724B">
        <w:rPr>
          <w:rFonts w:asciiTheme="majorHAnsi" w:hAnsiTheme="majorHAnsi"/>
          <w:i/>
          <w:color w:val="000000"/>
          <w:sz w:val="22"/>
          <w:szCs w:val="22"/>
        </w:rPr>
        <w:t xml:space="preserve">(4)   </w:t>
      </w:r>
      <w:r w:rsidRPr="0059724B">
        <w:rPr>
          <w:rFonts w:asciiTheme="majorHAnsi" w:hAnsiTheme="majorHAnsi"/>
          <w:i/>
          <w:color w:val="000000"/>
          <w:sz w:val="22"/>
          <w:szCs w:val="22"/>
          <w:lang w:val="en-US"/>
        </w:rPr>
        <w:t xml:space="preserve">σ = </w:t>
      </w:r>
      <m:oMath>
        <m:rad>
          <m:radPr>
            <m:degHide m:val="1"/>
            <m:ctrlPr>
              <w:rPr>
                <w:rFonts w:ascii="Cambria Math" w:hAnsi="Cambria Math"/>
                <w:i/>
                <w:color w:val="000000"/>
                <w:sz w:val="28"/>
                <w:szCs w:val="22"/>
                <w:lang w:val="en-US"/>
              </w:rPr>
            </m:ctrlPr>
          </m:radPr>
          <m:deg/>
          <m:e>
            <m:f>
              <m:fPr>
                <m:ctrlPr>
                  <w:rPr>
                    <w:rFonts w:ascii="Cambria Math" w:hAnsi="Cambria Math"/>
                    <w:i/>
                    <w:color w:val="000000"/>
                    <w:sz w:val="28"/>
                    <w:szCs w:val="22"/>
                    <w:lang w:val="en-US"/>
                  </w:rPr>
                </m:ctrlPr>
              </m:fPr>
              <m:num>
                <m:sSup>
                  <m:sSupPr>
                    <m:ctrlPr>
                      <w:rPr>
                        <w:rFonts w:ascii="Cambria Math" w:hAnsi="Cambria Math"/>
                        <w:i/>
                        <w:color w:val="000000"/>
                        <w:sz w:val="28"/>
                        <w:szCs w:val="22"/>
                        <w:lang w:val="en-US"/>
                      </w:rPr>
                    </m:ctrlPr>
                  </m:sSupPr>
                  <m:e>
                    <m:r>
                      <w:rPr>
                        <w:rFonts w:ascii="Cambria Math" w:hAnsi="Cambria Math"/>
                        <w:color w:val="000000"/>
                        <w:sz w:val="28"/>
                        <w:szCs w:val="22"/>
                        <w:lang w:val="en-US"/>
                      </w:rPr>
                      <m:t>(b –a)</m:t>
                    </m:r>
                  </m:e>
                  <m:sup>
                    <m:r>
                      <w:rPr>
                        <w:rFonts w:ascii="Cambria Math" w:hAnsi="Cambria Math"/>
                        <w:color w:val="000000"/>
                        <w:sz w:val="28"/>
                        <w:szCs w:val="22"/>
                        <w:lang w:val="en-US"/>
                      </w:rPr>
                      <m:t>2</m:t>
                    </m:r>
                  </m:sup>
                </m:sSup>
              </m:num>
              <m:den>
                <m:r>
                  <w:rPr>
                    <w:rFonts w:ascii="Cambria Math" w:hAnsi="Cambria Math"/>
                    <w:color w:val="000000"/>
                    <w:sz w:val="28"/>
                    <w:szCs w:val="22"/>
                    <w:lang w:val="en-US"/>
                  </w:rPr>
                  <m:t>12</m:t>
                </m:r>
              </m:den>
            </m:f>
          </m:e>
        </m:rad>
      </m:oMath>
    </w:p>
    <w:p w:rsidR="00B673BC" w:rsidRPr="00B673BC"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 xml:space="preserve">Чаще всего равномерное распределение используется для выбора случайных чисел. При осуществлении простого случайного выбора предполагается, что каждое число извлекается из генеральной совокупности, равномерно распределенной в интервале от </w:t>
      </w:r>
      <w:r w:rsidR="0059724B" w:rsidRPr="0059724B">
        <w:rPr>
          <w:rFonts w:asciiTheme="minorHAnsi" w:hAnsiTheme="minorHAnsi"/>
          <w:color w:val="000000"/>
          <w:sz w:val="22"/>
          <w:szCs w:val="22"/>
        </w:rPr>
        <w:t>0</w:t>
      </w:r>
      <w:r w:rsidRPr="00B673BC">
        <w:rPr>
          <w:rFonts w:asciiTheme="minorHAnsi" w:hAnsiTheme="minorHAnsi"/>
          <w:color w:val="000000"/>
          <w:sz w:val="22"/>
          <w:szCs w:val="22"/>
        </w:rPr>
        <w:t xml:space="preserve"> до 1. Вычислим вероятность извлечь случайное число, превышающее 0,1 и меньше 0,3.</w:t>
      </w:r>
    </w:p>
    <w:p w:rsidR="00B673BC"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 xml:space="preserve">График функции плотности равномерного распределения для а = 0 и </w:t>
      </w:r>
      <w:r w:rsidR="0059724B">
        <w:rPr>
          <w:rFonts w:asciiTheme="minorHAnsi" w:hAnsiTheme="minorHAnsi"/>
          <w:color w:val="000000"/>
          <w:sz w:val="22"/>
          <w:szCs w:val="22"/>
          <w:lang w:val="en-US"/>
        </w:rPr>
        <w:t>b</w:t>
      </w:r>
      <w:r w:rsidRPr="00B673BC">
        <w:rPr>
          <w:rFonts w:asciiTheme="minorHAnsi" w:hAnsiTheme="minorHAnsi"/>
          <w:color w:val="000000"/>
          <w:sz w:val="22"/>
          <w:szCs w:val="22"/>
        </w:rPr>
        <w:t xml:space="preserve"> = 1 изображен на рис. </w:t>
      </w:r>
      <w:r w:rsidR="0059724B">
        <w:rPr>
          <w:rFonts w:asciiTheme="minorHAnsi" w:hAnsiTheme="minorHAnsi"/>
          <w:color w:val="000000"/>
          <w:sz w:val="22"/>
          <w:szCs w:val="22"/>
        </w:rPr>
        <w:t>2</w:t>
      </w:r>
      <w:r w:rsidRPr="00B673BC">
        <w:rPr>
          <w:rFonts w:asciiTheme="minorHAnsi" w:hAnsiTheme="minorHAnsi"/>
          <w:color w:val="000000"/>
          <w:sz w:val="22"/>
          <w:szCs w:val="22"/>
        </w:rPr>
        <w:t>. Общая площадь прямоугольника, ограниченного этой функцией, равна единице. Следовательно, этот график удовлетворяет требованию, согласно которому, площадь фигуры, ограниченной графиком плотности любого распределения, должна равняться единице. Площадь прямоугольника, заключенная между числами 0,1 и 0,3, равна произведению длин его сторон, т.е. 0,2 х 1 = 0,2. Итак,</w:t>
      </w:r>
      <w:r w:rsidR="0059724B" w:rsidRPr="0059724B">
        <w:rPr>
          <w:rFonts w:asciiTheme="minorHAnsi" w:hAnsiTheme="minorHAnsi"/>
          <w:color w:val="000000"/>
          <w:sz w:val="22"/>
          <w:szCs w:val="22"/>
        </w:rPr>
        <w:t xml:space="preserve"> </w:t>
      </w:r>
      <w:proofErr w:type="gramStart"/>
      <w:r w:rsidRPr="00B673BC">
        <w:rPr>
          <w:rFonts w:asciiTheme="minorHAnsi" w:hAnsiTheme="minorHAnsi"/>
          <w:color w:val="000000"/>
          <w:sz w:val="22"/>
          <w:szCs w:val="22"/>
        </w:rPr>
        <w:t>Р(</w:t>
      </w:r>
      <w:proofErr w:type="gramEnd"/>
      <w:r w:rsidRPr="00B673BC">
        <w:rPr>
          <w:rFonts w:asciiTheme="minorHAnsi" w:hAnsiTheme="minorHAnsi"/>
          <w:color w:val="000000"/>
          <w:sz w:val="22"/>
          <w:szCs w:val="22"/>
        </w:rPr>
        <w:t>0,1 &lt; X &lt; 0,3) = 0,2 х 1 = 0,2.</w:t>
      </w:r>
    </w:p>
    <w:p w:rsidR="0059724B" w:rsidRPr="00B673BC" w:rsidRDefault="0059724B" w:rsidP="00B673B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3057753" cy="125222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2. График плотности равномерного распределения.jpg"/>
                    <pic:cNvPicPr/>
                  </pic:nvPicPr>
                  <pic:blipFill>
                    <a:blip r:embed="rId11">
                      <a:extLst>
                        <a:ext uri="{28A0092B-C50C-407E-A947-70E740481C1C}">
                          <a14:useLocalDpi xmlns:a14="http://schemas.microsoft.com/office/drawing/2010/main" val="0"/>
                        </a:ext>
                      </a:extLst>
                    </a:blip>
                    <a:stretch>
                      <a:fillRect/>
                    </a:stretch>
                  </pic:blipFill>
                  <pic:spPr>
                    <a:xfrm>
                      <a:off x="0" y="0"/>
                      <a:ext cx="3079139" cy="1260981"/>
                    </a:xfrm>
                    <a:prstGeom prst="rect">
                      <a:avLst/>
                    </a:prstGeom>
                  </pic:spPr>
                </pic:pic>
              </a:graphicData>
            </a:graphic>
          </wp:inline>
        </w:drawing>
      </w:r>
    </w:p>
    <w:p w:rsidR="00B673BC" w:rsidRPr="00B673BC" w:rsidRDefault="0059724B"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2. График плотности равномерного распределения; в</w:t>
      </w:r>
      <w:r w:rsidR="00B673BC" w:rsidRPr="00B673BC">
        <w:rPr>
          <w:rFonts w:asciiTheme="minorHAnsi" w:hAnsiTheme="minorHAnsi"/>
          <w:color w:val="000000"/>
          <w:sz w:val="22"/>
          <w:szCs w:val="22"/>
        </w:rPr>
        <w:t xml:space="preserve">ычисление вероятности </w:t>
      </w:r>
      <w:proofErr w:type="gramStart"/>
      <w:r w:rsidR="00B673BC" w:rsidRPr="00B673BC">
        <w:rPr>
          <w:rFonts w:asciiTheme="minorHAnsi" w:hAnsiTheme="minorHAnsi"/>
          <w:color w:val="000000"/>
          <w:sz w:val="22"/>
          <w:szCs w:val="22"/>
        </w:rPr>
        <w:t>Р(</w:t>
      </w:r>
      <w:proofErr w:type="gramEnd"/>
      <w:r w:rsidR="00B673BC" w:rsidRPr="00B673BC">
        <w:rPr>
          <w:rFonts w:asciiTheme="minorHAnsi" w:hAnsiTheme="minorHAnsi"/>
          <w:color w:val="000000"/>
          <w:sz w:val="22"/>
          <w:szCs w:val="22"/>
        </w:rPr>
        <w:t>0,1 &lt; X &lt; 0,3</w:t>
      </w:r>
      <w:r>
        <w:rPr>
          <w:rFonts w:asciiTheme="minorHAnsi" w:hAnsiTheme="minorHAnsi"/>
          <w:color w:val="000000"/>
          <w:sz w:val="22"/>
          <w:szCs w:val="22"/>
        </w:rPr>
        <w:t>) для равно</w:t>
      </w:r>
      <w:r w:rsidR="00B673BC" w:rsidRPr="00B673BC">
        <w:rPr>
          <w:rFonts w:asciiTheme="minorHAnsi" w:hAnsiTheme="minorHAnsi"/>
          <w:color w:val="000000"/>
          <w:sz w:val="22"/>
          <w:szCs w:val="22"/>
        </w:rPr>
        <w:t>мерного распределения при а = 0 и b = 1</w:t>
      </w:r>
    </w:p>
    <w:p w:rsidR="00B673BC" w:rsidRPr="00B673BC" w:rsidRDefault="00AC72C1"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М</w:t>
      </w:r>
      <w:r w:rsidR="00B673BC" w:rsidRPr="00B673BC">
        <w:rPr>
          <w:rFonts w:asciiTheme="minorHAnsi" w:hAnsiTheme="minorHAnsi"/>
          <w:color w:val="000000"/>
          <w:sz w:val="22"/>
          <w:szCs w:val="22"/>
        </w:rPr>
        <w:t xml:space="preserve">атематическое ожидание, дисперсия и стандартное отклонение равномерного распределения при а = 0 и </w:t>
      </w:r>
      <w:r>
        <w:rPr>
          <w:rFonts w:asciiTheme="minorHAnsi" w:hAnsiTheme="minorHAnsi"/>
          <w:color w:val="000000"/>
          <w:sz w:val="22"/>
          <w:szCs w:val="22"/>
          <w:lang w:val="en-US"/>
        </w:rPr>
        <w:t>b</w:t>
      </w:r>
      <w:r>
        <w:rPr>
          <w:rFonts w:asciiTheme="minorHAnsi" w:hAnsiTheme="minorHAnsi"/>
          <w:color w:val="000000"/>
          <w:sz w:val="22"/>
          <w:szCs w:val="22"/>
        </w:rPr>
        <w:t xml:space="preserve"> = 1 вычисляются следующим образом:</w:t>
      </w:r>
    </w:p>
    <w:p w:rsidR="00AC72C1" w:rsidRDefault="00AC72C1" w:rsidP="00B673BC">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2238451" cy="107550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 Вычисления.jpg"/>
                    <pic:cNvPicPr/>
                  </pic:nvPicPr>
                  <pic:blipFill>
                    <a:blip r:embed="rId12">
                      <a:extLst>
                        <a:ext uri="{28A0092B-C50C-407E-A947-70E740481C1C}">
                          <a14:useLocalDpi xmlns:a14="http://schemas.microsoft.com/office/drawing/2010/main" val="0"/>
                        </a:ext>
                      </a:extLst>
                    </a:blip>
                    <a:stretch>
                      <a:fillRect/>
                    </a:stretch>
                  </pic:blipFill>
                  <pic:spPr>
                    <a:xfrm>
                      <a:off x="0" y="0"/>
                      <a:ext cx="2245955" cy="1079112"/>
                    </a:xfrm>
                    <a:prstGeom prst="rect">
                      <a:avLst/>
                    </a:prstGeom>
                  </pic:spPr>
                </pic:pic>
              </a:graphicData>
            </a:graphic>
          </wp:inline>
        </w:drawing>
      </w:r>
    </w:p>
    <w:p w:rsidR="00B673BC" w:rsidRPr="00B673BC" w:rsidRDefault="00AC72C1" w:rsidP="00AC72C1">
      <w:pPr>
        <w:pStyle w:val="ac"/>
        <w:spacing w:before="0" w:beforeAutospacing="0" w:after="0" w:afterAutospacing="0"/>
        <w:rPr>
          <w:rFonts w:asciiTheme="minorHAnsi" w:hAnsiTheme="minorHAnsi"/>
          <w:color w:val="000000"/>
          <w:sz w:val="22"/>
          <w:szCs w:val="22"/>
        </w:rPr>
      </w:pPr>
      <w:bookmarkStart w:id="0" w:name="OLE_LINK1"/>
      <w:r>
        <w:rPr>
          <w:rFonts w:asciiTheme="minorHAnsi" w:hAnsiTheme="minorHAnsi"/>
          <w:color w:val="000000"/>
          <w:sz w:val="22"/>
          <w:szCs w:val="22"/>
        </w:rPr>
        <w:t>Рассмотрим пример.</w:t>
      </w:r>
      <w:r w:rsidR="00B673BC" w:rsidRPr="00B673BC">
        <w:rPr>
          <w:rFonts w:asciiTheme="minorHAnsi" w:hAnsiTheme="minorHAnsi"/>
          <w:color w:val="000000"/>
          <w:sz w:val="22"/>
          <w:szCs w:val="22"/>
        </w:rPr>
        <w:t xml:space="preserve"> Предположим, что моменты отказов устройства для контроля за чистотой воздуха равномерно распределены в течение суток.</w:t>
      </w:r>
    </w:p>
    <w:p w:rsidR="00B673BC" w:rsidRPr="00B673BC" w:rsidRDefault="00B673BC" w:rsidP="00AC72C1">
      <w:pPr>
        <w:pStyle w:val="ac"/>
        <w:numPr>
          <w:ilvl w:val="0"/>
          <w:numId w:val="36"/>
        </w:numPr>
        <w:spacing w:before="0" w:beforeAutospacing="0" w:after="0" w:afterAutospacing="0"/>
        <w:ind w:left="709" w:hanging="349"/>
        <w:rPr>
          <w:rFonts w:asciiTheme="minorHAnsi" w:hAnsiTheme="minorHAnsi"/>
          <w:color w:val="000000"/>
          <w:sz w:val="22"/>
          <w:szCs w:val="22"/>
        </w:rPr>
      </w:pPr>
      <w:r w:rsidRPr="00B673BC">
        <w:rPr>
          <w:rFonts w:asciiTheme="minorHAnsi" w:hAnsiTheme="minorHAnsi"/>
          <w:color w:val="000000"/>
          <w:sz w:val="22"/>
          <w:szCs w:val="22"/>
        </w:rPr>
        <w:t xml:space="preserve">В </w:t>
      </w:r>
      <w:r w:rsidR="00AC72C1">
        <w:rPr>
          <w:rFonts w:asciiTheme="minorHAnsi" w:hAnsiTheme="minorHAnsi"/>
          <w:color w:val="000000"/>
          <w:sz w:val="22"/>
          <w:szCs w:val="22"/>
        </w:rPr>
        <w:t>некий день</w:t>
      </w:r>
      <w:r w:rsidRPr="00B673BC">
        <w:rPr>
          <w:rFonts w:asciiTheme="minorHAnsi" w:hAnsiTheme="minorHAnsi"/>
          <w:color w:val="000000"/>
          <w:sz w:val="22"/>
          <w:szCs w:val="22"/>
        </w:rPr>
        <w:t xml:space="preserve"> светлое время суток наступа</w:t>
      </w:r>
      <w:r w:rsidR="00AC72C1">
        <w:rPr>
          <w:rFonts w:asciiTheme="minorHAnsi" w:hAnsiTheme="minorHAnsi"/>
          <w:color w:val="000000"/>
          <w:sz w:val="22"/>
          <w:szCs w:val="22"/>
        </w:rPr>
        <w:t>е</w:t>
      </w:r>
      <w:r w:rsidRPr="00B673BC">
        <w:rPr>
          <w:rFonts w:asciiTheme="minorHAnsi" w:hAnsiTheme="minorHAnsi"/>
          <w:color w:val="000000"/>
          <w:sz w:val="22"/>
          <w:szCs w:val="22"/>
        </w:rPr>
        <w:t xml:space="preserve">т </w:t>
      </w:r>
      <w:r w:rsidR="00AC72C1">
        <w:rPr>
          <w:rFonts w:asciiTheme="minorHAnsi" w:hAnsiTheme="minorHAnsi"/>
          <w:color w:val="000000"/>
          <w:sz w:val="22"/>
          <w:szCs w:val="22"/>
        </w:rPr>
        <w:t>в</w:t>
      </w:r>
      <w:r w:rsidRPr="00B673BC">
        <w:rPr>
          <w:rFonts w:asciiTheme="minorHAnsi" w:hAnsiTheme="minorHAnsi"/>
          <w:color w:val="000000"/>
          <w:sz w:val="22"/>
          <w:szCs w:val="22"/>
        </w:rPr>
        <w:t xml:space="preserve"> 5:55 и заканчиваться </w:t>
      </w:r>
      <w:r w:rsidR="00AC72C1">
        <w:rPr>
          <w:rFonts w:asciiTheme="minorHAnsi" w:hAnsiTheme="minorHAnsi"/>
          <w:color w:val="000000"/>
          <w:sz w:val="22"/>
          <w:szCs w:val="22"/>
        </w:rPr>
        <w:t>в</w:t>
      </w:r>
      <w:r w:rsidRPr="00B673BC">
        <w:rPr>
          <w:rFonts w:asciiTheme="minorHAnsi" w:hAnsiTheme="minorHAnsi"/>
          <w:color w:val="000000"/>
          <w:sz w:val="22"/>
          <w:szCs w:val="22"/>
        </w:rPr>
        <w:t xml:space="preserve"> 19:38. Какова вероятность того, что отказ оборудования устройства произойдет в течение светлого времени суток?</w:t>
      </w:r>
    </w:p>
    <w:p w:rsidR="00B673BC" w:rsidRPr="00B673BC" w:rsidRDefault="00B673BC" w:rsidP="00AC72C1">
      <w:pPr>
        <w:pStyle w:val="ac"/>
        <w:numPr>
          <w:ilvl w:val="0"/>
          <w:numId w:val="36"/>
        </w:numPr>
        <w:spacing w:before="0" w:beforeAutospacing="0" w:after="0" w:afterAutospacing="0"/>
        <w:ind w:left="709" w:hanging="349"/>
        <w:rPr>
          <w:rFonts w:asciiTheme="minorHAnsi" w:hAnsiTheme="minorHAnsi"/>
          <w:color w:val="000000"/>
          <w:sz w:val="22"/>
          <w:szCs w:val="22"/>
        </w:rPr>
      </w:pPr>
      <w:r w:rsidRPr="00B673BC">
        <w:rPr>
          <w:rFonts w:asciiTheme="minorHAnsi" w:hAnsiTheme="minorHAnsi"/>
          <w:color w:val="000000"/>
          <w:sz w:val="22"/>
          <w:szCs w:val="22"/>
        </w:rPr>
        <w:t>Допустим, что с 22:00 до 5:00 устройство переходит в режим пониженного энергопотребления. Какова вероятность того, что отказ произойдет в указанный период времени?</w:t>
      </w:r>
    </w:p>
    <w:p w:rsidR="00B673BC" w:rsidRPr="00B673BC" w:rsidRDefault="00B673BC" w:rsidP="00AC72C1">
      <w:pPr>
        <w:pStyle w:val="ac"/>
        <w:numPr>
          <w:ilvl w:val="0"/>
          <w:numId w:val="36"/>
        </w:numPr>
        <w:spacing w:before="0" w:beforeAutospacing="0" w:after="0" w:afterAutospacing="0"/>
        <w:ind w:left="709" w:hanging="349"/>
        <w:rPr>
          <w:rFonts w:asciiTheme="minorHAnsi" w:hAnsiTheme="minorHAnsi"/>
          <w:color w:val="000000"/>
          <w:sz w:val="22"/>
          <w:szCs w:val="22"/>
        </w:rPr>
      </w:pPr>
      <w:r w:rsidRPr="00B673BC">
        <w:rPr>
          <w:rFonts w:asciiTheme="minorHAnsi" w:hAnsiTheme="minorHAnsi"/>
          <w:color w:val="000000"/>
          <w:sz w:val="22"/>
          <w:szCs w:val="22"/>
        </w:rPr>
        <w:t>Предположим, что в состав устройства вхо</w:t>
      </w:r>
      <w:r w:rsidR="00AC72C1">
        <w:rPr>
          <w:rFonts w:asciiTheme="minorHAnsi" w:hAnsiTheme="minorHAnsi"/>
          <w:color w:val="000000"/>
          <w:sz w:val="22"/>
          <w:szCs w:val="22"/>
        </w:rPr>
        <w:t>дит процессор, каждый час осуще</w:t>
      </w:r>
      <w:r w:rsidRPr="00B673BC">
        <w:rPr>
          <w:rFonts w:asciiTheme="minorHAnsi" w:hAnsiTheme="minorHAnsi"/>
          <w:color w:val="000000"/>
          <w:sz w:val="22"/>
          <w:szCs w:val="22"/>
        </w:rPr>
        <w:t>ствляющий проверку работоспособности оборудования. Какова вероятность того, что отказ будет обнаружен не позднее, чем</w:t>
      </w:r>
      <w:r w:rsidR="00AC72C1">
        <w:rPr>
          <w:rFonts w:asciiTheme="minorHAnsi" w:hAnsiTheme="minorHAnsi"/>
          <w:color w:val="000000"/>
          <w:sz w:val="22"/>
          <w:szCs w:val="22"/>
        </w:rPr>
        <w:t xml:space="preserve"> через 10 мин</w:t>
      </w:r>
      <w:r w:rsidRPr="00B673BC">
        <w:rPr>
          <w:rFonts w:asciiTheme="minorHAnsi" w:hAnsiTheme="minorHAnsi"/>
          <w:color w:val="000000"/>
          <w:sz w:val="22"/>
          <w:szCs w:val="22"/>
        </w:rPr>
        <w:t>?</w:t>
      </w:r>
    </w:p>
    <w:p w:rsidR="00B673BC" w:rsidRPr="00B673BC" w:rsidRDefault="00B673BC" w:rsidP="00AC72C1">
      <w:pPr>
        <w:pStyle w:val="ac"/>
        <w:numPr>
          <w:ilvl w:val="0"/>
          <w:numId w:val="36"/>
        </w:numPr>
        <w:spacing w:before="0" w:beforeAutospacing="0" w:after="120" w:afterAutospacing="0"/>
        <w:ind w:left="709" w:hanging="349"/>
        <w:rPr>
          <w:rFonts w:asciiTheme="minorHAnsi" w:hAnsiTheme="minorHAnsi"/>
          <w:color w:val="000000"/>
          <w:sz w:val="22"/>
          <w:szCs w:val="22"/>
        </w:rPr>
      </w:pPr>
      <w:r w:rsidRPr="00B673BC">
        <w:rPr>
          <w:rFonts w:asciiTheme="minorHAnsi" w:hAnsiTheme="minorHAnsi"/>
          <w:color w:val="000000"/>
          <w:sz w:val="22"/>
          <w:szCs w:val="22"/>
        </w:rPr>
        <w:t>Предположим, что в состав устройства вхо</w:t>
      </w:r>
      <w:r w:rsidR="00AC72C1">
        <w:rPr>
          <w:rFonts w:asciiTheme="minorHAnsi" w:hAnsiTheme="minorHAnsi"/>
          <w:color w:val="000000"/>
          <w:sz w:val="22"/>
          <w:szCs w:val="22"/>
        </w:rPr>
        <w:t>дит процессор, каждый час осуще</w:t>
      </w:r>
      <w:r w:rsidRPr="00B673BC">
        <w:rPr>
          <w:rFonts w:asciiTheme="minorHAnsi" w:hAnsiTheme="minorHAnsi"/>
          <w:color w:val="000000"/>
          <w:sz w:val="22"/>
          <w:szCs w:val="22"/>
        </w:rPr>
        <w:t>ствляющий проверку работоспособности оборудования. Какова вероятность того, что отказ будет обнару</w:t>
      </w:r>
      <w:r w:rsidR="00AC72C1">
        <w:rPr>
          <w:rFonts w:asciiTheme="minorHAnsi" w:hAnsiTheme="minorHAnsi"/>
          <w:color w:val="000000"/>
          <w:sz w:val="22"/>
          <w:szCs w:val="22"/>
        </w:rPr>
        <w:t>жен не раньше, чем через 40 мин</w:t>
      </w:r>
      <w:r w:rsidRPr="00B673BC">
        <w:rPr>
          <w:rFonts w:asciiTheme="minorHAnsi" w:hAnsiTheme="minorHAnsi"/>
          <w:color w:val="000000"/>
          <w:sz w:val="22"/>
          <w:szCs w:val="22"/>
        </w:rPr>
        <w:t>?</w:t>
      </w:r>
    </w:p>
    <w:bookmarkEnd w:id="0"/>
    <w:p w:rsidR="00AC72C1" w:rsidRDefault="00AC72C1"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Решение.</w:t>
      </w:r>
      <w:r w:rsidR="008C7F94">
        <w:rPr>
          <w:rFonts w:asciiTheme="minorHAnsi" w:hAnsiTheme="minorHAnsi"/>
          <w:color w:val="000000"/>
          <w:sz w:val="22"/>
          <w:szCs w:val="22"/>
        </w:rPr>
        <w:t xml:space="preserve"> 1. Поскольку в условии задачи сказано, что </w:t>
      </w:r>
      <w:r w:rsidR="008C7F94" w:rsidRPr="00B673BC">
        <w:rPr>
          <w:rFonts w:asciiTheme="minorHAnsi" w:hAnsiTheme="minorHAnsi"/>
          <w:color w:val="000000"/>
          <w:sz w:val="22"/>
          <w:szCs w:val="22"/>
        </w:rPr>
        <w:t>моменты отказов устройства равномерно распределены в течение суток</w:t>
      </w:r>
      <w:r w:rsidR="008C7F94">
        <w:rPr>
          <w:rFonts w:asciiTheme="minorHAnsi" w:hAnsiTheme="minorHAnsi"/>
          <w:color w:val="000000"/>
          <w:sz w:val="22"/>
          <w:szCs w:val="22"/>
        </w:rPr>
        <w:t xml:space="preserve">, вероятность отказа в светлое время суток – есть доля этого времени суток. Р (отказа в светлое время суток) = 19:38 – 5:55 = 57,2%. Вычисления см. приложенный </w:t>
      </w:r>
      <w:r w:rsidR="008C7F94">
        <w:rPr>
          <w:rFonts w:asciiTheme="minorHAnsi" w:hAnsiTheme="minorHAnsi"/>
          <w:color w:val="000000"/>
          <w:sz w:val="22"/>
          <w:szCs w:val="22"/>
          <w:lang w:val="en-US"/>
        </w:rPr>
        <w:t>Excel</w:t>
      </w:r>
      <w:r w:rsidR="008C7F94">
        <w:rPr>
          <w:rFonts w:asciiTheme="minorHAnsi" w:hAnsiTheme="minorHAnsi"/>
          <w:color w:val="000000"/>
          <w:sz w:val="22"/>
          <w:szCs w:val="22"/>
        </w:rPr>
        <w:t>-файл. Если представить разность окончания</w:t>
      </w:r>
      <w:r w:rsidR="008C7F94" w:rsidRPr="008C7F94">
        <w:rPr>
          <w:rFonts w:asciiTheme="minorHAnsi" w:hAnsiTheme="minorHAnsi"/>
          <w:color w:val="000000"/>
          <w:sz w:val="22"/>
          <w:szCs w:val="22"/>
        </w:rPr>
        <w:t xml:space="preserve"> </w:t>
      </w:r>
      <w:r w:rsidR="008C7F94">
        <w:rPr>
          <w:rFonts w:asciiTheme="minorHAnsi" w:hAnsiTheme="minorHAnsi"/>
          <w:color w:val="000000"/>
          <w:sz w:val="22"/>
          <w:szCs w:val="22"/>
        </w:rPr>
        <w:t xml:space="preserve">и начала светлого времени суток в процентном формате, то получим ответ – 57,2%. Хитрость заключается в том, что в </w:t>
      </w:r>
      <w:r w:rsidR="008C7F94">
        <w:rPr>
          <w:rFonts w:asciiTheme="minorHAnsi" w:hAnsiTheme="minorHAnsi"/>
          <w:color w:val="000000"/>
          <w:sz w:val="22"/>
          <w:szCs w:val="22"/>
          <w:lang w:val="en-US"/>
        </w:rPr>
        <w:t>Excel</w:t>
      </w:r>
      <w:r w:rsidR="008C7F94">
        <w:rPr>
          <w:rFonts w:asciiTheme="minorHAnsi" w:hAnsiTheme="minorHAnsi"/>
          <w:color w:val="000000"/>
          <w:sz w:val="22"/>
          <w:szCs w:val="22"/>
        </w:rPr>
        <w:t xml:space="preserve"> сутки – это единица, один час – 1/24, таким образом интервал времени меньше суток будет составлять процентную часть этих суток.</w:t>
      </w:r>
    </w:p>
    <w:p w:rsidR="006E0ACF" w:rsidRDefault="006E0ACF"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2. Р (отказа с 22:00 до 5:00) = 2:99 + 5:00 = 29,2%.</w:t>
      </w:r>
    </w:p>
    <w:p w:rsidR="006E0ACF" w:rsidRDefault="006E0ACF"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3. Р (обнаружения отказа </w:t>
      </w:r>
      <w:r w:rsidRPr="00B673BC">
        <w:rPr>
          <w:rFonts w:asciiTheme="minorHAnsi" w:hAnsiTheme="minorHAnsi"/>
          <w:color w:val="000000"/>
          <w:sz w:val="22"/>
          <w:szCs w:val="22"/>
        </w:rPr>
        <w:t>не позднее, чем</w:t>
      </w:r>
      <w:r>
        <w:rPr>
          <w:rFonts w:asciiTheme="minorHAnsi" w:hAnsiTheme="minorHAnsi"/>
          <w:color w:val="000000"/>
          <w:sz w:val="22"/>
          <w:szCs w:val="22"/>
        </w:rPr>
        <w:t xml:space="preserve"> через 10 мин) = 10 / 60 = 16,7%</w:t>
      </w:r>
    </w:p>
    <w:p w:rsidR="006E0ACF" w:rsidRPr="008C7F94" w:rsidRDefault="006E0ACF"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4. Р (обнаружения отказа не раньше, чем через 40 мин) = (60 – 40) / 60 = 33,3%</w:t>
      </w:r>
    </w:p>
    <w:p w:rsidR="00AC72C1" w:rsidRPr="00AC72C1" w:rsidRDefault="00AC72C1" w:rsidP="00B673BC">
      <w:pPr>
        <w:pStyle w:val="ac"/>
        <w:spacing w:before="0" w:beforeAutospacing="0" w:after="120" w:afterAutospacing="0"/>
        <w:rPr>
          <w:rFonts w:asciiTheme="minorHAnsi" w:hAnsiTheme="minorHAnsi"/>
          <w:b/>
          <w:color w:val="000000"/>
          <w:sz w:val="22"/>
          <w:szCs w:val="22"/>
        </w:rPr>
      </w:pPr>
      <w:r w:rsidRPr="00AC72C1">
        <w:rPr>
          <w:rFonts w:asciiTheme="minorHAnsi" w:hAnsiTheme="minorHAnsi"/>
          <w:b/>
          <w:color w:val="000000"/>
          <w:sz w:val="22"/>
          <w:szCs w:val="22"/>
        </w:rPr>
        <w:t>Экспоненциальное распределение</w:t>
      </w:r>
    </w:p>
    <w:p w:rsidR="00B673BC" w:rsidRPr="00B673BC" w:rsidRDefault="007E26A0" w:rsidP="00B673BC">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Э</w:t>
      </w:r>
      <w:r w:rsidR="00B673BC" w:rsidRPr="00B673BC">
        <w:rPr>
          <w:rFonts w:asciiTheme="minorHAnsi" w:hAnsiTheme="minorHAnsi"/>
          <w:color w:val="000000"/>
          <w:sz w:val="22"/>
          <w:szCs w:val="22"/>
        </w:rPr>
        <w:t>кспоненциальное распределение является непрерывным, имеет положительную асимметрию и изменяется от нуля до плюс бесконечности (</w:t>
      </w:r>
      <w:r>
        <w:rPr>
          <w:rFonts w:asciiTheme="minorHAnsi" w:hAnsiTheme="minorHAnsi"/>
          <w:color w:val="000000"/>
          <w:sz w:val="22"/>
          <w:szCs w:val="22"/>
        </w:rPr>
        <w:t>см. панель В</w:t>
      </w:r>
      <w:r w:rsidRPr="00B673BC">
        <w:rPr>
          <w:rFonts w:asciiTheme="minorHAnsi" w:hAnsiTheme="minorHAnsi"/>
          <w:color w:val="000000"/>
          <w:sz w:val="22"/>
          <w:szCs w:val="22"/>
        </w:rPr>
        <w:t xml:space="preserve"> на рис. </w:t>
      </w:r>
      <w:r>
        <w:rPr>
          <w:rFonts w:asciiTheme="minorHAnsi" w:hAnsiTheme="minorHAnsi"/>
          <w:color w:val="000000"/>
          <w:sz w:val="22"/>
          <w:szCs w:val="22"/>
        </w:rPr>
        <w:t>1</w:t>
      </w:r>
      <w:r w:rsidR="00B673BC" w:rsidRPr="00B673BC">
        <w:rPr>
          <w:rFonts w:asciiTheme="minorHAnsi" w:hAnsiTheme="minorHAnsi"/>
          <w:color w:val="000000"/>
          <w:sz w:val="22"/>
          <w:szCs w:val="22"/>
        </w:rPr>
        <w:t xml:space="preserve">). Экспоненциальное распределение оказывается весьма полезным в деловых приложениях, особенно при моделировании производства и систем массового обслуживания. Оно широко используется в теории расписаний (очередей) для моделирования промежутков времени между двумя запросами, которые могут представлять собой приход клиента в банк или ресторан быстрого обслуживания, поступление пациента в больницу, а также посещение </w:t>
      </w:r>
      <w:proofErr w:type="spellStart"/>
      <w:r w:rsidR="00B673BC" w:rsidRPr="00B673BC">
        <w:rPr>
          <w:rFonts w:asciiTheme="minorHAnsi" w:hAnsiTheme="minorHAnsi"/>
          <w:color w:val="000000"/>
          <w:sz w:val="22"/>
          <w:szCs w:val="22"/>
        </w:rPr>
        <w:t>Web</w:t>
      </w:r>
      <w:proofErr w:type="spellEnd"/>
      <w:r w:rsidR="00B673BC" w:rsidRPr="00B673BC">
        <w:rPr>
          <w:rFonts w:asciiTheme="minorHAnsi" w:hAnsiTheme="minorHAnsi"/>
          <w:color w:val="000000"/>
          <w:sz w:val="22"/>
          <w:szCs w:val="22"/>
        </w:rPr>
        <w:t>-сайта.</w:t>
      </w:r>
    </w:p>
    <w:p w:rsidR="00B673BC" w:rsidRPr="00B673BC" w:rsidRDefault="00B673BC" w:rsidP="00B673BC">
      <w:pPr>
        <w:pStyle w:val="ac"/>
        <w:spacing w:before="0" w:beforeAutospacing="0" w:after="120" w:afterAutospacing="0"/>
        <w:rPr>
          <w:rFonts w:asciiTheme="minorHAnsi" w:hAnsiTheme="minorHAnsi"/>
          <w:color w:val="000000"/>
          <w:sz w:val="22"/>
          <w:szCs w:val="22"/>
        </w:rPr>
      </w:pPr>
      <w:r w:rsidRPr="00B673BC">
        <w:rPr>
          <w:rFonts w:asciiTheme="minorHAnsi" w:hAnsiTheme="minorHAnsi"/>
          <w:color w:val="000000"/>
          <w:sz w:val="22"/>
          <w:szCs w:val="22"/>
        </w:rPr>
        <w:t>Экспоненциальное распределение зав</w:t>
      </w:r>
      <w:r w:rsidR="007E26A0">
        <w:rPr>
          <w:rFonts w:asciiTheme="minorHAnsi" w:hAnsiTheme="minorHAnsi"/>
          <w:color w:val="000000"/>
          <w:sz w:val="22"/>
          <w:szCs w:val="22"/>
        </w:rPr>
        <w:t xml:space="preserve">исит только от одного параметра, </w:t>
      </w:r>
      <w:r w:rsidRPr="00B673BC">
        <w:rPr>
          <w:rFonts w:asciiTheme="minorHAnsi" w:hAnsiTheme="minorHAnsi"/>
          <w:color w:val="000000"/>
          <w:sz w:val="22"/>
          <w:szCs w:val="22"/>
        </w:rPr>
        <w:t>который обо</w:t>
      </w:r>
      <w:r w:rsidR="007E26A0">
        <w:rPr>
          <w:rFonts w:asciiTheme="minorHAnsi" w:hAnsiTheme="minorHAnsi"/>
          <w:color w:val="000000"/>
          <w:sz w:val="22"/>
          <w:szCs w:val="22"/>
        </w:rPr>
        <w:t xml:space="preserve">значается буквой </w:t>
      </w:r>
      <w:r w:rsidR="007E26A0" w:rsidRPr="007E26A0">
        <w:rPr>
          <w:rFonts w:asciiTheme="minorHAnsi" w:hAnsiTheme="minorHAnsi"/>
          <w:i/>
          <w:color w:val="000000"/>
          <w:sz w:val="22"/>
          <w:szCs w:val="22"/>
        </w:rPr>
        <w:t>λ</w:t>
      </w:r>
      <w:r w:rsidRPr="00B673BC">
        <w:rPr>
          <w:rFonts w:asciiTheme="minorHAnsi" w:hAnsiTheme="minorHAnsi"/>
          <w:color w:val="000000"/>
          <w:sz w:val="22"/>
          <w:szCs w:val="22"/>
        </w:rPr>
        <w:t xml:space="preserve"> и представляет собой среднее количество запросов, поступающих в систему</w:t>
      </w:r>
      <w:r w:rsidR="007E26A0">
        <w:rPr>
          <w:rFonts w:asciiTheme="minorHAnsi" w:hAnsiTheme="minorHAnsi"/>
          <w:color w:val="000000"/>
          <w:sz w:val="22"/>
          <w:szCs w:val="22"/>
        </w:rPr>
        <w:t xml:space="preserve"> за единицу времени. Величина </w:t>
      </w:r>
      <w:r w:rsidR="007E26A0" w:rsidRPr="007E26A0">
        <w:rPr>
          <w:rFonts w:asciiTheme="minorHAnsi" w:hAnsiTheme="minorHAnsi"/>
          <w:i/>
          <w:color w:val="000000"/>
          <w:sz w:val="22"/>
          <w:szCs w:val="22"/>
        </w:rPr>
        <w:t>1</w:t>
      </w:r>
      <w:r w:rsidRPr="007E26A0">
        <w:rPr>
          <w:rFonts w:asciiTheme="minorHAnsi" w:hAnsiTheme="minorHAnsi"/>
          <w:i/>
          <w:color w:val="000000"/>
          <w:sz w:val="22"/>
          <w:szCs w:val="22"/>
        </w:rPr>
        <w:t>/</w:t>
      </w:r>
      <w:r w:rsidR="007E26A0" w:rsidRPr="007E26A0">
        <w:rPr>
          <w:rFonts w:asciiTheme="minorHAnsi" w:hAnsiTheme="minorHAnsi"/>
          <w:i/>
          <w:color w:val="000000"/>
          <w:sz w:val="22"/>
          <w:szCs w:val="22"/>
        </w:rPr>
        <w:t>λ</w:t>
      </w:r>
      <w:r w:rsidRPr="00B673BC">
        <w:rPr>
          <w:rFonts w:asciiTheme="minorHAnsi" w:hAnsiTheme="minorHAnsi"/>
          <w:color w:val="000000"/>
          <w:sz w:val="22"/>
          <w:szCs w:val="22"/>
        </w:rPr>
        <w:t xml:space="preserve"> равна среднему промежутку времени, прошедшего между двумя последовательными запросами. Например, если в систему в среднем пост</w:t>
      </w:r>
      <w:r w:rsidR="007E26A0">
        <w:rPr>
          <w:rFonts w:asciiTheme="minorHAnsi" w:hAnsiTheme="minorHAnsi"/>
          <w:color w:val="000000"/>
          <w:sz w:val="22"/>
          <w:szCs w:val="22"/>
        </w:rPr>
        <w:t xml:space="preserve">упает 4 запроса в минуту, т.е. </w:t>
      </w:r>
      <w:r w:rsidR="007E26A0" w:rsidRPr="007E26A0">
        <w:rPr>
          <w:rFonts w:asciiTheme="minorHAnsi" w:hAnsiTheme="minorHAnsi"/>
          <w:i/>
          <w:color w:val="000000"/>
          <w:sz w:val="22"/>
          <w:szCs w:val="22"/>
        </w:rPr>
        <w:t>λ</w:t>
      </w:r>
      <w:r w:rsidRPr="00B673BC">
        <w:rPr>
          <w:rFonts w:asciiTheme="minorHAnsi" w:hAnsiTheme="minorHAnsi"/>
          <w:color w:val="000000"/>
          <w:sz w:val="22"/>
          <w:szCs w:val="22"/>
        </w:rPr>
        <w:t xml:space="preserve"> = 4, то среднее время, прошедшее между двумя последовательными запросами, равно </w:t>
      </w:r>
      <w:r w:rsidRPr="007E26A0">
        <w:rPr>
          <w:rFonts w:asciiTheme="minorHAnsi" w:hAnsiTheme="minorHAnsi"/>
          <w:i/>
          <w:color w:val="000000"/>
          <w:sz w:val="22"/>
          <w:szCs w:val="22"/>
        </w:rPr>
        <w:t>1/</w:t>
      </w:r>
      <w:r w:rsidR="007E26A0" w:rsidRPr="007E26A0">
        <w:rPr>
          <w:rFonts w:asciiTheme="minorHAnsi" w:hAnsiTheme="minorHAnsi"/>
          <w:i/>
          <w:color w:val="000000"/>
          <w:sz w:val="22"/>
          <w:szCs w:val="22"/>
        </w:rPr>
        <w:t>λ</w:t>
      </w:r>
      <w:r w:rsidR="007E26A0">
        <w:rPr>
          <w:rFonts w:asciiTheme="minorHAnsi" w:hAnsiTheme="minorHAnsi"/>
          <w:color w:val="000000"/>
          <w:sz w:val="22"/>
          <w:szCs w:val="22"/>
        </w:rPr>
        <w:t xml:space="preserve"> = 0,25 мин</w:t>
      </w:r>
      <w:r w:rsidRPr="00B673BC">
        <w:rPr>
          <w:rFonts w:asciiTheme="minorHAnsi" w:hAnsiTheme="minorHAnsi"/>
          <w:color w:val="000000"/>
          <w:sz w:val="22"/>
          <w:szCs w:val="22"/>
        </w:rPr>
        <w:t xml:space="preserve">, или 15 с. Вероятность того, что следующий запрос поступит раньше, чем через </w:t>
      </w:r>
      <w:r w:rsidRPr="007E26A0">
        <w:rPr>
          <w:rFonts w:asciiTheme="minorHAnsi" w:hAnsiTheme="minorHAnsi"/>
          <w:i/>
          <w:color w:val="000000"/>
          <w:sz w:val="22"/>
          <w:szCs w:val="22"/>
        </w:rPr>
        <w:t>X</w:t>
      </w:r>
      <w:r w:rsidRPr="00B673BC">
        <w:rPr>
          <w:rFonts w:asciiTheme="minorHAnsi" w:hAnsiTheme="minorHAnsi"/>
          <w:color w:val="000000"/>
          <w:sz w:val="22"/>
          <w:szCs w:val="22"/>
        </w:rPr>
        <w:t xml:space="preserve"> единиц време</w:t>
      </w:r>
      <w:r w:rsidR="007E26A0">
        <w:rPr>
          <w:rFonts w:asciiTheme="minorHAnsi" w:hAnsiTheme="minorHAnsi"/>
          <w:color w:val="000000"/>
          <w:sz w:val="22"/>
          <w:szCs w:val="22"/>
        </w:rPr>
        <w:t>ни, определяется по формуле (5</w:t>
      </w:r>
      <w:r w:rsidRPr="00B673BC">
        <w:rPr>
          <w:rFonts w:asciiTheme="minorHAnsi" w:hAnsiTheme="minorHAnsi"/>
          <w:color w:val="000000"/>
          <w:sz w:val="22"/>
          <w:szCs w:val="22"/>
        </w:rPr>
        <w:t>).</w:t>
      </w:r>
    </w:p>
    <w:p w:rsidR="00B673BC" w:rsidRPr="00F52CED" w:rsidRDefault="007E26A0" w:rsidP="00B673BC">
      <w:pPr>
        <w:pStyle w:val="ac"/>
        <w:spacing w:before="0" w:beforeAutospacing="0" w:after="120" w:afterAutospacing="0"/>
        <w:rPr>
          <w:rFonts w:asciiTheme="majorHAnsi" w:hAnsiTheme="majorHAnsi"/>
          <w:i/>
          <w:color w:val="000000"/>
          <w:sz w:val="22"/>
          <w:szCs w:val="22"/>
        </w:rPr>
      </w:pPr>
      <w:r w:rsidRPr="00F52CED">
        <w:rPr>
          <w:rFonts w:asciiTheme="majorHAnsi" w:hAnsiTheme="majorHAnsi"/>
          <w:i/>
          <w:color w:val="000000"/>
          <w:sz w:val="22"/>
          <w:szCs w:val="22"/>
        </w:rPr>
        <w:t xml:space="preserve">(5)   </w:t>
      </w:r>
      <w:r w:rsidR="00F52CED" w:rsidRPr="00F52CED">
        <w:rPr>
          <w:rFonts w:asciiTheme="majorHAnsi" w:hAnsiTheme="majorHAnsi"/>
          <w:i/>
          <w:color w:val="000000"/>
          <w:sz w:val="22"/>
          <w:szCs w:val="22"/>
        </w:rPr>
        <w:t xml:space="preserve">Р (время поступления запроса </w:t>
      </w:r>
      <w:proofErr w:type="gramStart"/>
      <w:r w:rsidR="00F52CED" w:rsidRPr="00F52CED">
        <w:rPr>
          <w:rFonts w:asciiTheme="majorHAnsi" w:hAnsiTheme="majorHAnsi"/>
          <w:i/>
          <w:color w:val="000000"/>
          <w:sz w:val="22"/>
          <w:szCs w:val="22"/>
        </w:rPr>
        <w:t xml:space="preserve">&lt; </w:t>
      </w:r>
      <w:r w:rsidR="00F52CED" w:rsidRPr="00F52CED">
        <w:rPr>
          <w:rFonts w:asciiTheme="majorHAnsi" w:hAnsiTheme="majorHAnsi"/>
          <w:i/>
          <w:color w:val="000000"/>
          <w:sz w:val="22"/>
          <w:szCs w:val="22"/>
          <w:lang w:val="en-US"/>
        </w:rPr>
        <w:t>X</w:t>
      </w:r>
      <w:proofErr w:type="gramEnd"/>
      <w:r w:rsidR="00F52CED" w:rsidRPr="00F52CED">
        <w:rPr>
          <w:rFonts w:asciiTheme="majorHAnsi" w:hAnsiTheme="majorHAnsi"/>
          <w:i/>
          <w:color w:val="000000"/>
          <w:sz w:val="22"/>
          <w:szCs w:val="22"/>
        </w:rPr>
        <w:t xml:space="preserve">) = 1 – </w:t>
      </w:r>
      <w:r w:rsidR="00F52CED" w:rsidRPr="00F52CED">
        <w:rPr>
          <w:rFonts w:asciiTheme="majorHAnsi" w:hAnsiTheme="majorHAnsi"/>
          <w:i/>
          <w:color w:val="000000"/>
          <w:sz w:val="22"/>
          <w:szCs w:val="22"/>
          <w:lang w:val="en-US"/>
        </w:rPr>
        <w:t>e</w:t>
      </w:r>
      <w:r w:rsidR="00F52CED" w:rsidRPr="00F52CED">
        <w:rPr>
          <w:rFonts w:asciiTheme="majorHAnsi" w:hAnsiTheme="majorHAnsi"/>
          <w:i/>
          <w:color w:val="000000"/>
          <w:sz w:val="22"/>
          <w:szCs w:val="22"/>
          <w:vertAlign w:val="superscript"/>
        </w:rPr>
        <w:t>–λ</w:t>
      </w:r>
      <w:r w:rsidR="00F52CED" w:rsidRPr="00F52CED">
        <w:rPr>
          <w:rFonts w:asciiTheme="majorHAnsi" w:hAnsiTheme="majorHAnsi"/>
          <w:i/>
          <w:color w:val="000000"/>
          <w:sz w:val="22"/>
          <w:szCs w:val="22"/>
          <w:vertAlign w:val="superscript"/>
          <w:lang w:val="en-US"/>
        </w:rPr>
        <w:t>x</w:t>
      </w:r>
    </w:p>
    <w:p w:rsidR="00B673BC" w:rsidRPr="00B673BC" w:rsidRDefault="00B673BC" w:rsidP="00F52CED">
      <w:pPr>
        <w:pStyle w:val="ac"/>
        <w:spacing w:before="0" w:beforeAutospacing="0" w:after="120" w:afterAutospacing="0"/>
        <w:rPr>
          <w:rFonts w:asciiTheme="minorHAnsi" w:hAnsiTheme="minorHAnsi"/>
          <w:color w:val="000000"/>
          <w:sz w:val="22"/>
          <w:szCs w:val="22"/>
        </w:rPr>
      </w:pPr>
      <w:proofErr w:type="gramStart"/>
      <w:r w:rsidRPr="00B673BC">
        <w:rPr>
          <w:rFonts w:asciiTheme="minorHAnsi" w:hAnsiTheme="minorHAnsi"/>
          <w:color w:val="000000"/>
          <w:sz w:val="22"/>
          <w:szCs w:val="22"/>
        </w:rPr>
        <w:t>где</w:t>
      </w:r>
      <w:proofErr w:type="gramEnd"/>
      <w:r w:rsidRPr="00B673BC">
        <w:rPr>
          <w:rFonts w:asciiTheme="minorHAnsi" w:hAnsiTheme="minorHAnsi"/>
          <w:color w:val="000000"/>
          <w:sz w:val="22"/>
          <w:szCs w:val="22"/>
        </w:rPr>
        <w:t xml:space="preserve"> </w:t>
      </w:r>
      <w:r w:rsidRPr="00F52CED">
        <w:rPr>
          <w:rFonts w:asciiTheme="minorHAnsi" w:hAnsiTheme="minorHAnsi"/>
          <w:i/>
          <w:color w:val="000000"/>
          <w:sz w:val="22"/>
          <w:szCs w:val="22"/>
        </w:rPr>
        <w:t>е</w:t>
      </w:r>
      <w:r w:rsidRPr="00B673BC">
        <w:rPr>
          <w:rFonts w:asciiTheme="minorHAnsi" w:hAnsiTheme="minorHAnsi"/>
          <w:color w:val="000000"/>
          <w:sz w:val="22"/>
          <w:szCs w:val="22"/>
        </w:rPr>
        <w:t xml:space="preserve"> — </w:t>
      </w:r>
      <w:r w:rsidR="00F52CED">
        <w:rPr>
          <w:rFonts w:asciiTheme="minorHAnsi" w:hAnsiTheme="minorHAnsi"/>
          <w:color w:val="000000"/>
          <w:sz w:val="22"/>
          <w:szCs w:val="22"/>
        </w:rPr>
        <w:t>основание натурального логарифма, равное</w:t>
      </w:r>
      <w:r w:rsidRPr="00B673BC">
        <w:rPr>
          <w:rFonts w:asciiTheme="minorHAnsi" w:hAnsiTheme="minorHAnsi"/>
          <w:color w:val="000000"/>
          <w:sz w:val="22"/>
          <w:szCs w:val="22"/>
        </w:rPr>
        <w:t xml:space="preserve"> 2,71828, </w:t>
      </w:r>
      <w:r w:rsidR="00F52CED" w:rsidRPr="00F52CED">
        <w:rPr>
          <w:rFonts w:asciiTheme="minorHAnsi" w:hAnsiTheme="minorHAnsi"/>
          <w:i/>
          <w:color w:val="000000"/>
          <w:sz w:val="22"/>
          <w:szCs w:val="22"/>
        </w:rPr>
        <w:t>λ</w:t>
      </w:r>
      <w:r w:rsidRPr="00B673BC">
        <w:rPr>
          <w:rFonts w:asciiTheme="minorHAnsi" w:hAnsiTheme="minorHAnsi"/>
          <w:color w:val="000000"/>
          <w:sz w:val="22"/>
          <w:szCs w:val="22"/>
        </w:rPr>
        <w:t xml:space="preserve"> </w:t>
      </w:r>
      <w:r w:rsidR="00F52CED">
        <w:rPr>
          <w:rFonts w:asciiTheme="minorHAnsi" w:hAnsiTheme="minorHAnsi"/>
          <w:color w:val="000000"/>
          <w:sz w:val="22"/>
          <w:szCs w:val="22"/>
        </w:rPr>
        <w:t>– среднее коли</w:t>
      </w:r>
      <w:r w:rsidRPr="00B673BC">
        <w:rPr>
          <w:rFonts w:asciiTheme="minorHAnsi" w:hAnsiTheme="minorHAnsi"/>
          <w:color w:val="000000"/>
          <w:sz w:val="22"/>
          <w:szCs w:val="22"/>
        </w:rPr>
        <w:t xml:space="preserve">чество запросов, поступающих в систему за единицу времени, </w:t>
      </w:r>
      <w:r w:rsidRPr="00F52CED">
        <w:rPr>
          <w:rFonts w:asciiTheme="minorHAnsi" w:hAnsiTheme="minorHAnsi"/>
          <w:i/>
          <w:color w:val="000000"/>
          <w:sz w:val="22"/>
          <w:szCs w:val="22"/>
        </w:rPr>
        <w:t>X</w:t>
      </w:r>
      <w:r w:rsidRPr="00B673BC">
        <w:rPr>
          <w:rFonts w:asciiTheme="minorHAnsi" w:hAnsiTheme="minorHAnsi"/>
          <w:color w:val="000000"/>
          <w:sz w:val="22"/>
          <w:szCs w:val="22"/>
        </w:rPr>
        <w:t xml:space="preserve"> </w:t>
      </w:r>
      <w:r w:rsidR="00F52CED">
        <w:rPr>
          <w:rFonts w:asciiTheme="minorHAnsi" w:hAnsiTheme="minorHAnsi"/>
          <w:color w:val="000000"/>
          <w:sz w:val="22"/>
          <w:szCs w:val="22"/>
        </w:rPr>
        <w:t xml:space="preserve">– </w:t>
      </w:r>
      <w:r w:rsidRPr="00B673BC">
        <w:rPr>
          <w:rFonts w:asciiTheme="minorHAnsi" w:hAnsiTheme="minorHAnsi"/>
          <w:color w:val="000000"/>
          <w:sz w:val="22"/>
          <w:szCs w:val="22"/>
        </w:rPr>
        <w:t xml:space="preserve">значение непрерывной величины, 0 &lt; X &lt; </w:t>
      </w:r>
      <w:r w:rsidR="00F52CED">
        <w:rPr>
          <w:rFonts w:asciiTheme="minorHAnsi" w:eastAsiaTheme="minorHAnsi" w:hAnsiTheme="minorHAnsi" w:cstheme="minorBidi"/>
          <w:sz w:val="22"/>
          <w:szCs w:val="22"/>
          <w:lang w:eastAsia="en-US"/>
        </w:rPr>
        <w:t>∞</w:t>
      </w:r>
      <w:r w:rsidRPr="00B673BC">
        <w:rPr>
          <w:rFonts w:asciiTheme="minorHAnsi" w:hAnsiTheme="minorHAnsi"/>
          <w:color w:val="000000"/>
          <w:sz w:val="22"/>
          <w:szCs w:val="22"/>
        </w:rPr>
        <w:t>.</w:t>
      </w:r>
    </w:p>
    <w:p w:rsidR="00F52CED" w:rsidRDefault="00F52CED" w:rsidP="00A90FAC">
      <w:pPr>
        <w:pStyle w:val="ac"/>
        <w:spacing w:before="0" w:beforeAutospacing="0" w:after="120" w:afterAutospacing="0"/>
        <w:rPr>
          <w:rFonts w:asciiTheme="minorHAnsi" w:hAnsiTheme="minorHAnsi"/>
          <w:color w:val="000000"/>
          <w:sz w:val="22"/>
          <w:szCs w:val="22"/>
        </w:rPr>
      </w:pPr>
      <w:r w:rsidRPr="00F52CED">
        <w:rPr>
          <w:rFonts w:asciiTheme="minorHAnsi" w:hAnsiTheme="minorHAnsi"/>
          <w:color w:val="000000"/>
          <w:sz w:val="22"/>
          <w:szCs w:val="22"/>
        </w:rPr>
        <w:t>Проиллюстрируем применение экспоненциальн</w:t>
      </w:r>
      <w:r>
        <w:rPr>
          <w:rFonts w:asciiTheme="minorHAnsi" w:hAnsiTheme="minorHAnsi"/>
          <w:color w:val="000000"/>
          <w:sz w:val="22"/>
          <w:szCs w:val="22"/>
        </w:rPr>
        <w:t>ого распределения при</w:t>
      </w:r>
      <w:r w:rsidRPr="00F52CED">
        <w:rPr>
          <w:rFonts w:asciiTheme="minorHAnsi" w:hAnsiTheme="minorHAnsi"/>
          <w:color w:val="000000"/>
          <w:sz w:val="22"/>
          <w:szCs w:val="22"/>
        </w:rPr>
        <w:t>мером</w:t>
      </w:r>
      <w:r>
        <w:rPr>
          <w:rFonts w:asciiTheme="minorHAnsi" w:hAnsiTheme="minorHAnsi"/>
          <w:color w:val="000000"/>
          <w:sz w:val="22"/>
          <w:szCs w:val="22"/>
        </w:rPr>
        <w:t xml:space="preserve"> 2</w:t>
      </w:r>
      <w:r w:rsidRPr="00F52CED">
        <w:rPr>
          <w:rFonts w:asciiTheme="minorHAnsi" w:hAnsiTheme="minorHAnsi"/>
          <w:color w:val="000000"/>
          <w:sz w:val="22"/>
          <w:szCs w:val="22"/>
        </w:rPr>
        <w:t>. Допустим, что в отделение банка приходят 20 клиентов в час. Предположим,</w:t>
      </w:r>
      <w:r>
        <w:rPr>
          <w:rFonts w:asciiTheme="minorHAnsi" w:hAnsiTheme="minorHAnsi"/>
          <w:color w:val="000000"/>
          <w:sz w:val="22"/>
          <w:szCs w:val="22"/>
        </w:rPr>
        <w:t xml:space="preserve"> </w:t>
      </w:r>
      <w:r w:rsidRPr="00F52CED">
        <w:rPr>
          <w:rFonts w:asciiTheme="minorHAnsi" w:hAnsiTheme="minorHAnsi"/>
          <w:color w:val="000000"/>
          <w:sz w:val="22"/>
          <w:szCs w:val="22"/>
        </w:rPr>
        <w:t xml:space="preserve">что в банк </w:t>
      </w:r>
      <w:r>
        <w:rPr>
          <w:rFonts w:asciiTheme="minorHAnsi" w:hAnsiTheme="minorHAnsi"/>
          <w:color w:val="000000"/>
          <w:sz w:val="22"/>
          <w:szCs w:val="22"/>
        </w:rPr>
        <w:t xml:space="preserve">уже </w:t>
      </w:r>
      <w:r w:rsidRPr="00F52CED">
        <w:rPr>
          <w:rFonts w:asciiTheme="minorHAnsi" w:hAnsiTheme="minorHAnsi"/>
          <w:color w:val="000000"/>
          <w:sz w:val="22"/>
          <w:szCs w:val="22"/>
        </w:rPr>
        <w:t xml:space="preserve">пришел </w:t>
      </w:r>
      <w:r>
        <w:rPr>
          <w:rFonts w:asciiTheme="minorHAnsi" w:hAnsiTheme="minorHAnsi"/>
          <w:color w:val="000000"/>
          <w:sz w:val="22"/>
          <w:szCs w:val="22"/>
        </w:rPr>
        <w:t xml:space="preserve">один </w:t>
      </w:r>
      <w:r w:rsidRPr="00F52CED">
        <w:rPr>
          <w:rFonts w:asciiTheme="minorHAnsi" w:hAnsiTheme="minorHAnsi"/>
          <w:color w:val="000000"/>
          <w:sz w:val="22"/>
          <w:szCs w:val="22"/>
        </w:rPr>
        <w:t>клиент. Какова вероятность того, что следующий клиент</w:t>
      </w:r>
      <w:r>
        <w:rPr>
          <w:rFonts w:asciiTheme="minorHAnsi" w:hAnsiTheme="minorHAnsi"/>
          <w:color w:val="000000"/>
          <w:sz w:val="22"/>
          <w:szCs w:val="22"/>
        </w:rPr>
        <w:t xml:space="preserve"> </w:t>
      </w:r>
      <w:r w:rsidRPr="00F52CED">
        <w:rPr>
          <w:rFonts w:asciiTheme="minorHAnsi" w:hAnsiTheme="minorHAnsi"/>
          <w:color w:val="000000"/>
          <w:sz w:val="22"/>
          <w:szCs w:val="22"/>
        </w:rPr>
        <w:t>придет в течение 6 мин?</w:t>
      </w:r>
      <w:r>
        <w:rPr>
          <w:rFonts w:asciiTheme="minorHAnsi" w:hAnsiTheme="minorHAnsi"/>
          <w:color w:val="000000"/>
          <w:sz w:val="22"/>
          <w:szCs w:val="22"/>
        </w:rPr>
        <w:t xml:space="preserve"> </w:t>
      </w:r>
      <w:r w:rsidRPr="00F52CED">
        <w:rPr>
          <w:rFonts w:asciiTheme="minorHAnsi" w:hAnsiTheme="minorHAnsi"/>
          <w:color w:val="000000"/>
          <w:sz w:val="22"/>
          <w:szCs w:val="22"/>
        </w:rPr>
        <w:t xml:space="preserve">В данном случае </w:t>
      </w:r>
      <w:r>
        <w:rPr>
          <w:rFonts w:asciiTheme="minorHAnsi" w:hAnsiTheme="minorHAnsi"/>
          <w:color w:val="000000"/>
          <w:sz w:val="22"/>
          <w:szCs w:val="22"/>
        </w:rPr>
        <w:t xml:space="preserve">λ = 20, </w:t>
      </w:r>
      <w:r w:rsidRPr="00F52CED">
        <w:rPr>
          <w:rFonts w:asciiTheme="minorHAnsi" w:hAnsiTheme="minorHAnsi"/>
          <w:color w:val="000000"/>
          <w:sz w:val="22"/>
          <w:szCs w:val="22"/>
        </w:rPr>
        <w:t>Х= 0,1</w:t>
      </w:r>
      <w:r>
        <w:rPr>
          <w:rFonts w:asciiTheme="minorHAnsi" w:hAnsiTheme="minorHAnsi"/>
          <w:color w:val="000000"/>
          <w:sz w:val="22"/>
          <w:szCs w:val="22"/>
        </w:rPr>
        <w:t xml:space="preserve"> (6 мин = 0,1 ч)</w:t>
      </w:r>
      <w:r w:rsidRPr="00F52CED">
        <w:rPr>
          <w:rFonts w:asciiTheme="minorHAnsi" w:hAnsiTheme="minorHAnsi"/>
          <w:color w:val="000000"/>
          <w:sz w:val="22"/>
          <w:szCs w:val="22"/>
        </w:rPr>
        <w:t>. Используя формулу (</w:t>
      </w:r>
      <w:r>
        <w:rPr>
          <w:rFonts w:asciiTheme="minorHAnsi" w:hAnsiTheme="minorHAnsi"/>
          <w:color w:val="000000"/>
          <w:sz w:val="22"/>
          <w:szCs w:val="22"/>
        </w:rPr>
        <w:t>5</w:t>
      </w:r>
      <w:r w:rsidRPr="00F52CED">
        <w:rPr>
          <w:rFonts w:asciiTheme="minorHAnsi" w:hAnsiTheme="minorHAnsi"/>
          <w:color w:val="000000"/>
          <w:sz w:val="22"/>
          <w:szCs w:val="22"/>
        </w:rPr>
        <w:t>), получаем:</w:t>
      </w:r>
    </w:p>
    <w:p w:rsidR="00F52CED" w:rsidRPr="00F52CED" w:rsidRDefault="00F52CED" w:rsidP="00A90FAC">
      <w:pPr>
        <w:pStyle w:val="ac"/>
        <w:spacing w:before="0" w:beforeAutospacing="0" w:after="120" w:afterAutospacing="0"/>
        <w:rPr>
          <w:rFonts w:asciiTheme="minorHAnsi" w:hAnsiTheme="minorHAnsi"/>
          <w:color w:val="000000"/>
          <w:sz w:val="22"/>
          <w:szCs w:val="22"/>
        </w:rPr>
      </w:pPr>
      <w:proofErr w:type="gramStart"/>
      <w:r w:rsidRPr="00F52CED">
        <w:rPr>
          <w:rFonts w:asciiTheme="minorHAnsi" w:hAnsiTheme="minorHAnsi"/>
          <w:color w:val="000000"/>
          <w:sz w:val="22"/>
          <w:szCs w:val="22"/>
        </w:rPr>
        <w:t>Р(</w:t>
      </w:r>
      <w:proofErr w:type="gramEnd"/>
      <w:r w:rsidRPr="00F52CED">
        <w:rPr>
          <w:rFonts w:asciiTheme="minorHAnsi" w:hAnsiTheme="minorHAnsi"/>
          <w:color w:val="000000"/>
          <w:sz w:val="22"/>
          <w:szCs w:val="22"/>
        </w:rPr>
        <w:t xml:space="preserve">время </w:t>
      </w:r>
      <w:r>
        <w:rPr>
          <w:rFonts w:asciiTheme="minorHAnsi" w:hAnsiTheme="minorHAnsi"/>
          <w:color w:val="000000"/>
          <w:sz w:val="22"/>
          <w:szCs w:val="22"/>
        </w:rPr>
        <w:t>прихода второго клиента</w:t>
      </w:r>
      <w:r w:rsidRPr="00F52CED">
        <w:rPr>
          <w:rFonts w:asciiTheme="minorHAnsi" w:hAnsiTheme="minorHAnsi"/>
          <w:color w:val="000000"/>
          <w:sz w:val="22"/>
          <w:szCs w:val="22"/>
        </w:rPr>
        <w:t xml:space="preserve"> &lt; 0,1) = 1 </w:t>
      </w:r>
      <w:r>
        <w:rPr>
          <w:rFonts w:asciiTheme="minorHAnsi" w:hAnsiTheme="minorHAnsi"/>
          <w:color w:val="000000"/>
          <w:sz w:val="22"/>
          <w:szCs w:val="22"/>
        </w:rPr>
        <w:t>– е</w:t>
      </w:r>
      <w:r w:rsidRPr="00F52CED">
        <w:rPr>
          <w:rFonts w:asciiTheme="minorHAnsi" w:hAnsiTheme="minorHAnsi"/>
          <w:color w:val="000000"/>
          <w:sz w:val="22"/>
          <w:szCs w:val="22"/>
          <w:vertAlign w:val="superscript"/>
        </w:rPr>
        <w:t>–20*0,1</w:t>
      </w:r>
      <w:r>
        <w:rPr>
          <w:rFonts w:asciiTheme="minorHAnsi" w:hAnsiTheme="minorHAnsi"/>
          <w:color w:val="000000"/>
          <w:sz w:val="22"/>
          <w:szCs w:val="22"/>
        </w:rPr>
        <w:t xml:space="preserve"> = 0,8647</w:t>
      </w:r>
    </w:p>
    <w:p w:rsidR="00F52CED" w:rsidRDefault="00F52CED" w:rsidP="00F52CED">
      <w:pPr>
        <w:pStyle w:val="ac"/>
        <w:spacing w:before="0" w:beforeAutospacing="0" w:after="120" w:afterAutospacing="0"/>
        <w:rPr>
          <w:rFonts w:asciiTheme="minorHAnsi" w:hAnsiTheme="minorHAnsi"/>
          <w:color w:val="000000"/>
          <w:sz w:val="22"/>
          <w:szCs w:val="22"/>
        </w:rPr>
      </w:pPr>
      <w:r w:rsidRPr="00F52CED">
        <w:rPr>
          <w:rFonts w:asciiTheme="minorHAnsi" w:hAnsiTheme="minorHAnsi"/>
          <w:color w:val="000000"/>
          <w:sz w:val="22"/>
          <w:szCs w:val="22"/>
        </w:rPr>
        <w:t>Таким образом, вероятность, что следующий клиент придет в течение 6 мин, равна</w:t>
      </w:r>
      <w:r w:rsidR="00A90FAC">
        <w:rPr>
          <w:rFonts w:asciiTheme="minorHAnsi" w:hAnsiTheme="minorHAnsi"/>
          <w:color w:val="000000"/>
          <w:sz w:val="22"/>
          <w:szCs w:val="22"/>
        </w:rPr>
        <w:t xml:space="preserve"> </w:t>
      </w:r>
      <w:r w:rsidRPr="00F52CED">
        <w:rPr>
          <w:rFonts w:asciiTheme="minorHAnsi" w:hAnsiTheme="minorHAnsi"/>
          <w:color w:val="000000"/>
          <w:sz w:val="22"/>
          <w:szCs w:val="22"/>
        </w:rPr>
        <w:t>86,47%.</w:t>
      </w:r>
      <w:r w:rsidR="00A90FAC">
        <w:rPr>
          <w:rFonts w:asciiTheme="minorHAnsi" w:hAnsiTheme="minorHAnsi"/>
          <w:color w:val="000000"/>
          <w:sz w:val="22"/>
          <w:szCs w:val="22"/>
        </w:rPr>
        <w:t xml:space="preserve"> </w:t>
      </w:r>
      <w:r w:rsidRPr="00F52CED">
        <w:rPr>
          <w:rFonts w:asciiTheme="minorHAnsi" w:hAnsiTheme="minorHAnsi"/>
          <w:color w:val="000000"/>
          <w:sz w:val="22"/>
          <w:szCs w:val="22"/>
        </w:rPr>
        <w:t xml:space="preserve">Экспоненциальное распределение можно вычислить с помощью </w:t>
      </w:r>
      <w:r w:rsidR="00A90FAC">
        <w:rPr>
          <w:rFonts w:asciiTheme="minorHAnsi" w:hAnsiTheme="minorHAnsi"/>
          <w:color w:val="000000"/>
          <w:sz w:val="22"/>
          <w:szCs w:val="22"/>
        </w:rPr>
        <w:t>функции</w:t>
      </w:r>
      <w:r w:rsidR="00A90FAC" w:rsidRPr="00A90FAC">
        <w:rPr>
          <w:rFonts w:asciiTheme="minorHAnsi" w:hAnsiTheme="minorHAnsi"/>
          <w:color w:val="000000"/>
          <w:sz w:val="22"/>
          <w:szCs w:val="22"/>
        </w:rPr>
        <w:t xml:space="preserve"> </w:t>
      </w:r>
      <w:proofErr w:type="spellStart"/>
      <w:r w:rsidR="00A90FAC">
        <w:rPr>
          <w:rFonts w:asciiTheme="minorHAnsi" w:hAnsiTheme="minorHAnsi"/>
          <w:color w:val="000000"/>
          <w:sz w:val="22"/>
          <w:szCs w:val="22"/>
        </w:rPr>
        <w:t>Excel</w:t>
      </w:r>
      <w:proofErr w:type="spellEnd"/>
      <w:r w:rsidR="00A90FAC">
        <w:rPr>
          <w:rFonts w:asciiTheme="minorHAnsi" w:hAnsiTheme="minorHAnsi"/>
          <w:color w:val="000000"/>
          <w:sz w:val="22"/>
          <w:szCs w:val="22"/>
        </w:rPr>
        <w:t xml:space="preserve"> =ЭКСП.РАСП(</w:t>
      </w:r>
      <w:r w:rsidR="00A90FAC" w:rsidRPr="00A90FAC">
        <w:rPr>
          <w:rFonts w:asciiTheme="minorHAnsi" w:hAnsiTheme="minorHAnsi"/>
          <w:color w:val="000000"/>
          <w:sz w:val="22"/>
          <w:szCs w:val="22"/>
        </w:rPr>
        <w:t>)</w:t>
      </w:r>
      <w:r w:rsidR="00A90FAC">
        <w:rPr>
          <w:rFonts w:asciiTheme="minorHAnsi" w:hAnsiTheme="minorHAnsi"/>
          <w:color w:val="000000"/>
          <w:sz w:val="22"/>
          <w:szCs w:val="22"/>
        </w:rPr>
        <w:t xml:space="preserve"> (рис. 3</w:t>
      </w:r>
      <w:r w:rsidRPr="00F52CED">
        <w:rPr>
          <w:rFonts w:asciiTheme="minorHAnsi" w:hAnsiTheme="minorHAnsi"/>
          <w:color w:val="000000"/>
          <w:sz w:val="22"/>
          <w:szCs w:val="22"/>
        </w:rPr>
        <w:t>).</w:t>
      </w:r>
    </w:p>
    <w:p w:rsidR="00A90FAC" w:rsidRDefault="00A90FAC" w:rsidP="00F52CED">
      <w:pPr>
        <w:pStyle w:val="ac"/>
        <w:spacing w:before="0" w:beforeAutospacing="0" w:after="120" w:afterAutospacing="0"/>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4286707" cy="330998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3. Расчет экспоненциального распределения с помощью функции =ЭКСП.РАСП().jpg"/>
                    <pic:cNvPicPr/>
                  </pic:nvPicPr>
                  <pic:blipFill>
                    <a:blip r:embed="rId13">
                      <a:extLst>
                        <a:ext uri="{28A0092B-C50C-407E-A947-70E740481C1C}">
                          <a14:useLocalDpi xmlns:a14="http://schemas.microsoft.com/office/drawing/2010/main" val="0"/>
                        </a:ext>
                      </a:extLst>
                    </a:blip>
                    <a:stretch>
                      <a:fillRect/>
                    </a:stretch>
                  </pic:blipFill>
                  <pic:spPr>
                    <a:xfrm>
                      <a:off x="0" y="0"/>
                      <a:ext cx="4292831" cy="3314717"/>
                    </a:xfrm>
                    <a:prstGeom prst="rect">
                      <a:avLst/>
                    </a:prstGeom>
                  </pic:spPr>
                </pic:pic>
              </a:graphicData>
            </a:graphic>
          </wp:inline>
        </w:drawing>
      </w:r>
    </w:p>
    <w:p w:rsidR="00A90FAC" w:rsidRDefault="00A90FAC" w:rsidP="00F52CED">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Рис. 3. Расчет экспоненциального распределения с помощью функции =ЭКСП.РАСП(</w:t>
      </w:r>
      <w:r w:rsidRPr="00A90FAC">
        <w:rPr>
          <w:rFonts w:asciiTheme="minorHAnsi" w:hAnsiTheme="minorHAnsi"/>
          <w:color w:val="000000"/>
          <w:sz w:val="22"/>
          <w:szCs w:val="22"/>
        </w:rPr>
        <w:t>)</w:t>
      </w:r>
    </w:p>
    <w:p w:rsidR="0066176C" w:rsidRDefault="00501DDE" w:rsidP="00B673BC">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Предыдущая заметка</w:t>
      </w:r>
      <w:r w:rsidR="00A90FAC" w:rsidRPr="00A90FAC">
        <w:t xml:space="preserve"> </w:t>
      </w:r>
      <w:hyperlink r:id="rId14" w:history="1">
        <w:r w:rsidR="00A90FAC" w:rsidRPr="00A90FAC">
          <w:rPr>
            <w:rStyle w:val="a3"/>
            <w:rFonts w:asciiTheme="minorHAnsi" w:hAnsiTheme="minorHAnsi"/>
            <w:sz w:val="22"/>
            <w:szCs w:val="22"/>
          </w:rPr>
          <w:t>Проверка гипотезы о нормальном распределении</w:t>
        </w:r>
      </w:hyperlink>
      <w:bookmarkStart w:id="1" w:name="_GoBack"/>
      <w:bookmarkEnd w:id="1"/>
    </w:p>
    <w:p w:rsidR="00501DDE" w:rsidRPr="00283ADF" w:rsidRDefault="00501DDE" w:rsidP="00541D1E">
      <w:pPr>
        <w:pStyle w:val="ac"/>
        <w:spacing w:before="0" w:beforeAutospacing="0" w:after="120" w:afterAutospacing="0"/>
        <w:rPr>
          <w:rFonts w:asciiTheme="minorHAnsi" w:hAnsiTheme="minorHAnsi"/>
          <w:b/>
          <w:color w:val="000000"/>
          <w:sz w:val="22"/>
          <w:szCs w:val="22"/>
        </w:rPr>
      </w:pPr>
      <w:r>
        <w:rPr>
          <w:rFonts w:asciiTheme="minorHAnsi" w:hAnsiTheme="minorHAnsi"/>
          <w:color w:val="000000"/>
          <w:sz w:val="22"/>
          <w:szCs w:val="22"/>
        </w:rPr>
        <w:t xml:space="preserve">Следующая заметка </w:t>
      </w:r>
    </w:p>
    <w:p w:rsidR="00703539" w:rsidRPr="00DA7CFA" w:rsidRDefault="00501DDE" w:rsidP="00541D1E">
      <w:pPr>
        <w:pStyle w:val="ac"/>
        <w:spacing w:before="0" w:beforeAutospacing="0" w:after="120" w:afterAutospacing="0"/>
        <w:rPr>
          <w:rFonts w:asciiTheme="minorHAnsi" w:hAnsiTheme="minorHAnsi"/>
          <w:color w:val="000000"/>
          <w:sz w:val="22"/>
          <w:szCs w:val="22"/>
        </w:rPr>
      </w:pPr>
      <w:r w:rsidRPr="000D478A">
        <w:rPr>
          <w:rFonts w:asciiTheme="minorHAnsi" w:hAnsiTheme="minorHAnsi"/>
          <w:color w:val="000000"/>
          <w:sz w:val="22"/>
          <w:szCs w:val="22"/>
        </w:rPr>
        <w:t>К оглавлению </w:t>
      </w:r>
      <w:hyperlink r:id="rId15"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703539" w:rsidRPr="00DA7CF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FAC" w:rsidRDefault="00A90FAC" w:rsidP="00C348E1">
      <w:pPr>
        <w:spacing w:after="0" w:line="240" w:lineRule="auto"/>
      </w:pPr>
      <w:r>
        <w:separator/>
      </w:r>
    </w:p>
  </w:endnote>
  <w:endnote w:type="continuationSeparator" w:id="0">
    <w:p w:rsidR="00A90FAC" w:rsidRDefault="00A90FAC"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FAC" w:rsidRDefault="00A90FAC" w:rsidP="00C348E1">
      <w:pPr>
        <w:spacing w:after="0" w:line="240" w:lineRule="auto"/>
      </w:pPr>
      <w:r>
        <w:separator/>
      </w:r>
    </w:p>
  </w:footnote>
  <w:footnote w:type="continuationSeparator" w:id="0">
    <w:p w:rsidR="00A90FAC" w:rsidRDefault="00A90FAC" w:rsidP="00C348E1">
      <w:pPr>
        <w:spacing w:after="0" w:line="240" w:lineRule="auto"/>
      </w:pPr>
      <w:r>
        <w:continuationSeparator/>
      </w:r>
    </w:p>
  </w:footnote>
  <w:footnote w:id="1">
    <w:p w:rsidR="00A90FAC" w:rsidRDefault="00A90FAC" w:rsidP="00F36A8D">
      <w:pPr>
        <w:pStyle w:val="a9"/>
      </w:pPr>
      <w:r>
        <w:rPr>
          <w:rStyle w:val="ab"/>
        </w:rPr>
        <w:footnoteRef/>
      </w:r>
      <w:r>
        <w:t xml:space="preserve"> Используются материалы книги Левин и др. Статистика для менеджеров. – М.: Вильямс, 2004. – с. 379–383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796C"/>
    <w:multiLevelType w:val="hybridMultilevel"/>
    <w:tmpl w:val="F186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25EC4"/>
    <w:multiLevelType w:val="hybridMultilevel"/>
    <w:tmpl w:val="E6D643D0"/>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C04BEE"/>
    <w:multiLevelType w:val="hybridMultilevel"/>
    <w:tmpl w:val="48EC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94B71"/>
    <w:multiLevelType w:val="hybridMultilevel"/>
    <w:tmpl w:val="AB4866AA"/>
    <w:lvl w:ilvl="0" w:tplc="D344961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72A52"/>
    <w:multiLevelType w:val="hybridMultilevel"/>
    <w:tmpl w:val="735C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61ACB"/>
    <w:multiLevelType w:val="hybridMultilevel"/>
    <w:tmpl w:val="020E3142"/>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42539"/>
    <w:multiLevelType w:val="hybridMultilevel"/>
    <w:tmpl w:val="461AD79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5290"/>
    <w:multiLevelType w:val="hybridMultilevel"/>
    <w:tmpl w:val="3FEE1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E6A32"/>
    <w:multiLevelType w:val="hybridMultilevel"/>
    <w:tmpl w:val="A5F64308"/>
    <w:lvl w:ilvl="0" w:tplc="0C3CBA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75E19"/>
    <w:multiLevelType w:val="hybridMultilevel"/>
    <w:tmpl w:val="179ABB48"/>
    <w:lvl w:ilvl="0" w:tplc="0C3EECA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02B29"/>
    <w:multiLevelType w:val="hybridMultilevel"/>
    <w:tmpl w:val="D9007A6E"/>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7B260F"/>
    <w:multiLevelType w:val="hybridMultilevel"/>
    <w:tmpl w:val="A8A4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69795E"/>
    <w:multiLevelType w:val="hybridMultilevel"/>
    <w:tmpl w:val="A8FEA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F2BA4"/>
    <w:multiLevelType w:val="hybridMultilevel"/>
    <w:tmpl w:val="F2D0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118BB"/>
    <w:multiLevelType w:val="hybridMultilevel"/>
    <w:tmpl w:val="E478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EA589F"/>
    <w:multiLevelType w:val="hybridMultilevel"/>
    <w:tmpl w:val="F0C2E43C"/>
    <w:lvl w:ilvl="0" w:tplc="AFCCD74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D7CFD"/>
    <w:multiLevelType w:val="hybridMultilevel"/>
    <w:tmpl w:val="96DC0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29">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9A56E2"/>
    <w:multiLevelType w:val="hybridMultilevel"/>
    <w:tmpl w:val="FAB6B0A6"/>
    <w:lvl w:ilvl="0" w:tplc="2ECA8B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112039"/>
    <w:multiLevelType w:val="hybridMultilevel"/>
    <w:tmpl w:val="C90EC48C"/>
    <w:lvl w:ilvl="0" w:tplc="3D02D5E8">
      <w:start w:val="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745A0F"/>
    <w:multiLevelType w:val="hybridMultilevel"/>
    <w:tmpl w:val="B9A48118"/>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5D09DC"/>
    <w:multiLevelType w:val="hybridMultilevel"/>
    <w:tmpl w:val="CB6A60F2"/>
    <w:lvl w:ilvl="0" w:tplc="C3EE04E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18"/>
  </w:num>
  <w:num w:numId="4">
    <w:abstractNumId w:val="31"/>
  </w:num>
  <w:num w:numId="5">
    <w:abstractNumId w:val="16"/>
  </w:num>
  <w:num w:numId="6">
    <w:abstractNumId w:val="21"/>
  </w:num>
  <w:num w:numId="7">
    <w:abstractNumId w:val="7"/>
  </w:num>
  <w:num w:numId="8">
    <w:abstractNumId w:val="15"/>
  </w:num>
  <w:num w:numId="9">
    <w:abstractNumId w:val="29"/>
  </w:num>
  <w:num w:numId="10">
    <w:abstractNumId w:val="23"/>
  </w:num>
  <w:num w:numId="11">
    <w:abstractNumId w:val="9"/>
  </w:num>
  <w:num w:numId="12">
    <w:abstractNumId w:val="28"/>
  </w:num>
  <w:num w:numId="13">
    <w:abstractNumId w:val="26"/>
  </w:num>
  <w:num w:numId="14">
    <w:abstractNumId w:val="14"/>
  </w:num>
  <w:num w:numId="15">
    <w:abstractNumId w:val="19"/>
  </w:num>
  <w:num w:numId="16">
    <w:abstractNumId w:val="0"/>
  </w:num>
  <w:num w:numId="17">
    <w:abstractNumId w:val="34"/>
  </w:num>
  <w:num w:numId="18">
    <w:abstractNumId w:val="35"/>
  </w:num>
  <w:num w:numId="19">
    <w:abstractNumId w:val="17"/>
  </w:num>
  <w:num w:numId="20">
    <w:abstractNumId w:val="24"/>
  </w:num>
  <w:num w:numId="21">
    <w:abstractNumId w:val="20"/>
  </w:num>
  <w:num w:numId="22">
    <w:abstractNumId w:val="12"/>
  </w:num>
  <w:num w:numId="23">
    <w:abstractNumId w:val="5"/>
  </w:num>
  <w:num w:numId="24">
    <w:abstractNumId w:val="4"/>
  </w:num>
  <w:num w:numId="25">
    <w:abstractNumId w:val="22"/>
  </w:num>
  <w:num w:numId="26">
    <w:abstractNumId w:val="25"/>
  </w:num>
  <w:num w:numId="27">
    <w:abstractNumId w:val="27"/>
  </w:num>
  <w:num w:numId="28">
    <w:abstractNumId w:val="11"/>
  </w:num>
  <w:num w:numId="29">
    <w:abstractNumId w:val="3"/>
  </w:num>
  <w:num w:numId="30">
    <w:abstractNumId w:val="13"/>
  </w:num>
  <w:num w:numId="31">
    <w:abstractNumId w:val="6"/>
  </w:num>
  <w:num w:numId="32">
    <w:abstractNumId w:val="33"/>
  </w:num>
  <w:num w:numId="33">
    <w:abstractNumId w:val="10"/>
  </w:num>
  <w:num w:numId="34">
    <w:abstractNumId w:val="30"/>
  </w:num>
  <w:num w:numId="35">
    <w:abstractNumId w:val="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1668"/>
    <w:rsid w:val="00005714"/>
    <w:rsid w:val="000078AA"/>
    <w:rsid w:val="000418D1"/>
    <w:rsid w:val="00050630"/>
    <w:rsid w:val="000609B1"/>
    <w:rsid w:val="00075D69"/>
    <w:rsid w:val="00076A9B"/>
    <w:rsid w:val="00082305"/>
    <w:rsid w:val="00084764"/>
    <w:rsid w:val="000A5A4A"/>
    <w:rsid w:val="000B5B2E"/>
    <w:rsid w:val="000B6A79"/>
    <w:rsid w:val="000B7E43"/>
    <w:rsid w:val="000C2AD7"/>
    <w:rsid w:val="000D53EC"/>
    <w:rsid w:val="000E3326"/>
    <w:rsid w:val="00101629"/>
    <w:rsid w:val="001126DA"/>
    <w:rsid w:val="001172E9"/>
    <w:rsid w:val="00127A28"/>
    <w:rsid w:val="00144BC7"/>
    <w:rsid w:val="00146A3E"/>
    <w:rsid w:val="00164FA0"/>
    <w:rsid w:val="00194980"/>
    <w:rsid w:val="001A1AE7"/>
    <w:rsid w:val="001A23A4"/>
    <w:rsid w:val="001A624A"/>
    <w:rsid w:val="001B00F2"/>
    <w:rsid w:val="001C277B"/>
    <w:rsid w:val="001C2C08"/>
    <w:rsid w:val="001D6316"/>
    <w:rsid w:val="001E0BF5"/>
    <w:rsid w:val="001F21A1"/>
    <w:rsid w:val="0020706C"/>
    <w:rsid w:val="00212508"/>
    <w:rsid w:val="00216089"/>
    <w:rsid w:val="002265F0"/>
    <w:rsid w:val="0022700E"/>
    <w:rsid w:val="00243FFF"/>
    <w:rsid w:val="002476F8"/>
    <w:rsid w:val="002511B1"/>
    <w:rsid w:val="00253D66"/>
    <w:rsid w:val="00282F4A"/>
    <w:rsid w:val="00283ADF"/>
    <w:rsid w:val="002A4972"/>
    <w:rsid w:val="002B41BC"/>
    <w:rsid w:val="002C002F"/>
    <w:rsid w:val="002C47B6"/>
    <w:rsid w:val="002D2FCE"/>
    <w:rsid w:val="002D4BB2"/>
    <w:rsid w:val="002F0573"/>
    <w:rsid w:val="002F11D0"/>
    <w:rsid w:val="002F2A54"/>
    <w:rsid w:val="002F364F"/>
    <w:rsid w:val="00301640"/>
    <w:rsid w:val="00307748"/>
    <w:rsid w:val="003405DD"/>
    <w:rsid w:val="00340653"/>
    <w:rsid w:val="00340740"/>
    <w:rsid w:val="0034158D"/>
    <w:rsid w:val="0034227B"/>
    <w:rsid w:val="00342AA5"/>
    <w:rsid w:val="00351001"/>
    <w:rsid w:val="00372BCE"/>
    <w:rsid w:val="00375F02"/>
    <w:rsid w:val="00376D3D"/>
    <w:rsid w:val="00387DE5"/>
    <w:rsid w:val="003973E1"/>
    <w:rsid w:val="003A1753"/>
    <w:rsid w:val="003B0303"/>
    <w:rsid w:val="003B0E6E"/>
    <w:rsid w:val="003B17C8"/>
    <w:rsid w:val="003B359D"/>
    <w:rsid w:val="003C005C"/>
    <w:rsid w:val="003C0457"/>
    <w:rsid w:val="003C2CD2"/>
    <w:rsid w:val="003C5A76"/>
    <w:rsid w:val="003D0B8F"/>
    <w:rsid w:val="003D3B03"/>
    <w:rsid w:val="003E145E"/>
    <w:rsid w:val="003F7554"/>
    <w:rsid w:val="004035FE"/>
    <w:rsid w:val="00423182"/>
    <w:rsid w:val="004402B8"/>
    <w:rsid w:val="00447EB7"/>
    <w:rsid w:val="00453E9E"/>
    <w:rsid w:val="00464B29"/>
    <w:rsid w:val="0049591C"/>
    <w:rsid w:val="004A2D7B"/>
    <w:rsid w:val="004A47E0"/>
    <w:rsid w:val="004A7576"/>
    <w:rsid w:val="004B4B0D"/>
    <w:rsid w:val="004C2A7B"/>
    <w:rsid w:val="004D02FE"/>
    <w:rsid w:val="004D41CC"/>
    <w:rsid w:val="004D7540"/>
    <w:rsid w:val="004F1D66"/>
    <w:rsid w:val="00501DDE"/>
    <w:rsid w:val="00522507"/>
    <w:rsid w:val="005362C3"/>
    <w:rsid w:val="00541D1E"/>
    <w:rsid w:val="0054349E"/>
    <w:rsid w:val="005500E7"/>
    <w:rsid w:val="00552B2B"/>
    <w:rsid w:val="00553C73"/>
    <w:rsid w:val="005578FD"/>
    <w:rsid w:val="005667A2"/>
    <w:rsid w:val="00567C04"/>
    <w:rsid w:val="00581560"/>
    <w:rsid w:val="00581668"/>
    <w:rsid w:val="00592397"/>
    <w:rsid w:val="00596380"/>
    <w:rsid w:val="0059724B"/>
    <w:rsid w:val="005A1C65"/>
    <w:rsid w:val="005A488B"/>
    <w:rsid w:val="005A6D7D"/>
    <w:rsid w:val="005B09F5"/>
    <w:rsid w:val="005B0DA2"/>
    <w:rsid w:val="005B127A"/>
    <w:rsid w:val="005B5CEB"/>
    <w:rsid w:val="005E4B74"/>
    <w:rsid w:val="005E518D"/>
    <w:rsid w:val="00601E26"/>
    <w:rsid w:val="00602AB0"/>
    <w:rsid w:val="0061004F"/>
    <w:rsid w:val="00622359"/>
    <w:rsid w:val="00632DE0"/>
    <w:rsid w:val="00642DD6"/>
    <w:rsid w:val="00645354"/>
    <w:rsid w:val="0066176C"/>
    <w:rsid w:val="0066573F"/>
    <w:rsid w:val="00670BBB"/>
    <w:rsid w:val="00674A86"/>
    <w:rsid w:val="006868F5"/>
    <w:rsid w:val="00690F59"/>
    <w:rsid w:val="00693AA3"/>
    <w:rsid w:val="006A0466"/>
    <w:rsid w:val="006A10E3"/>
    <w:rsid w:val="006A5A69"/>
    <w:rsid w:val="006B33AD"/>
    <w:rsid w:val="006B4717"/>
    <w:rsid w:val="006B5679"/>
    <w:rsid w:val="006C05CA"/>
    <w:rsid w:val="006D06B7"/>
    <w:rsid w:val="006E0ACF"/>
    <w:rsid w:val="006E681E"/>
    <w:rsid w:val="006F17FF"/>
    <w:rsid w:val="00702F80"/>
    <w:rsid w:val="007030FE"/>
    <w:rsid w:val="00703539"/>
    <w:rsid w:val="007051D2"/>
    <w:rsid w:val="00711378"/>
    <w:rsid w:val="0071163B"/>
    <w:rsid w:val="0073488C"/>
    <w:rsid w:val="007868CA"/>
    <w:rsid w:val="00795BB8"/>
    <w:rsid w:val="00796F97"/>
    <w:rsid w:val="007A3224"/>
    <w:rsid w:val="007B2989"/>
    <w:rsid w:val="007E26A0"/>
    <w:rsid w:val="007E5517"/>
    <w:rsid w:val="007F0BB7"/>
    <w:rsid w:val="007F5737"/>
    <w:rsid w:val="00803A04"/>
    <w:rsid w:val="008310CD"/>
    <w:rsid w:val="0083161E"/>
    <w:rsid w:val="00831A2F"/>
    <w:rsid w:val="00833A22"/>
    <w:rsid w:val="00844D41"/>
    <w:rsid w:val="00852238"/>
    <w:rsid w:val="00856B0F"/>
    <w:rsid w:val="0085766B"/>
    <w:rsid w:val="00861A75"/>
    <w:rsid w:val="008742DD"/>
    <w:rsid w:val="008768AD"/>
    <w:rsid w:val="00885EEC"/>
    <w:rsid w:val="008908FD"/>
    <w:rsid w:val="008A468D"/>
    <w:rsid w:val="008B121B"/>
    <w:rsid w:val="008C0797"/>
    <w:rsid w:val="008C1C6C"/>
    <w:rsid w:val="008C27C3"/>
    <w:rsid w:val="008C3DC4"/>
    <w:rsid w:val="008C7F94"/>
    <w:rsid w:val="008D2003"/>
    <w:rsid w:val="008E5D8F"/>
    <w:rsid w:val="008F275D"/>
    <w:rsid w:val="00901330"/>
    <w:rsid w:val="00905149"/>
    <w:rsid w:val="0090734D"/>
    <w:rsid w:val="0091297E"/>
    <w:rsid w:val="0091513F"/>
    <w:rsid w:val="00915791"/>
    <w:rsid w:val="00922E6E"/>
    <w:rsid w:val="009231B8"/>
    <w:rsid w:val="009233B4"/>
    <w:rsid w:val="009261D0"/>
    <w:rsid w:val="009311A0"/>
    <w:rsid w:val="0093555E"/>
    <w:rsid w:val="009518E1"/>
    <w:rsid w:val="00957D47"/>
    <w:rsid w:val="0096260C"/>
    <w:rsid w:val="009766D1"/>
    <w:rsid w:val="0098614A"/>
    <w:rsid w:val="00986172"/>
    <w:rsid w:val="00990773"/>
    <w:rsid w:val="00997218"/>
    <w:rsid w:val="009A050F"/>
    <w:rsid w:val="009C1775"/>
    <w:rsid w:val="009C3E56"/>
    <w:rsid w:val="009E0289"/>
    <w:rsid w:val="009F21B2"/>
    <w:rsid w:val="00A00AA3"/>
    <w:rsid w:val="00A17C4A"/>
    <w:rsid w:val="00A36257"/>
    <w:rsid w:val="00A37AEA"/>
    <w:rsid w:val="00A663CD"/>
    <w:rsid w:val="00A66983"/>
    <w:rsid w:val="00A679D7"/>
    <w:rsid w:val="00A77C23"/>
    <w:rsid w:val="00A828D1"/>
    <w:rsid w:val="00A90FAC"/>
    <w:rsid w:val="00AA2BAE"/>
    <w:rsid w:val="00AA43A7"/>
    <w:rsid w:val="00AC0280"/>
    <w:rsid w:val="00AC1D1F"/>
    <w:rsid w:val="00AC72C1"/>
    <w:rsid w:val="00AD0F37"/>
    <w:rsid w:val="00AD1986"/>
    <w:rsid w:val="00AE12B9"/>
    <w:rsid w:val="00AE150A"/>
    <w:rsid w:val="00AF2517"/>
    <w:rsid w:val="00AF52C6"/>
    <w:rsid w:val="00AF60D2"/>
    <w:rsid w:val="00AF6B6C"/>
    <w:rsid w:val="00B010C7"/>
    <w:rsid w:val="00B04944"/>
    <w:rsid w:val="00B07AD3"/>
    <w:rsid w:val="00B246DA"/>
    <w:rsid w:val="00B27BC7"/>
    <w:rsid w:val="00B31CB5"/>
    <w:rsid w:val="00B36F7F"/>
    <w:rsid w:val="00B4050F"/>
    <w:rsid w:val="00B527B1"/>
    <w:rsid w:val="00B577EE"/>
    <w:rsid w:val="00B64620"/>
    <w:rsid w:val="00B673BC"/>
    <w:rsid w:val="00B92E7B"/>
    <w:rsid w:val="00B95D2B"/>
    <w:rsid w:val="00BA032A"/>
    <w:rsid w:val="00BA35FB"/>
    <w:rsid w:val="00BA4236"/>
    <w:rsid w:val="00BA7C0E"/>
    <w:rsid w:val="00BB38F0"/>
    <w:rsid w:val="00BB48FE"/>
    <w:rsid w:val="00BC11CB"/>
    <w:rsid w:val="00BD076F"/>
    <w:rsid w:val="00BD24CD"/>
    <w:rsid w:val="00C05837"/>
    <w:rsid w:val="00C05CF6"/>
    <w:rsid w:val="00C3389A"/>
    <w:rsid w:val="00C348E1"/>
    <w:rsid w:val="00C35071"/>
    <w:rsid w:val="00C5489A"/>
    <w:rsid w:val="00C612F1"/>
    <w:rsid w:val="00C707DE"/>
    <w:rsid w:val="00C7234B"/>
    <w:rsid w:val="00C73E9D"/>
    <w:rsid w:val="00C76379"/>
    <w:rsid w:val="00C81F7C"/>
    <w:rsid w:val="00C940D6"/>
    <w:rsid w:val="00CA303D"/>
    <w:rsid w:val="00CA5109"/>
    <w:rsid w:val="00CA7BBA"/>
    <w:rsid w:val="00CB1E0B"/>
    <w:rsid w:val="00CB4FB6"/>
    <w:rsid w:val="00CB7FBE"/>
    <w:rsid w:val="00CE6BFC"/>
    <w:rsid w:val="00CE756A"/>
    <w:rsid w:val="00D00BBF"/>
    <w:rsid w:val="00D01416"/>
    <w:rsid w:val="00D02A10"/>
    <w:rsid w:val="00D1330E"/>
    <w:rsid w:val="00D35722"/>
    <w:rsid w:val="00D42B29"/>
    <w:rsid w:val="00D42FF5"/>
    <w:rsid w:val="00D5332B"/>
    <w:rsid w:val="00D60F0B"/>
    <w:rsid w:val="00D63B44"/>
    <w:rsid w:val="00D73BC2"/>
    <w:rsid w:val="00D7436E"/>
    <w:rsid w:val="00D95BDD"/>
    <w:rsid w:val="00DA5187"/>
    <w:rsid w:val="00DA7CFA"/>
    <w:rsid w:val="00DC1380"/>
    <w:rsid w:val="00DC2640"/>
    <w:rsid w:val="00DE1197"/>
    <w:rsid w:val="00DE5F49"/>
    <w:rsid w:val="00DE6660"/>
    <w:rsid w:val="00E03B15"/>
    <w:rsid w:val="00E10261"/>
    <w:rsid w:val="00E103B5"/>
    <w:rsid w:val="00E1199F"/>
    <w:rsid w:val="00E12133"/>
    <w:rsid w:val="00E179B1"/>
    <w:rsid w:val="00E26A3D"/>
    <w:rsid w:val="00E31913"/>
    <w:rsid w:val="00E45FCB"/>
    <w:rsid w:val="00E478D9"/>
    <w:rsid w:val="00E53F75"/>
    <w:rsid w:val="00E57AAC"/>
    <w:rsid w:val="00E621E0"/>
    <w:rsid w:val="00E627D4"/>
    <w:rsid w:val="00E64F4D"/>
    <w:rsid w:val="00E71591"/>
    <w:rsid w:val="00E7718E"/>
    <w:rsid w:val="00E8033A"/>
    <w:rsid w:val="00EA2A85"/>
    <w:rsid w:val="00EB446F"/>
    <w:rsid w:val="00EB6992"/>
    <w:rsid w:val="00EC62DE"/>
    <w:rsid w:val="00ED2CC9"/>
    <w:rsid w:val="00ED5AA5"/>
    <w:rsid w:val="00ED66C2"/>
    <w:rsid w:val="00EE6307"/>
    <w:rsid w:val="00EE640D"/>
    <w:rsid w:val="00EF0A34"/>
    <w:rsid w:val="00EF5B8A"/>
    <w:rsid w:val="00F102DC"/>
    <w:rsid w:val="00F218C5"/>
    <w:rsid w:val="00F234CF"/>
    <w:rsid w:val="00F3512A"/>
    <w:rsid w:val="00F35354"/>
    <w:rsid w:val="00F36574"/>
    <w:rsid w:val="00F36A8D"/>
    <w:rsid w:val="00F4557F"/>
    <w:rsid w:val="00F4714D"/>
    <w:rsid w:val="00F52CED"/>
    <w:rsid w:val="00F55E5A"/>
    <w:rsid w:val="00F56DFB"/>
    <w:rsid w:val="00F60A34"/>
    <w:rsid w:val="00F75237"/>
    <w:rsid w:val="00F841D2"/>
    <w:rsid w:val="00F87C71"/>
    <w:rsid w:val="00F929E8"/>
    <w:rsid w:val="00F92C90"/>
    <w:rsid w:val="00F9423D"/>
    <w:rsid w:val="00F959F2"/>
    <w:rsid w:val="00FA2DA9"/>
    <w:rsid w:val="00FB5B41"/>
    <w:rsid w:val="00FC1BA2"/>
    <w:rsid w:val="00FC51F3"/>
    <w:rsid w:val="00FC52D4"/>
    <w:rsid w:val="00FC5526"/>
    <w:rsid w:val="00FC6BBC"/>
    <w:rsid w:val="00FC7D3F"/>
    <w:rsid w:val="00FD749C"/>
    <w:rsid w:val="00FE0B41"/>
    <w:rsid w:val="00FE2796"/>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612"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baguzin.ru/wp/?p=5285"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5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9BCD4-6D4F-4CBA-BDFF-4C509886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2013-08-10T15:44:00Z</cp:lastPrinted>
  <dcterms:created xsi:type="dcterms:W3CDTF">2013-08-10T15:56:00Z</dcterms:created>
  <dcterms:modified xsi:type="dcterms:W3CDTF">2013-08-10T17:29:00Z</dcterms:modified>
</cp:coreProperties>
</file>