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76" w:rsidRDefault="003C5A76" w:rsidP="003C5A76">
      <w:pPr>
        <w:spacing w:after="240" w:line="240" w:lineRule="auto"/>
        <w:rPr>
          <w:b/>
          <w:sz w:val="28"/>
        </w:rPr>
      </w:pPr>
      <w:r w:rsidRPr="003C5A76">
        <w:rPr>
          <w:b/>
          <w:sz w:val="28"/>
        </w:rPr>
        <w:t>Распределение Пуассона</w:t>
      </w:r>
    </w:p>
    <w:p w:rsidR="003C5A76" w:rsidRPr="003C5A76" w:rsidRDefault="00216089" w:rsidP="00216089">
      <w:pPr>
        <w:pStyle w:val="ac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Ранее мы рассмотрели два типа дискретных числовых распределений: </w:t>
      </w:r>
      <w:hyperlink r:id="rId8" w:history="1">
        <w:r w:rsidRPr="000C2AD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биномиальное</w:t>
        </w:r>
      </w:hyperlink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hyperlink r:id="rId9" w:history="1">
        <w:r w:rsidRPr="00216089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гипергеометрическое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5A76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Во многих практически важных приложениях большую роль играет распределение Пуассона. Многие из числовых дискретных величин являются реализ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ациями пуассо</w:t>
      </w:r>
      <w:r w:rsidR="003C5A76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новского процесса,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обладающего следующими свойствами:</w:t>
      </w:r>
      <w:r w:rsidRPr="000418D1">
        <w:rPr>
          <w:rStyle w:val="ab"/>
          <w:rFonts w:asciiTheme="minorHAnsi" w:hAnsiTheme="minorHAnsi"/>
        </w:rPr>
        <w:footnoteReference w:id="1"/>
      </w:r>
    </w:p>
    <w:p w:rsidR="003C5A76" w:rsidRPr="003C5A76" w:rsidRDefault="003C5A76" w:rsidP="00216089">
      <w:pPr>
        <w:pStyle w:val="ac"/>
        <w:numPr>
          <w:ilvl w:val="0"/>
          <w:numId w:val="26"/>
        </w:numPr>
        <w:spacing w:before="0" w:beforeAutospacing="0" w:after="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Нас интересует, сколько раз происходит некое событие в заданной области возможных исходов случайного эксперимента. Область возможных исходов может представлять собой интервал времени, отрезок, поверхность и т.п.</w:t>
      </w:r>
    </w:p>
    <w:p w:rsidR="003C5A76" w:rsidRPr="003C5A76" w:rsidRDefault="003C5A76" w:rsidP="00216089">
      <w:pPr>
        <w:pStyle w:val="ac"/>
        <w:numPr>
          <w:ilvl w:val="0"/>
          <w:numId w:val="26"/>
        </w:numPr>
        <w:spacing w:before="0" w:beforeAutospacing="0" w:after="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Вероятность данного события одинакова для всех областей возможных исходов.</w:t>
      </w:r>
    </w:p>
    <w:p w:rsidR="003C5A76" w:rsidRPr="003C5A76" w:rsidRDefault="003C5A76" w:rsidP="00216089">
      <w:pPr>
        <w:pStyle w:val="ac"/>
        <w:numPr>
          <w:ilvl w:val="0"/>
          <w:numId w:val="26"/>
        </w:numPr>
        <w:spacing w:before="0" w:beforeAutospacing="0" w:after="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Количество событий, происходящих в одной области возможных исходов, не зависит от количества событий, происходящих в других областях.</w:t>
      </w:r>
    </w:p>
    <w:p w:rsidR="003C5A76" w:rsidRPr="003C5A76" w:rsidRDefault="003C5A76" w:rsidP="00216089">
      <w:pPr>
        <w:pStyle w:val="ac"/>
        <w:numPr>
          <w:ilvl w:val="0"/>
          <w:numId w:val="26"/>
        </w:numPr>
        <w:spacing w:before="0" w:beforeAutospacing="0" w:after="120" w:afterAutospacing="0"/>
        <w:ind w:left="709" w:hanging="3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Вероятность того, что в одной и той же области возможных исходов данное событие происходит больше одного раза, стремится к нулю по мере уменьшения области возможных исходов.</w:t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глубже понять смысл пуассоновского процесса, предположим, что мы исследуем количество клиентов, посещающих отделение банка, расположенное в центральном деловом районе, во время л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нча, т.е. с 12 до 13 часов. Предположим, требуется определить количество клиентов, приходящих за одну минуту. Обладает ли эта ситуация особенностями, перечисленными в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ыше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? Во-первых, событие, которое нас интересует, представляет собой приход клиента, а область возможных исходов — одноминутный интервал. Сколько клиентов придет в банк за минуту — ни одного, один, два или больше? Во-вторых, разумно предположить, что вероятность прихода клиента на протяжении минуты одинакова для всех одноминутных интервалов. В-третьих, приход одного клиента в течение любого одноминутного интервала не зависит от прихода любого другого клиента в течение любого другого одноминутного интервала. И, наконец, вероятность того, что в банк придет больше одного клиента стремится к нулю, если временной интервал стремится к нулю,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например, становится меньше 0,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1 с. Итак, количество клиентов, приходящих в банк во время л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нча в течение одной минуты, описывается распределением Пуассона.</w:t>
      </w:r>
    </w:p>
    <w:p w:rsid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Распределение Пуассона имеет один параметр, обозначае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мый символом λ (греческая буква «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лямбда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среднее количество успешных испытаний в заданной области возможных исходов. Дисперсия распределения Пуассона также равна </w:t>
      </w:r>
      <w:r w:rsid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 его стандартное отклонение равно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λ</m:t>
            </m:r>
          </m:e>
        </m:rad>
      </m:oMath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Количество успешных испытаний </w:t>
      </w:r>
      <w:r w:rsidR="009261D0"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Х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пуассоновской случайной величины изменяется от 0 до бесконечности.</w:t>
      </w:r>
      <w:r w:rsid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Распределение Пуассона описываетс</w:t>
      </w:r>
      <w:r w:rsid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>я формулой:</w:t>
      </w:r>
    </w:p>
    <w:p w:rsidR="009261D0" w:rsidRPr="009261D0" w:rsidRDefault="009261D0" w:rsidP="003C5A76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(1)   </w:t>
      </w: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Р(Х)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–λ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λ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X!</m:t>
            </m:r>
          </m:den>
        </m:f>
      </m:oMath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r w:rsidR="009261D0" w:rsidRP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успешных испытаний, </w:t>
      </w:r>
      <w:r w:rsid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ожидаемое количество успехов,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основание натурального логарифма, равное 2,71828,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— количество успехов в единицу времени.</w:t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Вернемся к нашему примеру. Допустим, что в течение обеденного перерыва в среднем в банк приходят три клиента в минуту. Какова вероятность того, что в данную минуту в банк придут два клиента? А чему равна вероятность того, что в банк придут более двух клиентов?</w:t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Применим формулу </w:t>
      </w:r>
      <w:r w:rsid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>(1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с параметром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3. Тогда вероятность того, что в течение данной минуты в банк придут два клиента, равна</w:t>
      </w:r>
    </w:p>
    <w:p w:rsidR="009261D0" w:rsidRDefault="009261D0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862470" cy="447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 Вероятность двух посетителе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985" cy="44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Вероятность того, что в банк придут более двух клиентов, равна Р(Х &gt; 2) = Р(Х </w:t>
      </w:r>
      <w:r w:rsid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>= 3) + Р(Х = 4) +</w:t>
      </w:r>
      <w:r w:rsidR="0098614A" w:rsidRPr="009861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614A">
        <w:rPr>
          <w:rFonts w:asciiTheme="minorHAnsi" w:eastAsiaTheme="minorHAnsi" w:hAnsiTheme="minorHAnsi" w:cstheme="minorBidi"/>
          <w:sz w:val="22"/>
          <w:szCs w:val="22"/>
          <w:lang w:eastAsia="en-US"/>
        </w:rPr>
        <w:t>... + Р(Х = ∞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) .</w:t>
      </w:r>
      <w:r w:rsidR="00AF6B6C" w:rsidRP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Поскольку сумма всех вероятностей должна быть равной 1, члены ряда, стоящего в правой части формулы, представляют собой вероятность дополнения к событию Х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≤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2. Иначе г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оворя, сумма этого ряда равна 1 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Р(Х 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≤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2). Таким образом,</w:t>
      </w:r>
      <w:r w:rsidR="00AF6B6C" w:rsidRP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Р(Х&gt; 2) = 1 –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Р(Х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≤2) = 1 –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[Р(Х = 0) + Р(Х = 1)</w:t>
      </w:r>
      <w:r w:rsidR="00AF6B6C" w:rsidRP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 w:rsidR="00AF6B6C" w:rsidRP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Р(Х = 2)].</w:t>
      </w:r>
      <w:r w:rsidR="00AF6B6C" w:rsidRP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Теперь, исп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ользуя формулу (1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), получаем:</w:t>
      </w:r>
    </w:p>
    <w:p w:rsidR="00AF6B6C" w:rsidRDefault="00AF6B6C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4158533" cy="4765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 Вероятность более чем двух посетителе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015" cy="47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Таким образом, вероятность того, что в банк в течение минуты придут не больше двух клиентов, равна 0,423 (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или 42,3%)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вероятность того, что в банк в течение минуты придут больше двух клиентов, равна 0,57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(или 57,7%).</w:t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Такие вычисления могут показаться утомительными, особенно если параметр 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достаточно велик. Чтобы избежать сложных вычислений, многие пуассоновские вероятности можно найти 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специальных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табл</w:t>
      </w:r>
      <w:r w:rsidR="00AF6B6C">
        <w:rPr>
          <w:rFonts w:asciiTheme="minorHAnsi" w:eastAsiaTheme="minorHAnsi" w:hAnsiTheme="minorHAnsi" w:cstheme="minorBidi"/>
          <w:sz w:val="22"/>
          <w:szCs w:val="22"/>
          <w:lang w:eastAsia="en-US"/>
        </w:rPr>
        <w:t>ицах (рис. 1). Например, в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ероятность того, что в заданную минуту в банк придут два клиента, если в среднем в банк приходят три клиента в минут</w:t>
      </w:r>
      <w:r w:rsidR="00EB446F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находится на пересечении строки </w:t>
      </w:r>
      <w:r w:rsidRPr="00EB446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2 и столбца </w:t>
      </w:r>
      <w:r w:rsidR="00EB446F"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3. </w:t>
      </w:r>
      <w:r w:rsidR="00EB446F">
        <w:rPr>
          <w:rFonts w:asciiTheme="minorHAnsi" w:eastAsiaTheme="minorHAnsi" w:hAnsiTheme="minorHAnsi" w:cstheme="minorBidi"/>
          <w:sz w:val="22"/>
          <w:szCs w:val="22"/>
          <w:lang w:eastAsia="en-US"/>
        </w:rPr>
        <w:t>Таким образом, она равна 0,2240 или 22,4%.</w:t>
      </w:r>
    </w:p>
    <w:p w:rsidR="00AF6B6C" w:rsidRDefault="00AF6B6C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321127" cy="35039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 Рис. 1. Пуассоновская вероятность при λ =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616" cy="351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6" w:rsidRPr="003C5A76" w:rsidRDefault="00AF6B6C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1</w:t>
      </w:r>
      <w:r w:rsidR="003C5A76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Пуассоновская вероятность при λ</w:t>
      </w:r>
      <w:r w:rsidR="003C5A76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3</w:t>
      </w:r>
    </w:p>
    <w:p w:rsidR="003C5A76" w:rsidRDefault="00EB446F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Сейчас вряд ли кто-то будет пользоваться таблицами, если под рукой есть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EB44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его функцией </w:t>
      </w:r>
      <w:r w:rsid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>=ПУАССОН.РАСП(</w:t>
      </w:r>
      <w:r w:rsidR="00FE0B41" w:rsidRP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6B4717">
        <w:rPr>
          <w:rFonts w:asciiTheme="minorHAnsi" w:eastAsiaTheme="minorHAnsi" w:hAnsiTheme="minorHAnsi" w:cstheme="minorBidi"/>
          <w:sz w:val="22"/>
          <w:szCs w:val="22"/>
          <w:lang w:eastAsia="en-US"/>
        </w:rPr>
        <w:t>(рис. 2).</w:t>
      </w:r>
      <w:r w:rsid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Эта функция имеет три параметра: число успешных испытаний </w:t>
      </w:r>
      <w:r w:rsidR="00FE0B41" w:rsidRPr="00FE0B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Х</w:t>
      </w:r>
      <w:r w:rsid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>, с</w:t>
      </w:r>
      <w:r w:rsidR="00FE0B41" w:rsidRP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>реднее ожидаемое количество успешных испытаний</w:t>
      </w:r>
      <w:r w:rsid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λ, параметр </w:t>
      </w:r>
      <w:r w:rsidR="00FE0B41" w:rsidRPr="00FE0B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Интегральная</w:t>
      </w:r>
      <w:r w:rsidR="00FE0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принимающий два значения: ЛОЖЬ – в этом случае вычисляется вероятность </w:t>
      </w:r>
      <w:r w:rsidR="007348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числа успешных испытаний </w:t>
      </w:r>
      <w:r w:rsidR="0073488C" w:rsidRPr="00FE0B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Х</w:t>
      </w:r>
      <w:r w:rsidR="0073488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73488C" w:rsidRPr="0073488C">
        <w:rPr>
          <w:rFonts w:asciiTheme="minorHAnsi" w:eastAsiaTheme="minorHAnsi" w:hAnsiTheme="minorHAnsi" w:cstheme="minorBidi"/>
          <w:sz w:val="22"/>
          <w:szCs w:val="22"/>
          <w:lang w:eastAsia="en-US"/>
        </w:rPr>
        <w:t>(только Х),</w:t>
      </w:r>
      <w:r w:rsidR="007348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ИСТИНА – в этом случае вычисляется вероятность числа успешных испытаний от 0 до </w:t>
      </w:r>
      <w:r w:rsidR="0073488C" w:rsidRPr="00FE0B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Х</w:t>
      </w:r>
      <w:r w:rsidR="0073488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:rsidR="006B4717" w:rsidRDefault="006B4717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963479" cy="60550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 Рис. 2. Пуассоновские вероятности при λ = 3, вычисленные с помощью Ex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959" cy="60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Рис</w:t>
      </w:r>
      <w:r w:rsidR="00EB446F">
        <w:rPr>
          <w:rFonts w:asciiTheme="minorHAnsi" w:eastAsiaTheme="minorHAnsi" w:hAnsiTheme="minorHAnsi" w:cstheme="minorBidi"/>
          <w:sz w:val="22"/>
          <w:szCs w:val="22"/>
          <w:lang w:eastAsia="en-US"/>
        </w:rPr>
        <w:t>. 2</w:t>
      </w:r>
      <w:r w:rsidRPr="002160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Расчет в </w:t>
      </w:r>
      <w:r w:rsidR="00E621E0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Excel</w:t>
      </w:r>
      <w:r w:rsid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вероятностей распределения Пуассона</w:t>
      </w:r>
      <w:r w:rsidR="006B47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 λ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=</w:t>
      </w:r>
      <w:r w:rsidR="006B47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</w:p>
    <w:p w:rsidR="00E621E0" w:rsidRPr="00E621E0" w:rsidRDefault="00E621E0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621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Аппроксимация биноминального распределения с помощью распределения Пуассона</w:t>
      </w:r>
    </w:p>
    <w:p w:rsidR="00E621E0" w:rsidRPr="00E621E0" w:rsidRDefault="005B5CEB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Если число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велико, а число </w:t>
      </w:r>
      <w:r w:rsidR="00E621E0"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мало, биномиал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ьное распределение можно аппрок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симировать с помощью распределения Пуассона. Чем больше число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меньше число</w:t>
      </w:r>
      <w:r w:rsidRP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21E0"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тем выше точность аппроксимации. Для аппроксимации биномиального распределения</w:t>
      </w:r>
      <w:r w:rsidRP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21E0"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используется следующая модель Пуассона.</w:t>
      </w:r>
    </w:p>
    <w:p w:rsidR="005B5CEB" w:rsidRPr="009261D0" w:rsidRDefault="005B5CEB" w:rsidP="005B5CEB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(2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)   </w:t>
      </w: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Р(Х)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≌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–np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(np)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X!</m:t>
            </m:r>
          </m:den>
        </m:f>
      </m:oMath>
    </w:p>
    <w:p w:rsidR="00E621E0" w:rsidRPr="00E621E0" w:rsidRDefault="00E621E0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где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спехов при заданных параметрах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объем выборки,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истинная вероятность успеха,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</w:t>
      </w:r>
      <w:r w:rsidR="005B5CEB"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основание натурального логарифма, </w:t>
      </w:r>
      <w:r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количество успехо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в выборке (X = 0, 1, 2, ...,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E621E0" w:rsidRPr="00E621E0" w:rsidRDefault="00E621E0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Теоретически случайная величина, имеющая распределение Пуассона, принимает</w:t>
      </w:r>
      <w:r w:rsidR="005B5CEB" w:rsidRP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>значения от 0 до ∞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. Однако в тех ситуациях, когда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распределение Пуассона применя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ется для приближения биномиального распределени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>я, пуассоновская случайная вели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ч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ина — количество успехов среди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наблюдений — не может превышать число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. Из</w:t>
      </w:r>
      <w:r w:rsidR="005B5CEB" w:rsidRP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5CEB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формулы (2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следует, что с увеличением числа </w:t>
      </w:r>
      <w:r w:rsidR="005B5CEB" w:rsidRPr="005B5CEB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уменьшением числа </w:t>
      </w:r>
      <w:r w:rsidRPr="007868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вероятность</w:t>
      </w:r>
      <w:r w:rsidR="007868CA" w:rsidRP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обнаружить большое количество успехов уменьшается и стремится к нулю.</w:t>
      </w:r>
    </w:p>
    <w:p w:rsidR="00E621E0" w:rsidRPr="00E621E0" w:rsidRDefault="00E621E0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Как 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говорилось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выше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математическое ожидание 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µ и дисперсия σ</w:t>
      </w:r>
      <w:r w:rsidRPr="007868CA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распределения</w:t>
      </w:r>
      <w:r w:rsidR="007868CA" w:rsidRP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Пуассона равны 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λ.</w:t>
      </w:r>
      <w:r w:rsidR="007868CA" w:rsidRP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Следовательно, при аппроксимации биномиального распределения</w:t>
      </w:r>
      <w:r w:rsidR="007868CA" w:rsidRP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с помощью распределения Пуассона для приближен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ия математического ожидания сле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дует применять формулу (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E621E0" w:rsidRPr="007868CA" w:rsidRDefault="007868CA" w:rsidP="00E621E0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7868CA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(3)   µ = Е(Х) = λ = </w:t>
      </w:r>
      <w:r w:rsidRPr="007868CA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np</w:t>
      </w:r>
    </w:p>
    <w:p w:rsidR="00E621E0" w:rsidRDefault="00E621E0" w:rsidP="00E621E0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аппроксимации стандартного откло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нения используется формула (4</w:t>
      </w:r>
      <w:r w:rsidRPr="00E62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p w:rsidR="003C5A76" w:rsidRPr="007868CA" w:rsidRDefault="007868CA" w:rsidP="003C5A76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7868CA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(4)   </w:t>
      </w:r>
      <w:r w:rsidRPr="007868CA"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σ</w:t>
      </w:r>
      <w:r w:rsidRPr="007868CA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λ</m:t>
            </m:r>
          </m:e>
        </m:rad>
        <m:r>
          <w:rPr>
            <w:rFonts w:ascii="Cambria Math" w:eastAsiaTheme="minorHAnsi" w:hAnsi="Cambria Math" w:cstheme="minorBidi"/>
            <w:sz w:val="22"/>
            <w:szCs w:val="22"/>
            <w:lang w:eastAsia="en-US"/>
          </w:rPr>
          <m:t xml:space="preserve">= </m:t>
        </m:r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  <w:lang w:val="en-US" w:eastAsia="en-US"/>
              </w:rPr>
              <m:t>np</m:t>
            </m:r>
          </m:e>
        </m:rad>
      </m:oMath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Обратите внимание на то, что стандартное отклонение, вычисленное по формуле (</w:t>
      </w:r>
      <w:r w:rsidR="007868CA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стремится к стандартному отклонению в биномиальной модели </w:t>
      </w:r>
      <w:r w:rsidR="002F364F" w:rsidRPr="002F3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7868CA" w:rsidRPr="002F364F">
        <w:rPr>
          <w:rFonts w:asciiTheme="minorHAnsi" w:eastAsiaTheme="minorHAnsi" w:hAnsiTheme="minorHAnsi" w:cstheme="minorBidi"/>
          <w:noProof/>
          <w:position w:val="-8"/>
          <w:sz w:val="22"/>
          <w:szCs w:val="22"/>
        </w:rPr>
        <w:drawing>
          <wp:inline distT="0" distB="0" distL="0" distR="0">
            <wp:extent cx="1017767" cy="2298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 Стандартное отклонение биноминального распределе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13" cy="2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когда вероятность успеха </w:t>
      </w:r>
      <w:r w:rsidR="002F364F" w:rsidRPr="002F364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стремится к нулю, и, соотве</w:t>
      </w:r>
      <w:r w:rsidR="002F3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тственно, вероятность неудачи </w:t>
      </w:r>
      <w:r w:rsidR="002F364F" w:rsidRPr="002F364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1 – </w:t>
      </w:r>
      <w:r w:rsidRPr="002F364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стремится к единице.</w:t>
      </w:r>
    </w:p>
    <w:p w:rsid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Предположим, что 8% шин, произведенных на некотором заводе, являются бракованными. Чтобы проиллюстрировать применение распределения Пуассона для аппроксимации биномиального распределения, вычислим вероятность обнаружить одну дефектную шину в выборке, состоящей и</w:t>
      </w:r>
      <w:r w:rsidR="002F364F">
        <w:rPr>
          <w:rFonts w:asciiTheme="minorHAnsi" w:eastAsiaTheme="minorHAnsi" w:hAnsiTheme="minorHAnsi" w:cstheme="minorBidi"/>
          <w:sz w:val="22"/>
          <w:szCs w:val="22"/>
          <w:lang w:eastAsia="en-US"/>
        </w:rPr>
        <w:t>з 20 шин. Применим формулу (2), получим</w:t>
      </w:r>
    </w:p>
    <w:p w:rsidR="002F364F" w:rsidRPr="00CE6BFC" w:rsidRDefault="002F364F" w:rsidP="002F364F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</w:t>
      </w:r>
      <w:r>
        <w:rPr>
          <w:rFonts w:asciiTheme="majorHAnsi" w:eastAsiaTheme="minorHAnsi" w:hAnsiTheme="majorHAnsi" w:cstheme="minorBidi"/>
          <w:i/>
          <w:sz w:val="22"/>
          <w:szCs w:val="22"/>
          <w:lang w:val="en-US" w:eastAsia="en-US"/>
        </w:rPr>
        <w:t>X</w:t>
      </w:r>
      <w:r w:rsidRPr="00CE6BFC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=1</w:t>
      </w: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≌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–20*0,08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(20*0,08)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1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1!</m:t>
            </m:r>
          </m:den>
        </m:f>
      </m:oMath>
      <w:r w:rsidRPr="00CE6BFC">
        <w:rPr>
          <w:rFonts w:asciiTheme="majorHAnsi" w:eastAsiaTheme="minorEastAsia" w:hAnsiTheme="majorHAnsi" w:cstheme="minorBidi"/>
          <w:sz w:val="32"/>
          <w:szCs w:val="22"/>
          <w:lang w:eastAsia="en-US"/>
        </w:rPr>
        <w:t xml:space="preserve"> </w:t>
      </w:r>
      <w:r w:rsidRPr="00CE6BFC">
        <w:rPr>
          <w:rFonts w:asciiTheme="majorHAnsi" w:eastAsiaTheme="minorEastAsia" w:hAnsiTheme="majorHAnsi" w:cstheme="minorBidi"/>
          <w:sz w:val="22"/>
          <w:szCs w:val="22"/>
          <w:lang w:eastAsia="en-US"/>
        </w:rPr>
        <w:t>= 0,3230</w:t>
      </w:r>
    </w:p>
    <w:p w:rsidR="003C5A76" w:rsidRP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бы мы вычисли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>ли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истинное биномиаль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>ное распределение, а не его при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ближение, то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получили бы следующий результат:</w:t>
      </w:r>
    </w:p>
    <w:p w:rsidR="00CE6BFC" w:rsidRDefault="00CE6BFC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657475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 Расчет шин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6" w:rsidRDefault="003C5A76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Однако эти вычисления довольно утомительны.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то же время, если вы используете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Excel для вычисления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вероятностей, то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применение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аппроксимации в виде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распределения Пуассона становится излишним.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рис. 3 показано, что трудоемкость вычислений в </w:t>
      </w:r>
      <w:r w:rsidR="00CE6BF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CE6BFC" w:rsidRP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одинакова. </w:t>
      </w:r>
      <w:r w:rsidR="005B09F5">
        <w:rPr>
          <w:rFonts w:asciiTheme="minorHAnsi" w:eastAsiaTheme="minorHAnsi" w:hAnsiTheme="minorHAnsi" w:cstheme="minorBidi"/>
          <w:sz w:val="22"/>
          <w:szCs w:val="22"/>
          <w:lang w:eastAsia="en-US"/>
        </w:rPr>
        <w:t>Тем не менее,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этот раздел, на мой взгляд, полезен </w:t>
      </w:r>
      <w:r w:rsidR="005B09F5">
        <w:rPr>
          <w:rFonts w:asciiTheme="minorHAnsi" w:eastAsiaTheme="minorHAnsi" w:hAnsiTheme="minorHAnsi" w:cstheme="minorBidi"/>
          <w:sz w:val="22"/>
          <w:szCs w:val="22"/>
          <w:lang w:eastAsia="en-US"/>
        </w:rPr>
        <w:t>понимаем того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что при некоторых условиях биноминальное распределение и распределение Пуассона </w:t>
      </w:r>
      <w:r w:rsidR="005B09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дают </w:t>
      </w:r>
      <w:r w:rsidR="00CE6BFC">
        <w:rPr>
          <w:rFonts w:asciiTheme="minorHAnsi" w:eastAsiaTheme="minorHAnsi" w:hAnsiTheme="minorHAnsi" w:cstheme="minorBidi"/>
          <w:sz w:val="22"/>
          <w:szCs w:val="22"/>
          <w:lang w:eastAsia="en-US"/>
        </w:rPr>
        <w:t>близки</w:t>
      </w:r>
      <w:r w:rsidR="005B09F5">
        <w:rPr>
          <w:rFonts w:asciiTheme="minorHAnsi" w:eastAsiaTheme="minorHAnsi" w:hAnsiTheme="minorHAnsi" w:cstheme="minorBidi"/>
          <w:sz w:val="22"/>
          <w:szCs w:val="22"/>
          <w:lang w:eastAsia="en-US"/>
        </w:rPr>
        <w:t>е результаты.</w:t>
      </w:r>
    </w:p>
    <w:p w:rsidR="005B09F5" w:rsidRDefault="005B09F5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637836" cy="29722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 Рис. 3. Сравнение трудоемкости расчетов в Exc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338" cy="29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F5" w:rsidRDefault="005B09F5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3. Сравнение трудоемкости расчетов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(а) распределение Пуассона; (б) биноминальное распределение</w:t>
      </w:r>
    </w:p>
    <w:p w:rsidR="005B09F5" w:rsidRDefault="005B09F5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Итак, в настоящей и двух предыдущих заметках были рассмотрены три дискретных числовых распределения: </w:t>
      </w:r>
      <w:hyperlink r:id="rId17" w:history="1">
        <w:r w:rsidRPr="000C2AD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биномиальное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hyperlink r:id="rId18" w:history="1">
        <w:r w:rsidRPr="00216089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гипергеометрическое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Пуассона. Чтобы лучше представлять, как эти распределения соотносятся друг с другом приведем небольшое дерево</w:t>
      </w:r>
      <w:r w:rsidR="00F234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вопросов (рис. 4).</w:t>
      </w:r>
    </w:p>
    <w:p w:rsidR="00F234CF" w:rsidRDefault="00F234CF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4520793" cy="34504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 Рис. 4. Классификация дискретных распределений вероятносте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597" cy="34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CF" w:rsidRPr="005B09F5" w:rsidRDefault="00F234CF" w:rsidP="003C5A76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4. </w:t>
      </w:r>
      <w:r w:rsidRPr="00F234CF">
        <w:rPr>
          <w:rFonts w:asciiTheme="minorHAnsi" w:eastAsiaTheme="minorHAnsi" w:hAnsiTheme="minorHAnsi" w:cstheme="minorBidi"/>
          <w:sz w:val="22"/>
          <w:szCs w:val="22"/>
          <w:lang w:eastAsia="en-US"/>
        </w:rPr>
        <w:t>Классификация дискретных распределений вероятностей</w:t>
      </w:r>
    </w:p>
    <w:p w:rsidR="0066176C" w:rsidRDefault="00501DDE" w:rsidP="003C5A76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="003C5A76" w:rsidRPr="003C5A76">
        <w:t xml:space="preserve"> </w:t>
      </w:r>
      <w:hyperlink r:id="rId20" w:history="1">
        <w:r w:rsidR="003C5A76" w:rsidRPr="003C5A76">
          <w:rPr>
            <w:rStyle w:val="a3"/>
            <w:rFonts w:asciiTheme="minorHAnsi" w:hAnsiTheme="minorHAnsi"/>
            <w:sz w:val="22"/>
            <w:szCs w:val="22"/>
          </w:rPr>
          <w:t>Гипергеометрическое распределение</w:t>
        </w:r>
      </w:hyperlink>
    </w:p>
    <w:p w:rsidR="00501DDE" w:rsidRPr="00283ADF" w:rsidRDefault="00501DDE" w:rsidP="003C5A76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Pr="00DA7CFA" w:rsidRDefault="00501DDE" w:rsidP="003C5A76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21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RPr="00DA7CF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F5" w:rsidRDefault="005B09F5" w:rsidP="00C348E1">
      <w:pPr>
        <w:spacing w:after="0" w:line="240" w:lineRule="auto"/>
      </w:pPr>
      <w:r>
        <w:separator/>
      </w:r>
    </w:p>
  </w:endnote>
  <w:endnote w:type="continuationSeparator" w:id="0">
    <w:p w:rsidR="005B09F5" w:rsidRDefault="005B09F5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F5" w:rsidRDefault="005B09F5" w:rsidP="00C348E1">
      <w:pPr>
        <w:spacing w:after="0" w:line="240" w:lineRule="auto"/>
      </w:pPr>
      <w:r>
        <w:separator/>
      </w:r>
    </w:p>
  </w:footnote>
  <w:footnote w:type="continuationSeparator" w:id="0">
    <w:p w:rsidR="005B09F5" w:rsidRDefault="005B09F5" w:rsidP="00C348E1">
      <w:pPr>
        <w:spacing w:after="0" w:line="240" w:lineRule="auto"/>
      </w:pPr>
      <w:r>
        <w:continuationSeparator/>
      </w:r>
    </w:p>
  </w:footnote>
  <w:footnote w:id="1">
    <w:p w:rsidR="005B09F5" w:rsidRDefault="005B09F5" w:rsidP="00216089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3</w:t>
      </w:r>
      <w:r w:rsidR="00351001">
        <w:rPr>
          <w:lang w:val="en-US"/>
        </w:rPr>
        <w:t>20</w:t>
      </w:r>
      <w:r>
        <w:t>–3</w:t>
      </w:r>
      <w:r w:rsidR="00351001">
        <w:rPr>
          <w:lang w:val="en-US"/>
        </w:rPr>
        <w:t>2</w:t>
      </w:r>
      <w:bookmarkStart w:id="0" w:name="_GoBack"/>
      <w:bookmarkEnd w:id="0"/>
      <w: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4B71"/>
    <w:multiLevelType w:val="hybridMultilevel"/>
    <w:tmpl w:val="AB4866AA"/>
    <w:lvl w:ilvl="0" w:tplc="D3449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2A52"/>
    <w:multiLevelType w:val="hybridMultilevel"/>
    <w:tmpl w:val="735C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5E19"/>
    <w:multiLevelType w:val="hybridMultilevel"/>
    <w:tmpl w:val="179ABB48"/>
    <w:lvl w:ilvl="0" w:tplc="0C3EE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9795E"/>
    <w:multiLevelType w:val="hybridMultilevel"/>
    <w:tmpl w:val="A8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F2BA4"/>
    <w:multiLevelType w:val="hybridMultilevel"/>
    <w:tmpl w:val="F2D0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A589F"/>
    <w:multiLevelType w:val="hybridMultilevel"/>
    <w:tmpl w:val="F0C2E43C"/>
    <w:lvl w:ilvl="0" w:tplc="AFCCD74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21"/>
  </w:num>
  <w:num w:numId="10">
    <w:abstractNumId w:val="16"/>
  </w:num>
  <w:num w:numId="11">
    <w:abstractNumId w:val="5"/>
  </w:num>
  <w:num w:numId="12">
    <w:abstractNumId w:val="20"/>
  </w:num>
  <w:num w:numId="13">
    <w:abstractNumId w:val="19"/>
  </w:num>
  <w:num w:numId="14">
    <w:abstractNumId w:val="7"/>
  </w:num>
  <w:num w:numId="15">
    <w:abstractNumId w:val="12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17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418D1"/>
    <w:rsid w:val="00050630"/>
    <w:rsid w:val="000609B1"/>
    <w:rsid w:val="00075D69"/>
    <w:rsid w:val="00076A9B"/>
    <w:rsid w:val="00082305"/>
    <w:rsid w:val="00084764"/>
    <w:rsid w:val="000A5A4A"/>
    <w:rsid w:val="000B5B2E"/>
    <w:rsid w:val="000B6A79"/>
    <w:rsid w:val="000B7E43"/>
    <w:rsid w:val="000C2AD7"/>
    <w:rsid w:val="000D53EC"/>
    <w:rsid w:val="000E3326"/>
    <w:rsid w:val="00101629"/>
    <w:rsid w:val="001126DA"/>
    <w:rsid w:val="001172E9"/>
    <w:rsid w:val="00127A28"/>
    <w:rsid w:val="00144BC7"/>
    <w:rsid w:val="00146A3E"/>
    <w:rsid w:val="00164FA0"/>
    <w:rsid w:val="00194980"/>
    <w:rsid w:val="001A23A4"/>
    <w:rsid w:val="001A624A"/>
    <w:rsid w:val="001B00F2"/>
    <w:rsid w:val="001C277B"/>
    <w:rsid w:val="001C2C08"/>
    <w:rsid w:val="001D6316"/>
    <w:rsid w:val="001E0BF5"/>
    <w:rsid w:val="001F21A1"/>
    <w:rsid w:val="0020706C"/>
    <w:rsid w:val="00212508"/>
    <w:rsid w:val="00216089"/>
    <w:rsid w:val="002265F0"/>
    <w:rsid w:val="0022700E"/>
    <w:rsid w:val="00243FFF"/>
    <w:rsid w:val="002476F8"/>
    <w:rsid w:val="002511B1"/>
    <w:rsid w:val="00253D66"/>
    <w:rsid w:val="00282F4A"/>
    <w:rsid w:val="00283ADF"/>
    <w:rsid w:val="002B41BC"/>
    <w:rsid w:val="002C002F"/>
    <w:rsid w:val="002C47B6"/>
    <w:rsid w:val="002D2FCE"/>
    <w:rsid w:val="002D4BB2"/>
    <w:rsid w:val="002F0573"/>
    <w:rsid w:val="002F11D0"/>
    <w:rsid w:val="002F2A54"/>
    <w:rsid w:val="002F364F"/>
    <w:rsid w:val="00301640"/>
    <w:rsid w:val="00307748"/>
    <w:rsid w:val="00340653"/>
    <w:rsid w:val="00340740"/>
    <w:rsid w:val="0034158D"/>
    <w:rsid w:val="0034227B"/>
    <w:rsid w:val="00342AA5"/>
    <w:rsid w:val="00351001"/>
    <w:rsid w:val="00372BCE"/>
    <w:rsid w:val="00376D3D"/>
    <w:rsid w:val="00387DE5"/>
    <w:rsid w:val="003973E1"/>
    <w:rsid w:val="003A1753"/>
    <w:rsid w:val="003B0E6E"/>
    <w:rsid w:val="003B17C8"/>
    <w:rsid w:val="003B359D"/>
    <w:rsid w:val="003C005C"/>
    <w:rsid w:val="003C0457"/>
    <w:rsid w:val="003C2CD2"/>
    <w:rsid w:val="003C5A76"/>
    <w:rsid w:val="003D0B8F"/>
    <w:rsid w:val="003D3B03"/>
    <w:rsid w:val="003E145E"/>
    <w:rsid w:val="003F7554"/>
    <w:rsid w:val="004035FE"/>
    <w:rsid w:val="00423182"/>
    <w:rsid w:val="004402B8"/>
    <w:rsid w:val="00447EB7"/>
    <w:rsid w:val="00453E9E"/>
    <w:rsid w:val="00464B29"/>
    <w:rsid w:val="0049591C"/>
    <w:rsid w:val="004A2D7B"/>
    <w:rsid w:val="004A47E0"/>
    <w:rsid w:val="004A7576"/>
    <w:rsid w:val="004B4B0D"/>
    <w:rsid w:val="004C2A7B"/>
    <w:rsid w:val="004D02FE"/>
    <w:rsid w:val="004D41CC"/>
    <w:rsid w:val="004D7540"/>
    <w:rsid w:val="004F1D66"/>
    <w:rsid w:val="00501DDE"/>
    <w:rsid w:val="00522507"/>
    <w:rsid w:val="005362C3"/>
    <w:rsid w:val="0054349E"/>
    <w:rsid w:val="005500E7"/>
    <w:rsid w:val="00552B2B"/>
    <w:rsid w:val="00553C73"/>
    <w:rsid w:val="005578FD"/>
    <w:rsid w:val="005667A2"/>
    <w:rsid w:val="00567C04"/>
    <w:rsid w:val="00581560"/>
    <w:rsid w:val="00581668"/>
    <w:rsid w:val="00592397"/>
    <w:rsid w:val="00596380"/>
    <w:rsid w:val="005A1C65"/>
    <w:rsid w:val="005A488B"/>
    <w:rsid w:val="005A6D7D"/>
    <w:rsid w:val="005B09F5"/>
    <w:rsid w:val="005B0DA2"/>
    <w:rsid w:val="005B127A"/>
    <w:rsid w:val="005B5CEB"/>
    <w:rsid w:val="005E4B74"/>
    <w:rsid w:val="005E518D"/>
    <w:rsid w:val="00601E26"/>
    <w:rsid w:val="00602AB0"/>
    <w:rsid w:val="0061004F"/>
    <w:rsid w:val="00622359"/>
    <w:rsid w:val="00632DE0"/>
    <w:rsid w:val="00645354"/>
    <w:rsid w:val="0066176C"/>
    <w:rsid w:val="0066573F"/>
    <w:rsid w:val="00670BBB"/>
    <w:rsid w:val="00674A86"/>
    <w:rsid w:val="006868F5"/>
    <w:rsid w:val="00690F59"/>
    <w:rsid w:val="00693AA3"/>
    <w:rsid w:val="006A0466"/>
    <w:rsid w:val="006A10E3"/>
    <w:rsid w:val="006A5A69"/>
    <w:rsid w:val="006B33AD"/>
    <w:rsid w:val="006B4717"/>
    <w:rsid w:val="006B5679"/>
    <w:rsid w:val="006C05CA"/>
    <w:rsid w:val="006D06B7"/>
    <w:rsid w:val="006E681E"/>
    <w:rsid w:val="006F17FF"/>
    <w:rsid w:val="00702F80"/>
    <w:rsid w:val="007030FE"/>
    <w:rsid w:val="00703539"/>
    <w:rsid w:val="00711378"/>
    <w:rsid w:val="0071163B"/>
    <w:rsid w:val="0073488C"/>
    <w:rsid w:val="007868CA"/>
    <w:rsid w:val="00795BB8"/>
    <w:rsid w:val="00796F97"/>
    <w:rsid w:val="007A3224"/>
    <w:rsid w:val="007B2989"/>
    <w:rsid w:val="007F0BB7"/>
    <w:rsid w:val="007F5737"/>
    <w:rsid w:val="00803A04"/>
    <w:rsid w:val="008310CD"/>
    <w:rsid w:val="0083161E"/>
    <w:rsid w:val="00831A2F"/>
    <w:rsid w:val="00833A22"/>
    <w:rsid w:val="00844D41"/>
    <w:rsid w:val="00852238"/>
    <w:rsid w:val="00856B0F"/>
    <w:rsid w:val="0085766B"/>
    <w:rsid w:val="00861A75"/>
    <w:rsid w:val="008742DD"/>
    <w:rsid w:val="008768AD"/>
    <w:rsid w:val="00885EEC"/>
    <w:rsid w:val="008908FD"/>
    <w:rsid w:val="008A468D"/>
    <w:rsid w:val="008B121B"/>
    <w:rsid w:val="008C0797"/>
    <w:rsid w:val="008C1C6C"/>
    <w:rsid w:val="008C27C3"/>
    <w:rsid w:val="008D2003"/>
    <w:rsid w:val="008E5D8F"/>
    <w:rsid w:val="008F275D"/>
    <w:rsid w:val="00901330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518E1"/>
    <w:rsid w:val="00957D47"/>
    <w:rsid w:val="0096260C"/>
    <w:rsid w:val="009766D1"/>
    <w:rsid w:val="0098614A"/>
    <w:rsid w:val="00986172"/>
    <w:rsid w:val="00990773"/>
    <w:rsid w:val="00997218"/>
    <w:rsid w:val="009A050F"/>
    <w:rsid w:val="009C1775"/>
    <w:rsid w:val="009C3E56"/>
    <w:rsid w:val="009E0289"/>
    <w:rsid w:val="009F21B2"/>
    <w:rsid w:val="00A00AA3"/>
    <w:rsid w:val="00A17C4A"/>
    <w:rsid w:val="00A36257"/>
    <w:rsid w:val="00A37AEA"/>
    <w:rsid w:val="00A663CD"/>
    <w:rsid w:val="00A66983"/>
    <w:rsid w:val="00A679D7"/>
    <w:rsid w:val="00A77C23"/>
    <w:rsid w:val="00A828D1"/>
    <w:rsid w:val="00AA2BAE"/>
    <w:rsid w:val="00AC0280"/>
    <w:rsid w:val="00AC1D1F"/>
    <w:rsid w:val="00AD0F37"/>
    <w:rsid w:val="00AD1986"/>
    <w:rsid w:val="00AE12B9"/>
    <w:rsid w:val="00AE150A"/>
    <w:rsid w:val="00AF2517"/>
    <w:rsid w:val="00AF52C6"/>
    <w:rsid w:val="00AF60D2"/>
    <w:rsid w:val="00AF6B6C"/>
    <w:rsid w:val="00B010C7"/>
    <w:rsid w:val="00B04944"/>
    <w:rsid w:val="00B07AD3"/>
    <w:rsid w:val="00B246DA"/>
    <w:rsid w:val="00B27BC7"/>
    <w:rsid w:val="00B31CB5"/>
    <w:rsid w:val="00B36F7F"/>
    <w:rsid w:val="00B4050F"/>
    <w:rsid w:val="00B527B1"/>
    <w:rsid w:val="00B577EE"/>
    <w:rsid w:val="00B64620"/>
    <w:rsid w:val="00B92E7B"/>
    <w:rsid w:val="00B95D2B"/>
    <w:rsid w:val="00BA032A"/>
    <w:rsid w:val="00BA35FB"/>
    <w:rsid w:val="00BA4236"/>
    <w:rsid w:val="00BA7C0E"/>
    <w:rsid w:val="00BB38F0"/>
    <w:rsid w:val="00BB48FE"/>
    <w:rsid w:val="00BC11CB"/>
    <w:rsid w:val="00BD076F"/>
    <w:rsid w:val="00BD24CD"/>
    <w:rsid w:val="00C05837"/>
    <w:rsid w:val="00C05CF6"/>
    <w:rsid w:val="00C3389A"/>
    <w:rsid w:val="00C348E1"/>
    <w:rsid w:val="00C35071"/>
    <w:rsid w:val="00C5489A"/>
    <w:rsid w:val="00C707DE"/>
    <w:rsid w:val="00C7234B"/>
    <w:rsid w:val="00C73E9D"/>
    <w:rsid w:val="00C76379"/>
    <w:rsid w:val="00C81F7C"/>
    <w:rsid w:val="00C940D6"/>
    <w:rsid w:val="00CA303D"/>
    <w:rsid w:val="00CA5109"/>
    <w:rsid w:val="00CA7BBA"/>
    <w:rsid w:val="00CB1E0B"/>
    <w:rsid w:val="00CB4FB6"/>
    <w:rsid w:val="00CB7FBE"/>
    <w:rsid w:val="00CE6BFC"/>
    <w:rsid w:val="00CE756A"/>
    <w:rsid w:val="00D00BBF"/>
    <w:rsid w:val="00D01416"/>
    <w:rsid w:val="00D1330E"/>
    <w:rsid w:val="00D35722"/>
    <w:rsid w:val="00D42B29"/>
    <w:rsid w:val="00D42FF5"/>
    <w:rsid w:val="00D5332B"/>
    <w:rsid w:val="00D63B44"/>
    <w:rsid w:val="00D73BC2"/>
    <w:rsid w:val="00D7436E"/>
    <w:rsid w:val="00D95BDD"/>
    <w:rsid w:val="00DA7CFA"/>
    <w:rsid w:val="00DC1380"/>
    <w:rsid w:val="00DC2640"/>
    <w:rsid w:val="00DE1197"/>
    <w:rsid w:val="00DE5F49"/>
    <w:rsid w:val="00E03B15"/>
    <w:rsid w:val="00E10261"/>
    <w:rsid w:val="00E103B5"/>
    <w:rsid w:val="00E1199F"/>
    <w:rsid w:val="00E12133"/>
    <w:rsid w:val="00E179B1"/>
    <w:rsid w:val="00E26A3D"/>
    <w:rsid w:val="00E31913"/>
    <w:rsid w:val="00E45FCB"/>
    <w:rsid w:val="00E478D9"/>
    <w:rsid w:val="00E53F75"/>
    <w:rsid w:val="00E57AAC"/>
    <w:rsid w:val="00E621E0"/>
    <w:rsid w:val="00E627D4"/>
    <w:rsid w:val="00E64F4D"/>
    <w:rsid w:val="00E71591"/>
    <w:rsid w:val="00E7718E"/>
    <w:rsid w:val="00E8033A"/>
    <w:rsid w:val="00EA2A85"/>
    <w:rsid w:val="00EB446F"/>
    <w:rsid w:val="00EB6992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234CF"/>
    <w:rsid w:val="00F3512A"/>
    <w:rsid w:val="00F35354"/>
    <w:rsid w:val="00F36574"/>
    <w:rsid w:val="00F4557F"/>
    <w:rsid w:val="00F4714D"/>
    <w:rsid w:val="00F55E5A"/>
    <w:rsid w:val="00F56DFB"/>
    <w:rsid w:val="00F60A34"/>
    <w:rsid w:val="00F841D2"/>
    <w:rsid w:val="00F929E8"/>
    <w:rsid w:val="00F92C90"/>
    <w:rsid w:val="00F9423D"/>
    <w:rsid w:val="00F959F2"/>
    <w:rsid w:val="00FA2DA9"/>
    <w:rsid w:val="00FB5B41"/>
    <w:rsid w:val="00FC1BA2"/>
    <w:rsid w:val="00FC51F3"/>
    <w:rsid w:val="00FC52D4"/>
    <w:rsid w:val="00FC5526"/>
    <w:rsid w:val="00FC6BBC"/>
    <w:rsid w:val="00FC7D3F"/>
    <w:rsid w:val="00FD749C"/>
    <w:rsid w:val="00FE0B41"/>
    <w:rsid w:val="00FE27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543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baguzin.ru/wp/?p=5569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528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aguzin.ru/wp/?p=55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&#1043;&#1080;&#1087;&#1077;&#1088;&#1075;&#1077;&#1086;&#1084;&#1077;&#1090;&#1088;&#1080;&#1095;&#1077;&#1089;&#1082;&#1086;&#1077;%20&#1088;&#1072;&#1089;&#1087;&#1088;&#1077;&#1076;&#1077;&#1083;&#1077;&#1085;&#1080;&#1077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baguzin.ru/wp/?p=5569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6CF0-5CCD-45DE-8A06-B239877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7</cp:revision>
  <cp:lastPrinted>2013-08-07T17:27:00Z</cp:lastPrinted>
  <dcterms:created xsi:type="dcterms:W3CDTF">2013-08-06T19:34:00Z</dcterms:created>
  <dcterms:modified xsi:type="dcterms:W3CDTF">2013-08-07T17:32:00Z</dcterms:modified>
</cp:coreProperties>
</file>