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47" w:rsidRPr="000475CD" w:rsidRDefault="00D4040B" w:rsidP="001E2FE2">
      <w:pPr>
        <w:spacing w:after="120" w:line="240" w:lineRule="auto"/>
        <w:rPr>
          <w:rFonts w:eastAsia="Times New Roman" w:cstheme="minorHAnsi"/>
          <w:b/>
          <w:bCs/>
          <w:color w:val="000000"/>
          <w:sz w:val="28"/>
          <w:lang w:eastAsia="ru-RU"/>
        </w:rPr>
      </w:pPr>
      <w:r w:rsidRPr="00D4040B">
        <w:rPr>
          <w:rFonts w:eastAsia="Times New Roman" w:cstheme="minorHAnsi"/>
          <w:b/>
          <w:bCs/>
          <w:color w:val="000000"/>
          <w:sz w:val="28"/>
          <w:lang w:eastAsia="ru-RU"/>
        </w:rPr>
        <w:t>Даниэль Канеман, Амос Тверски</w:t>
      </w:r>
      <w:r w:rsidR="001E2FE2" w:rsidRPr="000475CD">
        <w:rPr>
          <w:rFonts w:eastAsia="Times New Roman" w:cstheme="minorHAnsi"/>
          <w:b/>
          <w:bCs/>
          <w:color w:val="000000"/>
          <w:sz w:val="28"/>
          <w:lang w:eastAsia="ru-RU"/>
        </w:rPr>
        <w:t>. Рациональ</w:t>
      </w:r>
      <w:r w:rsidR="00D42347" w:rsidRPr="000475CD">
        <w:rPr>
          <w:rFonts w:eastAsia="Times New Roman" w:cstheme="minorHAnsi"/>
          <w:b/>
          <w:bCs/>
          <w:color w:val="000000"/>
          <w:sz w:val="28"/>
          <w:lang w:eastAsia="ru-RU"/>
        </w:rPr>
        <w:t>ный выбор, ценности и фреймы</w:t>
      </w:r>
    </w:p>
    <w:p w:rsidR="00D4040B" w:rsidRDefault="00D4040B" w:rsidP="001E2FE2">
      <w:pPr>
        <w:spacing w:after="120" w:line="240" w:lineRule="auto"/>
        <w:rPr>
          <w:rFonts w:eastAsia="Times New Roman" w:cstheme="minorHAnsi"/>
          <w:bCs/>
          <w:color w:val="000000"/>
          <w:lang w:eastAsia="ru-RU"/>
        </w:rPr>
      </w:pPr>
      <w:r>
        <w:rPr>
          <w:rFonts w:eastAsia="Times New Roman" w:cstheme="minorHAnsi"/>
          <w:bCs/>
          <w:color w:val="000000"/>
          <w:lang w:eastAsia="ru-RU"/>
        </w:rPr>
        <w:t xml:space="preserve">Мы привыкли думать, что являемся рациональными существами. Что мы принимаем решения на основе фактов и логических построений. Но, даже если отбросить влияние эмоций, наши решения всё равно будут далеки от рациональных. Казалось бы, если А лучше В, а В лучше С, то А должно быть лучше С. В настоящей статье авторы показывают, что это не всегда так. Нобелевский лауреат </w:t>
      </w:r>
      <w:hyperlink r:id="rId8" w:history="1">
        <w:r w:rsidRPr="00F82EC3">
          <w:rPr>
            <w:rStyle w:val="a9"/>
            <w:rFonts w:eastAsia="Times New Roman" w:cstheme="minorHAnsi"/>
            <w:bCs/>
            <w:lang w:eastAsia="ru-RU"/>
          </w:rPr>
          <w:t>Даниэль</w:t>
        </w:r>
        <w:r w:rsidR="00F82EC3" w:rsidRPr="00F82EC3">
          <w:rPr>
            <w:rStyle w:val="a9"/>
            <w:rFonts w:eastAsia="Times New Roman" w:cstheme="minorHAnsi"/>
            <w:bCs/>
            <w:lang w:eastAsia="ru-RU"/>
          </w:rPr>
          <w:t xml:space="preserve"> Канеман</w:t>
        </w:r>
      </w:hyperlink>
      <w:r w:rsidR="00F82EC3">
        <w:rPr>
          <w:rFonts w:eastAsia="Times New Roman" w:cstheme="minorHAnsi"/>
          <w:bCs/>
          <w:color w:val="000000"/>
          <w:lang w:eastAsia="ru-RU"/>
        </w:rPr>
        <w:t xml:space="preserve"> известен российским читателям по книгам </w:t>
      </w:r>
      <w:hyperlink r:id="rId9" w:history="1">
        <w:r w:rsidR="00F82EC3" w:rsidRPr="00F82EC3">
          <w:rPr>
            <w:rStyle w:val="a9"/>
            <w:rFonts w:eastAsia="Times New Roman" w:cstheme="minorHAnsi"/>
            <w:bCs/>
            <w:lang w:eastAsia="ru-RU"/>
          </w:rPr>
          <w:t>Канеман, Словик, Тверски. Принятие решений в неопределенности: Правила и предубеждения</w:t>
        </w:r>
      </w:hyperlink>
      <w:r w:rsidR="00F82EC3">
        <w:rPr>
          <w:rFonts w:eastAsia="Times New Roman" w:cstheme="minorHAnsi"/>
          <w:bCs/>
          <w:color w:val="000000"/>
          <w:lang w:eastAsia="ru-RU"/>
        </w:rPr>
        <w:t xml:space="preserve"> и </w:t>
      </w:r>
      <w:hyperlink r:id="rId10" w:history="1">
        <w:r w:rsidR="00F82EC3" w:rsidRPr="00F82EC3">
          <w:rPr>
            <w:rStyle w:val="a9"/>
            <w:rFonts w:eastAsia="Times New Roman" w:cstheme="minorHAnsi"/>
            <w:bCs/>
            <w:lang w:eastAsia="ru-RU"/>
          </w:rPr>
          <w:t>Даниэль Канеман. Думай медленно... решай быстро</w:t>
        </w:r>
      </w:hyperlink>
      <w:r w:rsidR="00F82EC3">
        <w:rPr>
          <w:rFonts w:eastAsia="Times New Roman" w:cstheme="minorHAnsi"/>
          <w:bCs/>
          <w:color w:val="000000"/>
          <w:lang w:eastAsia="ru-RU"/>
        </w:rPr>
        <w:t>.</w:t>
      </w:r>
    </w:p>
    <w:p w:rsidR="001E2FE2" w:rsidRDefault="001E2FE2" w:rsidP="001E2FE2">
      <w:pPr>
        <w:spacing w:after="120" w:line="240" w:lineRule="auto"/>
        <w:rPr>
          <w:rFonts w:eastAsia="Times New Roman" w:cstheme="minorHAnsi"/>
          <w:bCs/>
          <w:color w:val="000000"/>
          <w:lang w:eastAsia="ru-RU"/>
        </w:rPr>
      </w:pPr>
      <w:r w:rsidRPr="00D42347">
        <w:rPr>
          <w:rFonts w:eastAsia="Times New Roman" w:cstheme="minorHAnsi"/>
          <w:bCs/>
          <w:color w:val="000000"/>
          <w:lang w:eastAsia="ru-RU"/>
        </w:rPr>
        <w:t>Психологический журнал. – 2003. – Т. 24. - № 4. - С. 31-42.</w:t>
      </w:r>
      <w:r w:rsidR="000475CD">
        <w:rPr>
          <w:rStyle w:val="a8"/>
          <w:rFonts w:eastAsia="Times New Roman" w:cstheme="minorHAnsi"/>
          <w:bCs/>
          <w:color w:val="000000"/>
          <w:lang w:eastAsia="ru-RU"/>
        </w:rPr>
        <w:footnoteReference w:id="1"/>
      </w:r>
    </w:p>
    <w:p w:rsidR="000475CD" w:rsidRPr="00D42347" w:rsidRDefault="000475CD" w:rsidP="001E2FE2">
      <w:pPr>
        <w:spacing w:after="120" w:line="240" w:lineRule="auto"/>
        <w:rPr>
          <w:rFonts w:eastAsia="Times New Roman" w:cstheme="minorHAnsi"/>
          <w:bCs/>
          <w:color w:val="000000"/>
          <w:lang w:eastAsia="ru-RU"/>
        </w:rPr>
      </w:pPr>
      <w:r>
        <w:rPr>
          <w:rFonts w:eastAsia="Times New Roman" w:cstheme="minorHAnsi"/>
          <w:bCs/>
          <w:noProof/>
          <w:color w:val="000000"/>
          <w:lang w:eastAsia="ru-RU"/>
        </w:rPr>
        <w:drawing>
          <wp:inline distT="0" distB="0" distL="0" distR="0">
            <wp:extent cx="1905000" cy="259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сихологический журнал.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590800"/>
                    </a:xfrm>
                    <a:prstGeom prst="rect">
                      <a:avLst/>
                    </a:prstGeom>
                  </pic:spPr>
                </pic:pic>
              </a:graphicData>
            </a:graphic>
          </wp:inline>
        </w:drawing>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Принятие решений является, возможно, одним из основных видов деятельности, характерных для живых существ. Поэтому попытка понять, объяснить и предсказать поведение делающего выбор индивида стала главной задачей поведенческих и социальных наук. При изучении решений возникают как нормативные вопросы, так и задачи описания процессов. Нормативный анализ используется при исследовании природы рациональности и логики процесса принятия решений. Описательный анализ, напротив, рассматривает человеческие убеждения и предпочтения таковыми, какие они есть в реальности, а не какими они должны быть. Конфликт между нормативным и описательным взглядами определяет многое в исследованиях решений и выбора.</w:t>
      </w:r>
    </w:p>
    <w:p w:rsidR="001E2FE2" w:rsidRPr="00F82EC3" w:rsidRDefault="00F82EC3" w:rsidP="00F82EC3">
      <w:pPr>
        <w:spacing w:before="360" w:after="120" w:line="240" w:lineRule="auto"/>
        <w:rPr>
          <w:rFonts w:eastAsia="Times New Roman" w:cstheme="minorHAnsi"/>
          <w:b/>
          <w:color w:val="000000"/>
          <w:lang w:eastAsia="ru-RU"/>
        </w:rPr>
      </w:pPr>
      <w:r w:rsidRPr="00F82EC3">
        <w:rPr>
          <w:rFonts w:eastAsia="Times New Roman" w:cstheme="minorHAnsi"/>
          <w:b/>
          <w:color w:val="000000"/>
          <w:lang w:eastAsia="ru-RU"/>
        </w:rPr>
        <w:t>Выбор в условиях риска</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Мы представим подход к анализу выбора в условиях риска, который выводит многие гипотезы, исходя из психофизического анализа ценно</w:t>
      </w:r>
      <w:r w:rsidR="00335B8C">
        <w:rPr>
          <w:rFonts w:eastAsia="Times New Roman" w:cstheme="minorHAnsi"/>
          <w:color w:val="000000"/>
          <w:lang w:eastAsia="ru-RU"/>
        </w:rPr>
        <w:t>сти и вероятности. Психофизика –</w:t>
      </w:r>
      <w:r w:rsidRPr="001E2FE2">
        <w:rPr>
          <w:rFonts w:eastAsia="Times New Roman" w:cstheme="minorHAnsi"/>
          <w:color w:val="000000"/>
          <w:lang w:eastAsia="ru-RU"/>
        </w:rPr>
        <w:t xml:space="preserve"> это наука о взаимоотношениях между физическими величинами, такими, как длина или деньги, и их </w:t>
      </w:r>
      <w:r w:rsidR="00335B8C">
        <w:rPr>
          <w:rFonts w:eastAsia="Times New Roman" w:cstheme="minorHAnsi"/>
          <w:color w:val="000000"/>
          <w:lang w:eastAsia="ru-RU"/>
        </w:rPr>
        <w:t>психологическими эквивалентами –</w:t>
      </w:r>
      <w:r w:rsidRPr="001E2FE2">
        <w:rPr>
          <w:rFonts w:eastAsia="Times New Roman" w:cstheme="minorHAnsi"/>
          <w:color w:val="000000"/>
          <w:lang w:eastAsia="ru-RU"/>
        </w:rPr>
        <w:t xml:space="preserve"> воспринимаемой длиной или полезностью.</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Психофизический подход к процессу принятия решений восходит к выдающемуся эссе Дани</w:t>
      </w:r>
      <w:r w:rsidR="00324923">
        <w:rPr>
          <w:rFonts w:eastAsia="Times New Roman" w:cstheme="minorHAnsi"/>
          <w:color w:val="000000"/>
          <w:lang w:eastAsia="ru-RU"/>
        </w:rPr>
        <w:t>и</w:t>
      </w:r>
      <w:r w:rsidRPr="001E2FE2">
        <w:rPr>
          <w:rFonts w:eastAsia="Times New Roman" w:cstheme="minorHAnsi"/>
          <w:color w:val="000000"/>
          <w:lang w:eastAsia="ru-RU"/>
        </w:rPr>
        <w:t>л</w:t>
      </w:r>
      <w:r w:rsidR="00324923">
        <w:rPr>
          <w:rFonts w:eastAsia="Times New Roman" w:cstheme="minorHAnsi"/>
          <w:color w:val="000000"/>
          <w:lang w:eastAsia="ru-RU"/>
        </w:rPr>
        <w:t>а</w:t>
      </w:r>
      <w:r w:rsidRPr="001E2FE2">
        <w:rPr>
          <w:rFonts w:eastAsia="Times New Roman" w:cstheme="minorHAnsi"/>
          <w:color w:val="000000"/>
          <w:lang w:eastAsia="ru-RU"/>
        </w:rPr>
        <w:t xml:space="preserve"> Бернулли,</w:t>
      </w:r>
      <w:r w:rsidR="00324923">
        <w:rPr>
          <w:rFonts w:eastAsia="Times New Roman" w:cstheme="minorHAnsi"/>
          <w:color w:val="000000"/>
          <w:lang w:eastAsia="ru-RU"/>
        </w:rPr>
        <w:t xml:space="preserve"> опубликованному в 1738 году (см. библиографию в конце статьи)</w:t>
      </w:r>
      <w:r w:rsidRPr="001E2FE2">
        <w:rPr>
          <w:rFonts w:eastAsia="Times New Roman" w:cstheme="minorHAnsi"/>
          <w:color w:val="000000"/>
          <w:lang w:eastAsia="ru-RU"/>
        </w:rPr>
        <w:t xml:space="preserve">, в котором он пытается объяснить, почему люди в основном не склонны к риску и почему неприятие риска снижается с увеличением богатства. Чтобы проиллюстрировать несклонность к риску и анализ Бернулли, рассмотрим выбор между проектом, в котором игрок выигрывает $1000 с вероятностью 85% (и с вероятностью 15% не выигрывает ничего), и альтернативой получения $800 наверняка. Подавляющее большинство людей предпочитают уверенность игре, хотя </w:t>
      </w:r>
      <w:r w:rsidR="00324923">
        <w:rPr>
          <w:rFonts w:eastAsia="Times New Roman" w:cstheme="minorHAnsi"/>
          <w:color w:val="000000"/>
          <w:lang w:eastAsia="ru-RU"/>
        </w:rPr>
        <w:t>последняя</w:t>
      </w:r>
      <w:r w:rsidRPr="001E2FE2">
        <w:rPr>
          <w:rFonts w:eastAsia="Times New Roman" w:cstheme="minorHAnsi"/>
          <w:color w:val="000000"/>
          <w:lang w:eastAsia="ru-RU"/>
        </w:rPr>
        <w:t xml:space="preserve"> имеет более высокий (в математическом выражении) ожидаемый результат</w:t>
      </w:r>
      <w:r w:rsidR="00324923">
        <w:rPr>
          <w:rFonts w:eastAsia="Times New Roman" w:cstheme="minorHAnsi"/>
          <w:color w:val="000000"/>
          <w:lang w:eastAsia="ru-RU"/>
        </w:rPr>
        <w:t>:</w:t>
      </w:r>
      <w:r w:rsidR="00324923" w:rsidRPr="001E2FE2">
        <w:rPr>
          <w:rFonts w:eastAsia="Times New Roman" w:cstheme="minorHAnsi"/>
          <w:color w:val="000000"/>
          <w:lang w:eastAsia="ru-RU"/>
        </w:rPr>
        <w:t xml:space="preserve"> </w:t>
      </w:r>
      <w:r w:rsidR="00324923">
        <w:rPr>
          <w:rFonts w:eastAsia="Times New Roman" w:cstheme="minorHAnsi"/>
          <w:color w:val="000000"/>
          <w:lang w:eastAsia="ru-RU"/>
        </w:rPr>
        <w:t>0,85*$1000 + 0,15*$0 = $850</w:t>
      </w:r>
      <w:r w:rsidRPr="001E2FE2">
        <w:rPr>
          <w:rFonts w:eastAsia="Times New Roman" w:cstheme="minorHAnsi"/>
          <w:color w:val="000000"/>
          <w:lang w:eastAsia="ru-RU"/>
        </w:rPr>
        <w:t>. Предпочтение гарантированного выигрыша служит примером проявления несклонности к риску. Вообще говоря, предпочтение гарантированного результата участию в игре с б</w:t>
      </w:r>
      <w:r w:rsidRPr="00324923">
        <w:rPr>
          <w:rFonts w:eastAsia="Times New Roman" w:cstheme="minorHAnsi"/>
          <w:i/>
          <w:color w:val="000000"/>
          <w:lang w:eastAsia="ru-RU"/>
        </w:rPr>
        <w:t>о</w:t>
      </w:r>
      <w:r w:rsidRPr="001E2FE2">
        <w:rPr>
          <w:rFonts w:eastAsia="Times New Roman" w:cstheme="minorHAnsi"/>
          <w:color w:val="000000"/>
          <w:lang w:eastAsia="ru-RU"/>
        </w:rPr>
        <w:t xml:space="preserve">льшим или таким же ожидаемым выигрышем называется несклонностью к риску, а отказ от гарантированного результата в пользу игры с равным или даже более низким ожидаемым выигрышем </w:t>
      </w:r>
      <w:r w:rsidR="00324923">
        <w:rPr>
          <w:rFonts w:eastAsia="Times New Roman" w:cstheme="minorHAnsi"/>
          <w:color w:val="000000"/>
          <w:lang w:eastAsia="ru-RU"/>
        </w:rPr>
        <w:t>–</w:t>
      </w:r>
      <w:r w:rsidRPr="001E2FE2">
        <w:rPr>
          <w:rFonts w:eastAsia="Times New Roman" w:cstheme="minorHAnsi"/>
          <w:color w:val="000000"/>
          <w:lang w:eastAsia="ru-RU"/>
        </w:rPr>
        <w:t xml:space="preserve"> склонностью к риску</w:t>
      </w:r>
      <w:r w:rsidR="00324923">
        <w:rPr>
          <w:rFonts w:eastAsia="Times New Roman" w:cstheme="minorHAnsi"/>
          <w:color w:val="000000"/>
          <w:lang w:eastAsia="ru-RU"/>
        </w:rPr>
        <w:t xml:space="preserve"> (рис. 1)</w:t>
      </w:r>
      <w:r w:rsidRPr="001E2FE2">
        <w:rPr>
          <w:rFonts w:eastAsia="Times New Roman" w:cstheme="minorHAnsi"/>
          <w:color w:val="000000"/>
          <w:lang w:eastAsia="ru-RU"/>
        </w:rPr>
        <w:t>.</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noProof/>
          <w:color w:val="000000"/>
          <w:lang w:eastAsia="ru-RU"/>
        </w:rPr>
        <w:lastRenderedPageBreak/>
        <w:drawing>
          <wp:inline distT="0" distB="0" distL="0" distR="0">
            <wp:extent cx="2743200" cy="1860550"/>
            <wp:effectExtent l="19050" t="0" r="0" b="0"/>
            <wp:docPr id="1" name="Рисунок 1" descr="http://selfmoney.narod.ru/Imag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fmoney.narod.ru/Image43.gif"/>
                    <pic:cNvPicPr>
                      <a:picLocks noChangeAspect="1" noChangeArrowheads="1"/>
                    </pic:cNvPicPr>
                  </pic:nvPicPr>
                  <pic:blipFill>
                    <a:blip r:embed="rId12" cstate="print"/>
                    <a:srcRect/>
                    <a:stretch>
                      <a:fillRect/>
                    </a:stretch>
                  </pic:blipFill>
                  <pic:spPr bwMode="auto">
                    <a:xfrm>
                      <a:off x="0" y="0"/>
                      <a:ext cx="2743200" cy="1860550"/>
                    </a:xfrm>
                    <a:prstGeom prst="rect">
                      <a:avLst/>
                    </a:prstGeom>
                    <a:noFill/>
                    <a:ln w="9525">
                      <a:noFill/>
                      <a:miter lim="800000"/>
                      <a:headEnd/>
                      <a:tailEnd/>
                    </a:ln>
                  </pic:spPr>
                </pic:pic>
              </a:graphicData>
            </a:graphic>
          </wp:inline>
        </w:drawing>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Рис. 1. Гипотетическая функция ценности.</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 xml:space="preserve">Бернулли полагал, что люди оценивают возможные варианты исходов игры не на основе ожидаемого денежного результата, а на основе ожидаемой субъективной ценности этих результатов. Чтобы объяснить несклонность к риску в рамках данной системы взглядов, Бернулли предлагал рассматривать субъективную ценность, или полезность, как вогнутую функцию денежного дохода. Такая функция предполагает, что различие полезностей, например, между выигрышами $200 и $100 намного больше, чем разница полезностей между выигрышами $1200 и $1100. Из вогнутости следует, что субъективная ценность, приписываемая выигрышу в $800, больше стоимости ожидаемого с вероятностью 80% выигрыша в $1000. Следовательно, вогнутость функции полезности обусловливает несклонность к риску </w:t>
      </w:r>
      <w:r w:rsidR="00324923">
        <w:rPr>
          <w:rFonts w:eastAsia="Times New Roman" w:cstheme="minorHAnsi"/>
          <w:color w:val="000000"/>
          <w:lang w:eastAsia="ru-RU"/>
        </w:rPr>
        <w:t>–</w:t>
      </w:r>
      <w:r w:rsidRPr="001E2FE2">
        <w:rPr>
          <w:rFonts w:eastAsia="Times New Roman" w:cstheme="minorHAnsi"/>
          <w:color w:val="000000"/>
          <w:lang w:eastAsia="ru-RU"/>
        </w:rPr>
        <w:t xml:space="preserve"> предпочтение гарантированного выигрыша в $800 над вероятностью в 80% выиграть $1000, хотя оба варианта характеризуются одинаковыми ожиданиями.</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Подобное обобщение в равной степени применимо и к потерям. Разница в субъективной ценности между потерями в $200 и $100 проявляется сильнее, нежели разница в субъективной ценности</w:t>
      </w:r>
      <w:r w:rsidR="00324923">
        <w:rPr>
          <w:rFonts w:eastAsia="Times New Roman" w:cstheme="minorHAnsi"/>
          <w:color w:val="000000"/>
          <w:lang w:eastAsia="ru-RU"/>
        </w:rPr>
        <w:t xml:space="preserve"> между потерями в $1200 и $1100.</w:t>
      </w:r>
      <w:r w:rsidRPr="001E2FE2">
        <w:rPr>
          <w:rFonts w:eastAsia="Times New Roman" w:cstheme="minorHAnsi"/>
          <w:color w:val="000000"/>
          <w:lang w:eastAsia="ru-RU"/>
        </w:rPr>
        <w:t xml:space="preserve"> Когда функции ценности для выигрышей и для потерь объе</w:t>
      </w:r>
      <w:r w:rsidR="00324923">
        <w:rPr>
          <w:rFonts w:eastAsia="Times New Roman" w:cstheme="minorHAnsi"/>
          <w:color w:val="000000"/>
          <w:lang w:eastAsia="ru-RU"/>
        </w:rPr>
        <w:t>динены вместе, мы получаем S-об</w:t>
      </w:r>
      <w:r w:rsidRPr="001E2FE2">
        <w:rPr>
          <w:rFonts w:eastAsia="Times New Roman" w:cstheme="minorHAnsi"/>
          <w:color w:val="000000"/>
          <w:lang w:eastAsia="ru-RU"/>
        </w:rPr>
        <w:t>разную функцию наподобие той, что представлена на рис. 1.</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 xml:space="preserve">Функция ценности, изображенная на рис. 1, </w:t>
      </w:r>
      <w:r w:rsidR="00324923">
        <w:rPr>
          <w:rFonts w:eastAsia="Times New Roman" w:cstheme="minorHAnsi"/>
          <w:color w:val="000000"/>
          <w:lang w:eastAsia="ru-RU"/>
        </w:rPr>
        <w:t xml:space="preserve">во-первых, </w:t>
      </w:r>
      <w:r w:rsidRPr="001E2FE2">
        <w:rPr>
          <w:rFonts w:eastAsia="Times New Roman" w:cstheme="minorHAnsi"/>
          <w:color w:val="000000"/>
          <w:lang w:eastAsia="ru-RU"/>
        </w:rPr>
        <w:t>вогнут</w:t>
      </w:r>
      <w:r w:rsidR="00324923">
        <w:rPr>
          <w:rFonts w:eastAsia="Times New Roman" w:cstheme="minorHAnsi"/>
          <w:color w:val="000000"/>
          <w:lang w:eastAsia="ru-RU"/>
        </w:rPr>
        <w:t>а</w:t>
      </w:r>
      <w:r w:rsidRPr="001E2FE2">
        <w:rPr>
          <w:rFonts w:eastAsia="Times New Roman" w:cstheme="minorHAnsi"/>
          <w:color w:val="000000"/>
          <w:lang w:eastAsia="ru-RU"/>
        </w:rPr>
        <w:t xml:space="preserve"> в области выигрышей и выпукл</w:t>
      </w:r>
      <w:r w:rsidR="00324923">
        <w:rPr>
          <w:rFonts w:eastAsia="Times New Roman" w:cstheme="minorHAnsi"/>
          <w:color w:val="000000"/>
          <w:lang w:eastAsia="ru-RU"/>
        </w:rPr>
        <w:t>а в области потерь, и во-вторых, значительно более крутая</w:t>
      </w:r>
      <w:r w:rsidRPr="001E2FE2">
        <w:rPr>
          <w:rFonts w:eastAsia="Times New Roman" w:cstheme="minorHAnsi"/>
          <w:color w:val="000000"/>
          <w:lang w:eastAsia="ru-RU"/>
        </w:rPr>
        <w:t xml:space="preserve"> для потерь, чем для выигрышей. Последнее качество, которое мы назовем несклонностью к риску, означает, что нежелательность потери $Х больше, чем привлекательность выигрыша $Х</w:t>
      </w:r>
      <w:r w:rsidR="00324923">
        <w:rPr>
          <w:rFonts w:eastAsia="Times New Roman" w:cstheme="minorHAnsi"/>
          <w:color w:val="000000"/>
          <w:lang w:eastAsia="ru-RU"/>
        </w:rPr>
        <w:t>.</w:t>
      </w:r>
      <w:r w:rsidRPr="001E2FE2">
        <w:rPr>
          <w:rFonts w:eastAsia="Times New Roman" w:cstheme="minorHAnsi"/>
          <w:color w:val="000000"/>
          <w:lang w:eastAsia="ru-RU"/>
        </w:rPr>
        <w:t xml:space="preserve"> Несклонность к риску объясняет нежелание людей держать пари на исход подбрасывания монеты при равных ставках: привлекательность возможного выигрыша оказывается недостаточной, чтобы компенсировать неприятие возможных потерь. Так, большинство опрошенных студентов отказывались поставить $10 на орел или решку, если им обещали выигрыш менее $30.</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Предположение о несклонности к риску сыграло центральную роль в экономической теории. Однако, так же как вогнутость функции ценности в области выигрышей влечет за собой несклонность к риску, выпуклость фун</w:t>
      </w:r>
      <w:r w:rsidR="00324923">
        <w:rPr>
          <w:rFonts w:eastAsia="Times New Roman" w:cstheme="minorHAnsi"/>
          <w:color w:val="000000"/>
          <w:lang w:eastAsia="ru-RU"/>
        </w:rPr>
        <w:t>кции ценности в области потерь –</w:t>
      </w:r>
      <w:r w:rsidRPr="001E2FE2">
        <w:rPr>
          <w:rFonts w:eastAsia="Times New Roman" w:cstheme="minorHAnsi"/>
          <w:color w:val="000000"/>
          <w:lang w:eastAsia="ru-RU"/>
        </w:rPr>
        <w:t xml:space="preserve"> склонность к нему. Дей</w:t>
      </w:r>
      <w:r w:rsidR="00324923">
        <w:rPr>
          <w:rFonts w:eastAsia="Times New Roman" w:cstheme="minorHAnsi"/>
          <w:color w:val="000000"/>
          <w:lang w:eastAsia="ru-RU"/>
        </w:rPr>
        <w:t>ствительно, склонность к риску –</w:t>
      </w:r>
      <w:r w:rsidRPr="001E2FE2">
        <w:rPr>
          <w:rFonts w:eastAsia="Times New Roman" w:cstheme="minorHAnsi"/>
          <w:color w:val="000000"/>
          <w:lang w:eastAsia="ru-RU"/>
        </w:rPr>
        <w:t xml:space="preserve"> это устойчивый эффект, особенно когда вероятность потерь значительна. Рассмотрим, к примеру, ситуацию, в которой индивид вынужден выбирать между вариантом потерять $1000 с вероятностью 85% (и с вероятностью 15% не потерять ничего) и вариантом потерять $800 наверняка. Большинство людей в данном случае демонстрируют предпочтение игры, а не неизбежной потери. Это выбор, подтверждающий склонность к риску, так как ожидание проигрыша ($850) являет собой худшую альтернатив</w:t>
      </w:r>
      <w:r w:rsidR="00B30ACC">
        <w:rPr>
          <w:rFonts w:eastAsia="Times New Roman" w:cstheme="minorHAnsi"/>
          <w:color w:val="000000"/>
          <w:lang w:eastAsia="ru-RU"/>
        </w:rPr>
        <w:t>у</w:t>
      </w:r>
      <w:r w:rsidRPr="001E2FE2">
        <w:rPr>
          <w:rFonts w:eastAsia="Times New Roman" w:cstheme="minorHAnsi"/>
          <w:color w:val="000000"/>
          <w:lang w:eastAsia="ru-RU"/>
        </w:rPr>
        <w:t xml:space="preserve"> ожиданиям</w:t>
      </w:r>
      <w:r w:rsidR="00B30ACC">
        <w:rPr>
          <w:rFonts w:eastAsia="Times New Roman" w:cstheme="minorHAnsi"/>
          <w:color w:val="000000"/>
          <w:lang w:eastAsia="ru-RU"/>
        </w:rPr>
        <w:t xml:space="preserve"> гарантированных потерь (–$800)</w:t>
      </w:r>
      <w:r w:rsidRPr="001E2FE2">
        <w:rPr>
          <w:rFonts w:eastAsia="Times New Roman" w:cstheme="minorHAnsi"/>
          <w:color w:val="000000"/>
          <w:lang w:eastAsia="ru-RU"/>
        </w:rPr>
        <w:t xml:space="preserve">. </w:t>
      </w:r>
      <w:r w:rsidR="00B30ACC">
        <w:rPr>
          <w:rFonts w:eastAsia="Times New Roman" w:cstheme="minorHAnsi"/>
          <w:color w:val="000000"/>
          <w:lang w:eastAsia="ru-RU"/>
        </w:rPr>
        <w:t>П</w:t>
      </w:r>
      <w:r w:rsidRPr="001E2FE2">
        <w:rPr>
          <w:rFonts w:eastAsia="Times New Roman" w:cstheme="minorHAnsi"/>
          <w:color w:val="000000"/>
          <w:lang w:eastAsia="ru-RU"/>
        </w:rPr>
        <w:t xml:space="preserve">равильно ли быть несклонным к риску в области выигрышей и склонным к риску в области потерь? </w:t>
      </w:r>
      <w:r w:rsidR="00B30ACC">
        <w:rPr>
          <w:rFonts w:eastAsia="Times New Roman" w:cstheme="minorHAnsi"/>
          <w:color w:val="000000"/>
          <w:lang w:eastAsia="ru-RU"/>
        </w:rPr>
        <w:t>М</w:t>
      </w:r>
      <w:r w:rsidRPr="001E2FE2">
        <w:rPr>
          <w:rFonts w:eastAsia="Times New Roman" w:cstheme="minorHAnsi"/>
          <w:color w:val="000000"/>
          <w:lang w:eastAsia="ru-RU"/>
        </w:rPr>
        <w:t>ы можем видеть, что S-образная функция ценности имеет некоторые нормативно недопустимые следствия.</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Можно сказать, что современная теория принятия решений восходит к новаторской работе</w:t>
      </w:r>
      <w:r w:rsidR="00B30ACC">
        <w:rPr>
          <w:rFonts w:eastAsia="Times New Roman" w:cstheme="minorHAnsi"/>
          <w:color w:val="000000"/>
          <w:lang w:eastAsia="ru-RU"/>
        </w:rPr>
        <w:t xml:space="preserve"> фон Неймана и Моргенштерна</w:t>
      </w:r>
      <w:r w:rsidRPr="001E2FE2">
        <w:rPr>
          <w:rFonts w:eastAsia="Times New Roman" w:cstheme="minorHAnsi"/>
          <w:color w:val="000000"/>
          <w:lang w:eastAsia="ru-RU"/>
        </w:rPr>
        <w:t xml:space="preserve">. Их аксиомы включают транзитивность (если А предпочитается В и В предпочитается С, то А предпочитается С) и замещение (если А предпочитается В, то, при прочих равных условиях, </w:t>
      </w:r>
      <w:r w:rsidR="00B30ACC">
        <w:rPr>
          <w:rFonts w:eastAsia="Times New Roman" w:cstheme="minorHAnsi"/>
          <w:color w:val="000000"/>
          <w:lang w:eastAsia="ru-RU"/>
        </w:rPr>
        <w:t>"А и С" предпочитаются "В и С")</w:t>
      </w:r>
      <w:r w:rsidRPr="001E2FE2">
        <w:rPr>
          <w:rFonts w:eastAsia="Times New Roman" w:cstheme="minorHAnsi"/>
          <w:color w:val="000000"/>
          <w:lang w:eastAsia="ru-RU"/>
        </w:rPr>
        <w:t>. Нормативный и описательный статусы аксиом рационального выбора являлись предметом всесторонних дискуссий. В частности, существуют убедительные свидетельства того, что люди часто не подчиняются аксиоме замещения; это обусловливает значительные разногласия по поводу норм</w:t>
      </w:r>
      <w:r w:rsidR="00B30ACC">
        <w:rPr>
          <w:rFonts w:eastAsia="Times New Roman" w:cstheme="minorHAnsi"/>
          <w:color w:val="000000"/>
          <w:lang w:eastAsia="ru-RU"/>
        </w:rPr>
        <w:t>ативных достоинств этих аксиом</w:t>
      </w:r>
      <w:r w:rsidRPr="001E2FE2">
        <w:rPr>
          <w:rFonts w:eastAsia="Times New Roman" w:cstheme="minorHAnsi"/>
          <w:color w:val="000000"/>
          <w:lang w:eastAsia="ru-RU"/>
        </w:rPr>
        <w:t xml:space="preserve">. Тем не менее, в каждом исследовании рационального присутствуют два принципа: доминирования и </w:t>
      </w:r>
      <w:r w:rsidRPr="001E2FE2">
        <w:rPr>
          <w:rFonts w:eastAsia="Times New Roman" w:cstheme="minorHAnsi"/>
          <w:color w:val="000000"/>
          <w:lang w:eastAsia="ru-RU"/>
        </w:rPr>
        <w:lastRenderedPageBreak/>
        <w:t>инвариантности. Принцип доминирования утверждает: если ожидание А, как минимум, не хуже ожидания В в любом аспекте, и лучше ожидания В, как минимум, в одном аспекте, то ожидание А предпочитается ожиданию В. Принцип инвариантности требует, чтобы порядок предпочтений между различными ожиданиями не зависел от способа их описания. Далее мы покажем, что требование инвариантности, каким бы элементарным и очевидным оно ни казалось, обычно не может быть удовлетворено.</w:t>
      </w:r>
    </w:p>
    <w:p w:rsidR="001E2FE2" w:rsidRPr="00B30ACC" w:rsidRDefault="00B30ACC" w:rsidP="00B30ACC">
      <w:pPr>
        <w:spacing w:before="360" w:after="120" w:line="240" w:lineRule="auto"/>
        <w:rPr>
          <w:rFonts w:eastAsia="Times New Roman" w:cstheme="minorHAnsi"/>
          <w:b/>
          <w:color w:val="000000"/>
          <w:lang w:eastAsia="ru-RU"/>
        </w:rPr>
      </w:pPr>
      <w:r w:rsidRPr="00B30ACC">
        <w:rPr>
          <w:rFonts w:eastAsia="Times New Roman" w:cstheme="minorHAnsi"/>
          <w:b/>
          <w:color w:val="000000"/>
          <w:lang w:eastAsia="ru-RU"/>
        </w:rPr>
        <w:t>Рамочные эффекты при оценке результатов</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 xml:space="preserve">Ожидания характеризуются возможными результатами и вероятностями их получения. Тем не менее, один и тот же выбор может быть обусловлен и описан различными способами. Например, возможные результаты игры могут быть описаны </w:t>
      </w:r>
      <w:r w:rsidR="00B30ACC">
        <w:rPr>
          <w:rFonts w:eastAsia="Times New Roman" w:cstheme="minorHAnsi"/>
          <w:color w:val="000000"/>
          <w:lang w:eastAsia="ru-RU"/>
        </w:rPr>
        <w:t>или как выгоды, или как потери</w:t>
      </w:r>
      <w:r w:rsidRPr="001E2FE2">
        <w:rPr>
          <w:rFonts w:eastAsia="Times New Roman" w:cstheme="minorHAnsi"/>
          <w:color w:val="000000"/>
          <w:lang w:eastAsia="ru-RU"/>
        </w:rPr>
        <w:t xml:space="preserve">. Инвариантность требует, чтобы такие изменения в описании результатов не изменяли порядок предпочтений. В двух следующих примерах показано, каким образом это требование может нарушаться. </w:t>
      </w:r>
      <w:r w:rsidR="00291FE8">
        <w:rPr>
          <w:rFonts w:eastAsia="Times New Roman" w:cstheme="minorHAnsi"/>
          <w:color w:val="000000"/>
          <w:lang w:eastAsia="ru-RU"/>
        </w:rPr>
        <w:t>(В</w:t>
      </w:r>
      <w:r w:rsidR="00291FE8" w:rsidRPr="001E2FE2">
        <w:rPr>
          <w:rFonts w:eastAsia="Times New Roman" w:cstheme="minorHAnsi"/>
          <w:color w:val="000000"/>
          <w:lang w:eastAsia="ru-RU"/>
        </w:rPr>
        <w:t xml:space="preserve"> круглых скобках указано </w:t>
      </w:r>
      <w:r w:rsidRPr="001E2FE2">
        <w:rPr>
          <w:rFonts w:eastAsia="Times New Roman" w:cstheme="minorHAnsi"/>
          <w:color w:val="000000"/>
          <w:lang w:eastAsia="ru-RU"/>
        </w:rPr>
        <w:t>процентное соотношение тех, кто выб</w:t>
      </w:r>
      <w:r w:rsidR="00291FE8">
        <w:rPr>
          <w:rFonts w:eastAsia="Times New Roman" w:cstheme="minorHAnsi"/>
          <w:color w:val="000000"/>
          <w:lang w:eastAsia="ru-RU"/>
        </w:rPr>
        <w:t>рал определенный вариант ответа</w:t>
      </w:r>
      <w:r w:rsidRPr="001E2FE2">
        <w:rPr>
          <w:rFonts w:eastAsia="Times New Roman" w:cstheme="minorHAnsi"/>
          <w:color w:val="000000"/>
          <w:lang w:eastAsia="ru-RU"/>
        </w:rPr>
        <w:t>.</w:t>
      </w:r>
      <w:r w:rsidR="00291FE8">
        <w:rPr>
          <w:rFonts w:eastAsia="Times New Roman" w:cstheme="minorHAnsi"/>
          <w:color w:val="000000"/>
          <w:lang w:eastAsia="ru-RU"/>
        </w:rPr>
        <w:t>)</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b/>
          <w:bCs/>
          <w:color w:val="000000"/>
          <w:lang w:eastAsia="ru-RU"/>
        </w:rPr>
        <w:t>Пример</w:t>
      </w:r>
      <w:r w:rsidR="00291FE8" w:rsidRPr="00291FE8">
        <w:rPr>
          <w:rFonts w:eastAsia="Times New Roman" w:cstheme="minorHAnsi"/>
          <w:b/>
          <w:color w:val="000000"/>
          <w:lang w:eastAsia="ru-RU"/>
        </w:rPr>
        <w:t xml:space="preserve"> 1. </w:t>
      </w:r>
      <w:r w:rsidRPr="001E2FE2">
        <w:rPr>
          <w:rFonts w:eastAsia="Times New Roman" w:cstheme="minorHAnsi"/>
          <w:color w:val="000000"/>
          <w:lang w:eastAsia="ru-RU"/>
        </w:rPr>
        <w:t>Представьте, что Соединенные Штаты готовятся к вспышке необычной азиатской болезни, которая, как ожидается, убьет 600 человек. Были предложены две альтернативные программы борьбы с этой болезнью. Предположим, что точные научные оценки послед</w:t>
      </w:r>
      <w:r w:rsidR="00B30ACC">
        <w:rPr>
          <w:rFonts w:eastAsia="Times New Roman" w:cstheme="minorHAnsi"/>
          <w:color w:val="000000"/>
          <w:lang w:eastAsia="ru-RU"/>
        </w:rPr>
        <w:t xml:space="preserve">ствий данных программ следующие. </w:t>
      </w:r>
      <w:r w:rsidRPr="001E2FE2">
        <w:rPr>
          <w:rFonts w:eastAsia="Times New Roman" w:cstheme="minorHAnsi"/>
          <w:color w:val="000000"/>
          <w:lang w:eastAsia="ru-RU"/>
        </w:rPr>
        <w:t xml:space="preserve">Если будет проводиться программа А, то удастся спасти 200 человек (72% </w:t>
      </w:r>
      <w:r w:rsidR="00B30ACC">
        <w:rPr>
          <w:rFonts w:eastAsia="Times New Roman" w:cstheme="minorHAnsi"/>
          <w:color w:val="000000"/>
          <w:lang w:eastAsia="ru-RU"/>
        </w:rPr>
        <w:t>респондентов предпочли этот вариант</w:t>
      </w:r>
      <w:r w:rsidRPr="001E2FE2">
        <w:rPr>
          <w:rFonts w:eastAsia="Times New Roman" w:cstheme="minorHAnsi"/>
          <w:color w:val="000000"/>
          <w:lang w:eastAsia="ru-RU"/>
        </w:rPr>
        <w:t>).</w:t>
      </w:r>
      <w:r w:rsidR="00B30ACC">
        <w:rPr>
          <w:rFonts w:eastAsia="Times New Roman" w:cstheme="minorHAnsi"/>
          <w:color w:val="000000"/>
          <w:lang w:eastAsia="ru-RU"/>
        </w:rPr>
        <w:t xml:space="preserve"> </w:t>
      </w:r>
      <w:r w:rsidRPr="001E2FE2">
        <w:rPr>
          <w:rFonts w:eastAsia="Times New Roman" w:cstheme="minorHAnsi"/>
          <w:color w:val="000000"/>
          <w:lang w:eastAsia="ru-RU"/>
        </w:rPr>
        <w:t>Если же будет проводиться пр</w:t>
      </w:r>
      <w:r w:rsidR="00291FE8">
        <w:rPr>
          <w:rFonts w:eastAsia="Times New Roman" w:cstheme="minorHAnsi"/>
          <w:color w:val="000000"/>
          <w:lang w:eastAsia="ru-RU"/>
        </w:rPr>
        <w:t>ограмма В, то с вероятностью 33,</w:t>
      </w:r>
      <w:r w:rsidRPr="001E2FE2">
        <w:rPr>
          <w:rFonts w:eastAsia="Times New Roman" w:cstheme="minorHAnsi"/>
          <w:color w:val="000000"/>
          <w:lang w:eastAsia="ru-RU"/>
        </w:rPr>
        <w:t xml:space="preserve">3% будут </w:t>
      </w:r>
      <w:r w:rsidR="00291FE8">
        <w:rPr>
          <w:rFonts w:eastAsia="Times New Roman" w:cstheme="minorHAnsi"/>
          <w:color w:val="000000"/>
          <w:lang w:eastAsia="ru-RU"/>
        </w:rPr>
        <w:t>спасены все и с вероятностью 66,</w:t>
      </w:r>
      <w:r w:rsidRPr="001E2FE2">
        <w:rPr>
          <w:rFonts w:eastAsia="Times New Roman" w:cstheme="minorHAnsi"/>
          <w:color w:val="000000"/>
          <w:lang w:eastAsia="ru-RU"/>
        </w:rPr>
        <w:t>6% не выживет никто (28%).</w:t>
      </w:r>
      <w:r w:rsidR="00291FE8">
        <w:rPr>
          <w:rFonts w:eastAsia="Times New Roman" w:cstheme="minorHAnsi"/>
          <w:color w:val="000000"/>
          <w:lang w:eastAsia="ru-RU"/>
        </w:rPr>
        <w:t xml:space="preserve"> </w:t>
      </w:r>
      <w:r w:rsidRPr="001E2FE2">
        <w:rPr>
          <w:rFonts w:eastAsia="Times New Roman" w:cstheme="minorHAnsi"/>
          <w:color w:val="000000"/>
          <w:lang w:eastAsia="ru-RU"/>
        </w:rPr>
        <w:t>Как и ожидалось, в распределении предпочтений обнаружена несклонность к риску: подавляющее число респондентов предпочло сохранение 200 жизней наверняка, а не 600 жизней с вероятностью 1/3.</w:t>
      </w:r>
    </w:p>
    <w:p w:rsidR="001E2FE2" w:rsidRPr="001E2FE2" w:rsidRDefault="001E2FE2" w:rsidP="00291FE8">
      <w:pPr>
        <w:spacing w:after="120" w:line="240" w:lineRule="auto"/>
        <w:rPr>
          <w:rFonts w:eastAsia="Times New Roman" w:cstheme="minorHAnsi"/>
          <w:color w:val="000000"/>
          <w:lang w:eastAsia="ru-RU"/>
        </w:rPr>
      </w:pPr>
      <w:r w:rsidRPr="001E2FE2">
        <w:rPr>
          <w:rFonts w:eastAsia="Times New Roman" w:cstheme="minorHAnsi"/>
          <w:b/>
          <w:bCs/>
          <w:color w:val="000000"/>
          <w:lang w:eastAsia="ru-RU"/>
        </w:rPr>
        <w:t>Пример</w:t>
      </w:r>
      <w:r w:rsidRPr="00291FE8">
        <w:rPr>
          <w:rFonts w:eastAsia="Times New Roman" w:cstheme="minorHAnsi"/>
          <w:b/>
          <w:color w:val="000000"/>
          <w:lang w:eastAsia="ru-RU"/>
        </w:rPr>
        <w:t> </w:t>
      </w:r>
      <w:r w:rsidR="00291FE8" w:rsidRPr="00291FE8">
        <w:rPr>
          <w:rFonts w:eastAsia="Times New Roman" w:cstheme="minorHAnsi"/>
          <w:b/>
          <w:color w:val="000000"/>
          <w:lang w:eastAsia="ru-RU"/>
        </w:rPr>
        <w:t xml:space="preserve">2. </w:t>
      </w:r>
      <w:r w:rsidR="00291FE8" w:rsidRPr="00291FE8">
        <w:rPr>
          <w:rFonts w:eastAsia="Times New Roman" w:cstheme="minorHAnsi"/>
          <w:color w:val="000000"/>
          <w:lang w:eastAsia="ru-RU"/>
        </w:rPr>
        <w:t>После аналогичного вступления, говорится, что е</w:t>
      </w:r>
      <w:r w:rsidRPr="001E2FE2">
        <w:rPr>
          <w:rFonts w:eastAsia="Times New Roman" w:cstheme="minorHAnsi"/>
          <w:color w:val="000000"/>
          <w:lang w:eastAsia="ru-RU"/>
        </w:rPr>
        <w:t>сли будет принята программа С, то 400 человек умрет (22%)</w:t>
      </w:r>
      <w:r w:rsidR="00291FE8">
        <w:rPr>
          <w:rFonts w:eastAsia="Times New Roman" w:cstheme="minorHAnsi"/>
          <w:color w:val="000000"/>
          <w:lang w:eastAsia="ru-RU"/>
        </w:rPr>
        <w:t xml:space="preserve">. </w:t>
      </w:r>
      <w:r w:rsidRPr="001E2FE2">
        <w:rPr>
          <w:rFonts w:eastAsia="Times New Roman" w:cstheme="minorHAnsi"/>
          <w:color w:val="000000"/>
          <w:lang w:eastAsia="ru-RU"/>
        </w:rPr>
        <w:t>Если же будет принята программа D, то с вероятностью 1/3 не погибнет никто, а с вероятностью 2/3 умрут 600 человек (78%).</w:t>
      </w:r>
      <w:r w:rsidR="00291FE8">
        <w:rPr>
          <w:rFonts w:eastAsia="Times New Roman" w:cstheme="minorHAnsi"/>
          <w:color w:val="000000"/>
          <w:lang w:eastAsia="ru-RU"/>
        </w:rPr>
        <w:t xml:space="preserve"> Как и ожидалось, при подаче информации в терминах потерь, люди</w:t>
      </w:r>
      <w:r w:rsidRPr="001E2FE2">
        <w:rPr>
          <w:rFonts w:eastAsia="Times New Roman" w:cstheme="minorHAnsi"/>
          <w:color w:val="000000"/>
          <w:lang w:eastAsia="ru-RU"/>
        </w:rPr>
        <w:t xml:space="preserve"> демонстрируют склонность к риску, высказываясь в пользу рискового решения (вариант D), а не в пользу гарантированной потери 400 жизней. Действительно, во втором варианте проявляется большая склонность к риску, чем несклонность к нему в первом.</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Следующие два примера выявляют предпочтения, которые противоречат аксиоме доминирования рационального выбора.</w:t>
      </w:r>
    </w:p>
    <w:p w:rsidR="00291FE8" w:rsidRDefault="00291FE8" w:rsidP="00291FE8">
      <w:pPr>
        <w:spacing w:after="0" w:line="240" w:lineRule="auto"/>
        <w:rPr>
          <w:rFonts w:eastAsia="Times New Roman" w:cstheme="minorHAnsi"/>
          <w:color w:val="000000"/>
          <w:lang w:eastAsia="ru-RU"/>
        </w:rPr>
      </w:pPr>
      <w:r>
        <w:rPr>
          <w:rFonts w:eastAsia="Times New Roman" w:cstheme="minorHAnsi"/>
          <w:b/>
          <w:bCs/>
          <w:color w:val="000000"/>
          <w:lang w:eastAsia="ru-RU"/>
        </w:rPr>
        <w:t xml:space="preserve">Пример 3. </w:t>
      </w:r>
      <w:r w:rsidR="001E2FE2" w:rsidRPr="001E2FE2">
        <w:rPr>
          <w:rFonts w:eastAsia="Times New Roman" w:cstheme="minorHAnsi"/>
          <w:color w:val="000000"/>
          <w:lang w:eastAsia="ru-RU"/>
        </w:rPr>
        <w:t>Существует выбор между</w:t>
      </w:r>
      <w:r>
        <w:rPr>
          <w:rFonts w:eastAsia="Times New Roman" w:cstheme="minorHAnsi"/>
          <w:color w:val="000000"/>
          <w:lang w:eastAsia="ru-RU"/>
        </w:rPr>
        <w:t>:</w:t>
      </w:r>
    </w:p>
    <w:p w:rsidR="001E2FE2" w:rsidRPr="00291FE8" w:rsidRDefault="001E2FE2" w:rsidP="00291FE8">
      <w:pPr>
        <w:pStyle w:val="aa"/>
        <w:numPr>
          <w:ilvl w:val="0"/>
          <w:numId w:val="5"/>
        </w:numPr>
        <w:spacing w:after="120" w:line="240" w:lineRule="auto"/>
        <w:rPr>
          <w:rFonts w:eastAsia="Times New Roman" w:cstheme="minorHAnsi"/>
          <w:color w:val="000000"/>
          <w:lang w:eastAsia="ru-RU"/>
        </w:rPr>
      </w:pPr>
      <w:r w:rsidRPr="00291FE8">
        <w:rPr>
          <w:rFonts w:eastAsia="Times New Roman" w:cstheme="minorHAnsi"/>
          <w:color w:val="000000"/>
          <w:lang w:eastAsia="ru-RU"/>
        </w:rPr>
        <w:t>Е. 25% с вероятностью выиграть $240 и 75% с вероятностью потерять $7</w:t>
      </w:r>
      <w:r w:rsidR="004825B8">
        <w:rPr>
          <w:rFonts w:eastAsia="Times New Roman" w:cstheme="minorHAnsi"/>
          <w:color w:val="000000"/>
          <w:lang w:eastAsia="ru-RU"/>
        </w:rPr>
        <w:t>5</w:t>
      </w:r>
      <w:r w:rsidRPr="00291FE8">
        <w:rPr>
          <w:rFonts w:eastAsia="Times New Roman" w:cstheme="minorHAnsi"/>
          <w:color w:val="000000"/>
          <w:lang w:eastAsia="ru-RU"/>
        </w:rPr>
        <w:t>0 (0%)</w:t>
      </w:r>
    </w:p>
    <w:p w:rsidR="001E2FE2" w:rsidRPr="00291FE8" w:rsidRDefault="001E2FE2" w:rsidP="00291FE8">
      <w:pPr>
        <w:pStyle w:val="aa"/>
        <w:numPr>
          <w:ilvl w:val="0"/>
          <w:numId w:val="5"/>
        </w:numPr>
        <w:spacing w:after="120" w:line="240" w:lineRule="auto"/>
        <w:rPr>
          <w:rFonts w:eastAsia="Times New Roman" w:cstheme="minorHAnsi"/>
          <w:color w:val="000000"/>
          <w:lang w:eastAsia="ru-RU"/>
        </w:rPr>
      </w:pPr>
      <w:r w:rsidRPr="00291FE8">
        <w:rPr>
          <w:rFonts w:eastAsia="Times New Roman" w:cstheme="minorHAnsi"/>
          <w:color w:val="000000"/>
          <w:lang w:eastAsia="ru-RU"/>
        </w:rPr>
        <w:t>F. 25% с вероятностью выиграть $250 и 75% с вероятностью потерять $750 (100%) Видно, что вариант F доминирует над вариантом Е. Действительно, все респонденты таким образом осуществили свой выбор.</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b/>
          <w:bCs/>
          <w:color w:val="000000"/>
          <w:lang w:eastAsia="ru-RU"/>
        </w:rPr>
        <w:t>Пример 4</w:t>
      </w:r>
      <w:r w:rsidR="00291FE8">
        <w:rPr>
          <w:rFonts w:eastAsia="Times New Roman" w:cstheme="minorHAnsi"/>
          <w:color w:val="000000"/>
          <w:lang w:eastAsia="ru-RU"/>
        </w:rPr>
        <w:t xml:space="preserve">. </w:t>
      </w:r>
      <w:r w:rsidRPr="001E2FE2">
        <w:rPr>
          <w:rFonts w:eastAsia="Times New Roman" w:cstheme="minorHAnsi"/>
          <w:color w:val="000000"/>
          <w:lang w:eastAsia="ru-RU"/>
        </w:rPr>
        <w:t>Представьте, что вы столкнулись с необходимостью принять одновременно два решения. Сначала рассмотрите оба решения, а потом укажите то из них, которое вы предпочитаете.</w:t>
      </w:r>
    </w:p>
    <w:p w:rsidR="001E2FE2" w:rsidRPr="001E2FE2" w:rsidRDefault="001E2FE2" w:rsidP="00291FE8">
      <w:pPr>
        <w:spacing w:after="0" w:line="240" w:lineRule="auto"/>
        <w:rPr>
          <w:rFonts w:eastAsia="Times New Roman" w:cstheme="minorHAnsi"/>
          <w:color w:val="000000"/>
          <w:lang w:eastAsia="ru-RU"/>
        </w:rPr>
      </w:pPr>
      <w:r w:rsidRPr="001E2FE2">
        <w:rPr>
          <w:rFonts w:eastAsia="Times New Roman" w:cstheme="minorHAnsi"/>
          <w:color w:val="000000"/>
          <w:lang w:eastAsia="ru-RU"/>
        </w:rPr>
        <w:t>Решение (i). Сделайте выбор между:</w:t>
      </w:r>
    </w:p>
    <w:p w:rsidR="001E2FE2" w:rsidRPr="00291FE8" w:rsidRDefault="00291FE8" w:rsidP="00291FE8">
      <w:pPr>
        <w:pStyle w:val="aa"/>
        <w:numPr>
          <w:ilvl w:val="0"/>
          <w:numId w:val="6"/>
        </w:numPr>
        <w:spacing w:after="120" w:line="240" w:lineRule="auto"/>
        <w:rPr>
          <w:rFonts w:eastAsia="Times New Roman" w:cstheme="minorHAnsi"/>
          <w:color w:val="000000"/>
          <w:lang w:eastAsia="ru-RU"/>
        </w:rPr>
      </w:pPr>
      <w:r>
        <w:rPr>
          <w:rFonts w:eastAsia="Times New Roman" w:cstheme="minorHAnsi"/>
          <w:color w:val="000000"/>
          <w:lang w:val="en-US" w:eastAsia="ru-RU"/>
        </w:rPr>
        <w:t>A</w:t>
      </w:r>
      <w:r w:rsidRPr="00291FE8">
        <w:rPr>
          <w:rFonts w:eastAsia="Times New Roman" w:cstheme="minorHAnsi"/>
          <w:color w:val="000000"/>
          <w:lang w:eastAsia="ru-RU"/>
        </w:rPr>
        <w:t xml:space="preserve">. </w:t>
      </w:r>
      <w:r>
        <w:rPr>
          <w:rFonts w:eastAsia="Times New Roman" w:cstheme="minorHAnsi"/>
          <w:color w:val="000000"/>
          <w:lang w:eastAsia="ru-RU"/>
        </w:rPr>
        <w:t>г</w:t>
      </w:r>
      <w:r w:rsidR="001E2FE2" w:rsidRPr="00291FE8">
        <w:rPr>
          <w:rFonts w:eastAsia="Times New Roman" w:cstheme="minorHAnsi"/>
          <w:color w:val="000000"/>
          <w:lang w:eastAsia="ru-RU"/>
        </w:rPr>
        <w:t>арантированным выигрышем в $240 (84%)</w:t>
      </w:r>
    </w:p>
    <w:p w:rsidR="001E2FE2" w:rsidRPr="00291FE8" w:rsidRDefault="00291FE8" w:rsidP="00291FE8">
      <w:pPr>
        <w:pStyle w:val="aa"/>
        <w:numPr>
          <w:ilvl w:val="0"/>
          <w:numId w:val="6"/>
        </w:numPr>
        <w:spacing w:after="120" w:line="240" w:lineRule="auto"/>
        <w:rPr>
          <w:rFonts w:eastAsia="Times New Roman" w:cstheme="minorHAnsi"/>
          <w:color w:val="000000"/>
          <w:lang w:eastAsia="ru-RU"/>
        </w:rPr>
      </w:pPr>
      <w:r>
        <w:rPr>
          <w:rFonts w:eastAsia="Times New Roman" w:cstheme="minorHAnsi"/>
          <w:color w:val="000000"/>
          <w:lang w:val="en-US" w:eastAsia="ru-RU"/>
        </w:rPr>
        <w:t>B</w:t>
      </w:r>
      <w:r w:rsidRPr="00291FE8">
        <w:rPr>
          <w:rFonts w:eastAsia="Times New Roman" w:cstheme="minorHAnsi"/>
          <w:color w:val="000000"/>
          <w:lang w:eastAsia="ru-RU"/>
        </w:rPr>
        <w:t xml:space="preserve">. </w:t>
      </w:r>
      <w:r w:rsidR="001E2FE2" w:rsidRPr="00291FE8">
        <w:rPr>
          <w:rFonts w:eastAsia="Times New Roman" w:cstheme="minorHAnsi"/>
          <w:color w:val="000000"/>
          <w:lang w:eastAsia="ru-RU"/>
        </w:rPr>
        <w:t>25%-ной вероятностью получить $1000 и 75%-ной вероятностью не получить ничего (16%)</w:t>
      </w:r>
    </w:p>
    <w:p w:rsidR="001E2FE2" w:rsidRPr="001E2FE2" w:rsidRDefault="001E2FE2" w:rsidP="00291FE8">
      <w:pPr>
        <w:spacing w:after="0" w:line="240" w:lineRule="auto"/>
        <w:rPr>
          <w:rFonts w:eastAsia="Times New Roman" w:cstheme="minorHAnsi"/>
          <w:color w:val="000000"/>
          <w:lang w:eastAsia="ru-RU"/>
        </w:rPr>
      </w:pPr>
      <w:r w:rsidRPr="001E2FE2">
        <w:rPr>
          <w:rFonts w:eastAsia="Times New Roman" w:cstheme="minorHAnsi"/>
          <w:color w:val="000000"/>
          <w:lang w:eastAsia="ru-RU"/>
        </w:rPr>
        <w:t>Решение (ii). Сделайте выбор между:</w:t>
      </w:r>
    </w:p>
    <w:p w:rsidR="001E2FE2" w:rsidRPr="00291FE8" w:rsidRDefault="001E2FE2" w:rsidP="00291FE8">
      <w:pPr>
        <w:pStyle w:val="aa"/>
        <w:numPr>
          <w:ilvl w:val="0"/>
          <w:numId w:val="7"/>
        </w:numPr>
        <w:spacing w:after="120" w:line="240" w:lineRule="auto"/>
        <w:rPr>
          <w:rFonts w:eastAsia="Times New Roman" w:cstheme="minorHAnsi"/>
          <w:color w:val="000000"/>
          <w:lang w:eastAsia="ru-RU"/>
        </w:rPr>
      </w:pPr>
      <w:r w:rsidRPr="00291FE8">
        <w:rPr>
          <w:rFonts w:eastAsia="Times New Roman" w:cstheme="minorHAnsi"/>
          <w:color w:val="000000"/>
          <w:lang w:eastAsia="ru-RU"/>
        </w:rPr>
        <w:t>С. гарантированными потерями в $750 (13%)</w:t>
      </w:r>
    </w:p>
    <w:p w:rsidR="001E2FE2" w:rsidRPr="00291FE8" w:rsidRDefault="001E2FE2" w:rsidP="00291FE8">
      <w:pPr>
        <w:pStyle w:val="aa"/>
        <w:numPr>
          <w:ilvl w:val="0"/>
          <w:numId w:val="7"/>
        </w:numPr>
        <w:spacing w:after="120" w:line="240" w:lineRule="auto"/>
        <w:rPr>
          <w:rFonts w:eastAsia="Times New Roman" w:cstheme="minorHAnsi"/>
          <w:color w:val="000000"/>
          <w:lang w:eastAsia="ru-RU"/>
        </w:rPr>
      </w:pPr>
      <w:r w:rsidRPr="00291FE8">
        <w:rPr>
          <w:rFonts w:eastAsia="Times New Roman" w:cstheme="minorHAnsi"/>
          <w:color w:val="000000"/>
          <w:lang w:eastAsia="ru-RU"/>
        </w:rPr>
        <w:t>D. 75%-ной вероятностью потерять $1000 и 25%-ной вероятностью не потерять ничего (87%)</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 xml:space="preserve">73% респондентов выбрали совместно ответы А и D, тогда как ответы В и С предпочли лишь 3% опрошенных. </w:t>
      </w:r>
      <w:r w:rsidR="004825B8">
        <w:rPr>
          <w:rFonts w:eastAsia="Times New Roman" w:cstheme="minorHAnsi"/>
          <w:color w:val="000000"/>
          <w:lang w:eastAsia="ru-RU"/>
        </w:rPr>
        <w:t>Но ведь</w:t>
      </w:r>
      <w:r w:rsidRPr="001E2FE2">
        <w:rPr>
          <w:rFonts w:eastAsia="Times New Roman" w:cstheme="minorHAnsi"/>
          <w:color w:val="000000"/>
          <w:lang w:eastAsia="ru-RU"/>
        </w:rPr>
        <w:t xml:space="preserve"> вариант</w:t>
      </w:r>
      <w:r w:rsidR="004825B8">
        <w:rPr>
          <w:rFonts w:eastAsia="Times New Roman" w:cstheme="minorHAnsi"/>
          <w:color w:val="000000"/>
          <w:lang w:eastAsia="ru-RU"/>
        </w:rPr>
        <w:t>ы</w:t>
      </w:r>
      <w:r w:rsidRPr="001E2FE2">
        <w:rPr>
          <w:rFonts w:eastAsia="Times New Roman" w:cstheme="minorHAnsi"/>
          <w:color w:val="000000"/>
          <w:lang w:eastAsia="ru-RU"/>
        </w:rPr>
        <w:t xml:space="preserve"> А и D </w:t>
      </w:r>
      <w:r w:rsidR="004825B8">
        <w:rPr>
          <w:rFonts w:eastAsia="Times New Roman" w:cstheme="minorHAnsi"/>
          <w:color w:val="000000"/>
          <w:lang w:eastAsia="ru-RU"/>
        </w:rPr>
        <w:t>в совокупности</w:t>
      </w:r>
      <w:r w:rsidRPr="001E2FE2">
        <w:rPr>
          <w:rFonts w:eastAsia="Times New Roman" w:cstheme="minorHAnsi"/>
          <w:color w:val="000000"/>
          <w:lang w:eastAsia="ru-RU"/>
        </w:rPr>
        <w:t xml:space="preserve"> есть не что иное, как вариант Е в примере 3. Следовательно, рамочные эффекты и S-образная функция ценности объясняют нарушение требования доминирования в случае одновременно принимающихся решений.</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Логика этих результатов обескураживает: инвариантность нормативно необходима, интуитивно отвергаема и психологически непредставима</w:t>
      </w:r>
      <w:r w:rsidR="004825B8">
        <w:rPr>
          <w:rFonts w:eastAsia="Times New Roman" w:cstheme="minorHAnsi"/>
          <w:color w:val="000000"/>
          <w:lang w:eastAsia="ru-RU"/>
        </w:rPr>
        <w:t>.</w:t>
      </w:r>
      <w:r w:rsidRPr="001E2FE2">
        <w:rPr>
          <w:rFonts w:eastAsia="Times New Roman" w:cstheme="minorHAnsi"/>
          <w:color w:val="000000"/>
          <w:lang w:eastAsia="ru-RU"/>
        </w:rPr>
        <w:t xml:space="preserve"> </w:t>
      </w:r>
      <w:r w:rsidR="004825B8">
        <w:rPr>
          <w:rFonts w:eastAsia="Times New Roman" w:cstheme="minorHAnsi"/>
          <w:color w:val="000000"/>
          <w:lang w:eastAsia="ru-RU"/>
        </w:rPr>
        <w:t xml:space="preserve">Например, чтобы добиться инвариантности </w:t>
      </w:r>
      <w:r w:rsidR="004825B8" w:rsidRPr="001E2FE2">
        <w:rPr>
          <w:rFonts w:eastAsia="Times New Roman" w:cstheme="minorHAnsi"/>
          <w:color w:val="000000"/>
          <w:lang w:eastAsia="ru-RU"/>
        </w:rPr>
        <w:t xml:space="preserve">студентам экономических специальностей </w:t>
      </w:r>
      <w:r w:rsidRPr="001E2FE2">
        <w:rPr>
          <w:rFonts w:eastAsia="Times New Roman" w:cstheme="minorHAnsi"/>
          <w:color w:val="000000"/>
          <w:lang w:eastAsia="ru-RU"/>
        </w:rPr>
        <w:t>п</w:t>
      </w:r>
      <w:r w:rsidR="004825B8">
        <w:rPr>
          <w:rFonts w:eastAsia="Times New Roman" w:cstheme="minorHAnsi"/>
          <w:color w:val="000000"/>
          <w:lang w:eastAsia="ru-RU"/>
        </w:rPr>
        <w:t>редлагают</w:t>
      </w:r>
      <w:r w:rsidRPr="001E2FE2">
        <w:rPr>
          <w:rFonts w:eastAsia="Times New Roman" w:cstheme="minorHAnsi"/>
          <w:color w:val="000000"/>
          <w:lang w:eastAsia="ru-RU"/>
        </w:rPr>
        <w:t xml:space="preserve"> рассматривать каждую проблему, сопряженную с принятием решений, в терминах общей стоимости, а не в термина</w:t>
      </w:r>
      <w:r w:rsidR="004825B8">
        <w:rPr>
          <w:rFonts w:eastAsia="Times New Roman" w:cstheme="minorHAnsi"/>
          <w:color w:val="000000"/>
          <w:lang w:eastAsia="ru-RU"/>
        </w:rPr>
        <w:t>х</w:t>
      </w:r>
      <w:r w:rsidRPr="001E2FE2">
        <w:rPr>
          <w:rFonts w:eastAsia="Times New Roman" w:cstheme="minorHAnsi"/>
          <w:color w:val="000000"/>
          <w:lang w:eastAsia="ru-RU"/>
        </w:rPr>
        <w:t xml:space="preserve"> выигрышей и потерь. </w:t>
      </w:r>
      <w:r w:rsidRPr="001E2FE2">
        <w:rPr>
          <w:rFonts w:eastAsia="Times New Roman" w:cstheme="minorHAnsi"/>
          <w:color w:val="000000"/>
          <w:lang w:eastAsia="ru-RU"/>
        </w:rPr>
        <w:lastRenderedPageBreak/>
        <w:t xml:space="preserve">Обеспечение стандартного представления проблемы оказывается куда более сложным в других случаях, таких, как безопасность, здоровье или качество жизни. Следует ли нам давать советы людям о том, как оценивать последствия государственной политики в области здравоохранения (см. примеры 1 и 2) </w:t>
      </w:r>
      <w:r w:rsidR="004825B8">
        <w:rPr>
          <w:rFonts w:eastAsia="Times New Roman" w:cstheme="minorHAnsi"/>
          <w:color w:val="000000"/>
          <w:lang w:eastAsia="ru-RU"/>
        </w:rPr>
        <w:t>–</w:t>
      </w:r>
      <w:r w:rsidRPr="001E2FE2">
        <w:rPr>
          <w:rFonts w:eastAsia="Times New Roman" w:cstheme="minorHAnsi"/>
          <w:color w:val="000000"/>
          <w:lang w:eastAsia="ru-RU"/>
        </w:rPr>
        <w:t xml:space="preserve"> в показателях общей смертности, смертности от болезней или числа смертей, вызванных рассматриваемой болезнью?</w:t>
      </w:r>
    </w:p>
    <w:p w:rsidR="001E2FE2" w:rsidRPr="001E2FE2" w:rsidRDefault="00E324F8" w:rsidP="001E2FE2">
      <w:pPr>
        <w:spacing w:after="120" w:line="240" w:lineRule="auto"/>
        <w:rPr>
          <w:rFonts w:eastAsia="Times New Roman" w:cstheme="minorHAnsi"/>
          <w:color w:val="000000"/>
          <w:lang w:eastAsia="ru-RU"/>
        </w:rPr>
      </w:pPr>
      <w:r>
        <w:rPr>
          <w:rFonts w:eastAsia="Times New Roman" w:cstheme="minorHAnsi"/>
          <w:color w:val="000000"/>
          <w:lang w:eastAsia="ru-RU"/>
        </w:rPr>
        <w:t>Итак,</w:t>
      </w:r>
      <w:r w:rsidR="001E2FE2" w:rsidRPr="001E2FE2">
        <w:rPr>
          <w:rFonts w:eastAsia="Times New Roman" w:cstheme="minorHAnsi"/>
          <w:color w:val="000000"/>
          <w:lang w:eastAsia="ru-RU"/>
        </w:rPr>
        <w:t xml:space="preserve"> нельзя ожидать сохранения инвариантности фреймов, а уверенность в определенном выборе не означает, что такой же выбор будет сделан при других условиях. И мы поэтому положительно оцениваем практику предумышленного изменения фреймов в повторяющихся ситуациях принятия решений с целью</w:t>
      </w:r>
      <w:r>
        <w:rPr>
          <w:rFonts w:eastAsia="Times New Roman" w:cstheme="minorHAnsi"/>
          <w:color w:val="000000"/>
          <w:lang w:eastAsia="ru-RU"/>
        </w:rPr>
        <w:t xml:space="preserve"> измерения силы предпочтений</w:t>
      </w:r>
      <w:r w:rsidR="001E2FE2" w:rsidRPr="001E2FE2">
        <w:rPr>
          <w:rFonts w:eastAsia="Times New Roman" w:cstheme="minorHAnsi"/>
          <w:color w:val="000000"/>
          <w:lang w:eastAsia="ru-RU"/>
        </w:rPr>
        <w:t>.</w:t>
      </w:r>
    </w:p>
    <w:p w:rsidR="001E2FE2" w:rsidRPr="00E324F8" w:rsidRDefault="00E324F8" w:rsidP="00E324F8">
      <w:pPr>
        <w:spacing w:before="360" w:after="120" w:line="240" w:lineRule="auto"/>
        <w:rPr>
          <w:rFonts w:eastAsia="Times New Roman" w:cstheme="minorHAnsi"/>
          <w:b/>
          <w:color w:val="000000"/>
          <w:lang w:eastAsia="ru-RU"/>
        </w:rPr>
      </w:pPr>
      <w:r w:rsidRPr="00E324F8">
        <w:rPr>
          <w:rFonts w:eastAsia="Times New Roman" w:cstheme="minorHAnsi"/>
          <w:b/>
          <w:color w:val="000000"/>
          <w:lang w:eastAsia="ru-RU"/>
        </w:rPr>
        <w:t>Психофизика возможностей</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До настоящего времени наше обсуждение имело в основе правило Бернулли, в соответствии с которым ценность или полезность ожидаемого результата получается суммированием полезностей возможных исходов, взвешенных по своим вероятностям. Чтобы проверить это предположение, снова обратимся к психофизической интуиции. Устанавливая ценность статус-кво равной нулю, представим себе денежный приз, скажем, в $300 и установим его ценность равной единице. А теперь допустим, что вам вручили лишь лотерейный билет с единственным призом в $300. Каким образом меняется ценность билета как функция от вероятности выигрыша приза? Не принимая во внимание полезность самой азартной игры, ценность ожидаемых результатов такого рода должна варьироваться от 0 (когда шанс выиграть равен нулю) до 1 (когда выигрыш в $300 гарантирован).</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Интуиция предполагает, что ценность билета есть нелинейная функция от вероятности выигрыша, что объясняется правилом ожидаемой полезности. В частности</w:t>
      </w:r>
      <w:r w:rsidR="00E2021C">
        <w:rPr>
          <w:rFonts w:eastAsia="Times New Roman" w:cstheme="minorHAnsi"/>
          <w:color w:val="000000"/>
          <w:lang w:eastAsia="ru-RU"/>
        </w:rPr>
        <w:t>,</w:t>
      </w:r>
      <w:r w:rsidRPr="001E2FE2">
        <w:rPr>
          <w:rFonts w:eastAsia="Times New Roman" w:cstheme="minorHAnsi"/>
          <w:color w:val="000000"/>
          <w:lang w:eastAsia="ru-RU"/>
        </w:rPr>
        <w:t xml:space="preserve"> повышение с 0% до 5% имеет б</w:t>
      </w:r>
      <w:r w:rsidRPr="00E2021C">
        <w:rPr>
          <w:rFonts w:eastAsia="Times New Roman" w:cstheme="minorHAnsi"/>
          <w:i/>
          <w:color w:val="000000"/>
          <w:lang w:eastAsia="ru-RU"/>
        </w:rPr>
        <w:t>о</w:t>
      </w:r>
      <w:r w:rsidRPr="001E2FE2">
        <w:rPr>
          <w:rFonts w:eastAsia="Times New Roman" w:cstheme="minorHAnsi"/>
          <w:color w:val="000000"/>
          <w:lang w:eastAsia="ru-RU"/>
        </w:rPr>
        <w:t>льший эффект, чем повышение с 30% до 35%, который, в свою очередь, оказывается меньше чем повышение с 95% до 100%. Эти размышления позволяют сделать предположение о существов</w:t>
      </w:r>
      <w:r w:rsidR="00E2021C">
        <w:rPr>
          <w:rFonts w:eastAsia="Times New Roman" w:cstheme="minorHAnsi"/>
          <w:color w:val="000000"/>
          <w:lang w:eastAsia="ru-RU"/>
        </w:rPr>
        <w:t xml:space="preserve">ании </w:t>
      </w:r>
      <w:r w:rsidR="00E2021C" w:rsidRPr="00E2021C">
        <w:rPr>
          <w:rFonts w:eastAsia="Times New Roman" w:cstheme="minorHAnsi"/>
          <w:i/>
          <w:color w:val="000000"/>
          <w:lang w:eastAsia="ru-RU"/>
        </w:rPr>
        <w:t>эффекта границы категорий</w:t>
      </w:r>
      <w:r w:rsidRPr="001E2FE2">
        <w:rPr>
          <w:rFonts w:eastAsia="Times New Roman" w:cstheme="minorHAnsi"/>
          <w:color w:val="000000"/>
          <w:lang w:eastAsia="ru-RU"/>
        </w:rPr>
        <w:t xml:space="preserve">, изменения от невозможности к возможности, от возможности к определенности оказывают большее влияние, чем изменения в середине интервала. Эта гипотеза проиллюстрирована с помощью кривой, изображенной на рис. 2, которая представляет удельный вес события как функцию от его зафиксированной численно вероятности. Наиболее существенной особенностью рис. 2 является то, что вес решений находится в регрессионной зависимости от вероятностей. За исключением окрестности конечных точек, увеличение вероятности выигрыша на 0,05 увеличивает ценность проекта на менее, чем </w:t>
      </w:r>
      <w:r w:rsidR="00E2021C">
        <w:rPr>
          <w:rFonts w:eastAsia="Times New Roman" w:cstheme="minorHAnsi"/>
          <w:color w:val="000000"/>
          <w:lang w:eastAsia="ru-RU"/>
        </w:rPr>
        <w:t>на 5% от стоимости всего приза.</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noProof/>
          <w:color w:val="000000"/>
          <w:lang w:eastAsia="ru-RU"/>
        </w:rPr>
        <w:drawing>
          <wp:inline distT="0" distB="0" distL="0" distR="0">
            <wp:extent cx="2917825" cy="2973705"/>
            <wp:effectExtent l="19050" t="0" r="0" b="0"/>
            <wp:docPr id="2" name="Рисунок 2" descr="http://selfmoney.narod.ru/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fmoney.narod.ru/Image44.gif"/>
                    <pic:cNvPicPr>
                      <a:picLocks noChangeAspect="1" noChangeArrowheads="1"/>
                    </pic:cNvPicPr>
                  </pic:nvPicPr>
                  <pic:blipFill>
                    <a:blip r:embed="rId13" cstate="print"/>
                    <a:srcRect/>
                    <a:stretch>
                      <a:fillRect/>
                    </a:stretch>
                  </pic:blipFill>
                  <pic:spPr bwMode="auto">
                    <a:xfrm>
                      <a:off x="0" y="0"/>
                      <a:ext cx="2917825" cy="2973705"/>
                    </a:xfrm>
                    <a:prstGeom prst="rect">
                      <a:avLst/>
                    </a:prstGeom>
                    <a:noFill/>
                    <a:ln w="9525">
                      <a:noFill/>
                      <a:miter lim="800000"/>
                      <a:headEnd/>
                      <a:tailEnd/>
                    </a:ln>
                  </pic:spPr>
                </pic:pic>
              </a:graphicData>
            </a:graphic>
          </wp:inline>
        </w:drawing>
      </w:r>
    </w:p>
    <w:p w:rsidR="001E2FE2" w:rsidRPr="00E2021C" w:rsidRDefault="001E2FE2" w:rsidP="001E2FE2">
      <w:pPr>
        <w:spacing w:after="120" w:line="240" w:lineRule="auto"/>
        <w:rPr>
          <w:rFonts w:eastAsia="Times New Roman" w:cstheme="minorHAnsi"/>
          <w:color w:val="000000"/>
          <w:lang w:eastAsia="ru-RU"/>
        </w:rPr>
      </w:pPr>
      <w:r w:rsidRPr="00E2021C">
        <w:rPr>
          <w:rFonts w:eastAsia="Times New Roman" w:cstheme="minorHAnsi"/>
          <w:bCs/>
          <w:color w:val="000000"/>
          <w:lang w:eastAsia="ru-RU"/>
        </w:rPr>
        <w:t>Рис.</w:t>
      </w:r>
      <w:r w:rsidRPr="00E2021C">
        <w:rPr>
          <w:rFonts w:eastAsia="Times New Roman" w:cstheme="minorHAnsi"/>
          <w:color w:val="000000"/>
          <w:lang w:eastAsia="ru-RU"/>
        </w:rPr>
        <w:t> 2.</w:t>
      </w:r>
      <w:r w:rsidR="00E2021C">
        <w:rPr>
          <w:rFonts w:eastAsia="Times New Roman" w:cstheme="minorHAnsi"/>
          <w:color w:val="000000"/>
          <w:lang w:eastAsia="ru-RU"/>
        </w:rPr>
        <w:t xml:space="preserve"> Гипотетическая весовая функция</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 xml:space="preserve">На рис. 2 вес решений меньше соответствующих вероятностей на большей части области определения функции. Недооцененность средних и высоких значений вероятностей по сравнению с гарантированным результатом выражается в несклонности к риску в играх с положительным </w:t>
      </w:r>
      <w:r w:rsidRPr="001E2FE2">
        <w:rPr>
          <w:rFonts w:eastAsia="Times New Roman" w:cstheme="minorHAnsi"/>
          <w:color w:val="000000"/>
          <w:lang w:eastAsia="ru-RU"/>
        </w:rPr>
        <w:lastRenderedPageBreak/>
        <w:t>исходом, снижая их привлекательность. Этот же эффект находит свое выражение в склонности к риску в играх с отрицательным исходом. Низкие значения вероятности имеют, однако, большие весовые коэффициенты, а очень малые вероятности либо слишком переоцениваются, либо игнорируются полностью, делая вес решений крайне нестабильным в этой области значений.</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Придание большего веса малым значениям вероятностей изменяет описанные выше паттерны: оно повышает ценность общих планов и усиливает неприятие малой вероятности большой потери. Следовательно, люди чаще склонны к риску, имея дело с маловероятными выигрышами, и не склонны к нему в случаях с маловероятными потерями. Таким образом, весовые характеристики решений могут оказаться полезными в объяснении привлекательности как лотерейных билетов, так и политики страхования.</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Нелинейность функции весов решений неизбежно приводит к</w:t>
      </w:r>
      <w:r w:rsidR="00E2021C">
        <w:rPr>
          <w:rFonts w:eastAsia="Times New Roman" w:cstheme="minorHAnsi"/>
          <w:color w:val="000000"/>
          <w:lang w:eastAsia="ru-RU"/>
        </w:rPr>
        <w:t xml:space="preserve"> нарушениям инвариантности.</w:t>
      </w:r>
    </w:p>
    <w:p w:rsidR="001E2FE2" w:rsidRPr="001E2FE2" w:rsidRDefault="001E2FE2" w:rsidP="00E2021C">
      <w:pPr>
        <w:spacing w:after="0" w:line="240" w:lineRule="auto"/>
        <w:rPr>
          <w:rFonts w:eastAsia="Times New Roman" w:cstheme="minorHAnsi"/>
          <w:color w:val="000000"/>
          <w:lang w:eastAsia="ru-RU"/>
        </w:rPr>
      </w:pPr>
      <w:r w:rsidRPr="001E2FE2">
        <w:rPr>
          <w:rFonts w:eastAsia="Times New Roman" w:cstheme="minorHAnsi"/>
          <w:b/>
          <w:bCs/>
          <w:color w:val="000000"/>
          <w:lang w:eastAsia="ru-RU"/>
        </w:rPr>
        <w:t>Пример</w:t>
      </w:r>
      <w:r w:rsidRPr="001E2FE2">
        <w:rPr>
          <w:rFonts w:eastAsia="Times New Roman" w:cstheme="minorHAnsi"/>
          <w:color w:val="000000"/>
          <w:lang w:eastAsia="ru-RU"/>
        </w:rPr>
        <w:t> </w:t>
      </w:r>
      <w:r w:rsidRPr="001E2FE2">
        <w:rPr>
          <w:rFonts w:eastAsia="Times New Roman" w:cstheme="minorHAnsi"/>
          <w:b/>
          <w:bCs/>
          <w:color w:val="000000"/>
          <w:lang w:eastAsia="ru-RU"/>
        </w:rPr>
        <w:t>5</w:t>
      </w:r>
      <w:r w:rsidR="00E2021C">
        <w:rPr>
          <w:rFonts w:eastAsia="Times New Roman" w:cstheme="minorHAnsi"/>
          <w:color w:val="000000"/>
          <w:lang w:eastAsia="ru-RU"/>
        </w:rPr>
        <w:t xml:space="preserve">. </w:t>
      </w:r>
      <w:r w:rsidRPr="001E2FE2">
        <w:rPr>
          <w:rFonts w:eastAsia="Times New Roman" w:cstheme="minorHAnsi"/>
          <w:color w:val="000000"/>
          <w:lang w:eastAsia="ru-RU"/>
        </w:rPr>
        <w:t>Рассмотрим двухпериодную игру. В первом периоде вероятность закончить игру с нулевым выигрышем равна 75%, а вероятность перейти во второй период равна 25%. Если вы дойдете до него, то будете выбирать между:</w:t>
      </w:r>
    </w:p>
    <w:p w:rsidR="00E2021C" w:rsidRDefault="001E2FE2" w:rsidP="00E2021C">
      <w:pPr>
        <w:pStyle w:val="aa"/>
        <w:numPr>
          <w:ilvl w:val="0"/>
          <w:numId w:val="8"/>
        </w:numPr>
        <w:spacing w:after="120" w:line="240" w:lineRule="auto"/>
        <w:rPr>
          <w:rFonts w:eastAsia="Times New Roman" w:cstheme="minorHAnsi"/>
          <w:color w:val="000000"/>
          <w:lang w:eastAsia="ru-RU"/>
        </w:rPr>
      </w:pPr>
      <w:r w:rsidRPr="00E2021C">
        <w:rPr>
          <w:rFonts w:eastAsia="Times New Roman" w:cstheme="minorHAnsi"/>
          <w:color w:val="000000"/>
          <w:lang w:eastAsia="ru-RU"/>
        </w:rPr>
        <w:t>А. Заведомым выигрышем в $30 (74%)</w:t>
      </w:r>
    </w:p>
    <w:p w:rsidR="001E2FE2" w:rsidRPr="00E2021C" w:rsidRDefault="001E2FE2" w:rsidP="00E2021C">
      <w:pPr>
        <w:pStyle w:val="aa"/>
        <w:numPr>
          <w:ilvl w:val="0"/>
          <w:numId w:val="8"/>
        </w:numPr>
        <w:spacing w:after="120" w:line="240" w:lineRule="auto"/>
        <w:rPr>
          <w:rFonts w:eastAsia="Times New Roman" w:cstheme="minorHAnsi"/>
          <w:color w:val="000000"/>
          <w:lang w:eastAsia="ru-RU"/>
        </w:rPr>
      </w:pPr>
      <w:r w:rsidRPr="00E2021C">
        <w:rPr>
          <w:rFonts w:eastAsia="Times New Roman" w:cstheme="minorHAnsi"/>
          <w:color w:val="000000"/>
          <w:lang w:eastAsia="ru-RU"/>
        </w:rPr>
        <w:t>В. 80%-ной вероятностью выиграть $45 (26%)</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Ваш выбор должен быть сделан до начала игры, то есть до того, как станет известен результат первого периода. Пожалуйста, укажите выбранный вами вариант.</w:t>
      </w:r>
    </w:p>
    <w:p w:rsidR="001E2FE2" w:rsidRPr="001E2FE2" w:rsidRDefault="00E2021C" w:rsidP="00E2021C">
      <w:pPr>
        <w:spacing w:after="0" w:line="240" w:lineRule="auto"/>
        <w:rPr>
          <w:rFonts w:eastAsia="Times New Roman" w:cstheme="minorHAnsi"/>
          <w:color w:val="000000"/>
          <w:lang w:eastAsia="ru-RU"/>
        </w:rPr>
      </w:pPr>
      <w:r>
        <w:rPr>
          <w:rFonts w:eastAsia="Times New Roman" w:cstheme="minorHAnsi"/>
          <w:b/>
          <w:bCs/>
          <w:color w:val="000000"/>
          <w:lang w:eastAsia="ru-RU"/>
        </w:rPr>
        <w:t xml:space="preserve">Пример 6. </w:t>
      </w:r>
      <w:r w:rsidR="001E2FE2" w:rsidRPr="001E2FE2">
        <w:rPr>
          <w:rFonts w:eastAsia="Times New Roman" w:cstheme="minorHAnsi"/>
          <w:color w:val="000000"/>
          <w:lang w:eastAsia="ru-RU"/>
        </w:rPr>
        <w:t>Какой из следующих вариантов вы предпочитаете?</w:t>
      </w:r>
    </w:p>
    <w:p w:rsidR="00E2021C" w:rsidRDefault="001E2FE2" w:rsidP="00E2021C">
      <w:pPr>
        <w:pStyle w:val="aa"/>
        <w:numPr>
          <w:ilvl w:val="0"/>
          <w:numId w:val="9"/>
        </w:numPr>
        <w:spacing w:after="120" w:line="240" w:lineRule="auto"/>
        <w:rPr>
          <w:rFonts w:eastAsia="Times New Roman" w:cstheme="minorHAnsi"/>
          <w:color w:val="000000"/>
          <w:lang w:eastAsia="ru-RU"/>
        </w:rPr>
      </w:pPr>
      <w:r w:rsidRPr="00E2021C">
        <w:rPr>
          <w:rFonts w:eastAsia="Times New Roman" w:cstheme="minorHAnsi"/>
          <w:color w:val="000000"/>
          <w:lang w:eastAsia="ru-RU"/>
        </w:rPr>
        <w:t>С. Выиграть $30 с вероятностью 25% (42%).</w:t>
      </w:r>
    </w:p>
    <w:p w:rsidR="001E2FE2" w:rsidRPr="00E2021C" w:rsidRDefault="001E2FE2" w:rsidP="00E2021C">
      <w:pPr>
        <w:pStyle w:val="aa"/>
        <w:numPr>
          <w:ilvl w:val="0"/>
          <w:numId w:val="9"/>
        </w:numPr>
        <w:spacing w:after="120" w:line="240" w:lineRule="auto"/>
        <w:rPr>
          <w:rFonts w:eastAsia="Times New Roman" w:cstheme="minorHAnsi"/>
          <w:color w:val="000000"/>
          <w:lang w:eastAsia="ru-RU"/>
        </w:rPr>
      </w:pPr>
      <w:r w:rsidRPr="00E2021C">
        <w:rPr>
          <w:rFonts w:eastAsia="Times New Roman" w:cstheme="minorHAnsi"/>
          <w:color w:val="000000"/>
          <w:lang w:eastAsia="ru-RU"/>
        </w:rPr>
        <w:t>D. Выиграть $45 с вероятностью 20% (58%).</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Поскольку шанс перейти на следующий уровень в проблеме 5 только один из четырех, вариант А дает возможность выиграть $30 с вероятно</w:t>
      </w:r>
      <w:r w:rsidR="00E2021C">
        <w:rPr>
          <w:rFonts w:eastAsia="Times New Roman" w:cstheme="minorHAnsi"/>
          <w:color w:val="000000"/>
          <w:lang w:eastAsia="ru-RU"/>
        </w:rPr>
        <w:t>стью 0,25, а вариант В – с вероятностью равной 0,25*0,80 = 0,</w:t>
      </w:r>
      <w:r w:rsidRPr="001E2FE2">
        <w:rPr>
          <w:rFonts w:eastAsia="Times New Roman" w:cstheme="minorHAnsi"/>
          <w:color w:val="000000"/>
          <w:lang w:eastAsia="ru-RU"/>
        </w:rPr>
        <w:t>20 выиграть $45.</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Примеры 5 и 6, таким образом, идентичны в показателях вероятностей и результатов. Тем не менее, в обоих вариантах предпочтения различны: явное большинство выбирает шанс выиграть меньшее количество в примере 5, несмотря на то, что большинство идет другим путем в примере 6.</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Мы считаем провал инвариантности результатом взаимодействия двух факторов: фреймов вероятностных ситуаций и нелинейности весовых значений решений. Точнее, мы предполагаем: в примере 5 люди игнорируют первый период, который приводит к такому же результату вне зависимости от принятого решения, и сосредоточивают свое внимание на том, что произойдет, если они дойдут до второго этапа игры. Тогда, конечно, они получают гарантированный выигрыш в случае, если выбирают в</w:t>
      </w:r>
      <w:r w:rsidR="00E2021C">
        <w:rPr>
          <w:rFonts w:eastAsia="Times New Roman" w:cstheme="minorHAnsi"/>
          <w:color w:val="000000"/>
          <w:lang w:eastAsia="ru-RU"/>
        </w:rPr>
        <w:t>ариант А, и с вероятностью 80% –</w:t>
      </w:r>
      <w:r w:rsidRPr="001E2FE2">
        <w:rPr>
          <w:rFonts w:eastAsia="Times New Roman" w:cstheme="minorHAnsi"/>
          <w:color w:val="000000"/>
          <w:lang w:eastAsia="ru-RU"/>
        </w:rPr>
        <w:t xml:space="preserve"> выигрыш при выборе игры. На самом деле, последовательный выбор практически идентичен выбору между гарантированным выигрышем в $30 и вероятностью 85% выиграть $45. Так как гарантия выигрыша имеет больший вес по сравнению с событиями, имеющими среднюю или высокую вероятность (см. рис. 2); вариант, способный привести к выигрышу $30, более заманчив в условиях последовательного выбора. Мы характеризуем это явление как эффект </w:t>
      </w:r>
      <w:r w:rsidRPr="00E2021C">
        <w:rPr>
          <w:rFonts w:eastAsia="Times New Roman" w:cstheme="minorHAnsi"/>
          <w:i/>
          <w:color w:val="000000"/>
          <w:lang w:eastAsia="ru-RU"/>
        </w:rPr>
        <w:t>псевдоопределенности</w:t>
      </w:r>
      <w:r w:rsidRPr="001E2FE2">
        <w:rPr>
          <w:rFonts w:eastAsia="Times New Roman" w:cstheme="minorHAnsi"/>
          <w:color w:val="000000"/>
          <w:lang w:eastAsia="ru-RU"/>
        </w:rPr>
        <w:t>, потому что событие, которое на самом деле характеризуется неопределенностью, имеет такой же вес, как если бы исход его был определен.</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 xml:space="preserve">Рис. 2 подсказывает, что люди сильно недооценивают снижение вероятности риска по сравнению с полным его устранением. Действительно, </w:t>
      </w:r>
      <w:r w:rsidR="00F41A92">
        <w:rPr>
          <w:rFonts w:eastAsia="Times New Roman" w:cstheme="minorHAnsi"/>
          <w:color w:val="000000"/>
          <w:lang w:eastAsia="ru-RU"/>
        </w:rPr>
        <w:t>было</w:t>
      </w:r>
      <w:r w:rsidRPr="001E2FE2">
        <w:rPr>
          <w:rFonts w:eastAsia="Times New Roman" w:cstheme="minorHAnsi"/>
          <w:color w:val="000000"/>
          <w:lang w:eastAsia="ru-RU"/>
        </w:rPr>
        <w:t xml:space="preserve"> показа</w:t>
      </w:r>
      <w:r w:rsidR="00F41A92">
        <w:rPr>
          <w:rFonts w:eastAsia="Times New Roman" w:cstheme="minorHAnsi"/>
          <w:color w:val="000000"/>
          <w:lang w:eastAsia="ru-RU"/>
        </w:rPr>
        <w:t>но</w:t>
      </w:r>
      <w:r w:rsidRPr="001E2FE2">
        <w:rPr>
          <w:rFonts w:eastAsia="Times New Roman" w:cstheme="minorHAnsi"/>
          <w:color w:val="000000"/>
          <w:lang w:eastAsia="ru-RU"/>
        </w:rPr>
        <w:t>, что условная вакцина, снижающая вероятность заболевания с 20</w:t>
      </w:r>
      <w:r w:rsidR="00F41A92">
        <w:rPr>
          <w:rFonts w:eastAsia="Times New Roman" w:cstheme="minorHAnsi"/>
          <w:color w:val="000000"/>
          <w:lang w:eastAsia="ru-RU"/>
        </w:rPr>
        <w:t>%</w:t>
      </w:r>
      <w:r w:rsidRPr="001E2FE2">
        <w:rPr>
          <w:rFonts w:eastAsia="Times New Roman" w:cstheme="minorHAnsi"/>
          <w:color w:val="000000"/>
          <w:lang w:eastAsia="ru-RU"/>
        </w:rPr>
        <w:t xml:space="preserve"> до 10</w:t>
      </w:r>
      <w:r w:rsidR="00F41A92">
        <w:rPr>
          <w:rFonts w:eastAsia="Times New Roman" w:cstheme="minorHAnsi"/>
          <w:color w:val="000000"/>
          <w:lang w:eastAsia="ru-RU"/>
        </w:rPr>
        <w:t>%</w:t>
      </w:r>
      <w:r w:rsidRPr="001E2FE2">
        <w:rPr>
          <w:rFonts w:eastAsia="Times New Roman" w:cstheme="minorHAnsi"/>
          <w:color w:val="000000"/>
          <w:lang w:eastAsia="ru-RU"/>
        </w:rPr>
        <w:t>, менее привлекательна, если характеризуется как эффективная в половине случаев, чем если она представлена как полностью эффективная против одного из двух оригинальных равновозможных штаммов ви</w:t>
      </w:r>
      <w:r w:rsidR="00F41A92">
        <w:rPr>
          <w:rFonts w:eastAsia="Times New Roman" w:cstheme="minorHAnsi"/>
          <w:color w:val="000000"/>
          <w:lang w:eastAsia="ru-RU"/>
        </w:rPr>
        <w:t>руса</w:t>
      </w:r>
      <w:r w:rsidRPr="001E2FE2">
        <w:rPr>
          <w:rFonts w:eastAsia="Times New Roman" w:cstheme="minorHAnsi"/>
          <w:color w:val="000000"/>
          <w:lang w:eastAsia="ru-RU"/>
        </w:rPr>
        <w:t>.</w:t>
      </w:r>
    </w:p>
    <w:p w:rsidR="001E2FE2" w:rsidRPr="00F41A92" w:rsidRDefault="00F41A92" w:rsidP="00F41A92">
      <w:pPr>
        <w:spacing w:before="360" w:after="120" w:line="240" w:lineRule="auto"/>
        <w:rPr>
          <w:rFonts w:eastAsia="Times New Roman" w:cstheme="minorHAnsi"/>
          <w:b/>
          <w:color w:val="000000"/>
          <w:lang w:eastAsia="ru-RU"/>
        </w:rPr>
      </w:pPr>
      <w:r w:rsidRPr="00F41A92">
        <w:rPr>
          <w:rFonts w:eastAsia="Times New Roman" w:cstheme="minorHAnsi"/>
          <w:b/>
          <w:color w:val="000000"/>
          <w:lang w:eastAsia="ru-RU"/>
        </w:rPr>
        <w:t>Эффекты формулировок</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Пример</w:t>
      </w:r>
      <w:r w:rsidR="00F41A92">
        <w:rPr>
          <w:rFonts w:eastAsia="Times New Roman" w:cstheme="minorHAnsi"/>
          <w:color w:val="000000"/>
          <w:lang w:eastAsia="ru-RU"/>
        </w:rPr>
        <w:t xml:space="preserve">ы 1 и 2 </w:t>
      </w:r>
      <w:r w:rsidRPr="001E2FE2">
        <w:rPr>
          <w:rFonts w:eastAsia="Times New Roman" w:cstheme="minorHAnsi"/>
          <w:color w:val="000000"/>
          <w:lang w:eastAsia="ru-RU"/>
        </w:rPr>
        <w:t>иллюстриру</w:t>
      </w:r>
      <w:r w:rsidR="00F41A92">
        <w:rPr>
          <w:rFonts w:eastAsia="Times New Roman" w:cstheme="minorHAnsi"/>
          <w:color w:val="000000"/>
          <w:lang w:eastAsia="ru-RU"/>
        </w:rPr>
        <w:t>ю</w:t>
      </w:r>
      <w:r w:rsidRPr="001E2FE2">
        <w:rPr>
          <w:rFonts w:eastAsia="Times New Roman" w:cstheme="minorHAnsi"/>
          <w:color w:val="000000"/>
          <w:lang w:eastAsia="ru-RU"/>
        </w:rPr>
        <w:t xml:space="preserve">т </w:t>
      </w:r>
      <w:r w:rsidRPr="00FC3B23">
        <w:rPr>
          <w:rFonts w:eastAsia="Times New Roman" w:cstheme="minorHAnsi"/>
          <w:i/>
          <w:color w:val="000000"/>
          <w:lang w:eastAsia="ru-RU"/>
        </w:rPr>
        <w:t>эффект формулировки</w:t>
      </w:r>
      <w:r w:rsidRPr="001E2FE2">
        <w:rPr>
          <w:rFonts w:eastAsia="Times New Roman" w:cstheme="minorHAnsi"/>
          <w:color w:val="000000"/>
          <w:lang w:eastAsia="ru-RU"/>
        </w:rPr>
        <w:t xml:space="preserve">, где изменение фразы с </w:t>
      </w:r>
      <w:r w:rsidRPr="00F41A92">
        <w:rPr>
          <w:rFonts w:eastAsia="Times New Roman" w:cstheme="minorHAnsi"/>
          <w:i/>
          <w:color w:val="000000"/>
          <w:lang w:eastAsia="ru-RU"/>
        </w:rPr>
        <w:t>жизни сохраняются</w:t>
      </w:r>
      <w:r w:rsidRPr="001E2FE2">
        <w:rPr>
          <w:rFonts w:eastAsia="Times New Roman" w:cstheme="minorHAnsi"/>
          <w:color w:val="000000"/>
          <w:lang w:eastAsia="ru-RU"/>
        </w:rPr>
        <w:t xml:space="preserve"> на </w:t>
      </w:r>
      <w:r w:rsidRPr="00F41A92">
        <w:rPr>
          <w:rFonts w:eastAsia="Times New Roman" w:cstheme="minorHAnsi"/>
          <w:i/>
          <w:color w:val="000000"/>
          <w:lang w:eastAsia="ru-RU"/>
        </w:rPr>
        <w:t>жизни теряются</w:t>
      </w:r>
      <w:r w:rsidRPr="001E2FE2">
        <w:rPr>
          <w:rFonts w:eastAsia="Times New Roman" w:cstheme="minorHAnsi"/>
          <w:color w:val="000000"/>
          <w:lang w:eastAsia="ru-RU"/>
        </w:rPr>
        <w:t xml:space="preserve"> заметно меняет предпочтения от несклонности к риску к его предпочтению. Эффекты формулировок возникают случайно, когда никто не догадывается о воздействии фрейма на конечное решение. Однако они могут быть использованы намеренно для регулирования относительной привлекательно</w:t>
      </w:r>
      <w:r w:rsidR="002247E2">
        <w:rPr>
          <w:rFonts w:eastAsia="Times New Roman" w:cstheme="minorHAnsi"/>
          <w:color w:val="000000"/>
          <w:lang w:eastAsia="ru-RU"/>
        </w:rPr>
        <w:t xml:space="preserve">сти вариантов. Например, Ричард Талер </w:t>
      </w:r>
      <w:r w:rsidRPr="001E2FE2">
        <w:rPr>
          <w:rFonts w:eastAsia="Times New Roman" w:cstheme="minorHAnsi"/>
          <w:color w:val="000000"/>
          <w:lang w:eastAsia="ru-RU"/>
        </w:rPr>
        <w:t xml:space="preserve">заметил, что лоббисты </w:t>
      </w:r>
      <w:r w:rsidRPr="001E2FE2">
        <w:rPr>
          <w:rFonts w:eastAsia="Times New Roman" w:cstheme="minorHAnsi"/>
          <w:color w:val="000000"/>
          <w:lang w:eastAsia="ru-RU"/>
        </w:rPr>
        <w:lastRenderedPageBreak/>
        <w:t>кредитных карточек настаивают на том, чтобы любая разница в ценах между покупк</w:t>
      </w:r>
      <w:r w:rsidR="002247E2">
        <w:rPr>
          <w:rFonts w:eastAsia="Times New Roman" w:cstheme="minorHAnsi"/>
          <w:color w:val="000000"/>
          <w:lang w:eastAsia="ru-RU"/>
        </w:rPr>
        <w:t xml:space="preserve">ой за наличные или по карточке </w:t>
      </w:r>
      <w:r w:rsidR="002247E2" w:rsidRPr="002247E2">
        <w:rPr>
          <w:rFonts w:eastAsia="Times New Roman" w:cstheme="minorHAnsi"/>
          <w:i/>
          <w:color w:val="000000"/>
          <w:lang w:eastAsia="ru-RU"/>
        </w:rPr>
        <w:t>метилась</w:t>
      </w:r>
      <w:r w:rsidRPr="001E2FE2">
        <w:rPr>
          <w:rFonts w:eastAsia="Times New Roman" w:cstheme="minorHAnsi"/>
          <w:color w:val="000000"/>
          <w:lang w:eastAsia="ru-RU"/>
        </w:rPr>
        <w:t xml:space="preserve"> как скидка, а не как доплата. Два ценника представляют различие в ценах: в одном случае как выигрыш, в другом как потерю</w:t>
      </w:r>
      <w:r w:rsidR="002247E2">
        <w:rPr>
          <w:rFonts w:eastAsia="Times New Roman" w:cstheme="minorHAnsi"/>
          <w:color w:val="000000"/>
          <w:lang w:eastAsia="ru-RU"/>
        </w:rPr>
        <w:t>, неявно исходя из того, какая – заниженная или завышенная –</w:t>
      </w:r>
      <w:r w:rsidRPr="001E2FE2">
        <w:rPr>
          <w:rFonts w:eastAsia="Times New Roman" w:cstheme="minorHAnsi"/>
          <w:color w:val="000000"/>
          <w:lang w:eastAsia="ru-RU"/>
        </w:rPr>
        <w:t xml:space="preserve"> цена была взята в качестве базовой. Так как проигрыш обычно преувеличивается больше, чем выигрыш, покупатели скорее откажутся от скидки, чем согласятся на доплату. Как и следовало ожидать, попытки использовать фреймы наблюдаются и на рынке, и на политической арене.</w:t>
      </w:r>
    </w:p>
    <w:p w:rsidR="001E2FE2" w:rsidRPr="002247E2" w:rsidRDefault="002247E2" w:rsidP="002247E2">
      <w:pPr>
        <w:spacing w:before="360" w:after="120" w:line="240" w:lineRule="auto"/>
        <w:rPr>
          <w:rFonts w:eastAsia="Times New Roman" w:cstheme="minorHAnsi"/>
          <w:b/>
          <w:color w:val="000000"/>
          <w:lang w:eastAsia="ru-RU"/>
        </w:rPr>
      </w:pPr>
      <w:r w:rsidRPr="002247E2">
        <w:rPr>
          <w:rFonts w:eastAsia="Times New Roman" w:cstheme="minorHAnsi"/>
          <w:b/>
          <w:color w:val="000000"/>
          <w:lang w:eastAsia="ru-RU"/>
        </w:rPr>
        <w:t>Трансакции и торговля</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Наша теория рационального выбора многим обязана работ</w:t>
      </w:r>
      <w:r w:rsidR="00B6699D">
        <w:rPr>
          <w:rFonts w:eastAsia="Times New Roman" w:cstheme="minorHAnsi"/>
          <w:color w:val="000000"/>
          <w:lang w:eastAsia="ru-RU"/>
        </w:rPr>
        <w:t>ам</w:t>
      </w:r>
      <w:r w:rsidR="008D1023">
        <w:rPr>
          <w:rFonts w:eastAsia="Times New Roman" w:cstheme="minorHAnsi"/>
          <w:color w:val="000000"/>
          <w:lang w:eastAsia="ru-RU"/>
        </w:rPr>
        <w:t xml:space="preserve"> Ричарда Талера</w:t>
      </w:r>
      <w:r w:rsidRPr="001E2FE2">
        <w:rPr>
          <w:rFonts w:eastAsia="Times New Roman" w:cstheme="minorHAnsi"/>
          <w:color w:val="000000"/>
          <w:lang w:eastAsia="ru-RU"/>
        </w:rPr>
        <w:t>. Следующий пример, знакомит нас с правилами, регулирующими процесс реконструкции рациональных представлений и иллюстрирующими обусловленность оценки трансакций вогнутостью функции ценности.</w:t>
      </w:r>
    </w:p>
    <w:p w:rsidR="001E2FE2" w:rsidRPr="001E2FE2" w:rsidRDefault="008D1023" w:rsidP="001E2FE2">
      <w:pPr>
        <w:spacing w:after="120" w:line="240" w:lineRule="auto"/>
        <w:rPr>
          <w:rFonts w:eastAsia="Times New Roman" w:cstheme="minorHAnsi"/>
          <w:color w:val="000000"/>
          <w:lang w:eastAsia="ru-RU"/>
        </w:rPr>
      </w:pPr>
      <w:r>
        <w:rPr>
          <w:rFonts w:eastAsia="Times New Roman" w:cstheme="minorHAnsi"/>
          <w:b/>
          <w:bCs/>
          <w:color w:val="000000"/>
          <w:lang w:eastAsia="ru-RU"/>
        </w:rPr>
        <w:t xml:space="preserve">Пример 7. </w:t>
      </w:r>
      <w:r w:rsidR="001E2FE2" w:rsidRPr="001E2FE2">
        <w:rPr>
          <w:rFonts w:eastAsia="Times New Roman" w:cstheme="minorHAnsi"/>
          <w:color w:val="000000"/>
          <w:lang w:eastAsia="ru-RU"/>
        </w:rPr>
        <w:t>Предположим, вы собираетесь приобрести куртку за $125 и калькулятор за $15. Продавец калькуляторов сообщил: тот, который вы желаете купить, в другом филиале универсама, расположенном в 20 минутах езды, стоит $10. Поедете ли вы в другой магазин?</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 xml:space="preserve">Этот пример связан с задачей оценки приемлемости выбора, в ходе которого необходимо сравнить связанные с поездкой неудобства с финансовым выигрышем. Фреймами данного выбора могут быть: минимальный, тематический или объясняющий расчет. Минимальный расчет включает лишь оценку разницы между двумя возможными вариантами выбора, не уделяя внимания деталям. При минимальном расчете фрейм связанного с поездкой в другой магазин преимущества </w:t>
      </w:r>
      <w:r w:rsidR="008D1023">
        <w:rPr>
          <w:rFonts w:eastAsia="Times New Roman" w:cstheme="minorHAnsi"/>
          <w:color w:val="000000"/>
          <w:lang w:eastAsia="ru-RU"/>
        </w:rPr>
        <w:t>–</w:t>
      </w:r>
      <w:r w:rsidRPr="001E2FE2">
        <w:rPr>
          <w:rFonts w:eastAsia="Times New Roman" w:cstheme="minorHAnsi"/>
          <w:color w:val="000000"/>
          <w:lang w:eastAsia="ru-RU"/>
        </w:rPr>
        <w:t xml:space="preserve"> это выигрыш $5. Тематический расчет соотносит последствия возможных вариантов выбора с оценочным уровнем, определяемым из контекста, в рамках которого происходит принятие решения. В данном примере соответствующей темой является покупка калькулятора, поэто</w:t>
      </w:r>
      <w:r w:rsidR="008D1023">
        <w:rPr>
          <w:rFonts w:eastAsia="Times New Roman" w:cstheme="minorHAnsi"/>
          <w:color w:val="000000"/>
          <w:lang w:eastAsia="ru-RU"/>
        </w:rPr>
        <w:t>му фрейм выгоды от путешествия –</w:t>
      </w:r>
      <w:r w:rsidRPr="001E2FE2">
        <w:rPr>
          <w:rFonts w:eastAsia="Times New Roman" w:cstheme="minorHAnsi"/>
          <w:color w:val="000000"/>
          <w:lang w:eastAsia="ru-RU"/>
        </w:rPr>
        <w:t xml:space="preserve"> снижение цены с $15 до $10. Так как потенциальная выгода связана лишь с калькулятором, цена куртки не учитывается в тематическом расчете. Цена куртки, так же как и другие расходы, может быть включена в более общий объясняющий счет, в котором экономия может быть оценена относительно, скажем, месячных трат.</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Формулировка задачи может показаться нейтральной по отн</w:t>
      </w:r>
      <w:r w:rsidR="008D1023">
        <w:rPr>
          <w:rFonts w:eastAsia="Times New Roman" w:cstheme="minorHAnsi"/>
          <w:color w:val="000000"/>
          <w:lang w:eastAsia="ru-RU"/>
        </w:rPr>
        <w:t>ошения к принятию вида расчета –</w:t>
      </w:r>
      <w:r w:rsidRPr="001E2FE2">
        <w:rPr>
          <w:rFonts w:eastAsia="Times New Roman" w:cstheme="minorHAnsi"/>
          <w:color w:val="000000"/>
          <w:lang w:eastAsia="ru-RU"/>
        </w:rPr>
        <w:t xml:space="preserve"> минимального, тематического или объясняющего. Однако можно предположить, что люди спонтанно фреймируют свои решения понятиями тематического расчета, которые в данном контексте играют роль </w:t>
      </w:r>
      <w:r w:rsidRPr="008D1023">
        <w:rPr>
          <w:rFonts w:eastAsia="Times New Roman" w:cstheme="minorHAnsi"/>
          <w:i/>
          <w:color w:val="000000"/>
          <w:lang w:eastAsia="ru-RU"/>
        </w:rPr>
        <w:t>правильных форм</w:t>
      </w:r>
      <w:r w:rsidRPr="001E2FE2">
        <w:rPr>
          <w:rFonts w:eastAsia="Times New Roman" w:cstheme="minorHAnsi"/>
          <w:color w:val="000000"/>
          <w:lang w:eastAsia="ru-RU"/>
        </w:rPr>
        <w:t xml:space="preserve"> восприятия и базовых категорий познания. Тематическая постановка вопроса в связи с вогнутостью функции ценности подразумевает, что готовность ехать в другой магазин ради экономии $5 на покупке калькулятора должна обратно зависеть от цены калькулятора и не зависеть от цены куртки. Чтобы проверить это предположение, мы сконструировали другую версию примера, в котором цены двух товаров были взаимозависимы. Цена калькулятора в первом магазине была $125 и $120 в другом филиале, а цена куртки была установлена в $15. Как и предполагалось, соотношения респондентов, которые ответили, что совершат поездку в другой магазин, резко отличались в этих двух примерах. Результаты пока</w:t>
      </w:r>
      <w:r w:rsidR="00612A2A">
        <w:rPr>
          <w:rFonts w:eastAsia="Times New Roman" w:cstheme="minorHAnsi"/>
          <w:color w:val="000000"/>
          <w:lang w:eastAsia="ru-RU"/>
        </w:rPr>
        <w:t xml:space="preserve">зали: 68% респондентов </w:t>
      </w:r>
      <w:r w:rsidRPr="001E2FE2">
        <w:rPr>
          <w:rFonts w:eastAsia="Times New Roman" w:cstheme="minorHAnsi"/>
          <w:color w:val="000000"/>
          <w:lang w:eastAsia="ru-RU"/>
        </w:rPr>
        <w:t>желали бы поехать в другой магазин, чтобы сэкономить $5 на калькуляторе с</w:t>
      </w:r>
      <w:r w:rsidR="00612A2A">
        <w:rPr>
          <w:rFonts w:eastAsia="Times New Roman" w:cstheme="minorHAnsi"/>
          <w:color w:val="000000"/>
          <w:lang w:eastAsia="ru-RU"/>
        </w:rPr>
        <w:t xml:space="preserve">тоимостью $15, но только 29% </w:t>
      </w:r>
      <w:r w:rsidRPr="001E2FE2">
        <w:rPr>
          <w:rFonts w:eastAsia="Times New Roman" w:cstheme="minorHAnsi"/>
          <w:color w:val="000000"/>
          <w:lang w:eastAsia="ru-RU"/>
        </w:rPr>
        <w:t>были готовы поехать в другой магазин, чтобы сэкономить $5 на калькуляторе стоимостью $125. Эти результаты подтверждают выводы, получаемые в концепции тематического расчета, тогда как в терминах как минимального, так и объясняющего расчета обе версии идентичны.</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 xml:space="preserve">Важность тематического расчета для описания поведения потребителя подтверждается наблюдением: стандартное отклонение цен на определенный продукт в магазинах </w:t>
      </w:r>
      <w:bookmarkStart w:id="0" w:name="_GoBack"/>
      <w:bookmarkEnd w:id="0"/>
      <w:r w:rsidRPr="001E2FE2">
        <w:rPr>
          <w:rFonts w:eastAsia="Times New Roman" w:cstheme="minorHAnsi"/>
          <w:color w:val="000000"/>
          <w:lang w:eastAsia="ru-RU"/>
        </w:rPr>
        <w:t>города в целом пропорционально средней цене данного продукта. С тех пор, как колебания цен определенно зависят от попыток по</w:t>
      </w:r>
      <w:r w:rsidR="00612A2A">
        <w:rPr>
          <w:rFonts w:eastAsia="Times New Roman" w:cstheme="minorHAnsi"/>
          <w:color w:val="000000"/>
          <w:lang w:eastAsia="ru-RU"/>
        </w:rPr>
        <w:t>требителей найти лучшую покупку</w:t>
      </w:r>
      <w:r w:rsidRPr="001E2FE2">
        <w:rPr>
          <w:rFonts w:eastAsia="Times New Roman" w:cstheme="minorHAnsi"/>
          <w:color w:val="000000"/>
          <w:lang w:eastAsia="ru-RU"/>
        </w:rPr>
        <w:t xml:space="preserve">, покупатели вряд </w:t>
      </w:r>
      <w:r w:rsidR="00612A2A">
        <w:rPr>
          <w:rFonts w:eastAsia="Times New Roman" w:cstheme="minorHAnsi"/>
          <w:color w:val="000000"/>
          <w:lang w:eastAsia="ru-RU"/>
        </w:rPr>
        <w:t>ли согласятся прилагать дополни</w:t>
      </w:r>
      <w:r w:rsidRPr="001E2FE2">
        <w:rPr>
          <w:rFonts w:eastAsia="Times New Roman" w:cstheme="minorHAnsi"/>
          <w:color w:val="000000"/>
          <w:lang w:eastAsia="ru-RU"/>
        </w:rPr>
        <w:t>тельные усил</w:t>
      </w:r>
      <w:r w:rsidR="00612A2A">
        <w:rPr>
          <w:rFonts w:eastAsia="Times New Roman" w:cstheme="minorHAnsi"/>
          <w:color w:val="000000"/>
          <w:lang w:eastAsia="ru-RU"/>
        </w:rPr>
        <w:t>ия, чтобы сэкономить $15 на 150-</w:t>
      </w:r>
      <w:r w:rsidRPr="001E2FE2">
        <w:rPr>
          <w:rFonts w:eastAsia="Times New Roman" w:cstheme="minorHAnsi"/>
          <w:color w:val="000000"/>
          <w:lang w:eastAsia="ru-RU"/>
        </w:rPr>
        <w:t xml:space="preserve">долларовой покупке, чем $5 </w:t>
      </w:r>
      <w:r w:rsidR="00612A2A">
        <w:rPr>
          <w:rFonts w:eastAsia="Times New Roman" w:cstheme="minorHAnsi"/>
          <w:color w:val="000000"/>
          <w:lang w:eastAsia="ru-RU"/>
        </w:rPr>
        <w:t>–</w:t>
      </w:r>
      <w:r w:rsidRPr="001E2FE2">
        <w:rPr>
          <w:rFonts w:eastAsia="Times New Roman" w:cstheme="minorHAnsi"/>
          <w:color w:val="000000"/>
          <w:lang w:eastAsia="ru-RU"/>
        </w:rPr>
        <w:t xml:space="preserve"> на 50-долларовой.</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 xml:space="preserve">Тематическая организация рационального мышления ведет к тому, что люди чаще оценивают выигрыши и потери в относительных, нежели в абсолютных показателях. Это приводит к большим различиям в относительных расходах на другие вещи, такие, например, как телефонные звонки, сделанные с целью найти удачную покупку или готовность ехать далеко, чтобы ее заполучить. </w:t>
      </w:r>
      <w:r w:rsidRPr="001E2FE2">
        <w:rPr>
          <w:rFonts w:eastAsia="Times New Roman" w:cstheme="minorHAnsi"/>
          <w:color w:val="000000"/>
          <w:lang w:eastAsia="ru-RU"/>
        </w:rPr>
        <w:lastRenderedPageBreak/>
        <w:t>Большинство покупателей обнаружат, что легче принять решение о покупке автомобильной стереосистемы или персидского ковра в контексте решения о покупке автомобиля или дома, чем по отдельности. Эти наблюдения, очевидно, противоречат традиционной рациональной теории поведения потребителя, которая предполагает инвариантность и не признает эффекты, обусловленные типами мысленных расчетов.</w:t>
      </w:r>
    </w:p>
    <w:p w:rsidR="001E2FE2" w:rsidRPr="001E2FE2" w:rsidRDefault="001E2FE2" w:rsidP="001E2FE2">
      <w:pPr>
        <w:spacing w:after="120" w:line="240" w:lineRule="auto"/>
        <w:rPr>
          <w:rFonts w:eastAsia="Times New Roman" w:cstheme="minorHAnsi"/>
          <w:color w:val="000000"/>
          <w:lang w:eastAsia="ru-RU"/>
        </w:rPr>
      </w:pPr>
      <w:r w:rsidRPr="00612A2A">
        <w:rPr>
          <w:rFonts w:eastAsia="Times New Roman" w:cstheme="minorHAnsi"/>
          <w:b/>
          <w:bCs/>
          <w:color w:val="000000"/>
          <w:lang w:eastAsia="ru-RU"/>
        </w:rPr>
        <w:t>Пример</w:t>
      </w:r>
      <w:r w:rsidR="00612A2A" w:rsidRPr="00612A2A">
        <w:rPr>
          <w:rFonts w:eastAsia="Times New Roman" w:cstheme="minorHAnsi"/>
          <w:b/>
          <w:color w:val="000000"/>
          <w:lang w:eastAsia="ru-RU"/>
        </w:rPr>
        <w:t> 8</w:t>
      </w:r>
      <w:r w:rsidR="00612A2A">
        <w:rPr>
          <w:rFonts w:eastAsia="Times New Roman" w:cstheme="minorHAnsi"/>
          <w:b/>
          <w:color w:val="000000"/>
          <w:lang w:eastAsia="ru-RU"/>
        </w:rPr>
        <w:t xml:space="preserve">. </w:t>
      </w:r>
      <w:r w:rsidRPr="001E2FE2">
        <w:rPr>
          <w:rFonts w:eastAsia="Times New Roman" w:cstheme="minorHAnsi"/>
          <w:color w:val="000000"/>
          <w:lang w:eastAsia="ru-RU"/>
        </w:rPr>
        <w:t>Предположим, что вы решили посмотреть пьесу и заплатили за входной билет $10. Когда вы вошли в театр, то обнаружили: билет потерян</w:t>
      </w:r>
      <w:r w:rsidR="00612A2A">
        <w:rPr>
          <w:rFonts w:eastAsia="Times New Roman" w:cstheme="minorHAnsi"/>
          <w:color w:val="000000"/>
          <w:lang w:eastAsia="ru-RU"/>
        </w:rPr>
        <w:t>.</w:t>
      </w:r>
      <w:r w:rsidRPr="001E2FE2">
        <w:rPr>
          <w:rFonts w:eastAsia="Times New Roman" w:cstheme="minorHAnsi"/>
          <w:color w:val="000000"/>
          <w:lang w:eastAsia="ru-RU"/>
        </w:rPr>
        <w:t xml:space="preserve"> Место не было отмечено, и билет не может быть возвращен. Заплатите ли вы $10 за другой билет</w:t>
      </w:r>
      <w:r w:rsidR="00612A2A">
        <w:rPr>
          <w:rFonts w:eastAsia="Times New Roman" w:cstheme="minorHAnsi"/>
          <w:color w:val="000000"/>
          <w:lang w:eastAsia="ru-RU"/>
        </w:rPr>
        <w:t xml:space="preserve">? </w:t>
      </w:r>
      <w:r w:rsidRPr="001E2FE2">
        <w:rPr>
          <w:rFonts w:eastAsia="Times New Roman" w:cstheme="minorHAnsi"/>
          <w:color w:val="000000"/>
          <w:lang w:eastAsia="ru-RU"/>
        </w:rPr>
        <w:t>Да (46%) Нет (54%)</w:t>
      </w:r>
      <w:r w:rsidR="00612A2A">
        <w:rPr>
          <w:rFonts w:eastAsia="Times New Roman" w:cstheme="minorHAnsi"/>
          <w:color w:val="000000"/>
          <w:lang w:eastAsia="ru-RU"/>
        </w:rPr>
        <w:t>.</w:t>
      </w:r>
    </w:p>
    <w:p w:rsidR="001E2FE2" w:rsidRPr="001E2FE2" w:rsidRDefault="00612A2A" w:rsidP="001E2FE2">
      <w:pPr>
        <w:spacing w:after="120" w:line="240" w:lineRule="auto"/>
        <w:rPr>
          <w:rFonts w:eastAsia="Times New Roman" w:cstheme="minorHAnsi"/>
          <w:color w:val="000000"/>
          <w:lang w:eastAsia="ru-RU"/>
        </w:rPr>
      </w:pPr>
      <w:r>
        <w:rPr>
          <w:rFonts w:eastAsia="Times New Roman" w:cstheme="minorHAnsi"/>
          <w:b/>
          <w:bCs/>
          <w:color w:val="000000"/>
          <w:lang w:eastAsia="ru-RU"/>
        </w:rPr>
        <w:t xml:space="preserve">Пример 9. </w:t>
      </w:r>
      <w:r w:rsidR="001E2FE2" w:rsidRPr="001E2FE2">
        <w:rPr>
          <w:rFonts w:eastAsia="Times New Roman" w:cstheme="minorHAnsi"/>
          <w:color w:val="000000"/>
          <w:lang w:eastAsia="ru-RU"/>
        </w:rPr>
        <w:t>Предположим, что вы решили посмотреть пьесу, билет на которую стоит $10. Когда вы вошли в театр, то обнаружили: потеряна банкнота в $10. А в этом случае вы заплатите $10 за билет?</w:t>
      </w:r>
      <w:r>
        <w:rPr>
          <w:rFonts w:eastAsia="Times New Roman" w:cstheme="minorHAnsi"/>
          <w:color w:val="000000"/>
          <w:lang w:eastAsia="ru-RU"/>
        </w:rPr>
        <w:t xml:space="preserve"> </w:t>
      </w:r>
      <w:r w:rsidR="001E2FE2" w:rsidRPr="001E2FE2">
        <w:rPr>
          <w:rFonts w:eastAsia="Times New Roman" w:cstheme="minorHAnsi"/>
          <w:color w:val="000000"/>
          <w:lang w:eastAsia="ru-RU"/>
        </w:rPr>
        <w:t>Да (88%) Нет (12%)</w:t>
      </w:r>
      <w:r>
        <w:rPr>
          <w:rFonts w:eastAsia="Times New Roman" w:cstheme="minorHAnsi"/>
          <w:color w:val="000000"/>
          <w:lang w:eastAsia="ru-RU"/>
        </w:rPr>
        <w:t>.</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Различия в ответах респондентов на эти вопросы интригуют. Почему так много людей не готовы тратить $10, потеряв билет, хотя они охотно потратят такое же количество денег, потеряв эквивалентную сумму наличных? Мы объясняли различия тематической организацией рационального мышления. Поход в театр рассматривается как трансакция, в которой стоимость билета обменивается на возможность посмотреть пьесу. Покупка второго билета увеличивает расходы на просмотр до уровня, который многие респонденты находят неприемлемым. Потеря денег, напротив, не учитывается в расходах на театр, это лишь заставляет индивида почувствовать себя несколько стесненным в средствах.</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Довольно интересный эффект наблюдался, когда две верси</w:t>
      </w:r>
      <w:r w:rsidR="00612A2A">
        <w:rPr>
          <w:rFonts w:eastAsia="Times New Roman" w:cstheme="minorHAnsi"/>
          <w:color w:val="000000"/>
          <w:lang w:eastAsia="ru-RU"/>
        </w:rPr>
        <w:t>и этого примера предлагались од</w:t>
      </w:r>
      <w:r w:rsidRPr="001E2FE2">
        <w:rPr>
          <w:rFonts w:eastAsia="Times New Roman" w:cstheme="minorHAnsi"/>
          <w:color w:val="000000"/>
          <w:lang w:eastAsia="ru-RU"/>
        </w:rPr>
        <w:t>ним и тем же людям. Желание заменить потерянный билет значительно возрастало, когда этому варианту предшествовала версия о потерянных деньгах. Напротив, готовность купить билет после потери денег не претерпела изменений после предварительного ознакомления с другим вариантом примера. Это сопоставление наводит субъекта на мысль, что имеет смысл считать потерянный билет утраченными деньгами, но не наоборот.</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Нормативный статус эффектов, обусловленных типами мысленных рас</w:t>
      </w:r>
      <w:r w:rsidR="00612A2A">
        <w:rPr>
          <w:rFonts w:eastAsia="Times New Roman" w:cstheme="minorHAnsi"/>
          <w:color w:val="000000"/>
          <w:lang w:eastAsia="ru-RU"/>
        </w:rPr>
        <w:t>четов, находится под вопросом. У</w:t>
      </w:r>
      <w:r w:rsidRPr="001E2FE2">
        <w:rPr>
          <w:rFonts w:eastAsia="Times New Roman" w:cstheme="minorHAnsi"/>
          <w:color w:val="000000"/>
          <w:lang w:eastAsia="ru-RU"/>
        </w:rPr>
        <w:t>местно такое возражение: альтернативные версии примеров с калькулятором и билетом различаются также и по существу. В частности, экономия $5 при покупке стоимостью $15 может доставить большее удовольствие, чем при покупке большей стоимости; да и повторная оплата билета может раздражать сильнее, чем потеря $10 наличными. Сожаление, раздражение и самоудовлетворение также могут быть обусловлены фреймами</w:t>
      </w:r>
      <w:r w:rsidR="00612A2A">
        <w:rPr>
          <w:rFonts w:eastAsia="Times New Roman" w:cstheme="minorHAnsi"/>
          <w:color w:val="000000"/>
          <w:lang w:eastAsia="ru-RU"/>
        </w:rPr>
        <w:t>.</w:t>
      </w:r>
    </w:p>
    <w:p w:rsidR="001E2FE2" w:rsidRPr="00612A2A" w:rsidRDefault="00612A2A" w:rsidP="00612A2A">
      <w:pPr>
        <w:spacing w:before="360" w:after="120" w:line="240" w:lineRule="auto"/>
        <w:rPr>
          <w:rFonts w:eastAsia="Times New Roman" w:cstheme="minorHAnsi"/>
          <w:b/>
          <w:color w:val="000000"/>
          <w:lang w:eastAsia="ru-RU"/>
        </w:rPr>
      </w:pPr>
      <w:r w:rsidRPr="00612A2A">
        <w:rPr>
          <w:rFonts w:eastAsia="Times New Roman" w:cstheme="minorHAnsi"/>
          <w:b/>
          <w:color w:val="000000"/>
          <w:lang w:eastAsia="ru-RU"/>
        </w:rPr>
        <w:t>Потери и затраты</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 xml:space="preserve">Многие проблемы принятия решений приобретают форму выбора между сохранением статус-кво и принятием альтернативы, которая в каких-то отношениях полезна, а в других </w:t>
      </w:r>
      <w:r w:rsidR="00A8094D">
        <w:rPr>
          <w:rFonts w:eastAsia="Times New Roman" w:cstheme="minorHAnsi"/>
          <w:color w:val="000000"/>
          <w:lang w:eastAsia="ru-RU"/>
        </w:rPr>
        <w:t>–</w:t>
      </w:r>
      <w:r w:rsidRPr="001E2FE2">
        <w:rPr>
          <w:rFonts w:eastAsia="Times New Roman" w:cstheme="minorHAnsi"/>
          <w:color w:val="000000"/>
          <w:lang w:eastAsia="ru-RU"/>
        </w:rPr>
        <w:t xml:space="preserve"> имеет недостатки. Преимущества альтернативных вариантов могут быть оценены как выигрыши, а их недостатки </w:t>
      </w:r>
      <w:r w:rsidR="00A8094D">
        <w:rPr>
          <w:rFonts w:eastAsia="Times New Roman" w:cstheme="minorHAnsi"/>
          <w:color w:val="000000"/>
          <w:lang w:eastAsia="ru-RU"/>
        </w:rPr>
        <w:t>–</w:t>
      </w:r>
      <w:r w:rsidRPr="001E2FE2">
        <w:rPr>
          <w:rFonts w:eastAsia="Times New Roman" w:cstheme="minorHAnsi"/>
          <w:color w:val="000000"/>
          <w:lang w:eastAsia="ru-RU"/>
        </w:rPr>
        <w:t xml:space="preserve"> как потери. Так как потери переживаются сильнее, чем выигрыши, лицо, принимающее решение, более тяготеет к сохранению статус-кво.</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 xml:space="preserve">Для того, чтобы описать нерасположенность людей расставаться с собственностью, являющейся частью их начального запаса, Талер ввел термин </w:t>
      </w:r>
      <w:r w:rsidRPr="00A8094D">
        <w:rPr>
          <w:rFonts w:eastAsia="Times New Roman" w:cstheme="minorHAnsi"/>
          <w:i/>
          <w:color w:val="000000"/>
          <w:lang w:eastAsia="ru-RU"/>
        </w:rPr>
        <w:t>эффект начального запаса</w:t>
      </w:r>
      <w:r w:rsidRPr="001E2FE2">
        <w:rPr>
          <w:rFonts w:eastAsia="Times New Roman" w:cstheme="minorHAnsi"/>
          <w:color w:val="000000"/>
          <w:lang w:eastAsia="ru-RU"/>
        </w:rPr>
        <w:t>. В том случае, когда отказ от части собственности более неприятен, чем удовольствие от приобретения такой же ценности, цены покупки будут заметно ниже цен продажи. Исходя из этого, самая высокая цена, которую индивид заплатит за актив, будет ниже цены, которую запросит этот же индивид за отказ от актива, однажды приобретенного. Эти результаты были представлены как вызов традиционной экономической теории, в которой цены покупки и продажи совпадают, если не принимать во внимание трансакционные затраты и эффект бо</w:t>
      </w:r>
      <w:r w:rsidR="00A8094D">
        <w:rPr>
          <w:rFonts w:eastAsia="Times New Roman" w:cstheme="minorHAnsi"/>
          <w:color w:val="000000"/>
          <w:lang w:eastAsia="ru-RU"/>
        </w:rPr>
        <w:t>гатства.</w:t>
      </w:r>
      <w:r w:rsidR="00EA4E47">
        <w:rPr>
          <w:rFonts w:eastAsia="Times New Roman" w:cstheme="minorHAnsi"/>
          <w:color w:val="000000"/>
          <w:lang w:eastAsia="ru-RU"/>
        </w:rPr>
        <w:t xml:space="preserve"> </w:t>
      </w:r>
      <w:r w:rsidR="00A8094D">
        <w:rPr>
          <w:rFonts w:eastAsia="Times New Roman" w:cstheme="minorHAnsi"/>
          <w:color w:val="000000"/>
          <w:lang w:eastAsia="ru-RU"/>
        </w:rPr>
        <w:t>Н</w:t>
      </w:r>
      <w:r w:rsidRPr="001E2FE2">
        <w:rPr>
          <w:rFonts w:eastAsia="Times New Roman" w:cstheme="minorHAnsi"/>
          <w:color w:val="000000"/>
          <w:lang w:eastAsia="ru-RU"/>
        </w:rPr>
        <w:t xml:space="preserve">есклонность к потерям делает стабильность более предпочтительной, чем изменения. </w:t>
      </w:r>
      <w:r w:rsidR="00A8094D">
        <w:rPr>
          <w:rFonts w:eastAsia="Times New Roman" w:cstheme="minorHAnsi"/>
          <w:color w:val="000000"/>
          <w:lang w:eastAsia="ru-RU"/>
        </w:rPr>
        <w:t>К</w:t>
      </w:r>
      <w:r w:rsidRPr="001E2FE2">
        <w:rPr>
          <w:rFonts w:eastAsia="Times New Roman" w:cstheme="minorHAnsi"/>
          <w:color w:val="000000"/>
          <w:lang w:eastAsia="ru-RU"/>
        </w:rPr>
        <w:t>омбинация приспосабливаемости и несклонности к потерям предохраняет от сожаления и зависти, уменьшая привлекательность упущенных альтернатив и начальных запасов других индивидов.</w:t>
      </w:r>
    </w:p>
    <w:p w:rsidR="001E2FE2" w:rsidRPr="001E2FE2" w:rsidRDefault="00A8094D" w:rsidP="001E2FE2">
      <w:pPr>
        <w:spacing w:after="120" w:line="240" w:lineRule="auto"/>
        <w:rPr>
          <w:rFonts w:eastAsia="Times New Roman" w:cstheme="minorHAnsi"/>
          <w:color w:val="000000"/>
          <w:lang w:eastAsia="ru-RU"/>
        </w:rPr>
      </w:pPr>
      <w:r>
        <w:rPr>
          <w:rFonts w:eastAsia="Times New Roman" w:cstheme="minorHAnsi"/>
          <w:color w:val="000000"/>
          <w:lang w:eastAsia="ru-RU"/>
        </w:rPr>
        <w:t>В</w:t>
      </w:r>
      <w:r w:rsidR="001E2FE2" w:rsidRPr="001E2FE2">
        <w:rPr>
          <w:rFonts w:eastAsia="Times New Roman" w:cstheme="minorHAnsi"/>
          <w:color w:val="000000"/>
          <w:lang w:eastAsia="ru-RU"/>
        </w:rPr>
        <w:t>ыбор между гарантированными потерями и риском больших потерь может быть фреймом страховки. В таких случаях несогласованность в оценке затрат-потерь может ве</w:t>
      </w:r>
      <w:r w:rsidR="00EA4E47">
        <w:rPr>
          <w:rFonts w:eastAsia="Times New Roman" w:cstheme="minorHAnsi"/>
          <w:color w:val="000000"/>
          <w:lang w:eastAsia="ru-RU"/>
        </w:rPr>
        <w:t>сти к нарушению инвариантности.</w:t>
      </w:r>
    </w:p>
    <w:p w:rsidR="001E2FE2" w:rsidRPr="001E2FE2" w:rsidRDefault="00A8094D" w:rsidP="001E2FE2">
      <w:pPr>
        <w:spacing w:after="120" w:line="240" w:lineRule="auto"/>
        <w:rPr>
          <w:rFonts w:eastAsia="Times New Roman" w:cstheme="minorHAnsi"/>
          <w:color w:val="000000"/>
          <w:lang w:eastAsia="ru-RU"/>
        </w:rPr>
      </w:pPr>
      <w:r>
        <w:rPr>
          <w:rFonts w:eastAsia="Times New Roman" w:cstheme="minorHAnsi"/>
          <w:b/>
          <w:bCs/>
          <w:color w:val="000000"/>
          <w:lang w:eastAsia="ru-RU"/>
        </w:rPr>
        <w:lastRenderedPageBreak/>
        <w:t xml:space="preserve">Пример 10. </w:t>
      </w:r>
      <w:r w:rsidR="001E2FE2" w:rsidRPr="001E2FE2">
        <w:rPr>
          <w:rFonts w:eastAsia="Times New Roman" w:cstheme="minorHAnsi"/>
          <w:color w:val="000000"/>
          <w:lang w:eastAsia="ru-RU"/>
        </w:rPr>
        <w:t>Согласитесь ли вы участвовать в игре, в которой с вероятностью 10% выпадает вы</w:t>
      </w:r>
      <w:r>
        <w:rPr>
          <w:rFonts w:eastAsia="Times New Roman" w:cstheme="minorHAnsi"/>
          <w:color w:val="000000"/>
          <w:lang w:eastAsia="ru-RU"/>
        </w:rPr>
        <w:t>игрыш $95 и с вероятностью 90% –</w:t>
      </w:r>
      <w:r w:rsidR="001E2FE2" w:rsidRPr="001E2FE2">
        <w:rPr>
          <w:rFonts w:eastAsia="Times New Roman" w:cstheme="minorHAnsi"/>
          <w:color w:val="000000"/>
          <w:lang w:eastAsia="ru-RU"/>
        </w:rPr>
        <w:t xml:space="preserve"> потеря $5?</w:t>
      </w:r>
    </w:p>
    <w:p w:rsidR="001E2FE2" w:rsidRPr="001E2FE2" w:rsidRDefault="00A8094D" w:rsidP="001E2FE2">
      <w:pPr>
        <w:spacing w:after="120" w:line="240" w:lineRule="auto"/>
        <w:rPr>
          <w:rFonts w:eastAsia="Times New Roman" w:cstheme="minorHAnsi"/>
          <w:color w:val="000000"/>
          <w:lang w:eastAsia="ru-RU"/>
        </w:rPr>
      </w:pPr>
      <w:r>
        <w:rPr>
          <w:rFonts w:eastAsia="Times New Roman" w:cstheme="minorHAnsi"/>
          <w:b/>
          <w:bCs/>
          <w:color w:val="000000"/>
          <w:lang w:eastAsia="ru-RU"/>
        </w:rPr>
        <w:t xml:space="preserve">Пример 11. </w:t>
      </w:r>
      <w:r w:rsidR="001E2FE2" w:rsidRPr="001E2FE2">
        <w:rPr>
          <w:rFonts w:eastAsia="Times New Roman" w:cstheme="minorHAnsi"/>
          <w:color w:val="000000"/>
          <w:lang w:eastAsia="ru-RU"/>
        </w:rPr>
        <w:t>Согласны ли вы заплатить $5 за участие в лотерее, в которой с вероятностью 10% выпадает выи</w:t>
      </w:r>
      <w:r w:rsidR="00EA4E47">
        <w:rPr>
          <w:rFonts w:eastAsia="Times New Roman" w:cstheme="minorHAnsi"/>
          <w:color w:val="000000"/>
          <w:lang w:eastAsia="ru-RU"/>
        </w:rPr>
        <w:t>грыш $100 и с вероятностью 90% –</w:t>
      </w:r>
      <w:r w:rsidR="001E2FE2" w:rsidRPr="001E2FE2">
        <w:rPr>
          <w:rFonts w:eastAsia="Times New Roman" w:cstheme="minorHAnsi"/>
          <w:color w:val="000000"/>
          <w:lang w:eastAsia="ru-RU"/>
        </w:rPr>
        <w:t xml:space="preserve"> проигрыш?</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Несмотря на то,</w:t>
      </w:r>
      <w:r w:rsidR="00EA4E47">
        <w:rPr>
          <w:rFonts w:eastAsia="Times New Roman" w:cstheme="minorHAnsi"/>
          <w:color w:val="000000"/>
          <w:lang w:eastAsia="ru-RU"/>
        </w:rPr>
        <w:t xml:space="preserve"> что эти две задачи предлагают</w:t>
      </w:r>
      <w:r w:rsidRPr="001E2FE2">
        <w:rPr>
          <w:rFonts w:eastAsia="Times New Roman" w:cstheme="minorHAnsi"/>
          <w:color w:val="000000"/>
          <w:lang w:eastAsia="ru-RU"/>
        </w:rPr>
        <w:t xml:space="preserve"> два объективно идентичных варианта выбора, 55% респондентов выражают различные предпочтения. Рассмотрение $5 в качестве платежа делает игру более прие</w:t>
      </w:r>
      <w:r w:rsidR="00EA4E47">
        <w:rPr>
          <w:rFonts w:eastAsia="Times New Roman" w:cstheme="minorHAnsi"/>
          <w:color w:val="000000"/>
          <w:lang w:eastAsia="ru-RU"/>
        </w:rPr>
        <w:t>млемой, чем представление этой</w:t>
      </w:r>
      <w:r w:rsidRPr="001E2FE2">
        <w:rPr>
          <w:rFonts w:eastAsia="Times New Roman" w:cstheme="minorHAnsi"/>
          <w:color w:val="000000"/>
          <w:lang w:eastAsia="ru-RU"/>
        </w:rPr>
        <w:t xml:space="preserve"> суммы как потери.</w:t>
      </w:r>
      <w:r w:rsidR="00EA4E47">
        <w:rPr>
          <w:rFonts w:eastAsia="Times New Roman" w:cstheme="minorHAnsi"/>
          <w:color w:val="000000"/>
          <w:lang w:eastAsia="ru-RU"/>
        </w:rPr>
        <w:t xml:space="preserve"> С</w:t>
      </w:r>
      <w:r w:rsidRPr="001E2FE2">
        <w:rPr>
          <w:rFonts w:eastAsia="Times New Roman" w:cstheme="minorHAnsi"/>
          <w:color w:val="000000"/>
          <w:lang w:eastAsia="ru-RU"/>
        </w:rPr>
        <w:t xml:space="preserve">убъективное состояние индивида может быть улучшено, если негативный исход будет восприниматься </w:t>
      </w:r>
      <w:r w:rsidR="00DE3777" w:rsidRPr="001E2FE2">
        <w:rPr>
          <w:rFonts w:eastAsia="Times New Roman" w:cstheme="minorHAnsi"/>
          <w:color w:val="000000"/>
          <w:lang w:eastAsia="ru-RU"/>
        </w:rPr>
        <w:t>скорее,</w:t>
      </w:r>
      <w:r w:rsidRPr="001E2FE2">
        <w:rPr>
          <w:rFonts w:eastAsia="Times New Roman" w:cstheme="minorHAnsi"/>
          <w:color w:val="000000"/>
          <w:lang w:eastAsia="ru-RU"/>
        </w:rPr>
        <w:t xml:space="preserve"> как затраты, </w:t>
      </w:r>
      <w:r w:rsidR="00DE3777" w:rsidRPr="001E2FE2">
        <w:rPr>
          <w:rFonts w:eastAsia="Times New Roman" w:cstheme="minorHAnsi"/>
          <w:color w:val="000000"/>
          <w:lang w:eastAsia="ru-RU"/>
        </w:rPr>
        <w:t>нежели,</w:t>
      </w:r>
      <w:r w:rsidRPr="001E2FE2">
        <w:rPr>
          <w:rFonts w:eastAsia="Times New Roman" w:cstheme="minorHAnsi"/>
          <w:color w:val="000000"/>
          <w:lang w:eastAsia="ru-RU"/>
        </w:rPr>
        <w:t xml:space="preserve"> как и потери. Возможность подобного психологического манипулирования объясняет такую форму парадоксального поведения</w:t>
      </w:r>
      <w:r w:rsidR="00EA4E47">
        <w:rPr>
          <w:rFonts w:eastAsia="Times New Roman" w:cstheme="minorHAnsi"/>
          <w:color w:val="000000"/>
          <w:lang w:eastAsia="ru-RU"/>
        </w:rPr>
        <w:t xml:space="preserve"> как </w:t>
      </w:r>
      <w:r w:rsidR="00EA4E47" w:rsidRPr="00EA4E47">
        <w:rPr>
          <w:rFonts w:eastAsia="Times New Roman" w:cstheme="minorHAnsi"/>
          <w:i/>
          <w:color w:val="000000"/>
          <w:lang w:eastAsia="ru-RU"/>
        </w:rPr>
        <w:t>эффект необратимых потерь</w:t>
      </w:r>
      <w:r w:rsidRPr="001E2FE2">
        <w:rPr>
          <w:rFonts w:eastAsia="Times New Roman" w:cstheme="minorHAnsi"/>
          <w:color w:val="000000"/>
          <w:lang w:eastAsia="ru-RU"/>
        </w:rPr>
        <w:t>. Талер приводит пример человека, у которого развилась форма бол</w:t>
      </w:r>
      <w:r w:rsidR="00EA4E47">
        <w:rPr>
          <w:rFonts w:eastAsia="Times New Roman" w:cstheme="minorHAnsi"/>
          <w:color w:val="000000"/>
          <w:lang w:eastAsia="ru-RU"/>
        </w:rPr>
        <w:t xml:space="preserve">езни, известная нам как </w:t>
      </w:r>
      <w:r w:rsidRPr="00EA4E47">
        <w:rPr>
          <w:rFonts w:eastAsia="Times New Roman" w:cstheme="minorHAnsi"/>
          <w:i/>
          <w:color w:val="000000"/>
          <w:lang w:eastAsia="ru-RU"/>
        </w:rPr>
        <w:t>теннисный локоть</w:t>
      </w:r>
      <w:r w:rsidR="00EA4E47">
        <w:rPr>
          <w:rFonts w:eastAsia="Times New Roman" w:cstheme="minorHAnsi"/>
          <w:color w:val="000000"/>
          <w:lang w:eastAsia="ru-RU"/>
        </w:rPr>
        <w:t xml:space="preserve"> (в</w:t>
      </w:r>
      <w:r w:rsidRPr="001E2FE2">
        <w:rPr>
          <w:rFonts w:eastAsia="Times New Roman" w:cstheme="minorHAnsi"/>
          <w:color w:val="000000"/>
          <w:lang w:eastAsia="ru-RU"/>
        </w:rPr>
        <w:t>оспаление капсулы локтевого сустава, вызванно</w:t>
      </w:r>
      <w:r w:rsidR="00EA4E47">
        <w:rPr>
          <w:rFonts w:eastAsia="Times New Roman" w:cstheme="minorHAnsi"/>
          <w:color w:val="000000"/>
          <w:lang w:eastAsia="ru-RU"/>
        </w:rPr>
        <w:t>е игрой в теннис</w:t>
      </w:r>
      <w:r w:rsidRPr="001E2FE2">
        <w:rPr>
          <w:rFonts w:eastAsia="Times New Roman" w:cstheme="minorHAnsi"/>
          <w:color w:val="000000"/>
          <w:lang w:eastAsia="ru-RU"/>
        </w:rPr>
        <w:t>), вскоре после того, как он заплатил членский взнос в теннисный клуб. Он испытывал жуткую боль, но продолжал играть в тенни</w:t>
      </w:r>
      <w:r w:rsidR="00EA4E47">
        <w:rPr>
          <w:rFonts w:eastAsia="Times New Roman" w:cstheme="minorHAnsi"/>
          <w:color w:val="000000"/>
          <w:lang w:eastAsia="ru-RU"/>
        </w:rPr>
        <w:t xml:space="preserve">с, чтобы не пропали его </w:t>
      </w:r>
      <w:r w:rsidRPr="001E2FE2">
        <w:rPr>
          <w:rFonts w:eastAsia="Times New Roman" w:cstheme="minorHAnsi"/>
          <w:color w:val="000000"/>
          <w:lang w:eastAsia="ru-RU"/>
        </w:rPr>
        <w:t>инвестиции. Предполагая, что человек не может играть, если он не оплатил членский взнос, зададим вопрос: как игра с острым ощущением боли может улучшить положение человека? Подобная игра, мы полагаем, позволяет оценивать членский взнос как затраты. Если же человек вынужден прекратить играть, ему придется признать взнос необратимыми потерями, что может оказаться менее предпочтительным, чем игра с болью.</w:t>
      </w:r>
    </w:p>
    <w:p w:rsidR="001E2FE2" w:rsidRPr="00EA4E47" w:rsidRDefault="00EA4E47" w:rsidP="00EA4E47">
      <w:pPr>
        <w:spacing w:before="360" w:after="120" w:line="240" w:lineRule="auto"/>
        <w:rPr>
          <w:rFonts w:eastAsia="Times New Roman" w:cstheme="minorHAnsi"/>
          <w:b/>
          <w:color w:val="000000"/>
          <w:lang w:eastAsia="ru-RU"/>
        </w:rPr>
      </w:pPr>
      <w:r w:rsidRPr="00EA4E47">
        <w:rPr>
          <w:rFonts w:eastAsia="Times New Roman" w:cstheme="minorHAnsi"/>
          <w:b/>
          <w:color w:val="000000"/>
          <w:lang w:eastAsia="ru-RU"/>
        </w:rPr>
        <w:t>Заключение</w:t>
      </w:r>
    </w:p>
    <w:p w:rsidR="001E2FE2" w:rsidRPr="001E2FE2" w:rsidRDefault="00EA4E47" w:rsidP="00EA4E47">
      <w:pPr>
        <w:spacing w:after="120" w:line="240" w:lineRule="auto"/>
        <w:rPr>
          <w:rFonts w:eastAsia="Times New Roman" w:cstheme="minorHAnsi"/>
          <w:color w:val="000000"/>
          <w:lang w:eastAsia="ru-RU"/>
        </w:rPr>
      </w:pPr>
      <w:r>
        <w:rPr>
          <w:rFonts w:eastAsia="Times New Roman" w:cstheme="minorHAnsi"/>
          <w:color w:val="000000"/>
          <w:lang w:eastAsia="ru-RU"/>
        </w:rPr>
        <w:t>Д</w:t>
      </w:r>
      <w:r w:rsidR="001E2FE2" w:rsidRPr="001E2FE2">
        <w:rPr>
          <w:rFonts w:eastAsia="Times New Roman" w:cstheme="minorHAnsi"/>
          <w:color w:val="000000"/>
          <w:lang w:eastAsia="ru-RU"/>
        </w:rPr>
        <w:t>ля обычного принимающего решения лица соответствие между ожидаемой и получаемой ценно</w:t>
      </w:r>
      <w:r>
        <w:rPr>
          <w:rFonts w:eastAsia="Times New Roman" w:cstheme="minorHAnsi"/>
          <w:color w:val="000000"/>
          <w:lang w:eastAsia="ru-RU"/>
        </w:rPr>
        <w:t>стью далеко от идеального.</w:t>
      </w:r>
      <w:r w:rsidR="001E2FE2" w:rsidRPr="001E2FE2">
        <w:rPr>
          <w:rFonts w:eastAsia="Times New Roman" w:cstheme="minorHAnsi"/>
          <w:color w:val="000000"/>
          <w:lang w:eastAsia="ru-RU"/>
        </w:rPr>
        <w:t xml:space="preserve"> </w:t>
      </w:r>
      <w:r>
        <w:rPr>
          <w:rFonts w:eastAsia="Times New Roman" w:cstheme="minorHAnsi"/>
          <w:color w:val="000000"/>
          <w:lang w:eastAsia="ru-RU"/>
        </w:rPr>
        <w:t>Например, л</w:t>
      </w:r>
      <w:r w:rsidR="001E2FE2" w:rsidRPr="001E2FE2">
        <w:rPr>
          <w:rFonts w:eastAsia="Times New Roman" w:cstheme="minorHAnsi"/>
          <w:color w:val="000000"/>
          <w:lang w:eastAsia="ru-RU"/>
        </w:rPr>
        <w:t>юди, заказавшие обед и будучи зверски голодными, осознают: они допустили большую ошибку после пятой перемены блюд на столе. Обычное несоответствие ценностей решения и опыта создает дополнительные элементы неопределенности во многих задачах принятия решений.</w:t>
      </w:r>
    </w:p>
    <w:p w:rsidR="001E2FE2" w:rsidRPr="001E2FE2" w:rsidRDefault="001E2FE2" w:rsidP="001E2FE2">
      <w:pPr>
        <w:spacing w:after="120" w:line="240" w:lineRule="auto"/>
        <w:rPr>
          <w:rFonts w:eastAsia="Times New Roman" w:cstheme="minorHAnsi"/>
          <w:color w:val="000000"/>
          <w:lang w:eastAsia="ru-RU"/>
        </w:rPr>
      </w:pPr>
      <w:r w:rsidRPr="001E2FE2">
        <w:rPr>
          <w:rFonts w:eastAsia="Times New Roman" w:cstheme="minorHAnsi"/>
          <w:color w:val="000000"/>
          <w:lang w:eastAsia="ru-RU"/>
        </w:rPr>
        <w:t>Фреймы исходов нередко индуцируют ценности, не находящие аналогов в реальном опыте. Например, фрейм расходов как необратимых затрат или как цены страхования, вероятно, может повлиять на реальный исход. В подобных случаях оценка исходов в контексте принимаемых решений поможет не только предугадывать происходящее, но и формировать его.</w:t>
      </w:r>
    </w:p>
    <w:p w:rsidR="001E2FE2" w:rsidRPr="00B12791" w:rsidRDefault="00B12791" w:rsidP="00B12791">
      <w:pPr>
        <w:spacing w:before="360" w:after="120" w:line="240" w:lineRule="auto"/>
        <w:rPr>
          <w:rFonts w:eastAsia="Times New Roman" w:cstheme="minorHAnsi"/>
          <w:b/>
          <w:color w:val="000000"/>
          <w:lang w:eastAsia="ru-RU"/>
        </w:rPr>
      </w:pPr>
      <w:r w:rsidRPr="00B12791">
        <w:rPr>
          <w:rFonts w:eastAsia="Times New Roman" w:cstheme="minorHAnsi"/>
          <w:b/>
          <w:color w:val="000000"/>
          <w:lang w:eastAsia="ru-RU"/>
        </w:rPr>
        <w:t>Список литературы на русском языке</w:t>
      </w:r>
    </w:p>
    <w:p w:rsidR="001E2FE2" w:rsidRPr="00DE3777" w:rsidRDefault="00FB473E" w:rsidP="001E2FE2">
      <w:pPr>
        <w:spacing w:after="120" w:line="240" w:lineRule="auto"/>
        <w:rPr>
          <w:rFonts w:eastAsia="Times New Roman" w:cstheme="minorHAnsi"/>
          <w:color w:val="000000"/>
          <w:lang w:val="en-US" w:eastAsia="ru-RU"/>
        </w:rPr>
      </w:pPr>
      <w:hyperlink r:id="rId14" w:history="1">
        <w:r w:rsidRPr="00FB473E">
          <w:rPr>
            <w:rStyle w:val="a9"/>
            <w:rFonts w:eastAsia="Times New Roman" w:cstheme="minorHAnsi"/>
            <w:lang w:eastAsia="ru-RU"/>
          </w:rPr>
          <w:t>Даниил Бернулли. Опыт новой теории измерения жребия</w:t>
        </w:r>
      </w:hyperlink>
      <w:r w:rsidRPr="00FB473E">
        <w:rPr>
          <w:rFonts w:eastAsia="Times New Roman" w:cstheme="minorHAnsi"/>
          <w:color w:val="000000"/>
          <w:lang w:eastAsia="ru-RU"/>
        </w:rPr>
        <w:t xml:space="preserve"> // Вехи экономической мысли. Т. 1. Теория</w:t>
      </w:r>
      <w:r w:rsidRPr="00DE3777">
        <w:rPr>
          <w:rFonts w:eastAsia="Times New Roman" w:cstheme="minorHAnsi"/>
          <w:color w:val="000000"/>
          <w:lang w:val="en-US" w:eastAsia="ru-RU"/>
        </w:rPr>
        <w:t xml:space="preserve"> </w:t>
      </w:r>
      <w:r w:rsidRPr="00FB473E">
        <w:rPr>
          <w:rFonts w:eastAsia="Times New Roman" w:cstheme="minorHAnsi"/>
          <w:color w:val="000000"/>
          <w:lang w:eastAsia="ru-RU"/>
        </w:rPr>
        <w:t>потреби</w:t>
      </w:r>
      <w:r>
        <w:rPr>
          <w:rFonts w:eastAsia="Times New Roman" w:cstheme="minorHAnsi"/>
          <w:color w:val="000000"/>
          <w:lang w:eastAsia="ru-RU"/>
        </w:rPr>
        <w:t>тельского</w:t>
      </w:r>
      <w:r w:rsidRPr="00DE3777">
        <w:rPr>
          <w:rFonts w:eastAsia="Times New Roman" w:cstheme="minorHAnsi"/>
          <w:color w:val="000000"/>
          <w:lang w:val="en-US" w:eastAsia="ru-RU"/>
        </w:rPr>
        <w:t xml:space="preserve"> </w:t>
      </w:r>
      <w:r>
        <w:rPr>
          <w:rFonts w:eastAsia="Times New Roman" w:cstheme="minorHAnsi"/>
          <w:color w:val="000000"/>
          <w:lang w:eastAsia="ru-RU"/>
        </w:rPr>
        <w:t>поведения</w:t>
      </w:r>
      <w:r w:rsidRPr="00DE3777">
        <w:rPr>
          <w:rFonts w:eastAsia="Times New Roman" w:cstheme="minorHAnsi"/>
          <w:color w:val="000000"/>
          <w:lang w:val="en-US" w:eastAsia="ru-RU"/>
        </w:rPr>
        <w:t xml:space="preserve"> </w:t>
      </w:r>
      <w:r>
        <w:rPr>
          <w:rFonts w:eastAsia="Times New Roman" w:cstheme="minorHAnsi"/>
          <w:color w:val="000000"/>
          <w:lang w:eastAsia="ru-RU"/>
        </w:rPr>
        <w:t>и</w:t>
      </w:r>
      <w:r w:rsidRPr="00DE3777">
        <w:rPr>
          <w:rFonts w:eastAsia="Times New Roman" w:cstheme="minorHAnsi"/>
          <w:color w:val="000000"/>
          <w:lang w:val="en-US" w:eastAsia="ru-RU"/>
        </w:rPr>
        <w:t xml:space="preserve"> </w:t>
      </w:r>
      <w:r>
        <w:rPr>
          <w:rFonts w:eastAsia="Times New Roman" w:cstheme="minorHAnsi"/>
          <w:color w:val="000000"/>
          <w:lang w:eastAsia="ru-RU"/>
        </w:rPr>
        <w:t>спроса</w:t>
      </w:r>
      <w:r w:rsidRPr="00DE3777">
        <w:rPr>
          <w:rFonts w:eastAsia="Times New Roman" w:cstheme="minorHAnsi"/>
          <w:color w:val="000000"/>
          <w:lang w:val="en-US" w:eastAsia="ru-RU"/>
        </w:rPr>
        <w:t xml:space="preserve">. –– </w:t>
      </w:r>
      <w:r w:rsidRPr="00FB473E">
        <w:rPr>
          <w:rFonts w:eastAsia="Times New Roman" w:cstheme="minorHAnsi"/>
          <w:color w:val="000000"/>
          <w:lang w:eastAsia="ru-RU"/>
        </w:rPr>
        <w:t>СПб</w:t>
      </w:r>
      <w:r w:rsidRPr="00DE3777">
        <w:rPr>
          <w:rFonts w:eastAsia="Times New Roman" w:cstheme="minorHAnsi"/>
          <w:color w:val="000000"/>
          <w:lang w:val="en-US" w:eastAsia="ru-RU"/>
        </w:rPr>
        <w:t xml:space="preserve">.: </w:t>
      </w:r>
      <w:r w:rsidRPr="00FB473E">
        <w:rPr>
          <w:rFonts w:eastAsia="Times New Roman" w:cstheme="minorHAnsi"/>
          <w:color w:val="000000"/>
          <w:lang w:eastAsia="ru-RU"/>
        </w:rPr>
        <w:t>Экономическая</w:t>
      </w:r>
      <w:r w:rsidRPr="00DE3777">
        <w:rPr>
          <w:rFonts w:eastAsia="Times New Roman" w:cstheme="minorHAnsi"/>
          <w:color w:val="000000"/>
          <w:lang w:val="en-US" w:eastAsia="ru-RU"/>
        </w:rPr>
        <w:t xml:space="preserve"> </w:t>
      </w:r>
      <w:r w:rsidRPr="00FB473E">
        <w:rPr>
          <w:rFonts w:eastAsia="Times New Roman" w:cstheme="minorHAnsi"/>
          <w:color w:val="000000"/>
          <w:lang w:eastAsia="ru-RU"/>
        </w:rPr>
        <w:t>школа</w:t>
      </w:r>
      <w:r w:rsidRPr="00DE3777">
        <w:rPr>
          <w:rFonts w:eastAsia="Times New Roman" w:cstheme="minorHAnsi"/>
          <w:color w:val="000000"/>
          <w:lang w:val="en-US" w:eastAsia="ru-RU"/>
        </w:rPr>
        <w:t xml:space="preserve">, 1993. — </w:t>
      </w:r>
      <w:r w:rsidRPr="00FB473E">
        <w:rPr>
          <w:rFonts w:eastAsia="Times New Roman" w:cstheme="minorHAnsi"/>
          <w:color w:val="000000"/>
          <w:lang w:eastAsia="ru-RU"/>
        </w:rPr>
        <w:t>С</w:t>
      </w:r>
      <w:r w:rsidRPr="00DE3777">
        <w:rPr>
          <w:rFonts w:eastAsia="Times New Roman" w:cstheme="minorHAnsi"/>
          <w:color w:val="000000"/>
          <w:lang w:val="en-US" w:eastAsia="ru-RU"/>
        </w:rPr>
        <w:t>. 11–27.</w:t>
      </w:r>
    </w:p>
    <w:p w:rsidR="002247E2" w:rsidRDefault="002247E2" w:rsidP="001E2FE2">
      <w:pPr>
        <w:spacing w:after="120" w:line="240" w:lineRule="auto"/>
        <w:rPr>
          <w:rFonts w:eastAsia="Times New Roman" w:cstheme="minorHAnsi"/>
          <w:color w:val="000000"/>
          <w:lang w:eastAsia="ru-RU"/>
        </w:rPr>
      </w:pPr>
      <w:r>
        <w:rPr>
          <w:rFonts w:eastAsia="Times New Roman" w:cstheme="minorHAnsi"/>
          <w:color w:val="000000"/>
          <w:lang w:eastAsia="ru-RU"/>
        </w:rPr>
        <w:t>Ричард</w:t>
      </w:r>
      <w:r w:rsidRPr="002247E2">
        <w:rPr>
          <w:rFonts w:eastAsia="Times New Roman" w:cstheme="minorHAnsi"/>
          <w:color w:val="000000"/>
          <w:lang w:val="en-US" w:eastAsia="ru-RU"/>
        </w:rPr>
        <w:t xml:space="preserve"> </w:t>
      </w:r>
      <w:r>
        <w:rPr>
          <w:rFonts w:eastAsia="Times New Roman" w:cstheme="minorHAnsi"/>
          <w:color w:val="000000"/>
          <w:lang w:eastAsia="ru-RU"/>
        </w:rPr>
        <w:t>Г</w:t>
      </w:r>
      <w:r w:rsidRPr="002247E2">
        <w:rPr>
          <w:rFonts w:eastAsia="Times New Roman" w:cstheme="minorHAnsi"/>
          <w:color w:val="000000"/>
          <w:lang w:val="en-US" w:eastAsia="ru-RU"/>
        </w:rPr>
        <w:t xml:space="preserve">. </w:t>
      </w:r>
      <w:r>
        <w:rPr>
          <w:rFonts w:eastAsia="Times New Roman" w:cstheme="minorHAnsi"/>
          <w:color w:val="000000"/>
          <w:lang w:eastAsia="ru-RU"/>
        </w:rPr>
        <w:t>Талер</w:t>
      </w:r>
      <w:r w:rsidRPr="002247E2">
        <w:rPr>
          <w:rFonts w:eastAsia="Times New Roman" w:cstheme="minorHAnsi"/>
          <w:color w:val="000000"/>
          <w:lang w:val="en-US" w:eastAsia="ru-RU"/>
        </w:rPr>
        <w:t xml:space="preserve">. </w:t>
      </w:r>
      <w:r>
        <w:rPr>
          <w:rFonts w:eastAsia="Times New Roman" w:cstheme="minorHAnsi"/>
          <w:color w:val="000000"/>
          <w:lang w:eastAsia="ru-RU"/>
        </w:rPr>
        <w:t>Умственная</w:t>
      </w:r>
      <w:r w:rsidRPr="002247E2">
        <w:rPr>
          <w:rFonts w:eastAsia="Times New Roman" w:cstheme="minorHAnsi"/>
          <w:color w:val="000000"/>
          <w:lang w:eastAsia="ru-RU"/>
        </w:rPr>
        <w:t xml:space="preserve"> </w:t>
      </w:r>
      <w:r>
        <w:rPr>
          <w:rFonts w:eastAsia="Times New Roman" w:cstheme="minorHAnsi"/>
          <w:color w:val="000000"/>
          <w:lang w:eastAsia="ru-RU"/>
        </w:rPr>
        <w:t>бухгалтерия</w:t>
      </w:r>
      <w:r w:rsidRPr="002247E2">
        <w:rPr>
          <w:rFonts w:eastAsia="Times New Roman" w:cstheme="minorHAnsi"/>
          <w:color w:val="000000"/>
          <w:lang w:eastAsia="ru-RU"/>
        </w:rPr>
        <w:t xml:space="preserve"> – </w:t>
      </w:r>
      <w:r>
        <w:rPr>
          <w:rFonts w:eastAsia="Times New Roman" w:cstheme="minorHAnsi"/>
          <w:color w:val="000000"/>
          <w:lang w:eastAsia="ru-RU"/>
        </w:rPr>
        <w:t>это</w:t>
      </w:r>
      <w:r w:rsidRPr="002247E2">
        <w:rPr>
          <w:rFonts w:eastAsia="Times New Roman" w:cstheme="minorHAnsi"/>
          <w:color w:val="000000"/>
          <w:lang w:eastAsia="ru-RU"/>
        </w:rPr>
        <w:t xml:space="preserve"> </w:t>
      </w:r>
      <w:r>
        <w:rPr>
          <w:rFonts w:eastAsia="Times New Roman" w:cstheme="minorHAnsi"/>
          <w:color w:val="000000"/>
          <w:lang w:eastAsia="ru-RU"/>
        </w:rPr>
        <w:t>серьезно</w:t>
      </w:r>
      <w:r w:rsidRPr="002247E2">
        <w:rPr>
          <w:rFonts w:eastAsia="Times New Roman" w:cstheme="minorHAnsi"/>
          <w:color w:val="000000"/>
          <w:lang w:eastAsia="ru-RU"/>
        </w:rPr>
        <w:t xml:space="preserve"> // </w:t>
      </w:r>
      <w:hyperlink r:id="rId15" w:history="1">
        <w:r w:rsidRPr="002247E2">
          <w:rPr>
            <w:rStyle w:val="a9"/>
            <w:rFonts w:eastAsia="Times New Roman" w:cstheme="minorHAnsi"/>
            <w:lang w:eastAsia="ru-RU"/>
          </w:rPr>
          <w:t>Горизонты когнитивной психологии</w:t>
        </w:r>
      </w:hyperlink>
      <w:r w:rsidRPr="002247E2">
        <w:rPr>
          <w:rFonts w:eastAsia="Times New Roman" w:cstheme="minorHAnsi"/>
          <w:color w:val="000000"/>
          <w:lang w:eastAsia="ru-RU"/>
        </w:rPr>
        <w:t xml:space="preserve">. – </w:t>
      </w:r>
      <w:r>
        <w:rPr>
          <w:rFonts w:eastAsia="Times New Roman" w:cstheme="minorHAnsi"/>
          <w:color w:val="000000"/>
          <w:lang w:eastAsia="ru-RU"/>
        </w:rPr>
        <w:t>М</w:t>
      </w:r>
      <w:r w:rsidRPr="002247E2">
        <w:rPr>
          <w:rFonts w:eastAsia="Times New Roman" w:cstheme="minorHAnsi"/>
          <w:color w:val="000000"/>
          <w:lang w:eastAsia="ru-RU"/>
        </w:rPr>
        <w:t xml:space="preserve">.: Языки славянских культур, РГГУ, 2012. – </w:t>
      </w:r>
      <w:r>
        <w:rPr>
          <w:rFonts w:eastAsia="Times New Roman" w:cstheme="minorHAnsi"/>
          <w:color w:val="000000"/>
          <w:lang w:eastAsia="ru-RU"/>
        </w:rPr>
        <w:t>С</w:t>
      </w:r>
      <w:r w:rsidRPr="002247E2">
        <w:rPr>
          <w:rFonts w:eastAsia="Times New Roman" w:cstheme="minorHAnsi"/>
          <w:color w:val="000000"/>
          <w:lang w:eastAsia="ru-RU"/>
        </w:rPr>
        <w:t xml:space="preserve">. </w:t>
      </w:r>
      <w:r>
        <w:rPr>
          <w:rFonts w:eastAsia="Times New Roman" w:cstheme="minorHAnsi"/>
          <w:color w:val="000000"/>
          <w:lang w:eastAsia="ru-RU"/>
        </w:rPr>
        <w:t>289–302.</w:t>
      </w:r>
    </w:p>
    <w:p w:rsidR="00DE3777" w:rsidRPr="00DE3777" w:rsidRDefault="00DE3777" w:rsidP="001E2FE2">
      <w:pPr>
        <w:spacing w:after="120" w:line="240" w:lineRule="auto"/>
        <w:rPr>
          <w:rFonts w:eastAsia="Times New Roman" w:cstheme="minorHAnsi"/>
          <w:color w:val="000000"/>
          <w:lang w:eastAsia="ru-RU"/>
        </w:rPr>
      </w:pPr>
      <w:r w:rsidRPr="00DE3777">
        <w:rPr>
          <w:rFonts w:eastAsia="Times New Roman" w:cstheme="minorHAnsi"/>
          <w:color w:val="000000"/>
          <w:lang w:eastAsia="ru-RU"/>
        </w:rPr>
        <w:t>Ричард</w:t>
      </w:r>
      <w:r w:rsidRPr="00DE3777">
        <w:rPr>
          <w:rFonts w:eastAsia="Times New Roman" w:cstheme="minorHAnsi"/>
          <w:color w:val="000000"/>
          <w:lang w:val="en-US" w:eastAsia="ru-RU"/>
        </w:rPr>
        <w:t xml:space="preserve"> </w:t>
      </w:r>
      <w:r>
        <w:rPr>
          <w:rFonts w:eastAsia="Times New Roman" w:cstheme="minorHAnsi"/>
          <w:color w:val="000000"/>
          <w:lang w:eastAsia="ru-RU"/>
        </w:rPr>
        <w:t>Г</w:t>
      </w:r>
      <w:r w:rsidRPr="00DE3777">
        <w:rPr>
          <w:rFonts w:eastAsia="Times New Roman" w:cstheme="minorHAnsi"/>
          <w:color w:val="000000"/>
          <w:lang w:val="en-US" w:eastAsia="ru-RU"/>
        </w:rPr>
        <w:t xml:space="preserve">. </w:t>
      </w:r>
      <w:r w:rsidRPr="00DE3777">
        <w:rPr>
          <w:rFonts w:eastAsia="Times New Roman" w:cstheme="minorHAnsi"/>
          <w:color w:val="000000"/>
          <w:lang w:eastAsia="ru-RU"/>
        </w:rPr>
        <w:t>Талер</w:t>
      </w:r>
      <w:r w:rsidRPr="00DE3777">
        <w:rPr>
          <w:rFonts w:eastAsia="Times New Roman" w:cstheme="minorHAnsi"/>
          <w:color w:val="000000"/>
          <w:lang w:val="en-US" w:eastAsia="ru-RU"/>
        </w:rPr>
        <w:t xml:space="preserve">. </w:t>
      </w:r>
      <w:hyperlink r:id="rId16" w:history="1">
        <w:r w:rsidRPr="00DE3777">
          <w:rPr>
            <w:rStyle w:val="a9"/>
            <w:rFonts w:eastAsia="Times New Roman" w:cstheme="minorHAnsi"/>
            <w:lang w:eastAsia="ru-RU"/>
          </w:rPr>
          <w:t xml:space="preserve">От </w:t>
        </w:r>
        <w:r w:rsidRPr="00DE3777">
          <w:rPr>
            <w:rStyle w:val="a9"/>
            <w:rFonts w:eastAsia="Times New Roman" w:cstheme="minorHAnsi"/>
            <w:lang w:val="en-US" w:eastAsia="ru-RU"/>
          </w:rPr>
          <w:t>Homo</w:t>
        </w:r>
        <w:r w:rsidRPr="00DE3777">
          <w:rPr>
            <w:rStyle w:val="a9"/>
            <w:rFonts w:eastAsia="Times New Roman" w:cstheme="minorHAnsi"/>
            <w:lang w:eastAsia="ru-RU"/>
          </w:rPr>
          <w:t xml:space="preserve"> </w:t>
        </w:r>
        <w:r w:rsidRPr="00DE3777">
          <w:rPr>
            <w:rStyle w:val="a9"/>
            <w:rFonts w:eastAsia="Times New Roman" w:cstheme="minorHAnsi"/>
            <w:lang w:val="en-US" w:eastAsia="ru-RU"/>
          </w:rPr>
          <w:t>economicus</w:t>
        </w:r>
        <w:r w:rsidRPr="00DE3777">
          <w:rPr>
            <w:rStyle w:val="a9"/>
            <w:rFonts w:eastAsia="Times New Roman" w:cstheme="minorHAnsi"/>
            <w:lang w:eastAsia="ru-RU"/>
          </w:rPr>
          <w:t xml:space="preserve"> к</w:t>
        </w:r>
        <w:r w:rsidRPr="00DE3777">
          <w:rPr>
            <w:rStyle w:val="a9"/>
            <w:rFonts w:eastAsia="Times New Roman" w:cstheme="minorHAnsi"/>
            <w:lang w:val="en-US" w:eastAsia="ru-RU"/>
          </w:rPr>
          <w:t> Homo</w:t>
        </w:r>
        <w:r w:rsidRPr="00DE3777">
          <w:rPr>
            <w:rStyle w:val="a9"/>
            <w:rFonts w:eastAsia="Times New Roman" w:cstheme="minorHAnsi"/>
            <w:lang w:eastAsia="ru-RU"/>
          </w:rPr>
          <w:t xml:space="preserve"> </w:t>
        </w:r>
        <w:r w:rsidRPr="00DE3777">
          <w:rPr>
            <w:rStyle w:val="a9"/>
            <w:rFonts w:eastAsia="Times New Roman" w:cstheme="minorHAnsi"/>
            <w:lang w:val="en-US" w:eastAsia="ru-RU"/>
          </w:rPr>
          <w:t>sapiens</w:t>
        </w:r>
      </w:hyperlink>
      <w:r w:rsidRPr="00DE3777">
        <w:rPr>
          <w:rFonts w:eastAsia="Times New Roman" w:cstheme="minorHAnsi"/>
          <w:color w:val="000000"/>
          <w:lang w:eastAsia="ru-RU"/>
        </w:rPr>
        <w:t xml:space="preserve"> // ЛОГОС #1(97)2014. – </w:t>
      </w:r>
      <w:r>
        <w:rPr>
          <w:rFonts w:eastAsia="Times New Roman" w:cstheme="minorHAnsi"/>
          <w:color w:val="000000"/>
          <w:lang w:eastAsia="ru-RU"/>
        </w:rPr>
        <w:t>С</w:t>
      </w:r>
      <w:r w:rsidRPr="00DE3777">
        <w:rPr>
          <w:rFonts w:eastAsia="Times New Roman" w:cstheme="minorHAnsi"/>
          <w:color w:val="000000"/>
          <w:lang w:eastAsia="ru-RU"/>
        </w:rPr>
        <w:t>. 141–154</w:t>
      </w:r>
    </w:p>
    <w:p w:rsidR="001E2FE2" w:rsidRPr="00B30ACC" w:rsidRDefault="00B30ACC" w:rsidP="001E2FE2">
      <w:pPr>
        <w:spacing w:after="120" w:line="240" w:lineRule="auto"/>
        <w:rPr>
          <w:rFonts w:eastAsia="Times New Roman" w:cstheme="minorHAnsi"/>
          <w:color w:val="000000"/>
          <w:lang w:eastAsia="ru-RU"/>
        </w:rPr>
      </w:pPr>
      <w:r w:rsidRPr="00B30ACC">
        <w:rPr>
          <w:rFonts w:eastAsia="Times New Roman" w:cstheme="minorHAnsi"/>
          <w:color w:val="000000"/>
          <w:lang w:eastAsia="ru-RU"/>
        </w:rPr>
        <w:t xml:space="preserve">Нейман Дж. фон, Моргенштерн О. </w:t>
      </w:r>
      <w:hyperlink r:id="rId17" w:history="1">
        <w:r w:rsidRPr="00B30ACC">
          <w:rPr>
            <w:rStyle w:val="a9"/>
            <w:rFonts w:eastAsia="Times New Roman" w:cstheme="minorHAnsi"/>
            <w:lang w:eastAsia="ru-RU"/>
          </w:rPr>
          <w:t>Теория игр и экономическое поведение</w:t>
        </w:r>
      </w:hyperlink>
      <w:r w:rsidRPr="00B30ACC">
        <w:rPr>
          <w:rFonts w:eastAsia="Times New Roman" w:cstheme="minorHAnsi"/>
          <w:color w:val="000000"/>
          <w:lang w:eastAsia="ru-RU"/>
        </w:rPr>
        <w:t>. — М.: Наука, 1970.</w:t>
      </w:r>
      <w:r>
        <w:rPr>
          <w:rFonts w:eastAsia="Times New Roman" w:cstheme="minorHAnsi"/>
          <w:color w:val="000000"/>
          <w:lang w:eastAsia="ru-RU"/>
        </w:rPr>
        <w:t xml:space="preserve"> – 708 с.</w:t>
      </w:r>
    </w:p>
    <w:p w:rsidR="00D4040B" w:rsidRPr="001E2FE2" w:rsidRDefault="00D4040B" w:rsidP="001E2FE2">
      <w:pPr>
        <w:spacing w:after="120"/>
        <w:rPr>
          <w:rFonts w:cstheme="minorHAnsi"/>
        </w:rPr>
      </w:pPr>
    </w:p>
    <w:sectPr w:rsidR="00D4040B" w:rsidRPr="001E2FE2"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91" w:rsidRDefault="00B12791" w:rsidP="000475CD">
      <w:pPr>
        <w:spacing w:after="0" w:line="240" w:lineRule="auto"/>
      </w:pPr>
      <w:r>
        <w:separator/>
      </w:r>
    </w:p>
  </w:endnote>
  <w:endnote w:type="continuationSeparator" w:id="0">
    <w:p w:rsidR="00B12791" w:rsidRDefault="00B12791"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91" w:rsidRDefault="00B12791" w:rsidP="000475CD">
      <w:pPr>
        <w:spacing w:after="0" w:line="240" w:lineRule="auto"/>
      </w:pPr>
      <w:r>
        <w:separator/>
      </w:r>
    </w:p>
  </w:footnote>
  <w:footnote w:type="continuationSeparator" w:id="0">
    <w:p w:rsidR="00B12791" w:rsidRDefault="00B12791" w:rsidP="000475CD">
      <w:pPr>
        <w:spacing w:after="0" w:line="240" w:lineRule="auto"/>
      </w:pPr>
      <w:r>
        <w:continuationSeparator/>
      </w:r>
    </w:p>
  </w:footnote>
  <w:footnote w:id="1">
    <w:p w:rsidR="00B12791" w:rsidRDefault="00B12791">
      <w:pPr>
        <w:pStyle w:val="a6"/>
      </w:pPr>
      <w:r>
        <w:rPr>
          <w:rStyle w:val="a8"/>
        </w:rPr>
        <w:footnoteRef/>
      </w:r>
      <w:r w:rsidRPr="00D4040B">
        <w:t xml:space="preserve"> </w:t>
      </w:r>
      <w:r>
        <w:t xml:space="preserve">Первоначально статья опубликована </w:t>
      </w:r>
      <w:r w:rsidRPr="000475CD">
        <w:t>в</w:t>
      </w:r>
      <w:r w:rsidRPr="00D4040B">
        <w:t xml:space="preserve"> </w:t>
      </w:r>
      <w:r w:rsidRPr="00D4040B">
        <w:rPr>
          <w:i/>
          <w:lang w:val="en-US"/>
        </w:rPr>
        <w:t>American</w:t>
      </w:r>
      <w:r w:rsidRPr="00D4040B">
        <w:rPr>
          <w:i/>
        </w:rPr>
        <w:t xml:space="preserve"> </w:t>
      </w:r>
      <w:r w:rsidRPr="00D4040B">
        <w:rPr>
          <w:i/>
          <w:lang w:val="en-US"/>
        </w:rPr>
        <w:t>Psychologist</w:t>
      </w:r>
      <w:r>
        <w:t xml:space="preserve">. </w:t>
      </w:r>
      <w:r w:rsidRPr="00D4040B">
        <w:t xml:space="preserve">1984 </w:t>
      </w:r>
      <w:r w:rsidRPr="000475CD">
        <w:t>г</w:t>
      </w:r>
      <w:r w:rsidRPr="00D4040B">
        <w:t xml:space="preserve">., </w:t>
      </w:r>
      <w:r w:rsidRPr="00D4040B">
        <w:rPr>
          <w:lang w:val="en-US"/>
        </w:rPr>
        <w:t>vol</w:t>
      </w:r>
      <w:r w:rsidRPr="00D4040B">
        <w:t xml:space="preserve">. 39, </w:t>
      </w:r>
      <w:r w:rsidRPr="00D4040B">
        <w:rPr>
          <w:lang w:val="en-US"/>
        </w:rPr>
        <w:t>No</w:t>
      </w:r>
      <w:r w:rsidRPr="00D4040B">
        <w:t xml:space="preserve">. 4, </w:t>
      </w:r>
      <w:r w:rsidRPr="00D4040B">
        <w:rPr>
          <w:lang w:val="en-US"/>
        </w:rPr>
        <w:t>pp</w:t>
      </w:r>
      <w:r w:rsidRPr="00D4040B">
        <w:t>. 341</w:t>
      </w:r>
      <w:r>
        <w:t>–350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475CD"/>
    <w:rsid w:val="001E2FE2"/>
    <w:rsid w:val="002247E2"/>
    <w:rsid w:val="00291FE8"/>
    <w:rsid w:val="00324923"/>
    <w:rsid w:val="00335B8C"/>
    <w:rsid w:val="004825B8"/>
    <w:rsid w:val="004E7B38"/>
    <w:rsid w:val="00612A2A"/>
    <w:rsid w:val="0080316C"/>
    <w:rsid w:val="008D1023"/>
    <w:rsid w:val="00A03FA9"/>
    <w:rsid w:val="00A8094D"/>
    <w:rsid w:val="00B12791"/>
    <w:rsid w:val="00B14956"/>
    <w:rsid w:val="00B30ACC"/>
    <w:rsid w:val="00B6699D"/>
    <w:rsid w:val="00BF5289"/>
    <w:rsid w:val="00D4040B"/>
    <w:rsid w:val="00D42347"/>
    <w:rsid w:val="00DA4227"/>
    <w:rsid w:val="00DA5127"/>
    <w:rsid w:val="00DE3777"/>
    <w:rsid w:val="00E2021C"/>
    <w:rsid w:val="00E324F8"/>
    <w:rsid w:val="00E8482D"/>
    <w:rsid w:val="00EA4E47"/>
    <w:rsid w:val="00F41A92"/>
    <w:rsid w:val="00F82EC3"/>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D%D0%B5%D0%BC%D0%B0%D0%BD,_%D0%94%D0%B0%D0%BD%D0%B8%D1%8D%D0%BB%D1%8C"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www.ozon.ru/context/detail/id/7089207/?partner=baguzin" TargetMode="External"/><Relationship Id="rId2" Type="http://schemas.openxmlformats.org/officeDocument/2006/relationships/numbering" Target="numbering.xml"/><Relationship Id="rId16" Type="http://schemas.openxmlformats.org/officeDocument/2006/relationships/hyperlink" Target="http://vk.com/doc16276090_295715172?hash=98b90ba91cf2e01816&amp;dl=d1071337b64756acf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ozon.ru/context/detail/id/17917464/?partner=baguzin" TargetMode="External"/><Relationship Id="rId10" Type="http://schemas.openxmlformats.org/officeDocument/2006/relationships/hyperlink" Target="http://baguzin.ru/wp/?p=78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1050;&#1072;&#1085;&#1077;&#1084;&#1072;&#1085;,%20&#1057;&#1083;&#1086;&#1074;&#1080;&#1082;,%20&#1058;&#1074;&#1077;&#1088;&#1089;&#1082;&#1080;.%20&#1055;&#1088;&#1080;&#1085;&#1103;&#1090;&#1080;&#1077;%20&#1088;&#1077;&#1096;&#1077;&#1085;&#1080;&#1081;%20&#1074;%20&#1085;&#1077;&#1086;&#1087;&#1088;&#1077;&#1076;&#1077;&#1083;&#1077;&#1085;&#1085;&#1086;&#1089;&#1090;&#1080;:%20&#1055;&#1088;&#1072;&#1074;&#1080;&#1083;&#1072;%20&#1080;%20&#1087;&#1088;&#1077;&#1076;&#1091;&#1073;&#1077;&#1078;&#1076;&#1077;&#1085;&#1080;&#1103;" TargetMode="External"/><Relationship Id="rId14" Type="http://schemas.openxmlformats.org/officeDocument/2006/relationships/hyperlink" Target="http://mikhailivanov.org/%D0%92%D0%95%D0%A5%D0%98/VEHI_1.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9447-E243-4AD1-9DD8-C5D895DA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8</Pages>
  <Words>4321</Words>
  <Characters>24636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8</cp:revision>
  <cp:lastPrinted>2015-03-13T15:26:00Z</cp:lastPrinted>
  <dcterms:created xsi:type="dcterms:W3CDTF">2015-03-19T10:42:00Z</dcterms:created>
  <dcterms:modified xsi:type="dcterms:W3CDTF">2015-03-21T13:21:00Z</dcterms:modified>
</cp:coreProperties>
</file>