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2C" w:rsidRDefault="00673D2C" w:rsidP="00E44446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673D2C">
        <w:rPr>
          <w:rFonts w:asciiTheme="minorHAnsi" w:hAnsiTheme="minorHAnsi"/>
          <w:b/>
          <w:sz w:val="28"/>
          <w:szCs w:val="22"/>
        </w:rPr>
        <w:t xml:space="preserve">Альфред Реньи. </w:t>
      </w:r>
      <w:r w:rsidR="001227A4" w:rsidRPr="001227A4">
        <w:rPr>
          <w:rFonts w:asciiTheme="minorHAnsi" w:hAnsiTheme="minorHAnsi"/>
          <w:b/>
          <w:sz w:val="28"/>
          <w:szCs w:val="22"/>
        </w:rPr>
        <w:t>Письма о вероятности</w:t>
      </w:r>
      <w:r w:rsidR="00091F7F">
        <w:rPr>
          <w:rFonts w:asciiTheme="minorHAnsi" w:hAnsiTheme="minorHAnsi"/>
          <w:b/>
          <w:sz w:val="28"/>
          <w:szCs w:val="22"/>
        </w:rPr>
        <w:t>: письма Паскаля к Ферма</w:t>
      </w:r>
    </w:p>
    <w:p w:rsidR="001F237E" w:rsidRDefault="00803AF8" w:rsidP="0017767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hyperlink r:id="rId8" w:history="1">
        <w:r w:rsidR="00177673" w:rsidRPr="00177673">
          <w:rPr>
            <w:rStyle w:val="a3"/>
            <w:rFonts w:asciiTheme="minorHAnsi" w:hAnsiTheme="minorHAnsi"/>
            <w:sz w:val="22"/>
            <w:szCs w:val="22"/>
          </w:rPr>
          <w:t>Альфред Реньи</w:t>
        </w:r>
      </w:hyperlink>
      <w:r>
        <w:rPr>
          <w:rFonts w:asciiTheme="minorHAnsi" w:hAnsiTheme="minorHAnsi"/>
          <w:sz w:val="22"/>
          <w:szCs w:val="22"/>
        </w:rPr>
        <w:t xml:space="preserve"> (1921–</w:t>
      </w:r>
      <w:r w:rsidR="00177673" w:rsidRPr="00177673">
        <w:rPr>
          <w:rFonts w:asciiTheme="minorHAnsi" w:hAnsiTheme="minorHAnsi"/>
          <w:sz w:val="22"/>
          <w:szCs w:val="22"/>
        </w:rPr>
        <w:t xml:space="preserve">1970) </w:t>
      </w:r>
      <w:r w:rsidR="00177673">
        <w:rPr>
          <w:rFonts w:asciiTheme="minorHAnsi" w:hAnsiTheme="minorHAnsi"/>
          <w:sz w:val="22"/>
          <w:szCs w:val="22"/>
        </w:rPr>
        <w:t>– в</w:t>
      </w:r>
      <w:r w:rsidR="00177673" w:rsidRPr="00177673">
        <w:rPr>
          <w:rFonts w:asciiTheme="minorHAnsi" w:hAnsiTheme="minorHAnsi"/>
          <w:sz w:val="22"/>
          <w:szCs w:val="22"/>
        </w:rPr>
        <w:t>ыдающийся венгерский матема</w:t>
      </w:r>
      <w:r w:rsidR="00177673">
        <w:rPr>
          <w:rFonts w:asciiTheme="minorHAnsi" w:hAnsiTheme="minorHAnsi"/>
          <w:sz w:val="22"/>
          <w:szCs w:val="22"/>
        </w:rPr>
        <w:t>тик, прекрасный рассказчик и популяризатор науки. Ранее я уже представ</w:t>
      </w:r>
      <w:r w:rsidR="00DD162F">
        <w:rPr>
          <w:rFonts w:asciiTheme="minorHAnsi" w:hAnsiTheme="minorHAnsi"/>
          <w:sz w:val="22"/>
          <w:szCs w:val="22"/>
        </w:rPr>
        <w:t>и</w:t>
      </w:r>
      <w:r w:rsidR="00177673">
        <w:rPr>
          <w:rFonts w:asciiTheme="minorHAnsi" w:hAnsiTheme="minorHAnsi"/>
          <w:sz w:val="22"/>
          <w:szCs w:val="22"/>
        </w:rPr>
        <w:t xml:space="preserve">л </w:t>
      </w:r>
      <w:r w:rsidR="00DD162F">
        <w:rPr>
          <w:rFonts w:asciiTheme="minorHAnsi" w:hAnsiTheme="minorHAnsi"/>
          <w:sz w:val="22"/>
          <w:szCs w:val="22"/>
        </w:rPr>
        <w:t>две</w:t>
      </w:r>
      <w:r w:rsidR="00177673">
        <w:rPr>
          <w:rFonts w:asciiTheme="minorHAnsi" w:hAnsiTheme="minorHAnsi"/>
          <w:sz w:val="22"/>
          <w:szCs w:val="22"/>
        </w:rPr>
        <w:t xml:space="preserve"> его работ</w:t>
      </w:r>
      <w:r w:rsidR="00DD162F">
        <w:rPr>
          <w:rFonts w:asciiTheme="minorHAnsi" w:hAnsiTheme="minorHAnsi"/>
          <w:sz w:val="22"/>
          <w:szCs w:val="22"/>
        </w:rPr>
        <w:t>ы:</w:t>
      </w:r>
      <w:r w:rsidR="00177673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177673" w:rsidRPr="00177673">
          <w:rPr>
            <w:rStyle w:val="a3"/>
            <w:rFonts w:asciiTheme="minorHAnsi" w:hAnsiTheme="minorHAnsi"/>
            <w:sz w:val="22"/>
            <w:szCs w:val="22"/>
          </w:rPr>
          <w:t>Записки студента по теории информации</w:t>
        </w:r>
      </w:hyperlink>
      <w:r w:rsidR="00DD162F">
        <w:rPr>
          <w:rFonts w:asciiTheme="minorHAnsi" w:hAnsiTheme="minorHAnsi"/>
          <w:sz w:val="22"/>
          <w:szCs w:val="22"/>
        </w:rPr>
        <w:t xml:space="preserve"> и </w:t>
      </w:r>
      <w:hyperlink r:id="rId10" w:history="1">
        <w:r w:rsidR="00DD162F" w:rsidRPr="00DD162F">
          <w:rPr>
            <w:rStyle w:val="a3"/>
            <w:rFonts w:asciiTheme="minorHAnsi" w:hAnsiTheme="minorHAnsi"/>
            <w:sz w:val="22"/>
            <w:szCs w:val="22"/>
          </w:rPr>
          <w:t>Числа Фибоначчи</w:t>
        </w:r>
      </w:hyperlink>
      <w:r w:rsidR="00DD162F">
        <w:rPr>
          <w:rFonts w:asciiTheme="minorHAnsi" w:hAnsiTheme="minorHAnsi"/>
          <w:sz w:val="22"/>
          <w:szCs w:val="22"/>
        </w:rPr>
        <w:t>.</w:t>
      </w:r>
      <w:r w:rsidR="00177673" w:rsidRPr="00177673">
        <w:rPr>
          <w:rFonts w:asciiTheme="minorHAnsi" w:hAnsiTheme="minorHAnsi"/>
          <w:sz w:val="22"/>
          <w:szCs w:val="22"/>
        </w:rPr>
        <w:t xml:space="preserve"> </w:t>
      </w:r>
      <w:r w:rsidRPr="00803AF8">
        <w:rPr>
          <w:rFonts w:asciiTheme="minorHAnsi" w:hAnsiTheme="minorHAnsi"/>
          <w:color w:val="000000" w:themeColor="text1"/>
          <w:sz w:val="22"/>
          <w:szCs w:val="22"/>
        </w:rPr>
        <w:t xml:space="preserve">В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настоящем эссе Реньи представляет письма французского ученого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XVII</w:t>
      </w:r>
      <w:r w:rsidRPr="00803AF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века </w:t>
      </w:r>
      <w:hyperlink r:id="rId11" w:history="1">
        <w:r w:rsidRPr="00091F7F">
          <w:rPr>
            <w:rStyle w:val="a3"/>
            <w:rFonts w:asciiTheme="minorHAnsi" w:hAnsiTheme="minorHAnsi"/>
            <w:sz w:val="22"/>
            <w:szCs w:val="22"/>
          </w:rPr>
          <w:t>Блеза Паскаля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 к </w:t>
      </w:r>
      <w:hyperlink r:id="rId12" w:history="1">
        <w:r w:rsidRPr="00091F7F">
          <w:rPr>
            <w:rStyle w:val="a3"/>
            <w:rFonts w:asciiTheme="minorHAnsi" w:hAnsiTheme="minorHAnsi"/>
            <w:sz w:val="22"/>
            <w:szCs w:val="22"/>
          </w:rPr>
          <w:t>Пьеру Ферма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>. Первый наиболее известен своими трудами в области гидростатики. Его именем названа единица измерения давления в системе СИ. Второй прославился великой теоремой Ферма.</w:t>
      </w:r>
      <w:r w:rsidR="00091F7F">
        <w:rPr>
          <w:rFonts w:asciiTheme="minorHAnsi" w:hAnsiTheme="minorHAnsi"/>
          <w:color w:val="000000" w:themeColor="text1"/>
          <w:sz w:val="22"/>
          <w:szCs w:val="22"/>
        </w:rPr>
        <w:t xml:space="preserve"> Письма датируются 1654 г. и наряду с трудами </w:t>
      </w:r>
      <w:hyperlink r:id="rId13" w:history="1">
        <w:r w:rsidR="00091F7F" w:rsidRPr="00091F7F">
          <w:rPr>
            <w:rStyle w:val="a3"/>
            <w:rFonts w:asciiTheme="minorHAnsi" w:hAnsiTheme="minorHAnsi"/>
            <w:sz w:val="22"/>
            <w:szCs w:val="22"/>
          </w:rPr>
          <w:t>Джироламо Кордано</w:t>
        </w:r>
      </w:hyperlink>
      <w:r w:rsidR="00091F7F">
        <w:rPr>
          <w:rFonts w:asciiTheme="minorHAnsi" w:hAnsiTheme="minorHAnsi"/>
          <w:color w:val="000000" w:themeColor="text1"/>
          <w:sz w:val="22"/>
          <w:szCs w:val="22"/>
        </w:rPr>
        <w:t xml:space="preserve"> и </w:t>
      </w:r>
      <w:hyperlink r:id="rId14" w:history="1">
        <w:r w:rsidR="00091F7F" w:rsidRPr="00091F7F">
          <w:rPr>
            <w:rStyle w:val="a3"/>
            <w:rFonts w:asciiTheme="minorHAnsi" w:hAnsiTheme="minorHAnsi"/>
            <w:sz w:val="22"/>
            <w:szCs w:val="22"/>
          </w:rPr>
          <w:t>Галилео Галиле</w:t>
        </w:r>
        <w:r w:rsidR="00C76BBD">
          <w:rPr>
            <w:rStyle w:val="a3"/>
            <w:rFonts w:asciiTheme="minorHAnsi" w:hAnsiTheme="minorHAnsi"/>
            <w:sz w:val="22"/>
            <w:szCs w:val="22"/>
          </w:rPr>
          <w:t>я</w:t>
        </w:r>
      </w:hyperlink>
      <w:r w:rsidR="00C76BBD">
        <w:rPr>
          <w:rFonts w:asciiTheme="minorHAnsi" w:hAnsiTheme="minorHAnsi"/>
          <w:color w:val="000000" w:themeColor="text1"/>
          <w:sz w:val="22"/>
          <w:szCs w:val="22"/>
        </w:rPr>
        <w:t xml:space="preserve"> считаются первыми работами в области теории вероятностей (подробнее см. </w:t>
      </w:r>
      <w:hyperlink r:id="rId15" w:history="1">
        <w:r w:rsidR="00C76BBD" w:rsidRPr="00C76BBD">
          <w:rPr>
            <w:rStyle w:val="a3"/>
            <w:rFonts w:asciiTheme="minorHAnsi" w:hAnsiTheme="minorHAnsi"/>
            <w:sz w:val="22"/>
            <w:szCs w:val="22"/>
          </w:rPr>
          <w:t>Джироламо Кардано. О моей жизни</w:t>
        </w:r>
      </w:hyperlink>
      <w:r w:rsidR="00C76BBD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:rsidR="00685DDB" w:rsidRDefault="009015F8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Альфред Реньи</w:t>
      </w:r>
      <w:r w:rsidR="00685DDB" w:rsidRPr="00685DD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DD162F" w:rsidRPr="00DD162F">
        <w:rPr>
          <w:rFonts w:asciiTheme="minorHAnsi" w:hAnsiTheme="minorHAnsi"/>
          <w:sz w:val="22"/>
          <w:szCs w:val="22"/>
        </w:rPr>
        <w:t xml:space="preserve">Письма о вероятности </w:t>
      </w:r>
      <w:r w:rsidR="00177673">
        <w:rPr>
          <w:rFonts w:asciiTheme="minorHAnsi" w:hAnsiTheme="minorHAnsi"/>
          <w:sz w:val="22"/>
          <w:szCs w:val="22"/>
        </w:rPr>
        <w:t xml:space="preserve">// </w:t>
      </w:r>
      <w:r>
        <w:rPr>
          <w:rFonts w:asciiTheme="minorHAnsi" w:hAnsiTheme="minorHAnsi"/>
          <w:sz w:val="22"/>
          <w:szCs w:val="22"/>
        </w:rPr>
        <w:t>Трилогия о матема</w:t>
      </w:r>
      <w:r w:rsidR="00177673">
        <w:rPr>
          <w:rFonts w:asciiTheme="minorHAnsi" w:hAnsiTheme="minorHAnsi"/>
          <w:sz w:val="22"/>
          <w:szCs w:val="22"/>
        </w:rPr>
        <w:t xml:space="preserve">тике. – М.: Мир, 1980. – С. </w:t>
      </w:r>
      <w:r w:rsidR="00DD162F">
        <w:rPr>
          <w:rFonts w:asciiTheme="minorHAnsi" w:hAnsiTheme="minorHAnsi"/>
          <w:sz w:val="22"/>
          <w:szCs w:val="22"/>
        </w:rPr>
        <w:t>121–198</w:t>
      </w:r>
    </w:p>
    <w:p w:rsidR="0055507B" w:rsidRDefault="00673D2C" w:rsidP="00E44446">
      <w:pPr>
        <w:spacing w:before="0" w:after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905000" cy="3086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ньи. Трилогия о математике. Обложк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2F" w:rsidRPr="00C76BBD" w:rsidRDefault="00DD162F" w:rsidP="00C76BBD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C76BBD">
        <w:rPr>
          <w:rFonts w:asciiTheme="minorHAnsi" w:hAnsiTheme="minorHAnsi"/>
          <w:b/>
          <w:sz w:val="22"/>
          <w:szCs w:val="22"/>
        </w:rPr>
        <w:t>ПЕРВОЕ ПИСЬМО</w:t>
      </w:r>
    </w:p>
    <w:p w:rsidR="00DD162F" w:rsidRPr="00C76BBD" w:rsidRDefault="00DD162F" w:rsidP="00C76BBD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C76BBD">
        <w:rPr>
          <w:rFonts w:asciiTheme="minorHAnsi" w:hAnsiTheme="minorHAnsi"/>
          <w:i/>
          <w:sz w:val="22"/>
          <w:szCs w:val="22"/>
        </w:rPr>
        <w:t>Париж,</w:t>
      </w:r>
      <w:r w:rsidR="00C76BBD" w:rsidRPr="00C76BBD">
        <w:rPr>
          <w:rFonts w:asciiTheme="minorHAnsi" w:hAnsiTheme="minorHAnsi"/>
          <w:i/>
          <w:sz w:val="22"/>
          <w:szCs w:val="22"/>
        </w:rPr>
        <w:t xml:space="preserve"> </w:t>
      </w:r>
      <w:r w:rsidRPr="00C76BBD">
        <w:rPr>
          <w:rFonts w:asciiTheme="minorHAnsi" w:hAnsiTheme="minorHAnsi"/>
          <w:i/>
          <w:sz w:val="22"/>
          <w:szCs w:val="22"/>
        </w:rPr>
        <w:t>предместье Сен</w:t>
      </w:r>
      <w:r w:rsidR="00C76BBD" w:rsidRPr="00C76BBD">
        <w:rPr>
          <w:rFonts w:asciiTheme="minorHAnsi" w:hAnsiTheme="minorHAnsi"/>
          <w:i/>
          <w:sz w:val="22"/>
          <w:szCs w:val="22"/>
        </w:rPr>
        <w:t>-Мишель, 28 октября 1654 года</w:t>
      </w:r>
      <w:r w:rsidR="00C76BBD" w:rsidRPr="00C76BBD">
        <w:rPr>
          <w:rFonts w:asciiTheme="minorHAnsi" w:hAnsiTheme="minorHAnsi"/>
          <w:i/>
          <w:sz w:val="22"/>
          <w:szCs w:val="22"/>
        </w:rPr>
        <w:br/>
      </w:r>
      <w:r w:rsidRPr="00C76BBD">
        <w:rPr>
          <w:rFonts w:asciiTheme="minorHAnsi" w:hAnsiTheme="minorHAnsi"/>
          <w:i/>
          <w:sz w:val="22"/>
          <w:szCs w:val="22"/>
        </w:rPr>
        <w:t>Г</w:t>
      </w:r>
      <w:r w:rsidR="00C76BBD" w:rsidRPr="00C76BBD">
        <w:rPr>
          <w:rFonts w:asciiTheme="minorHAnsi" w:hAnsiTheme="minorHAnsi"/>
          <w:i/>
          <w:sz w:val="22"/>
          <w:szCs w:val="22"/>
        </w:rPr>
        <w:t>-ну Пьеру Ферма</w:t>
      </w:r>
      <w:r w:rsidR="00064932">
        <w:rPr>
          <w:rFonts w:asciiTheme="minorHAnsi" w:hAnsiTheme="minorHAnsi"/>
          <w:i/>
          <w:sz w:val="22"/>
          <w:szCs w:val="22"/>
        </w:rPr>
        <w:t xml:space="preserve">, </w:t>
      </w:r>
      <w:r w:rsidRPr="00C76BBD">
        <w:rPr>
          <w:rFonts w:asciiTheme="minorHAnsi" w:hAnsiTheme="minorHAnsi"/>
          <w:i/>
          <w:sz w:val="22"/>
          <w:szCs w:val="22"/>
        </w:rPr>
        <w:t>Тулуза</w:t>
      </w:r>
    </w:p>
    <w:p w:rsidR="00064932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Тягостная неоп</w:t>
      </w:r>
      <w:r w:rsidR="00064932">
        <w:rPr>
          <w:rFonts w:asciiTheme="minorHAnsi" w:hAnsiTheme="minorHAnsi"/>
          <w:sz w:val="22"/>
          <w:szCs w:val="22"/>
        </w:rPr>
        <w:t>ределенность коренится в предрассудке</w:t>
      </w:r>
      <w:r w:rsidRPr="00DD162F">
        <w:rPr>
          <w:rFonts w:asciiTheme="minorHAnsi" w:hAnsiTheme="minorHAnsi"/>
          <w:sz w:val="22"/>
          <w:szCs w:val="22"/>
        </w:rPr>
        <w:t xml:space="preserve">, что если </w:t>
      </w:r>
      <w:r w:rsidR="00064932">
        <w:rPr>
          <w:rFonts w:asciiTheme="minorHAnsi" w:hAnsiTheme="minorHAnsi"/>
          <w:sz w:val="22"/>
          <w:szCs w:val="22"/>
        </w:rPr>
        <w:t>люди</w:t>
      </w:r>
      <w:r w:rsidRPr="00DD162F">
        <w:rPr>
          <w:rFonts w:asciiTheme="minorHAnsi" w:hAnsiTheme="minorHAnsi"/>
          <w:sz w:val="22"/>
          <w:szCs w:val="22"/>
        </w:rPr>
        <w:t xml:space="preserve"> о чем</w:t>
      </w:r>
      <w:r w:rsidR="00064932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 xml:space="preserve">либо не имеют полного знания, то они вообще ничего об этом не знают. Я же убежден, что </w:t>
      </w:r>
      <w:r w:rsidR="00064932">
        <w:rPr>
          <w:rFonts w:asciiTheme="minorHAnsi" w:hAnsiTheme="minorHAnsi"/>
          <w:sz w:val="22"/>
          <w:szCs w:val="22"/>
        </w:rPr>
        <w:t>ч</w:t>
      </w:r>
      <w:r w:rsidRPr="00DD162F">
        <w:rPr>
          <w:rFonts w:asciiTheme="minorHAnsi" w:hAnsiTheme="minorHAnsi"/>
          <w:sz w:val="22"/>
          <w:szCs w:val="22"/>
        </w:rPr>
        <w:t>астичное знание также является знанием, и неполная уверенность равным образом имеет некоторое значение, особенно когда мне известна степень этой уверенности. Кто</w:t>
      </w:r>
      <w:r w:rsidR="00064932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нибудь может спросить: «А разве можно измерить степень уверенности числом?» Конечно, отвечу я; лица, играющие в азартные игры, основывают свою уверенность именно на этом. Когда игрок бросает игральную кость, он заранее не знает, какое именно число очков выпадет. Но кое</w:t>
      </w:r>
      <w:r w:rsidR="00064932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что он все же знает. Например, то, что все шесть чисел</w:t>
      </w:r>
      <w:r w:rsidR="00064932">
        <w:rPr>
          <w:rFonts w:asciiTheme="minorHAnsi" w:hAnsiTheme="minorHAnsi"/>
          <w:sz w:val="22"/>
          <w:szCs w:val="22"/>
        </w:rPr>
        <w:t xml:space="preserve"> </w:t>
      </w:r>
      <w:r w:rsidRPr="00DD162F">
        <w:rPr>
          <w:rFonts w:asciiTheme="minorHAnsi" w:hAnsiTheme="minorHAnsi"/>
          <w:sz w:val="22"/>
          <w:szCs w:val="22"/>
        </w:rPr>
        <w:t>— 1, 2, 3, 4, 5, 6 — имеют одинаковую долю успеха. Если мы условимся принять возможность появления достоверного за единицу, то возможность выпадения шестерки, так же</w:t>
      </w:r>
      <w:r w:rsidR="00BB69B7">
        <w:rPr>
          <w:rFonts w:asciiTheme="minorHAnsi" w:hAnsiTheme="minorHAnsi"/>
          <w:sz w:val="22"/>
          <w:szCs w:val="22"/>
        </w:rPr>
        <w:t>,</w:t>
      </w:r>
      <w:r w:rsidRPr="00DD162F">
        <w:rPr>
          <w:rFonts w:asciiTheme="minorHAnsi" w:hAnsiTheme="minorHAnsi"/>
          <w:sz w:val="22"/>
          <w:szCs w:val="22"/>
        </w:rPr>
        <w:t xml:space="preserve"> как и каждого из остальны</w:t>
      </w:r>
      <w:r w:rsidR="00064932">
        <w:rPr>
          <w:rFonts w:asciiTheme="minorHAnsi" w:hAnsiTheme="minorHAnsi"/>
          <w:sz w:val="22"/>
          <w:szCs w:val="22"/>
        </w:rPr>
        <w:t>х пяти чисел, выразится дробью ⅙</w:t>
      </w:r>
      <w:r w:rsidRPr="00DD162F">
        <w:rPr>
          <w:rFonts w:asciiTheme="minorHAnsi" w:hAnsiTheme="minorHAnsi"/>
          <w:sz w:val="22"/>
          <w:szCs w:val="22"/>
        </w:rPr>
        <w:t>. Если бросить игральную кость четыре раза, то, как справедливо заметил шевалье де Мере, выгоднее (при равных ставках) держать пари, что по меньшей мере один раз выпадет шестерка. Это можно выразить и по</w:t>
      </w:r>
      <w:r w:rsidR="00064932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другому, сказав, что уверенность в событии выпадения по меньшей мере одной шестерки при четырехкратном бросании иг</w:t>
      </w:r>
      <w:r w:rsidR="00064932">
        <w:rPr>
          <w:rFonts w:asciiTheme="minorHAnsi" w:hAnsiTheme="minorHAnsi"/>
          <w:sz w:val="22"/>
          <w:szCs w:val="22"/>
        </w:rPr>
        <w:t>ральной кости будет больше чем ½.</w:t>
      </w:r>
    </w:p>
    <w:p w:rsidR="00064932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Тем самым степень возможности наступления случайных событий соизмеряется с тем, какую часть единицы она составляет. Само собой разумеется, что степень уверенности в наступлении невозможного события оказывается равной нулю. Итак, если степень возможности появления случайного события является положительным числом, то это означает, что наступление этого события возможно, даже если шансы его наступления ничтожны.</w:t>
      </w:r>
      <w:r w:rsidR="00064932">
        <w:rPr>
          <w:rFonts w:asciiTheme="minorHAnsi" w:hAnsiTheme="minorHAnsi"/>
          <w:sz w:val="22"/>
          <w:szCs w:val="22"/>
        </w:rPr>
        <w:t xml:space="preserve"> С</w:t>
      </w:r>
      <w:r w:rsidRPr="00DD162F">
        <w:rPr>
          <w:rFonts w:asciiTheme="minorHAnsi" w:hAnsiTheme="minorHAnsi"/>
          <w:sz w:val="22"/>
          <w:szCs w:val="22"/>
        </w:rPr>
        <w:t xml:space="preserve">тепень возможности (уверенности) события я назвал </w:t>
      </w:r>
      <w:r w:rsidRPr="00064932">
        <w:rPr>
          <w:rFonts w:asciiTheme="minorHAnsi" w:hAnsiTheme="minorHAnsi"/>
          <w:i/>
          <w:sz w:val="22"/>
          <w:szCs w:val="22"/>
        </w:rPr>
        <w:t>вероятностью</w:t>
      </w:r>
      <w:r w:rsidRPr="00DD162F">
        <w:rPr>
          <w:rFonts w:asciiTheme="minorHAnsi" w:hAnsiTheme="minorHAnsi"/>
          <w:sz w:val="22"/>
          <w:szCs w:val="22"/>
        </w:rPr>
        <w:t>.</w:t>
      </w:r>
    </w:p>
    <w:p w:rsidR="00064932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lastRenderedPageBreak/>
        <w:t>Если известно, что вероятность случайного события измеряется некоторым числом, то нам о нем известно нечто определенное, хотя, собственно говоря, у нас нет уверенности в его наступлении. Следовательно, надо ценить и неполное знание, но нельзя его переоценивать, смешивая с полным знанием.</w:t>
      </w:r>
      <w:r w:rsidR="00064932">
        <w:rPr>
          <w:rFonts w:asciiTheme="minorHAnsi" w:hAnsiTheme="minorHAnsi"/>
          <w:sz w:val="22"/>
          <w:szCs w:val="22"/>
        </w:rPr>
        <w:t xml:space="preserve"> </w:t>
      </w:r>
      <w:r w:rsidRPr="00DD162F">
        <w:rPr>
          <w:rFonts w:asciiTheme="minorHAnsi" w:hAnsiTheme="minorHAnsi"/>
          <w:sz w:val="22"/>
          <w:szCs w:val="22"/>
        </w:rPr>
        <w:t>Монтень, «Опыты» которого — самая близкая для меня книга, сформулировал эту мысль так: «Меня заставили возненавидеть вероятные суждения те, кто выдает их за верные»</w:t>
      </w:r>
      <w:r w:rsidR="00064932">
        <w:rPr>
          <w:rFonts w:asciiTheme="minorHAnsi" w:hAnsiTheme="minorHAnsi"/>
          <w:sz w:val="22"/>
          <w:szCs w:val="22"/>
        </w:rPr>
        <w:t>.</w:t>
      </w:r>
    </w:p>
    <w:p w:rsidR="00064932" w:rsidRDefault="00064932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</w:t>
      </w:r>
      <w:r w:rsidR="00DD162F" w:rsidRPr="00DD162F">
        <w:rPr>
          <w:rFonts w:asciiTheme="minorHAnsi" w:hAnsiTheme="minorHAnsi"/>
          <w:sz w:val="22"/>
          <w:szCs w:val="22"/>
        </w:rPr>
        <w:t xml:space="preserve">ожет ли вероятность появления случайного события принимать любое значение между нулем и единицей? </w:t>
      </w:r>
      <w:r>
        <w:rPr>
          <w:rFonts w:asciiTheme="minorHAnsi" w:hAnsiTheme="minorHAnsi"/>
          <w:sz w:val="22"/>
          <w:szCs w:val="22"/>
        </w:rPr>
        <w:t xml:space="preserve">Я считаю, что да. </w:t>
      </w:r>
      <w:r w:rsidR="00DD162F" w:rsidRPr="00DD162F">
        <w:rPr>
          <w:rFonts w:asciiTheme="minorHAnsi" w:hAnsiTheme="minorHAnsi"/>
          <w:sz w:val="22"/>
          <w:szCs w:val="22"/>
        </w:rPr>
        <w:t>Конечно, в азартных играх бывают только такие вероятности, которые можно выразить как отношение двух целых чисел. Ведь в этих играх всегда можно указать, сколько равновозможных и взаимно исключающих исходов может произойти. Таким образом, вероятность любого события, относящегося к результату игры, равна частному от деления числа благоприятных для этого события исходов н</w:t>
      </w:r>
      <w:r>
        <w:rPr>
          <w:rFonts w:asciiTheme="minorHAnsi" w:hAnsiTheme="minorHAnsi"/>
          <w:sz w:val="22"/>
          <w:szCs w:val="22"/>
        </w:rPr>
        <w:t>а число всех возможных исходов.</w:t>
      </w:r>
    </w:p>
    <w:p w:rsidR="00DD162F" w:rsidRPr="00DD162F" w:rsidRDefault="00064932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Е</w:t>
      </w:r>
      <w:r w:rsidR="00DD162F" w:rsidRPr="00DD162F">
        <w:rPr>
          <w:rFonts w:asciiTheme="minorHAnsi" w:hAnsiTheme="minorHAnsi"/>
          <w:sz w:val="22"/>
          <w:szCs w:val="22"/>
        </w:rPr>
        <w:t>сли событие подразделяется на несколько взаимно исключающих, то его вероятность равна сумме вероятностей, его составляющих, подобно тому как при делении определенного объема жидкости на несколько сосудов сумма объемов жидкости в отдельных сосудах равна объему всей жидкости. Другими словами, если в некоторой игре рассматривается несколько взаимно исключающих событий, то сумма вероятностей этих событий равна вероятности того, что какое</w:t>
      </w:r>
      <w:r>
        <w:rPr>
          <w:rFonts w:asciiTheme="minorHAnsi" w:hAnsiTheme="minorHAnsi"/>
          <w:sz w:val="22"/>
          <w:szCs w:val="22"/>
        </w:rPr>
        <w:t>-</w:t>
      </w:r>
      <w:r w:rsidR="00DD162F" w:rsidRPr="00DD162F">
        <w:rPr>
          <w:rFonts w:asciiTheme="minorHAnsi" w:hAnsiTheme="minorHAnsi"/>
          <w:sz w:val="22"/>
          <w:szCs w:val="22"/>
        </w:rPr>
        <w:t xml:space="preserve">нибудь из этих событий наступит. Это правило я назвал </w:t>
      </w:r>
      <w:r w:rsidR="00DD162F" w:rsidRPr="00064932">
        <w:rPr>
          <w:rFonts w:asciiTheme="minorHAnsi" w:hAnsiTheme="minorHAnsi"/>
          <w:i/>
          <w:sz w:val="22"/>
          <w:szCs w:val="22"/>
        </w:rPr>
        <w:t>теоремой сложения вероятностей</w:t>
      </w:r>
      <w:r w:rsidR="00DD162F" w:rsidRPr="00DD162F">
        <w:rPr>
          <w:rFonts w:asciiTheme="minorHAnsi" w:hAnsiTheme="minorHAnsi"/>
          <w:sz w:val="22"/>
          <w:szCs w:val="22"/>
        </w:rPr>
        <w:t>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 xml:space="preserve">Наряду с этой почти самоочевидной теоремой я устанавливаю также другую, более глубокую теорему, которую мне хотелось бы назвать </w:t>
      </w:r>
      <w:r w:rsidRPr="00064932">
        <w:rPr>
          <w:rFonts w:asciiTheme="minorHAnsi" w:hAnsiTheme="minorHAnsi"/>
          <w:i/>
          <w:sz w:val="22"/>
          <w:szCs w:val="22"/>
        </w:rPr>
        <w:t>теоремой умножения вероятностей</w:t>
      </w:r>
      <w:r w:rsidRPr="00DD162F">
        <w:rPr>
          <w:rFonts w:asciiTheme="minorHAnsi" w:hAnsiTheme="minorHAnsi"/>
          <w:sz w:val="22"/>
          <w:szCs w:val="22"/>
        </w:rPr>
        <w:t xml:space="preserve">. Она утверждает следующее: если некто сыграет в одну и ту же игру дважды, то вероятность того, что одно определенное событие произойдет при первой игре, а другое определенное событие (которое может быть тождественно первому или же отличаться от него) — при второй игре, будет равна произведению вероятностей этих событий при отдельных играх. То есть если я подбрасываю одну и ту же кость дважды, то вероятность того, что как при первом, так и при втором бросании получатся числа, отличные от шести, равна </w:t>
      </w:r>
      <w:r w:rsidR="00064932" w:rsidRPr="00064932">
        <w:rPr>
          <w:rFonts w:asciiTheme="minorHAnsi" w:hAnsiTheme="minorHAnsi"/>
          <w:sz w:val="22"/>
          <w:szCs w:val="22"/>
          <w:vertAlign w:val="superscript"/>
        </w:rPr>
        <w:t>5</w:t>
      </w:r>
      <w:r w:rsidR="00064932">
        <w:rPr>
          <w:rFonts w:asciiTheme="minorHAnsi" w:hAnsiTheme="minorHAnsi"/>
          <w:sz w:val="22"/>
          <w:szCs w:val="22"/>
        </w:rPr>
        <w:t>/</w:t>
      </w:r>
      <w:r w:rsidR="00064932" w:rsidRPr="00064932">
        <w:rPr>
          <w:rFonts w:asciiTheme="minorHAnsi" w:hAnsiTheme="minorHAnsi"/>
          <w:sz w:val="22"/>
          <w:szCs w:val="22"/>
          <w:vertAlign w:val="subscript"/>
        </w:rPr>
        <w:t>6</w:t>
      </w:r>
      <w:r w:rsidR="00064932">
        <w:rPr>
          <w:rFonts w:asciiTheme="minorHAnsi" w:hAnsiTheme="minorHAnsi"/>
          <w:sz w:val="22"/>
          <w:szCs w:val="22"/>
        </w:rPr>
        <w:t>·</w:t>
      </w:r>
      <w:r w:rsidR="00064932" w:rsidRPr="00064932">
        <w:rPr>
          <w:rFonts w:asciiTheme="minorHAnsi" w:hAnsiTheme="minorHAnsi"/>
          <w:sz w:val="22"/>
          <w:szCs w:val="22"/>
          <w:vertAlign w:val="superscript"/>
        </w:rPr>
        <w:t>5</w:t>
      </w:r>
      <w:r w:rsidR="00064932">
        <w:rPr>
          <w:rFonts w:asciiTheme="minorHAnsi" w:hAnsiTheme="minorHAnsi"/>
          <w:sz w:val="22"/>
          <w:szCs w:val="22"/>
        </w:rPr>
        <w:t>/</w:t>
      </w:r>
      <w:r w:rsidR="00064932" w:rsidRPr="00064932">
        <w:rPr>
          <w:rFonts w:asciiTheme="minorHAnsi" w:hAnsiTheme="minorHAnsi"/>
          <w:sz w:val="22"/>
          <w:szCs w:val="22"/>
          <w:vertAlign w:val="subscript"/>
        </w:rPr>
        <w:t>6</w:t>
      </w:r>
      <w:r w:rsidR="00064932">
        <w:rPr>
          <w:rFonts w:asciiTheme="minorHAnsi" w:hAnsiTheme="minorHAnsi"/>
          <w:sz w:val="22"/>
          <w:szCs w:val="22"/>
        </w:rPr>
        <w:t>=</w:t>
      </w:r>
      <w:r w:rsidR="00064932" w:rsidRPr="00064932">
        <w:rPr>
          <w:rFonts w:asciiTheme="minorHAnsi" w:hAnsiTheme="minorHAnsi"/>
          <w:sz w:val="22"/>
          <w:szCs w:val="22"/>
          <w:vertAlign w:val="superscript"/>
        </w:rPr>
        <w:t>25</w:t>
      </w:r>
      <w:r w:rsidR="00064932" w:rsidRPr="00064932">
        <w:rPr>
          <w:rFonts w:asciiTheme="minorHAnsi" w:hAnsiTheme="minorHAnsi"/>
          <w:sz w:val="22"/>
          <w:szCs w:val="22"/>
        </w:rPr>
        <w:t>/</w:t>
      </w:r>
      <w:r w:rsidR="00064932" w:rsidRPr="00064932">
        <w:rPr>
          <w:rFonts w:asciiTheme="minorHAnsi" w:hAnsiTheme="minorHAnsi"/>
          <w:sz w:val="22"/>
          <w:szCs w:val="22"/>
          <w:vertAlign w:val="subscript"/>
        </w:rPr>
        <w:t>36</w:t>
      </w:r>
      <w:r w:rsidRPr="00DD162F">
        <w:rPr>
          <w:rFonts w:asciiTheme="minorHAnsi" w:hAnsiTheme="minorHAnsi"/>
          <w:sz w:val="22"/>
          <w:szCs w:val="22"/>
        </w:rPr>
        <w:t xml:space="preserve">. </w:t>
      </w:r>
      <w:r w:rsidR="00064932">
        <w:rPr>
          <w:rFonts w:asciiTheme="minorHAnsi" w:hAnsiTheme="minorHAnsi"/>
          <w:sz w:val="22"/>
          <w:szCs w:val="22"/>
        </w:rPr>
        <w:t>Е</w:t>
      </w:r>
      <w:r w:rsidRPr="00DD162F">
        <w:rPr>
          <w:rFonts w:asciiTheme="minorHAnsi" w:hAnsiTheme="minorHAnsi"/>
          <w:sz w:val="22"/>
          <w:szCs w:val="22"/>
        </w:rPr>
        <w:t>сли я подброшу игральную кость четыре раза, вероятность того, что я ни разу не получу шестерку,</w:t>
      </w:r>
      <w:r w:rsidR="00064932">
        <w:rPr>
          <w:rFonts w:asciiTheme="minorHAnsi" w:hAnsiTheme="minorHAnsi"/>
          <w:sz w:val="22"/>
          <w:szCs w:val="22"/>
        </w:rPr>
        <w:t xml:space="preserve"> </w:t>
      </w:r>
      <w:r w:rsidRPr="00DD162F">
        <w:rPr>
          <w:rFonts w:asciiTheme="minorHAnsi" w:hAnsiTheme="minorHAnsi"/>
          <w:sz w:val="22"/>
          <w:szCs w:val="22"/>
        </w:rPr>
        <w:t xml:space="preserve">равна </w:t>
      </w:r>
      <w:r w:rsidR="00064932" w:rsidRPr="00064932">
        <w:rPr>
          <w:rFonts w:asciiTheme="minorHAnsi" w:hAnsiTheme="minorHAnsi"/>
          <w:sz w:val="22"/>
          <w:szCs w:val="22"/>
          <w:vertAlign w:val="superscript"/>
        </w:rPr>
        <w:t>25</w:t>
      </w:r>
      <w:r w:rsidR="00064932" w:rsidRPr="00064932">
        <w:rPr>
          <w:rFonts w:asciiTheme="minorHAnsi" w:hAnsiTheme="minorHAnsi"/>
          <w:sz w:val="22"/>
          <w:szCs w:val="22"/>
        </w:rPr>
        <w:t>/</w:t>
      </w:r>
      <w:r w:rsidR="00064932" w:rsidRPr="00064932">
        <w:rPr>
          <w:rFonts w:asciiTheme="minorHAnsi" w:hAnsiTheme="minorHAnsi"/>
          <w:sz w:val="22"/>
          <w:szCs w:val="22"/>
          <w:vertAlign w:val="subscript"/>
        </w:rPr>
        <w:t>36</w:t>
      </w:r>
      <w:r w:rsidR="00064932" w:rsidRPr="00064932">
        <w:rPr>
          <w:rFonts w:asciiTheme="minorHAnsi" w:hAnsiTheme="minorHAnsi"/>
          <w:sz w:val="22"/>
          <w:szCs w:val="22"/>
        </w:rPr>
        <w:t>·</w:t>
      </w:r>
      <w:r w:rsidR="00064932" w:rsidRPr="00064932">
        <w:rPr>
          <w:rFonts w:asciiTheme="minorHAnsi" w:hAnsiTheme="minorHAnsi"/>
          <w:sz w:val="22"/>
          <w:szCs w:val="22"/>
          <w:vertAlign w:val="superscript"/>
        </w:rPr>
        <w:t>25</w:t>
      </w:r>
      <w:r w:rsidR="00064932" w:rsidRPr="00064932">
        <w:rPr>
          <w:rFonts w:asciiTheme="minorHAnsi" w:hAnsiTheme="minorHAnsi"/>
          <w:sz w:val="22"/>
          <w:szCs w:val="22"/>
        </w:rPr>
        <w:t>/</w:t>
      </w:r>
      <w:r w:rsidR="00064932" w:rsidRPr="00064932">
        <w:rPr>
          <w:rFonts w:asciiTheme="minorHAnsi" w:hAnsiTheme="minorHAnsi"/>
          <w:sz w:val="22"/>
          <w:szCs w:val="22"/>
          <w:vertAlign w:val="subscript"/>
        </w:rPr>
        <w:t>36</w:t>
      </w:r>
      <w:r w:rsidRPr="00DD162F">
        <w:rPr>
          <w:rFonts w:asciiTheme="minorHAnsi" w:hAnsiTheme="minorHAnsi"/>
          <w:sz w:val="22"/>
          <w:szCs w:val="22"/>
        </w:rPr>
        <w:t>=</w:t>
      </w:r>
      <w:r w:rsidR="00064932">
        <w:rPr>
          <w:rFonts w:asciiTheme="minorHAnsi" w:hAnsiTheme="minorHAnsi"/>
          <w:sz w:val="22"/>
          <w:szCs w:val="22"/>
          <w:vertAlign w:val="superscript"/>
        </w:rPr>
        <w:t>62</w:t>
      </w:r>
      <w:r w:rsidR="00064932" w:rsidRPr="00064932">
        <w:rPr>
          <w:rFonts w:asciiTheme="minorHAnsi" w:hAnsiTheme="minorHAnsi"/>
          <w:sz w:val="22"/>
          <w:szCs w:val="22"/>
          <w:vertAlign w:val="superscript"/>
        </w:rPr>
        <w:t>5</w:t>
      </w:r>
      <w:r w:rsidR="00064932" w:rsidRPr="00064932">
        <w:rPr>
          <w:rFonts w:asciiTheme="minorHAnsi" w:hAnsiTheme="minorHAnsi"/>
          <w:sz w:val="22"/>
          <w:szCs w:val="22"/>
        </w:rPr>
        <w:t>/</w:t>
      </w:r>
      <w:r w:rsidR="00064932">
        <w:rPr>
          <w:rFonts w:asciiTheme="minorHAnsi" w:hAnsiTheme="minorHAnsi"/>
          <w:sz w:val="22"/>
          <w:szCs w:val="22"/>
          <w:vertAlign w:val="subscript"/>
        </w:rPr>
        <w:t>129</w:t>
      </w:r>
      <w:r w:rsidR="00064932" w:rsidRPr="00064932">
        <w:rPr>
          <w:rFonts w:asciiTheme="minorHAnsi" w:hAnsiTheme="minorHAnsi"/>
          <w:sz w:val="22"/>
          <w:szCs w:val="22"/>
          <w:vertAlign w:val="subscript"/>
        </w:rPr>
        <w:t>6</w:t>
      </w:r>
      <w:r w:rsidR="00064932">
        <w:rPr>
          <w:rFonts w:asciiTheme="minorHAnsi" w:hAnsiTheme="minorHAnsi"/>
          <w:sz w:val="22"/>
          <w:szCs w:val="22"/>
        </w:rPr>
        <w:t>.</w:t>
      </w:r>
      <w:r w:rsidRPr="00DD162F">
        <w:rPr>
          <w:rFonts w:asciiTheme="minorHAnsi" w:hAnsiTheme="minorHAnsi"/>
          <w:sz w:val="22"/>
          <w:szCs w:val="22"/>
        </w:rPr>
        <w:t xml:space="preserve"> Таким образом, мы получили ответ на первый вопрос шевалье де Мере.</w:t>
      </w:r>
    </w:p>
    <w:p w:rsidR="00DD162F" w:rsidRPr="00064932" w:rsidRDefault="00DD162F" w:rsidP="00064932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64932">
        <w:rPr>
          <w:rFonts w:asciiTheme="minorHAnsi" w:hAnsiTheme="minorHAnsi"/>
          <w:b/>
          <w:sz w:val="22"/>
          <w:szCs w:val="22"/>
        </w:rPr>
        <w:t>ВТОРОЕ ПИСЬМО</w:t>
      </w:r>
    </w:p>
    <w:p w:rsidR="00064932" w:rsidRPr="00C76BBD" w:rsidRDefault="00064932" w:rsidP="00064932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C76BBD">
        <w:rPr>
          <w:rFonts w:asciiTheme="minorHAnsi" w:hAnsiTheme="minorHAnsi"/>
          <w:i/>
          <w:sz w:val="22"/>
          <w:szCs w:val="22"/>
        </w:rPr>
        <w:t xml:space="preserve">Париж, </w:t>
      </w:r>
      <w:r>
        <w:rPr>
          <w:rFonts w:asciiTheme="minorHAnsi" w:hAnsiTheme="minorHAnsi"/>
          <w:i/>
          <w:sz w:val="22"/>
          <w:szCs w:val="22"/>
        </w:rPr>
        <w:t>6</w:t>
      </w:r>
      <w:r w:rsidRPr="00C76BBD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н</w:t>
      </w:r>
      <w:r w:rsidRPr="00C76BBD">
        <w:rPr>
          <w:rFonts w:asciiTheme="minorHAnsi" w:hAnsiTheme="minorHAnsi"/>
          <w:i/>
          <w:sz w:val="22"/>
          <w:szCs w:val="22"/>
        </w:rPr>
        <w:t>оября 1654 года</w:t>
      </w:r>
      <w:r w:rsidRPr="00C76BBD">
        <w:rPr>
          <w:rFonts w:asciiTheme="minorHAnsi" w:hAnsiTheme="minorHAnsi"/>
          <w:i/>
          <w:sz w:val="22"/>
          <w:szCs w:val="22"/>
        </w:rPr>
        <w:br/>
        <w:t>Г-ну Пьеру Ферма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="00C55A3D">
        <w:rPr>
          <w:rFonts w:asciiTheme="minorHAnsi" w:hAnsiTheme="minorHAnsi"/>
          <w:i/>
          <w:sz w:val="22"/>
          <w:szCs w:val="22"/>
        </w:rPr>
        <w:t>Орлеан</w:t>
      </w:r>
    </w:p>
    <w:p w:rsidR="00C55A3D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 xml:space="preserve">Предположим, что мы неоднократно проводим опыт в одних и тех же условиях; тогда число опытов, в которых произойдет определенное событие </w:t>
      </w:r>
      <w:r w:rsidRPr="00C55A3D">
        <w:rPr>
          <w:rFonts w:asciiTheme="minorHAnsi" w:hAnsiTheme="minorHAnsi"/>
          <w:i/>
          <w:sz w:val="22"/>
          <w:szCs w:val="22"/>
        </w:rPr>
        <w:t>Е</w:t>
      </w:r>
      <w:r w:rsidRPr="00DD162F">
        <w:rPr>
          <w:rFonts w:asciiTheme="minorHAnsi" w:hAnsiTheme="minorHAnsi"/>
          <w:sz w:val="22"/>
          <w:szCs w:val="22"/>
        </w:rPr>
        <w:t xml:space="preserve">, можно назвать частотой события </w:t>
      </w:r>
      <w:r w:rsidRPr="00C55A3D">
        <w:rPr>
          <w:rFonts w:asciiTheme="minorHAnsi" w:hAnsiTheme="minorHAnsi"/>
          <w:i/>
          <w:sz w:val="22"/>
          <w:szCs w:val="22"/>
        </w:rPr>
        <w:t>Е</w:t>
      </w:r>
      <w:r w:rsidRPr="00DD162F">
        <w:rPr>
          <w:rFonts w:asciiTheme="minorHAnsi" w:hAnsiTheme="minorHAnsi"/>
          <w:sz w:val="22"/>
          <w:szCs w:val="22"/>
        </w:rPr>
        <w:t xml:space="preserve">, а отношение частоты к числу всех опытов (при которых мы наблюдаем за появлением и непоявлением события </w:t>
      </w:r>
      <w:r w:rsidRPr="00C55A3D">
        <w:rPr>
          <w:rFonts w:asciiTheme="minorHAnsi" w:hAnsiTheme="minorHAnsi"/>
          <w:i/>
          <w:sz w:val="22"/>
          <w:szCs w:val="22"/>
        </w:rPr>
        <w:t>Е</w:t>
      </w:r>
      <w:r w:rsidRPr="00DD162F">
        <w:rPr>
          <w:rFonts w:asciiTheme="minorHAnsi" w:hAnsiTheme="minorHAnsi"/>
          <w:sz w:val="22"/>
          <w:szCs w:val="22"/>
        </w:rPr>
        <w:t xml:space="preserve">) — </w:t>
      </w:r>
      <w:r w:rsidRPr="00C55A3D">
        <w:rPr>
          <w:rFonts w:asciiTheme="minorHAnsi" w:hAnsiTheme="minorHAnsi"/>
          <w:i/>
          <w:sz w:val="22"/>
          <w:szCs w:val="22"/>
        </w:rPr>
        <w:t>относительной частотой Е</w:t>
      </w:r>
      <w:r w:rsidRPr="00DD162F">
        <w:rPr>
          <w:rFonts w:asciiTheme="minorHAnsi" w:hAnsiTheme="minorHAnsi"/>
          <w:sz w:val="22"/>
          <w:szCs w:val="22"/>
        </w:rPr>
        <w:t xml:space="preserve">. Те, кто не раз играл в азартные игры, знают, что относительная частота любых событий при многократном повторении игр, близка к вполне определенному числу; более того, отклонение относительной частоты от его вероятности тем меньше, чем дольше длится игра. Например, при игре в кости относительная частота появления шестерки при стократном бросании кости будет близка к </w:t>
      </w:r>
      <w:r w:rsidR="00C55A3D">
        <w:rPr>
          <w:rFonts w:asciiTheme="minorHAnsi" w:hAnsiTheme="minorHAnsi"/>
          <w:sz w:val="22"/>
          <w:szCs w:val="22"/>
          <w:vertAlign w:val="superscript"/>
        </w:rPr>
        <w:t>1</w:t>
      </w:r>
      <w:r w:rsidR="00C55A3D">
        <w:rPr>
          <w:rFonts w:asciiTheme="minorHAnsi" w:hAnsiTheme="minorHAnsi"/>
          <w:sz w:val="22"/>
          <w:szCs w:val="22"/>
        </w:rPr>
        <w:t>/</w:t>
      </w:r>
      <w:r w:rsidR="00C55A3D" w:rsidRPr="00064932">
        <w:rPr>
          <w:rFonts w:asciiTheme="minorHAnsi" w:hAnsiTheme="minorHAnsi"/>
          <w:sz w:val="22"/>
          <w:szCs w:val="22"/>
          <w:vertAlign w:val="subscript"/>
        </w:rPr>
        <w:t>6</w:t>
      </w:r>
      <w:r w:rsidRPr="00DD162F">
        <w:rPr>
          <w:rFonts w:asciiTheme="minorHAnsi" w:hAnsiTheme="minorHAnsi"/>
          <w:sz w:val="22"/>
          <w:szCs w:val="22"/>
        </w:rPr>
        <w:t xml:space="preserve"> (если кость правильная) или к другому числу (если кость неправильная). Вероятность выпадения каждой из сторон неправильной кости можно приближенно определить — для этого имеется лишь единственный, только что описанный дуть. В принципе на этом пути указанные вероятности можно определить с любой точностью;' практически же, однако, эту точность нельзя увеличивать безгранично: во</w:t>
      </w:r>
      <w:r w:rsidR="00C55A3D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первых, на это потребовалось бы очень много времени и, во</w:t>
      </w:r>
      <w:r w:rsidR="00C55A3D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вторых, сама кость изн</w:t>
      </w:r>
      <w:r w:rsidR="00C55A3D">
        <w:rPr>
          <w:rFonts w:asciiTheme="minorHAnsi" w:hAnsiTheme="minorHAnsi"/>
          <w:sz w:val="22"/>
          <w:szCs w:val="22"/>
        </w:rPr>
        <w:t>ашивалась бы в процессе опытов.</w:t>
      </w:r>
    </w:p>
    <w:p w:rsidR="00C55A3D" w:rsidRDefault="00C55A3D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="00DD162F" w:rsidRPr="00DD162F">
        <w:rPr>
          <w:rFonts w:asciiTheme="minorHAnsi" w:hAnsiTheme="minorHAnsi"/>
          <w:sz w:val="22"/>
          <w:szCs w:val="22"/>
        </w:rPr>
        <w:t xml:space="preserve">ероятность </w:t>
      </w:r>
      <w:r>
        <w:rPr>
          <w:rFonts w:asciiTheme="minorHAnsi" w:hAnsiTheme="minorHAnsi"/>
          <w:sz w:val="22"/>
          <w:szCs w:val="22"/>
        </w:rPr>
        <w:t xml:space="preserve">– </w:t>
      </w:r>
      <w:r w:rsidR="00DD162F" w:rsidRPr="00DD162F">
        <w:rPr>
          <w:rFonts w:asciiTheme="minorHAnsi" w:hAnsiTheme="minorHAnsi"/>
          <w:sz w:val="22"/>
          <w:szCs w:val="22"/>
        </w:rPr>
        <w:t>есть та неподвижная точка, вокруг которой случайным, непредсказуемым образом колеблется относительная частота, но в своих капризных изменениях она, как правило, будет отклоняться от вероятност</w:t>
      </w:r>
      <w:r>
        <w:rPr>
          <w:rFonts w:asciiTheme="minorHAnsi" w:hAnsiTheme="minorHAnsi"/>
          <w:sz w:val="22"/>
          <w:szCs w:val="22"/>
        </w:rPr>
        <w:t xml:space="preserve">и лишь незначительно. </w:t>
      </w:r>
      <w:r w:rsidR="00DD162F" w:rsidRPr="00DD162F">
        <w:rPr>
          <w:rFonts w:asciiTheme="minorHAnsi" w:hAnsiTheme="minorHAnsi"/>
          <w:sz w:val="22"/>
          <w:szCs w:val="22"/>
        </w:rPr>
        <w:t>В то время как вероятность некоторого случайного события является вполне определенным числом (хотя, возможно, и не известным нам точно), которое не зависит от случая, частота того же случайного события является числом неопр</w:t>
      </w:r>
      <w:r>
        <w:rPr>
          <w:rFonts w:asciiTheme="minorHAnsi" w:hAnsiTheme="minorHAnsi"/>
          <w:sz w:val="22"/>
          <w:szCs w:val="22"/>
        </w:rPr>
        <w:t>еделенным, зависящим от случая. Н</w:t>
      </w:r>
      <w:r w:rsidR="00DD162F" w:rsidRPr="00DD162F">
        <w:rPr>
          <w:rFonts w:asciiTheme="minorHAnsi" w:hAnsiTheme="minorHAnsi"/>
          <w:sz w:val="22"/>
          <w:szCs w:val="22"/>
        </w:rPr>
        <w:t>аблюдение относительной частоты можно рассматривать как способ измерения вероятности. Это измерение позволяет получить неточное значение (как, впрочем, и любое другое измерение), но неточность измерения можно произвольно уменьшить за сч</w:t>
      </w:r>
      <w:r>
        <w:rPr>
          <w:rFonts w:asciiTheme="minorHAnsi" w:hAnsiTheme="minorHAnsi"/>
          <w:sz w:val="22"/>
          <w:szCs w:val="22"/>
        </w:rPr>
        <w:t>ет увеличения числа наблюдений.</w:t>
      </w:r>
    </w:p>
    <w:p w:rsidR="00DD162F" w:rsidRPr="00C55A3D" w:rsidRDefault="00DD162F" w:rsidP="00C55A3D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C55A3D">
        <w:rPr>
          <w:rFonts w:asciiTheme="minorHAnsi" w:hAnsiTheme="minorHAnsi"/>
          <w:b/>
          <w:sz w:val="22"/>
          <w:szCs w:val="22"/>
        </w:rPr>
        <w:lastRenderedPageBreak/>
        <w:t>ТРЕТЬЕ ПИСЬМО</w:t>
      </w:r>
    </w:p>
    <w:p w:rsidR="00C55A3D" w:rsidRPr="00C76BBD" w:rsidRDefault="00C55A3D" w:rsidP="00C55A3D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C76BBD">
        <w:rPr>
          <w:rFonts w:asciiTheme="minorHAnsi" w:hAnsiTheme="minorHAnsi"/>
          <w:i/>
          <w:sz w:val="22"/>
          <w:szCs w:val="22"/>
        </w:rPr>
        <w:t xml:space="preserve">Париж, </w:t>
      </w:r>
      <w:r>
        <w:rPr>
          <w:rFonts w:asciiTheme="minorHAnsi" w:hAnsiTheme="minorHAnsi"/>
          <w:i/>
          <w:sz w:val="22"/>
          <w:szCs w:val="22"/>
        </w:rPr>
        <w:t>8</w:t>
      </w:r>
      <w:r w:rsidRPr="00C76BBD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н</w:t>
      </w:r>
      <w:r w:rsidRPr="00C76BBD">
        <w:rPr>
          <w:rFonts w:asciiTheme="minorHAnsi" w:hAnsiTheme="minorHAnsi"/>
          <w:i/>
          <w:sz w:val="22"/>
          <w:szCs w:val="22"/>
        </w:rPr>
        <w:t>оября 1654 года</w:t>
      </w:r>
      <w:r w:rsidRPr="00C76BBD">
        <w:rPr>
          <w:rFonts w:asciiTheme="minorHAnsi" w:hAnsiTheme="minorHAnsi"/>
          <w:i/>
          <w:sz w:val="22"/>
          <w:szCs w:val="22"/>
        </w:rPr>
        <w:br/>
        <w:t>Г-ну Пьеру Ферма</w:t>
      </w:r>
      <w:r>
        <w:rPr>
          <w:rFonts w:asciiTheme="minorHAnsi" w:hAnsiTheme="minorHAnsi"/>
          <w:i/>
          <w:sz w:val="22"/>
          <w:szCs w:val="22"/>
        </w:rPr>
        <w:t>, Орлеан</w:t>
      </w:r>
    </w:p>
    <w:p w:rsidR="00C55A3D" w:rsidRDefault="00C55A3D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Рассмотрим</w:t>
      </w:r>
      <w:r w:rsidR="00DD162F" w:rsidRPr="00DD162F">
        <w:rPr>
          <w:rFonts w:asciiTheme="minorHAnsi" w:hAnsiTheme="minorHAnsi"/>
          <w:sz w:val="22"/>
          <w:szCs w:val="22"/>
        </w:rPr>
        <w:t xml:space="preserve"> колоду, состоящую из 16 карт и содержащую по четыре карты — туз, король, дама и валет — каждой масти (пики, черви, трефы н бубны). Тогда вероятность того, что сначала мы вытянем короля, составит 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4</w:t>
      </w:r>
      <w:r w:rsidR="00DD162F" w:rsidRPr="00DD162F">
        <w:rPr>
          <w:rFonts w:asciiTheme="minorHAnsi" w:hAnsiTheme="minorHAnsi"/>
          <w:sz w:val="22"/>
          <w:szCs w:val="22"/>
        </w:rPr>
        <w:t xml:space="preserve">. Если после первого раза мы не возвращаем вынутую карту, то вероятность вытянуть короля как в первый, так и во второй раз уже будет равна не 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>·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4</w:t>
      </w:r>
      <w:r w:rsidR="00DD162F" w:rsidRPr="00DD162F"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16</w:t>
      </w:r>
      <w:r w:rsidR="00DD162F" w:rsidRPr="00DD162F">
        <w:rPr>
          <w:rFonts w:asciiTheme="minorHAnsi" w:hAnsiTheme="minorHAnsi"/>
          <w:sz w:val="22"/>
          <w:szCs w:val="22"/>
        </w:rPr>
        <w:t xml:space="preserve">, а только 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20</w:t>
      </w:r>
      <w:r>
        <w:rPr>
          <w:rFonts w:asciiTheme="minorHAnsi" w:hAnsiTheme="minorHAnsi"/>
          <w:sz w:val="22"/>
          <w:szCs w:val="22"/>
        </w:rPr>
        <w:t xml:space="preserve">. </w:t>
      </w:r>
      <w:r w:rsidR="00DD162F" w:rsidRPr="00DD162F">
        <w:rPr>
          <w:rFonts w:asciiTheme="minorHAnsi" w:hAnsiTheme="minorHAnsi"/>
          <w:sz w:val="22"/>
          <w:szCs w:val="22"/>
        </w:rPr>
        <w:t xml:space="preserve">Действительно, если после первого извлечения мы не возвращаем вынутую карту в колоду и при этом вынутым оказался король, то при втором извлечении в колоде остаются уже 15 карт и среди них лишь три короля. Тем самым вероятность извлечения короля во второй раз оказывается равной </w:t>
      </w:r>
      <w:r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15</w:t>
      </w:r>
      <w:r w:rsidR="00DD162F" w:rsidRPr="00DD162F">
        <w:rPr>
          <w:rFonts w:asciiTheme="minorHAnsi" w:hAnsiTheme="minorHAnsi"/>
          <w:sz w:val="22"/>
          <w:szCs w:val="22"/>
        </w:rPr>
        <w:t xml:space="preserve">, то есть 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5</w:t>
      </w:r>
      <w:r>
        <w:rPr>
          <w:rFonts w:asciiTheme="minorHAnsi" w:hAnsiTheme="minorHAnsi"/>
          <w:sz w:val="22"/>
          <w:szCs w:val="22"/>
        </w:rPr>
        <w:t>.</w:t>
      </w:r>
      <w:r w:rsidR="00DD162F" w:rsidRPr="00DD162F">
        <w:rPr>
          <w:rFonts w:asciiTheme="minorHAnsi" w:hAnsiTheme="minorHAnsi"/>
          <w:sz w:val="22"/>
          <w:szCs w:val="22"/>
        </w:rPr>
        <w:t xml:space="preserve"> Но тогда, согласно теореме умножения, искомая вероятность составит 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>·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4</w:t>
      </w:r>
      <w:r w:rsidRPr="00DD162F"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:rsidR="00C55A3D" w:rsidRDefault="00C55A3D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</w:t>
      </w:r>
      <w:r w:rsidR="00DD162F" w:rsidRPr="00DD162F">
        <w:rPr>
          <w:rFonts w:asciiTheme="minorHAnsi" w:hAnsiTheme="minorHAnsi"/>
          <w:sz w:val="22"/>
          <w:szCs w:val="22"/>
        </w:rPr>
        <w:t xml:space="preserve">бщая и корректная формулировка </w:t>
      </w:r>
      <w:r w:rsidRPr="00DD162F">
        <w:rPr>
          <w:rFonts w:asciiTheme="minorHAnsi" w:hAnsiTheme="minorHAnsi"/>
          <w:sz w:val="22"/>
          <w:szCs w:val="22"/>
        </w:rPr>
        <w:t xml:space="preserve">теоремы умножения </w:t>
      </w:r>
      <w:r w:rsidR="00DD162F" w:rsidRPr="00DD162F">
        <w:rPr>
          <w:rFonts w:asciiTheme="minorHAnsi" w:hAnsiTheme="minorHAnsi"/>
          <w:sz w:val="22"/>
          <w:szCs w:val="22"/>
        </w:rPr>
        <w:t>сводится к следующему: вероятность того, что события А и В осуществятся, равна произведению вероятности со</w:t>
      </w:r>
      <w:r>
        <w:rPr>
          <w:rFonts w:asciiTheme="minorHAnsi" w:hAnsiTheme="minorHAnsi"/>
          <w:sz w:val="22"/>
          <w:szCs w:val="22"/>
        </w:rPr>
        <w:t>бытия А на вероятность события В</w:t>
      </w:r>
      <w:r w:rsidR="00DD162F" w:rsidRPr="00DD162F">
        <w:rPr>
          <w:rFonts w:asciiTheme="minorHAnsi" w:hAnsiTheme="minorHAnsi"/>
          <w:sz w:val="22"/>
          <w:szCs w:val="22"/>
        </w:rPr>
        <w:t xml:space="preserve">, причем последняя вероятность вычисляется при условии, что событие А осуществилось. Это последнее значение я называю </w:t>
      </w:r>
      <w:r w:rsidR="00DD162F" w:rsidRPr="00C55A3D">
        <w:rPr>
          <w:rFonts w:asciiTheme="minorHAnsi" w:hAnsiTheme="minorHAnsi"/>
          <w:i/>
          <w:sz w:val="22"/>
          <w:szCs w:val="22"/>
        </w:rPr>
        <w:t>условной вероятностью</w:t>
      </w:r>
      <w:r w:rsidR="00DD162F" w:rsidRPr="00DD162F">
        <w:rPr>
          <w:rFonts w:asciiTheme="minorHAnsi" w:hAnsiTheme="minorHAnsi"/>
          <w:sz w:val="22"/>
          <w:szCs w:val="22"/>
        </w:rPr>
        <w:t xml:space="preserve"> В при условии А.</w:t>
      </w:r>
      <w:r>
        <w:rPr>
          <w:rFonts w:asciiTheme="minorHAnsi" w:hAnsiTheme="minorHAnsi"/>
          <w:sz w:val="22"/>
          <w:szCs w:val="22"/>
        </w:rPr>
        <w:t xml:space="preserve"> </w:t>
      </w:r>
      <w:r w:rsidR="00DD162F" w:rsidRPr="00DD162F">
        <w:rPr>
          <w:rFonts w:asciiTheme="minorHAnsi" w:hAnsiTheme="minorHAnsi"/>
          <w:sz w:val="22"/>
          <w:szCs w:val="22"/>
        </w:rPr>
        <w:t xml:space="preserve">В том случае, когда события А и В независимы, теорему умножения вероятностей можно сформулировать, не прибегая к понятию условной вероятности. При этом мы можем прямо утверждать: вероятность того, что наступят оба события А и </w:t>
      </w:r>
      <w:r>
        <w:rPr>
          <w:rFonts w:asciiTheme="minorHAnsi" w:hAnsiTheme="minorHAnsi"/>
          <w:sz w:val="22"/>
          <w:szCs w:val="22"/>
        </w:rPr>
        <w:t>В</w:t>
      </w:r>
      <w:r w:rsidR="00DD162F" w:rsidRPr="00DD162F">
        <w:rPr>
          <w:rFonts w:asciiTheme="minorHAnsi" w:hAnsiTheme="minorHAnsi"/>
          <w:sz w:val="22"/>
          <w:szCs w:val="22"/>
        </w:rPr>
        <w:t>, равна произведению вероятностей каждого из этих событий в отдельности. Это произойдет, если события А и В, например, касаются выпадения числа очков на разных костях.</w:t>
      </w:r>
    </w:p>
    <w:p w:rsidR="00DD162F" w:rsidRPr="00C55A3D" w:rsidRDefault="00DD162F" w:rsidP="00C55A3D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C55A3D">
        <w:rPr>
          <w:rFonts w:asciiTheme="minorHAnsi" w:hAnsiTheme="minorHAnsi"/>
          <w:b/>
          <w:sz w:val="22"/>
          <w:szCs w:val="22"/>
        </w:rPr>
        <w:t>ЧЕТВЕРТОЕ ПИСЬМО</w:t>
      </w:r>
    </w:p>
    <w:p w:rsidR="00C55A3D" w:rsidRPr="00C76BBD" w:rsidRDefault="00C55A3D" w:rsidP="00C55A3D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C76BBD">
        <w:rPr>
          <w:rFonts w:asciiTheme="minorHAnsi" w:hAnsiTheme="minorHAnsi"/>
          <w:i/>
          <w:sz w:val="22"/>
          <w:szCs w:val="22"/>
        </w:rPr>
        <w:t xml:space="preserve">Париж, </w:t>
      </w:r>
      <w:r>
        <w:rPr>
          <w:rFonts w:asciiTheme="minorHAnsi" w:hAnsiTheme="minorHAnsi"/>
          <w:i/>
          <w:sz w:val="22"/>
          <w:szCs w:val="22"/>
        </w:rPr>
        <w:t>19</w:t>
      </w:r>
      <w:r w:rsidRPr="00C76BBD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н</w:t>
      </w:r>
      <w:r w:rsidRPr="00C76BBD">
        <w:rPr>
          <w:rFonts w:asciiTheme="minorHAnsi" w:hAnsiTheme="minorHAnsi"/>
          <w:i/>
          <w:sz w:val="22"/>
          <w:szCs w:val="22"/>
        </w:rPr>
        <w:t>оября 1654 года</w:t>
      </w:r>
      <w:r w:rsidRPr="00C76BBD">
        <w:rPr>
          <w:rFonts w:asciiTheme="minorHAnsi" w:hAnsiTheme="minorHAnsi"/>
          <w:i/>
          <w:sz w:val="22"/>
          <w:szCs w:val="22"/>
        </w:rPr>
        <w:br/>
        <w:t>Г-ну Пьеру Ферма</w:t>
      </w:r>
      <w:r>
        <w:rPr>
          <w:rFonts w:asciiTheme="minorHAnsi" w:hAnsiTheme="minorHAnsi"/>
          <w:i/>
          <w:sz w:val="22"/>
          <w:szCs w:val="22"/>
        </w:rPr>
        <w:t>, Тулуза</w:t>
      </w:r>
    </w:p>
    <w:p w:rsidR="00DC3B6F" w:rsidRDefault="00C55A3D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Это письмо рассказывает о диалоге </w:t>
      </w:r>
      <w:r w:rsidR="00DC3B6F">
        <w:rPr>
          <w:rFonts w:asciiTheme="minorHAnsi" w:hAnsiTheme="minorHAnsi"/>
          <w:sz w:val="22"/>
          <w:szCs w:val="22"/>
        </w:rPr>
        <w:t xml:space="preserve">Паскаля с его другом </w:t>
      </w:r>
      <w:r w:rsidR="00DD162F" w:rsidRPr="00DD162F">
        <w:rPr>
          <w:rFonts w:asciiTheme="minorHAnsi" w:hAnsiTheme="minorHAnsi"/>
          <w:sz w:val="22"/>
          <w:szCs w:val="22"/>
        </w:rPr>
        <w:t>Дамьеном Митоном</w:t>
      </w:r>
      <w:r w:rsidR="00DC3B6F">
        <w:rPr>
          <w:rFonts w:asciiTheme="minorHAnsi" w:hAnsiTheme="minorHAnsi"/>
          <w:sz w:val="22"/>
          <w:szCs w:val="22"/>
        </w:rPr>
        <w:t>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 xml:space="preserve">Паскаль. </w:t>
      </w:r>
      <w:r w:rsidR="00DC3B6F">
        <w:rPr>
          <w:rFonts w:asciiTheme="minorHAnsi" w:hAnsiTheme="minorHAnsi"/>
          <w:sz w:val="22"/>
          <w:szCs w:val="22"/>
        </w:rPr>
        <w:t>С</w:t>
      </w:r>
      <w:r w:rsidRPr="00DD162F">
        <w:rPr>
          <w:rFonts w:asciiTheme="minorHAnsi" w:hAnsiTheme="minorHAnsi"/>
          <w:sz w:val="22"/>
          <w:szCs w:val="22"/>
        </w:rPr>
        <w:t xml:space="preserve">уществуют случайные события, наступление которых можно наблюдать лишь раз, поскольку наблюдать их в подобных же условиях более невозможно. Такие случайные события я называю </w:t>
      </w:r>
      <w:r w:rsidRPr="00DC3B6F">
        <w:rPr>
          <w:rFonts w:asciiTheme="minorHAnsi" w:hAnsiTheme="minorHAnsi"/>
          <w:i/>
          <w:sz w:val="22"/>
          <w:szCs w:val="22"/>
        </w:rPr>
        <w:t>однократными случайными событиями</w:t>
      </w:r>
      <w:r w:rsidRPr="00DD162F">
        <w:rPr>
          <w:rFonts w:asciiTheme="minorHAnsi" w:hAnsiTheme="minorHAnsi"/>
          <w:sz w:val="22"/>
          <w:szCs w:val="22"/>
        </w:rPr>
        <w:t>.</w:t>
      </w:r>
    </w:p>
    <w:p w:rsidR="00DD162F" w:rsidRPr="00DD162F" w:rsidRDefault="00DD162F" w:rsidP="00DC3B6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 xml:space="preserve">Митон. </w:t>
      </w:r>
      <w:r w:rsidR="00DC3B6F">
        <w:rPr>
          <w:rFonts w:asciiTheme="minorHAnsi" w:hAnsiTheme="minorHAnsi"/>
          <w:sz w:val="22"/>
          <w:szCs w:val="22"/>
        </w:rPr>
        <w:t>В этом случае</w:t>
      </w:r>
      <w:r w:rsidRPr="00DD162F">
        <w:rPr>
          <w:rFonts w:asciiTheme="minorHAnsi" w:hAnsiTheme="minorHAnsi"/>
          <w:sz w:val="22"/>
          <w:szCs w:val="22"/>
        </w:rPr>
        <w:t xml:space="preserve"> определить вероятность эмпирическим путем, то есть посредством наблюдения относительной частоты, невозможно</w:t>
      </w:r>
      <w:r w:rsidR="00DC3B6F">
        <w:rPr>
          <w:rFonts w:asciiTheme="minorHAnsi" w:hAnsiTheme="minorHAnsi"/>
          <w:sz w:val="22"/>
          <w:szCs w:val="22"/>
        </w:rPr>
        <w:t xml:space="preserve">. Так </w:t>
      </w:r>
      <w:r w:rsidRPr="00DD162F">
        <w:rPr>
          <w:rFonts w:asciiTheme="minorHAnsi" w:hAnsiTheme="minorHAnsi"/>
          <w:sz w:val="22"/>
          <w:szCs w:val="22"/>
        </w:rPr>
        <w:t xml:space="preserve">обстоит дело со скачками. </w:t>
      </w:r>
      <w:r w:rsidR="00DC3B6F">
        <w:rPr>
          <w:rFonts w:asciiTheme="minorHAnsi" w:hAnsiTheme="minorHAnsi"/>
          <w:sz w:val="22"/>
          <w:szCs w:val="22"/>
        </w:rPr>
        <w:t>М</w:t>
      </w:r>
      <w:r w:rsidRPr="00DD162F">
        <w:rPr>
          <w:rFonts w:asciiTheme="minorHAnsi" w:hAnsiTheme="minorHAnsi"/>
          <w:sz w:val="22"/>
          <w:szCs w:val="22"/>
        </w:rPr>
        <w:t>ожно утверждать, что одна из лошадей выиграет с некоторой веро</w:t>
      </w:r>
      <w:r w:rsidR="00DC3B6F">
        <w:rPr>
          <w:rFonts w:asciiTheme="minorHAnsi" w:hAnsiTheme="minorHAnsi"/>
          <w:sz w:val="22"/>
          <w:szCs w:val="22"/>
        </w:rPr>
        <w:t>ятностью</w:t>
      </w:r>
      <w:r w:rsidRPr="00DD162F">
        <w:rPr>
          <w:rFonts w:asciiTheme="minorHAnsi" w:hAnsiTheme="minorHAnsi"/>
          <w:sz w:val="22"/>
          <w:szCs w:val="22"/>
        </w:rPr>
        <w:t xml:space="preserve">. </w:t>
      </w:r>
      <w:r w:rsidR="00DC3B6F">
        <w:rPr>
          <w:rFonts w:asciiTheme="minorHAnsi" w:hAnsiTheme="minorHAnsi"/>
          <w:sz w:val="22"/>
          <w:szCs w:val="22"/>
        </w:rPr>
        <w:t>З</w:t>
      </w:r>
      <w:r w:rsidRPr="00DD162F">
        <w:rPr>
          <w:rFonts w:asciiTheme="minorHAnsi" w:hAnsiTheme="minorHAnsi"/>
          <w:sz w:val="22"/>
          <w:szCs w:val="22"/>
        </w:rPr>
        <w:t>рители на скачках имеют об этом достаточно определенное мнение и именно поэтому заключают между собой пари об их исходе. Однако я замечал, что обычно мнения зрителей сильно расходятся в зависимости от той информации о лошадях, которой они располагают. На основании этого я заключаю, что люди по</w:t>
      </w:r>
      <w:r w:rsidR="00DC3B6F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разному оценивают вероятность одного и тога же события, и я не вижу оснований, позволяющих судить</w:t>
      </w:r>
      <w:r w:rsidR="00DC3B6F">
        <w:rPr>
          <w:rFonts w:asciiTheme="minorHAnsi" w:hAnsiTheme="minorHAnsi"/>
          <w:sz w:val="22"/>
          <w:szCs w:val="22"/>
        </w:rPr>
        <w:t>, кто же из них прав.</w:t>
      </w:r>
      <w:r w:rsidRPr="00DD162F">
        <w:rPr>
          <w:rFonts w:asciiTheme="minorHAnsi" w:hAnsiTheme="minorHAnsi"/>
          <w:sz w:val="22"/>
          <w:szCs w:val="22"/>
        </w:rPr>
        <w:t xml:space="preserve"> Вы, г</w:t>
      </w:r>
      <w:r w:rsidR="00DC3B6F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н Паскаль, определили вероятность события как степень уверенности в его наступлении. Мне кажется целесообразным изменить это определение так: вероятность данного случайного события для каждого человека имеет свое значение, поскольку она выражает степень его уверенности в наступлении данного события.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Паскаль. В этом я не могу с вами согласиться; я считаю, что вероятность случайного события не зависит от нашего суждения о ней, она представляет собой некое число, значение которого разными лицами оценивается по</w:t>
      </w:r>
      <w:r w:rsidR="00DC3B6F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разному. Если кто</w:t>
      </w:r>
      <w:r w:rsidR="00DC3B6F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 xml:space="preserve">либо на скачках посоветует мне поставить на определенную лошадь и эта лошадь и в самом деле выиграет, то это вовсе еще не означает, что мой советчик правильно судил об ожидаемом исходе скачек. Однако, если его советы в большинстве случаев, скажем в </w:t>
      </w:r>
      <w:r w:rsidR="00DC3B6F">
        <w:rPr>
          <w:rFonts w:asciiTheme="minorHAnsi" w:hAnsiTheme="minorHAnsi"/>
          <w:sz w:val="22"/>
          <w:szCs w:val="22"/>
          <w:vertAlign w:val="superscript"/>
        </w:rPr>
        <w:t>9</w:t>
      </w:r>
      <w:r w:rsidR="00DC3B6F">
        <w:rPr>
          <w:rFonts w:asciiTheme="minorHAnsi" w:hAnsiTheme="minorHAnsi"/>
          <w:sz w:val="22"/>
          <w:szCs w:val="22"/>
        </w:rPr>
        <w:t>/</w:t>
      </w:r>
      <w:r w:rsidR="00DC3B6F">
        <w:rPr>
          <w:rFonts w:asciiTheme="minorHAnsi" w:hAnsiTheme="minorHAnsi"/>
          <w:sz w:val="22"/>
          <w:szCs w:val="22"/>
          <w:vertAlign w:val="subscript"/>
        </w:rPr>
        <w:t>10</w:t>
      </w:r>
      <w:r w:rsidRPr="00DD162F">
        <w:rPr>
          <w:rFonts w:asciiTheme="minorHAnsi" w:hAnsiTheme="minorHAnsi"/>
          <w:sz w:val="22"/>
          <w:szCs w:val="22"/>
        </w:rPr>
        <w:t xml:space="preserve">, удачны, </w:t>
      </w:r>
      <w:r w:rsidR="00DC3B6F">
        <w:rPr>
          <w:rFonts w:asciiTheme="minorHAnsi" w:hAnsiTheme="minorHAnsi"/>
          <w:sz w:val="22"/>
          <w:szCs w:val="22"/>
        </w:rPr>
        <w:t xml:space="preserve">а советы другого удачны лишь в </w:t>
      </w:r>
      <w:r w:rsidR="00DC3B6F">
        <w:rPr>
          <w:rFonts w:asciiTheme="minorHAnsi" w:hAnsiTheme="minorHAnsi"/>
          <w:sz w:val="22"/>
          <w:szCs w:val="22"/>
          <w:vertAlign w:val="superscript"/>
        </w:rPr>
        <w:t>1</w:t>
      </w:r>
      <w:r w:rsidR="00DC3B6F">
        <w:rPr>
          <w:rFonts w:asciiTheme="minorHAnsi" w:hAnsiTheme="minorHAnsi"/>
          <w:sz w:val="22"/>
          <w:szCs w:val="22"/>
        </w:rPr>
        <w:t>/</w:t>
      </w:r>
      <w:r w:rsidR="00DC3B6F">
        <w:rPr>
          <w:rFonts w:asciiTheme="minorHAnsi" w:hAnsiTheme="minorHAnsi"/>
          <w:sz w:val="22"/>
          <w:szCs w:val="22"/>
          <w:vertAlign w:val="subscript"/>
        </w:rPr>
        <w:t>10</w:t>
      </w:r>
      <w:r w:rsidRPr="00DD162F">
        <w:rPr>
          <w:rFonts w:asciiTheme="minorHAnsi" w:hAnsiTheme="minorHAnsi"/>
          <w:sz w:val="22"/>
          <w:szCs w:val="22"/>
        </w:rPr>
        <w:t xml:space="preserve"> части случаев, не кажется ли вам, что к первому советчику следует прислушаться, а советами второго пренебречь?</w:t>
      </w:r>
    </w:p>
    <w:p w:rsidR="00DC3B6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Митон. Я призна</w:t>
      </w:r>
      <w:r w:rsidRPr="00DC3B6F">
        <w:rPr>
          <w:rFonts w:asciiTheme="minorHAnsi" w:hAnsiTheme="minorHAnsi"/>
          <w:i/>
          <w:sz w:val="22"/>
          <w:szCs w:val="22"/>
        </w:rPr>
        <w:t>ю</w:t>
      </w:r>
      <w:r w:rsidRPr="00DD162F">
        <w:rPr>
          <w:rFonts w:asciiTheme="minorHAnsi" w:hAnsiTheme="minorHAnsi"/>
          <w:sz w:val="22"/>
          <w:szCs w:val="22"/>
        </w:rPr>
        <w:t>, что вы весьма ловко меня обошли, хотя, собственно говоря, вы имеете в виду вероятность совершенно другого события, а именно вероятность того, что знаток скачек даст правильный совет. Но при этом речь идет уже не об однократном случайном событии, а о событии, которое можно повторить много раз и тем самым оценить его вероятность на основании наблюде</w:t>
      </w:r>
      <w:r w:rsidR="00DC3B6F">
        <w:rPr>
          <w:rFonts w:asciiTheme="minorHAnsi" w:hAnsiTheme="minorHAnsi"/>
          <w:sz w:val="22"/>
          <w:szCs w:val="22"/>
        </w:rPr>
        <w:t>ния относительной частоты.</w:t>
      </w:r>
      <w:r w:rsidRPr="00DD162F">
        <w:rPr>
          <w:rFonts w:asciiTheme="minorHAnsi" w:hAnsiTheme="minorHAnsi"/>
          <w:sz w:val="22"/>
          <w:szCs w:val="22"/>
        </w:rPr>
        <w:t xml:space="preserve"> Я убежден, что любая вероятность субъективна; если же вы </w:t>
      </w:r>
      <w:r w:rsidRPr="00DD162F">
        <w:rPr>
          <w:rFonts w:asciiTheme="minorHAnsi" w:hAnsiTheme="minorHAnsi"/>
          <w:sz w:val="22"/>
          <w:szCs w:val="22"/>
        </w:rPr>
        <w:lastRenderedPageBreak/>
        <w:t>полагаете, что это не так, что разумно говорить об объективной вероятности, то и докажите мне свою правоту.</w:t>
      </w:r>
    </w:p>
    <w:p w:rsidR="00DC3B6F" w:rsidRDefault="00DD162F" w:rsidP="00DC3B6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Паскаль. Я охотно признаю, что не су</w:t>
      </w:r>
      <w:r w:rsidR="00DC3B6F">
        <w:rPr>
          <w:rFonts w:asciiTheme="minorHAnsi" w:hAnsiTheme="minorHAnsi"/>
          <w:sz w:val="22"/>
          <w:szCs w:val="22"/>
        </w:rPr>
        <w:t>мею этого доказать. Это аксиома</w:t>
      </w:r>
      <w:r w:rsidRPr="00DD162F">
        <w:rPr>
          <w:rFonts w:asciiTheme="minorHAnsi" w:hAnsiTheme="minorHAnsi"/>
          <w:sz w:val="22"/>
          <w:szCs w:val="22"/>
        </w:rPr>
        <w:t xml:space="preserve">. Пожалуй, вас удивит, если я скажу, что аксиома об объективной вероятности является естественным и само собой разумеющимся следствием </w:t>
      </w:r>
      <w:r w:rsidR="00DC3B6F">
        <w:rPr>
          <w:rFonts w:asciiTheme="minorHAnsi" w:hAnsiTheme="minorHAnsi"/>
          <w:sz w:val="22"/>
          <w:szCs w:val="22"/>
        </w:rPr>
        <w:t>а</w:t>
      </w:r>
      <w:r w:rsidRPr="00DD162F">
        <w:rPr>
          <w:rFonts w:asciiTheme="minorHAnsi" w:hAnsiTheme="minorHAnsi"/>
          <w:sz w:val="22"/>
          <w:szCs w:val="22"/>
        </w:rPr>
        <w:t>ксиом</w:t>
      </w:r>
      <w:r w:rsidR="00DC3B6F">
        <w:rPr>
          <w:rFonts w:asciiTheme="minorHAnsi" w:hAnsiTheme="minorHAnsi"/>
          <w:sz w:val="22"/>
          <w:szCs w:val="22"/>
        </w:rPr>
        <w:t>ы</w:t>
      </w:r>
      <w:r w:rsidRPr="00DD162F">
        <w:rPr>
          <w:rFonts w:asciiTheme="minorHAnsi" w:hAnsiTheme="minorHAnsi"/>
          <w:sz w:val="22"/>
          <w:szCs w:val="22"/>
        </w:rPr>
        <w:t xml:space="preserve"> причинности, согласно которой в природе течение явлений точно определено совокупностью факторов, оказывающих на них влияние, и одинаковые причины всегда приводят к одинаковым следствиям. Этого нельзя доказать, и именн</w:t>
      </w:r>
      <w:r w:rsidR="00DC3B6F">
        <w:rPr>
          <w:rFonts w:asciiTheme="minorHAnsi" w:hAnsiTheme="minorHAnsi"/>
          <w:sz w:val="22"/>
          <w:szCs w:val="22"/>
        </w:rPr>
        <w:t>о поэтому она основополагающая.</w:t>
      </w:r>
      <w:r w:rsidR="0025100A">
        <w:rPr>
          <w:rStyle w:val="ac"/>
          <w:rFonts w:asciiTheme="minorHAnsi" w:hAnsiTheme="minorHAnsi"/>
          <w:sz w:val="22"/>
          <w:szCs w:val="22"/>
        </w:rPr>
        <w:footnoteReference w:id="1"/>
      </w:r>
    </w:p>
    <w:p w:rsidR="00DD162F" w:rsidRPr="00DC3B6F" w:rsidRDefault="00881C2F" w:rsidP="00DC3B6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Дополнения от</w:t>
      </w:r>
      <w:r w:rsidR="00DC3B6F">
        <w:rPr>
          <w:rFonts w:asciiTheme="minorHAnsi" w:hAnsiTheme="minorHAnsi"/>
          <w:b/>
          <w:sz w:val="22"/>
          <w:szCs w:val="22"/>
        </w:rPr>
        <w:t xml:space="preserve"> Альфреда Реньи</w:t>
      </w:r>
    </w:p>
    <w:p w:rsidR="00881C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В связи с эпистолярной формой этой</w:t>
      </w:r>
      <w:r w:rsidR="00DC3B6F">
        <w:rPr>
          <w:rFonts w:asciiTheme="minorHAnsi" w:hAnsiTheme="minorHAnsi"/>
          <w:sz w:val="22"/>
          <w:szCs w:val="22"/>
        </w:rPr>
        <w:t xml:space="preserve"> книги мне хотелось бы сообщить</w:t>
      </w:r>
      <w:r w:rsidRPr="00DD162F">
        <w:rPr>
          <w:rFonts w:asciiTheme="minorHAnsi" w:hAnsiTheme="minorHAnsi"/>
          <w:sz w:val="22"/>
          <w:szCs w:val="22"/>
        </w:rPr>
        <w:t xml:space="preserve"> о </w:t>
      </w:r>
      <w:r w:rsidR="00DC3B6F">
        <w:rPr>
          <w:rFonts w:asciiTheme="minorHAnsi" w:hAnsiTheme="minorHAnsi"/>
          <w:sz w:val="22"/>
          <w:szCs w:val="22"/>
        </w:rPr>
        <w:t xml:space="preserve">том, что </w:t>
      </w:r>
      <w:r w:rsidRPr="00DD162F">
        <w:rPr>
          <w:rFonts w:asciiTheme="minorHAnsi" w:hAnsiTheme="minorHAnsi"/>
          <w:sz w:val="22"/>
          <w:szCs w:val="22"/>
        </w:rPr>
        <w:t>приведенных писем Паскаль в действительности не п</w:t>
      </w:r>
      <w:r w:rsidR="00DC3B6F">
        <w:rPr>
          <w:rFonts w:asciiTheme="minorHAnsi" w:hAnsiTheme="minorHAnsi"/>
          <w:sz w:val="22"/>
          <w:szCs w:val="22"/>
        </w:rPr>
        <w:t>исал.</w:t>
      </w:r>
      <w:r w:rsidR="00DC3B6F">
        <w:rPr>
          <w:rStyle w:val="ac"/>
          <w:rFonts w:asciiTheme="minorHAnsi" w:hAnsiTheme="minorHAnsi"/>
          <w:sz w:val="22"/>
          <w:szCs w:val="22"/>
        </w:rPr>
        <w:footnoteReference w:id="2"/>
      </w:r>
    </w:p>
    <w:p w:rsidR="00DD162F" w:rsidRPr="00DD162F" w:rsidRDefault="00881C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81C2F">
        <w:rPr>
          <w:rFonts w:asciiTheme="minorHAnsi" w:hAnsiTheme="minorHAnsi"/>
          <w:b/>
          <w:sz w:val="22"/>
          <w:szCs w:val="22"/>
        </w:rPr>
        <w:t>К</w:t>
      </w:r>
      <w:r w:rsidR="00DD162F" w:rsidRPr="00881C2F">
        <w:rPr>
          <w:rFonts w:asciiTheme="minorHAnsi" w:hAnsiTheme="minorHAnsi"/>
          <w:b/>
          <w:sz w:val="22"/>
          <w:szCs w:val="22"/>
        </w:rPr>
        <w:t>раткая биография</w:t>
      </w:r>
      <w:r w:rsidRPr="00881C2F">
        <w:rPr>
          <w:rFonts w:asciiTheme="minorHAnsi" w:hAnsiTheme="minorHAnsi"/>
          <w:b/>
          <w:sz w:val="22"/>
          <w:szCs w:val="22"/>
        </w:rPr>
        <w:t xml:space="preserve">. </w:t>
      </w:r>
      <w:r w:rsidR="006F3C26">
        <w:rPr>
          <w:rFonts w:asciiTheme="minorHAnsi" w:hAnsiTheme="minorHAnsi"/>
          <w:sz w:val="22"/>
          <w:szCs w:val="22"/>
        </w:rPr>
        <w:t>Блез</w:t>
      </w:r>
      <w:r w:rsidR="00DD162F" w:rsidRPr="00DD162F">
        <w:rPr>
          <w:rFonts w:asciiTheme="minorHAnsi" w:hAnsiTheme="minorHAnsi"/>
          <w:sz w:val="22"/>
          <w:szCs w:val="22"/>
        </w:rPr>
        <w:t xml:space="preserve"> Паскаль родился в Клермон</w:t>
      </w:r>
      <w:r>
        <w:rPr>
          <w:rFonts w:asciiTheme="minorHAnsi" w:hAnsiTheme="minorHAnsi"/>
          <w:sz w:val="22"/>
          <w:szCs w:val="22"/>
        </w:rPr>
        <w:t>-</w:t>
      </w:r>
      <w:r w:rsidR="00DD162F" w:rsidRPr="00DD162F">
        <w:rPr>
          <w:rFonts w:asciiTheme="minorHAnsi" w:hAnsiTheme="minorHAnsi"/>
          <w:sz w:val="22"/>
          <w:szCs w:val="22"/>
        </w:rPr>
        <w:t>Ферране 19 июня 1623 года. Его отец, председатель финансово</w:t>
      </w:r>
      <w:r>
        <w:rPr>
          <w:rFonts w:asciiTheme="minorHAnsi" w:hAnsiTheme="minorHAnsi"/>
          <w:sz w:val="22"/>
          <w:szCs w:val="22"/>
        </w:rPr>
        <w:t>-</w:t>
      </w:r>
      <w:r w:rsidR="00DD162F" w:rsidRPr="00DD162F">
        <w:rPr>
          <w:rFonts w:asciiTheme="minorHAnsi" w:hAnsiTheme="minorHAnsi"/>
          <w:sz w:val="22"/>
          <w:szCs w:val="22"/>
        </w:rPr>
        <w:t xml:space="preserve">судебной палаты, был человеком обширных и глубоких знаний. </w:t>
      </w:r>
      <w:r w:rsidR="006F3C26">
        <w:rPr>
          <w:rFonts w:asciiTheme="minorHAnsi" w:hAnsiTheme="minorHAnsi"/>
          <w:sz w:val="22"/>
          <w:szCs w:val="22"/>
        </w:rPr>
        <w:t>Блез</w:t>
      </w:r>
      <w:r w:rsidR="00DD162F" w:rsidRPr="00DD162F">
        <w:rPr>
          <w:rFonts w:asciiTheme="minorHAnsi" w:hAnsiTheme="minorHAnsi"/>
          <w:sz w:val="22"/>
          <w:szCs w:val="22"/>
        </w:rPr>
        <w:t xml:space="preserve"> очень рано, в трехлетнем возрасте, потерял мать — Антуанетту Бегон</w:t>
      </w:r>
      <w:r>
        <w:rPr>
          <w:rFonts w:asciiTheme="minorHAnsi" w:hAnsiTheme="minorHAnsi"/>
          <w:sz w:val="22"/>
          <w:szCs w:val="22"/>
        </w:rPr>
        <w:t>.</w:t>
      </w:r>
      <w:r w:rsidR="00DD162F" w:rsidRPr="00DD162F">
        <w:rPr>
          <w:rFonts w:asciiTheme="minorHAnsi" w:hAnsiTheme="minorHAnsi"/>
          <w:sz w:val="22"/>
          <w:szCs w:val="22"/>
        </w:rPr>
        <w:t xml:space="preserve"> Паскаль не учился ни в школе, ни в университете, образование ему дал сам отец. Уже в отрочестве </w:t>
      </w:r>
      <w:r w:rsidR="006F3C26">
        <w:rPr>
          <w:rFonts w:asciiTheme="minorHAnsi" w:hAnsiTheme="minorHAnsi"/>
          <w:sz w:val="22"/>
          <w:szCs w:val="22"/>
        </w:rPr>
        <w:t>Блез</w:t>
      </w:r>
      <w:r w:rsidR="00DD162F" w:rsidRPr="00DD162F">
        <w:rPr>
          <w:rFonts w:asciiTheme="minorHAnsi" w:hAnsiTheme="minorHAnsi"/>
          <w:sz w:val="22"/>
          <w:szCs w:val="22"/>
        </w:rPr>
        <w:t xml:space="preserve"> обнаружил необыкновенный талант: когда ему было всего 16 лет, он написал трактат «Опыт теории конических сечений». В 1642 году, когда Паскалю исполнилось 19 лет, он сконструировал счетную машину. В 1648 году Паскаль повторил во многих вариантах опыт Торричелли и дал полное объяснение полученных результатов. Он доказал, что давление воздуха зависит от высоты, отсчитываемой от уровня моря, открыл основной закон гидродинамики и принцип устройства гидравлического пресса.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В 1653 году со своими зна</w:t>
      </w:r>
      <w:r w:rsidR="00881C2F">
        <w:rPr>
          <w:rFonts w:asciiTheme="minorHAnsi" w:hAnsiTheme="minorHAnsi"/>
          <w:sz w:val="22"/>
          <w:szCs w:val="22"/>
        </w:rPr>
        <w:t>тными друзьями — герцогом Роанн</w:t>
      </w:r>
      <w:r w:rsidRPr="00DD162F">
        <w:rPr>
          <w:rFonts w:asciiTheme="minorHAnsi" w:hAnsiTheme="minorHAnsi"/>
          <w:sz w:val="22"/>
          <w:szCs w:val="22"/>
        </w:rPr>
        <w:t>ским, шевалье де Мере и Дамьеном Митоном — Паскаль ездил в Пуату. Во время этого путешествия де Мере задал Паскалю два вопроса об азартных играх. Именно они легли в основу переписки Паскаля с Ферма, в ходе которой и зародилась теория вероятностей.</w:t>
      </w:r>
      <w:r w:rsidR="00881C2F">
        <w:rPr>
          <w:rFonts w:asciiTheme="minorHAnsi" w:hAnsiTheme="minorHAnsi"/>
          <w:sz w:val="22"/>
          <w:szCs w:val="22"/>
        </w:rPr>
        <w:t xml:space="preserve"> </w:t>
      </w:r>
      <w:r w:rsidRPr="00DD162F">
        <w:rPr>
          <w:rFonts w:asciiTheme="minorHAnsi" w:hAnsiTheme="minorHAnsi"/>
          <w:sz w:val="22"/>
          <w:szCs w:val="22"/>
        </w:rPr>
        <w:t xml:space="preserve">Первое письмо Паскаля датируется 29 июля 1654 года, второе </w:t>
      </w:r>
      <w:r w:rsidR="00881C2F">
        <w:rPr>
          <w:rFonts w:asciiTheme="minorHAnsi" w:hAnsiTheme="minorHAnsi"/>
          <w:sz w:val="22"/>
          <w:szCs w:val="22"/>
        </w:rPr>
        <w:t>–</w:t>
      </w:r>
      <w:r w:rsidRPr="00DD162F">
        <w:rPr>
          <w:rFonts w:asciiTheme="minorHAnsi" w:hAnsiTheme="minorHAnsi"/>
          <w:sz w:val="22"/>
          <w:szCs w:val="22"/>
        </w:rPr>
        <w:t xml:space="preserve"> 24 августа и третье (всего несколько строк)</w:t>
      </w:r>
      <w:r w:rsidR="00881C2F">
        <w:rPr>
          <w:rFonts w:asciiTheme="minorHAnsi" w:hAnsiTheme="minorHAnsi"/>
          <w:sz w:val="22"/>
          <w:szCs w:val="22"/>
        </w:rPr>
        <w:t xml:space="preserve"> – </w:t>
      </w:r>
      <w:r w:rsidRPr="00DD162F">
        <w:rPr>
          <w:rFonts w:asciiTheme="minorHAnsi" w:hAnsiTheme="minorHAnsi"/>
          <w:sz w:val="22"/>
          <w:szCs w:val="22"/>
        </w:rPr>
        <w:t xml:space="preserve">27 октября 1654 года. </w:t>
      </w:r>
      <w:r w:rsidR="00881C2F">
        <w:rPr>
          <w:rFonts w:asciiTheme="minorHAnsi" w:hAnsiTheme="minorHAnsi"/>
          <w:sz w:val="22"/>
          <w:szCs w:val="22"/>
        </w:rPr>
        <w:t>П</w:t>
      </w:r>
      <w:r w:rsidRPr="00DD162F">
        <w:rPr>
          <w:rFonts w:asciiTheme="minorHAnsi" w:hAnsiTheme="minorHAnsi"/>
          <w:sz w:val="22"/>
          <w:szCs w:val="22"/>
        </w:rPr>
        <w:t>исьма посвящены двум вопросам шевалье де Мере. Первый вопрос состоит в следующем: сколько раз надо бросить две игральные кости, чтобы вероятность выпадения двух шестерок была б</w:t>
      </w:r>
      <w:r w:rsidR="00881C2F">
        <w:rPr>
          <w:rFonts w:asciiTheme="minorHAnsi" w:hAnsiTheme="minorHAnsi"/>
          <w:sz w:val="22"/>
          <w:szCs w:val="22"/>
        </w:rPr>
        <w:t>ольше половины? Эту задачу де М</w:t>
      </w:r>
      <w:r w:rsidRPr="00DD162F">
        <w:rPr>
          <w:rFonts w:asciiTheme="minorHAnsi" w:hAnsiTheme="minorHAnsi"/>
          <w:sz w:val="22"/>
          <w:szCs w:val="22"/>
        </w:rPr>
        <w:t>ере решил сам. Второй его вопрос потруднее, и ответить на него самостоятельно шевалье не смог. Вопрос заключается в</w:t>
      </w:r>
      <w:r w:rsidR="00881C2F">
        <w:rPr>
          <w:rFonts w:asciiTheme="minorHAnsi" w:hAnsiTheme="minorHAnsi"/>
          <w:sz w:val="22"/>
          <w:szCs w:val="22"/>
        </w:rPr>
        <w:t xml:space="preserve"> следующем. Два игрока играют в </w:t>
      </w:r>
      <w:r w:rsidRPr="00DD162F">
        <w:rPr>
          <w:rFonts w:asciiTheme="minorHAnsi" w:hAnsiTheme="minorHAnsi"/>
          <w:sz w:val="22"/>
          <w:szCs w:val="22"/>
        </w:rPr>
        <w:t>азартную игру; в каждой партии шансы на выигрыш у них одинаковы; в начале игры ставки одинаковы; ставку выиг</w:t>
      </w:r>
      <w:r w:rsidR="00881C2F">
        <w:rPr>
          <w:rFonts w:asciiTheme="minorHAnsi" w:hAnsiTheme="minorHAnsi"/>
          <w:sz w:val="22"/>
          <w:szCs w:val="22"/>
        </w:rPr>
        <w:t xml:space="preserve">рывает тот, кто первым наберет </w:t>
      </w:r>
      <w:r w:rsidR="00881C2F" w:rsidRPr="00881C2F">
        <w:rPr>
          <w:rFonts w:asciiTheme="minorHAnsi" w:hAnsiTheme="minorHAnsi"/>
          <w:i/>
          <w:sz w:val="22"/>
          <w:szCs w:val="22"/>
          <w:lang w:val="en-US"/>
        </w:rPr>
        <w:t>n</w:t>
      </w:r>
      <w:r w:rsidRPr="00DD162F">
        <w:rPr>
          <w:rFonts w:asciiTheme="minorHAnsi" w:hAnsiTheme="minorHAnsi"/>
          <w:sz w:val="22"/>
          <w:szCs w:val="22"/>
        </w:rPr>
        <w:t xml:space="preserve"> выигранных партий. Как следует разделить ставку, если по какой</w:t>
      </w:r>
      <w:r w:rsidR="00881C2F" w:rsidRPr="00881C2F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 xml:space="preserve">то причине игра прервана в тот момент, когда один игрок выиграл </w:t>
      </w:r>
      <w:r w:rsidRPr="00881C2F">
        <w:rPr>
          <w:rFonts w:asciiTheme="minorHAnsi" w:hAnsiTheme="minorHAnsi"/>
          <w:i/>
          <w:sz w:val="22"/>
          <w:szCs w:val="22"/>
        </w:rPr>
        <w:t>а</w:t>
      </w:r>
      <w:r w:rsidRPr="00DD162F">
        <w:rPr>
          <w:rFonts w:asciiTheme="minorHAnsi" w:hAnsiTheme="minorHAnsi"/>
          <w:sz w:val="22"/>
          <w:szCs w:val="22"/>
        </w:rPr>
        <w:t xml:space="preserve"> партий, а другой </w:t>
      </w:r>
      <w:r w:rsidRPr="00881C2F">
        <w:rPr>
          <w:rFonts w:asciiTheme="minorHAnsi" w:hAnsiTheme="minorHAnsi"/>
          <w:i/>
          <w:sz w:val="22"/>
          <w:szCs w:val="22"/>
        </w:rPr>
        <w:t>b</w:t>
      </w:r>
      <w:r w:rsidRPr="00DD162F">
        <w:rPr>
          <w:rFonts w:asciiTheme="minorHAnsi" w:hAnsiTheme="minorHAnsi"/>
          <w:sz w:val="22"/>
          <w:szCs w:val="22"/>
        </w:rPr>
        <w:t xml:space="preserve"> партий?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На тот же 1654 год приходятся работы Паскаля о так называемом «треугольнике Паскаля» и связанных с ним вопросах комбинаторики. Интерес к комбинаторике был вызван теоретико</w:t>
      </w:r>
      <w:r w:rsidR="00881C2F" w:rsidRPr="00881C2F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вероятностными исследованиями ученого.</w:t>
      </w:r>
      <w:r w:rsidR="00881C2F" w:rsidRPr="00881C2F">
        <w:rPr>
          <w:rFonts w:asciiTheme="minorHAnsi" w:hAnsiTheme="minorHAnsi"/>
          <w:sz w:val="22"/>
          <w:szCs w:val="22"/>
        </w:rPr>
        <w:t xml:space="preserve"> </w:t>
      </w:r>
      <w:r w:rsidRPr="00DD162F">
        <w:rPr>
          <w:rFonts w:asciiTheme="minorHAnsi" w:hAnsiTheme="minorHAnsi"/>
          <w:sz w:val="22"/>
          <w:szCs w:val="22"/>
        </w:rPr>
        <w:t>Вскоре после написания этих трех писем, а именно 23 ноября 1654 года, произошел решительный поворот в жизни Паскаля, который биографы называют «вторым обращением к вере».</w:t>
      </w:r>
      <w:r w:rsidR="00881C2F" w:rsidRPr="00881C2F">
        <w:rPr>
          <w:rFonts w:asciiTheme="minorHAnsi" w:hAnsiTheme="minorHAnsi"/>
          <w:sz w:val="22"/>
          <w:szCs w:val="22"/>
        </w:rPr>
        <w:t xml:space="preserve"> В духовном мире Паскаля религия играла большую роль.</w:t>
      </w:r>
      <w:r w:rsidRPr="00DD162F">
        <w:rPr>
          <w:rFonts w:asciiTheme="minorHAnsi" w:hAnsiTheme="minorHAnsi"/>
          <w:sz w:val="22"/>
          <w:szCs w:val="22"/>
        </w:rPr>
        <w:t xml:space="preserve"> Записки, сделанные им той знаменательной ночью в порыве религиозного экстаза, с тех пор он носил с собой в качестве памятки, зашив их в подкладку камзола.</w:t>
      </w:r>
    </w:p>
    <w:p w:rsidR="00881C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Паскаль вступил в те</w:t>
      </w:r>
      <w:r w:rsidR="00881C2F">
        <w:rPr>
          <w:rFonts w:asciiTheme="minorHAnsi" w:hAnsiTheme="minorHAnsi"/>
          <w:sz w:val="22"/>
          <w:szCs w:val="22"/>
        </w:rPr>
        <w:t>ологическую борьбу с иезуитами</w:t>
      </w:r>
      <w:r w:rsidRPr="00DD162F">
        <w:rPr>
          <w:rFonts w:asciiTheme="minorHAnsi" w:hAnsiTheme="minorHAnsi"/>
          <w:sz w:val="22"/>
          <w:szCs w:val="22"/>
        </w:rPr>
        <w:t xml:space="preserve">. Он написал 19 полных блеска и остроумия писем, известных под названием «Письма провинциала» и являющихся шедевром французской художественной прозы. </w:t>
      </w:r>
      <w:r w:rsidR="00881C2F">
        <w:rPr>
          <w:rFonts w:asciiTheme="minorHAnsi" w:hAnsiTheme="minorHAnsi"/>
          <w:sz w:val="22"/>
          <w:szCs w:val="22"/>
        </w:rPr>
        <w:t>У</w:t>
      </w:r>
      <w:r w:rsidRPr="00DD162F">
        <w:rPr>
          <w:rFonts w:asciiTheme="minorHAnsi" w:hAnsiTheme="minorHAnsi"/>
          <w:sz w:val="22"/>
          <w:szCs w:val="22"/>
        </w:rPr>
        <w:t>тверждение, что после своего «второго обращения к вере» он полностью отошел от математики и науки вообще, ошибочно. Именно к 1658—1659 годам относятся его исследования циклоиды, имеющие исключительно большое значение: Пас</w:t>
      </w:r>
      <w:r w:rsidR="00881C2F">
        <w:rPr>
          <w:rFonts w:asciiTheme="minorHAnsi" w:hAnsiTheme="minorHAnsi"/>
          <w:sz w:val="22"/>
          <w:szCs w:val="22"/>
        </w:rPr>
        <w:t>каль определил площадь циклоиды</w:t>
      </w:r>
      <w:r w:rsidRPr="00DD162F">
        <w:rPr>
          <w:rFonts w:asciiTheme="minorHAnsi" w:hAnsiTheme="minorHAnsi"/>
          <w:sz w:val="22"/>
          <w:szCs w:val="22"/>
        </w:rPr>
        <w:t xml:space="preserve">. Тем самым он сделал решительный шаг к созданию дифференциального и интегрального исчислений. И хотя он удовлетворился тем, что применил свое открытие к вычислению определенных интегралов, связанных с циклоидой, но и в этом уже содержались черты общего </w:t>
      </w:r>
      <w:r w:rsidRPr="00DD162F">
        <w:rPr>
          <w:rFonts w:asciiTheme="minorHAnsi" w:hAnsiTheme="minorHAnsi"/>
          <w:sz w:val="22"/>
          <w:szCs w:val="22"/>
        </w:rPr>
        <w:lastRenderedPageBreak/>
        <w:t>метода, позднее развитого Лейбницем.</w:t>
      </w:r>
      <w:r w:rsidR="0025100A">
        <w:rPr>
          <w:rFonts w:asciiTheme="minorHAnsi" w:hAnsiTheme="minorHAnsi"/>
          <w:sz w:val="22"/>
          <w:szCs w:val="22"/>
        </w:rPr>
        <w:t xml:space="preserve"> </w:t>
      </w:r>
      <w:r w:rsidR="00881C2F">
        <w:rPr>
          <w:rFonts w:asciiTheme="minorHAnsi" w:hAnsiTheme="minorHAnsi"/>
          <w:sz w:val="22"/>
          <w:szCs w:val="22"/>
        </w:rPr>
        <w:t xml:space="preserve">Умер Паскаль в 1662 г. в возрасте 39 лет </w:t>
      </w:r>
      <w:r w:rsidR="00881C2F" w:rsidRPr="00881C2F">
        <w:rPr>
          <w:rFonts w:asciiTheme="minorHAnsi" w:hAnsiTheme="minorHAnsi"/>
          <w:sz w:val="22"/>
          <w:szCs w:val="22"/>
        </w:rPr>
        <w:t>после мучительной продолжительной болезни</w:t>
      </w:r>
      <w:r w:rsidR="00881C2F">
        <w:rPr>
          <w:rFonts w:asciiTheme="minorHAnsi" w:hAnsiTheme="minorHAnsi"/>
          <w:sz w:val="22"/>
          <w:szCs w:val="22"/>
        </w:rPr>
        <w:t>((</w:t>
      </w:r>
      <w:r w:rsidR="00881C2F" w:rsidRPr="00881C2F">
        <w:rPr>
          <w:rFonts w:asciiTheme="minorHAnsi" w:hAnsiTheme="minorHAnsi"/>
          <w:sz w:val="22"/>
          <w:szCs w:val="22"/>
        </w:rPr>
        <w:t>.</w:t>
      </w:r>
    </w:p>
    <w:p w:rsidR="0025100A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81C2F">
        <w:rPr>
          <w:rFonts w:asciiTheme="minorHAnsi" w:hAnsiTheme="minorHAnsi"/>
          <w:b/>
          <w:sz w:val="22"/>
          <w:szCs w:val="22"/>
        </w:rPr>
        <w:t>Об истории теории вероятностей</w:t>
      </w:r>
      <w:r w:rsidR="00881C2F" w:rsidRPr="00881C2F">
        <w:rPr>
          <w:rFonts w:asciiTheme="minorHAnsi" w:hAnsiTheme="minorHAnsi"/>
          <w:b/>
          <w:sz w:val="22"/>
          <w:szCs w:val="22"/>
        </w:rPr>
        <w:t xml:space="preserve">. </w:t>
      </w:r>
      <w:r w:rsidRPr="00DD162F">
        <w:rPr>
          <w:rFonts w:asciiTheme="minorHAnsi" w:hAnsiTheme="minorHAnsi"/>
          <w:sz w:val="22"/>
          <w:szCs w:val="22"/>
        </w:rPr>
        <w:t>Теория вероятностей — сравнительно молодая ветвь математики. Ее развитие как самостоятельной науки началось с переписки Паскаля и Ферма в 1654 году, хотя значительно раньше этих ученых многие математики занимались задачами, относящимися к азартным играм. Т</w:t>
      </w:r>
      <w:r w:rsidR="0025100A">
        <w:rPr>
          <w:rFonts w:asciiTheme="minorHAnsi" w:hAnsiTheme="minorHAnsi"/>
          <w:sz w:val="22"/>
          <w:szCs w:val="22"/>
        </w:rPr>
        <w:t>ак, например, Лука Пачоли (1445–</w:t>
      </w:r>
      <w:r w:rsidRPr="00DD162F">
        <w:rPr>
          <w:rFonts w:asciiTheme="minorHAnsi" w:hAnsiTheme="minorHAnsi"/>
          <w:sz w:val="22"/>
          <w:szCs w:val="22"/>
        </w:rPr>
        <w:t>1514) в своей книге «Summa de Ari</w:t>
      </w:r>
      <w:r w:rsidR="0025100A">
        <w:rPr>
          <w:rFonts w:asciiTheme="minorHAnsi" w:hAnsiTheme="minorHAnsi"/>
          <w:sz w:val="22"/>
          <w:szCs w:val="22"/>
        </w:rPr>
        <w:t>thmetica, Geometria, Proportion</w:t>
      </w:r>
      <w:r w:rsidR="0025100A">
        <w:rPr>
          <w:rFonts w:asciiTheme="minorHAnsi" w:hAnsiTheme="minorHAnsi"/>
          <w:sz w:val="22"/>
          <w:szCs w:val="22"/>
          <w:lang w:val="en-US"/>
        </w:rPr>
        <w:t>i</w:t>
      </w:r>
      <w:r w:rsidRPr="00DD162F">
        <w:rPr>
          <w:rFonts w:asciiTheme="minorHAnsi" w:hAnsiTheme="minorHAnsi"/>
          <w:sz w:val="22"/>
          <w:szCs w:val="22"/>
        </w:rPr>
        <w:t xml:space="preserve"> e Proportionalita» рассматривал одну задачу о вероятностях, но пришел к ошибочному ре</w:t>
      </w:r>
      <w:r w:rsidR="0025100A">
        <w:rPr>
          <w:rFonts w:asciiTheme="minorHAnsi" w:hAnsiTheme="minorHAnsi"/>
          <w:sz w:val="22"/>
          <w:szCs w:val="22"/>
        </w:rPr>
        <w:t>шению. Однако уже Кардано (1501–1576) и Галилей (1564–</w:t>
      </w:r>
      <w:r w:rsidRPr="00DD162F">
        <w:rPr>
          <w:rFonts w:asciiTheme="minorHAnsi" w:hAnsiTheme="minorHAnsi"/>
          <w:sz w:val="22"/>
          <w:szCs w:val="22"/>
        </w:rPr>
        <w:t>1642) правильно решали отдельные теоретико</w:t>
      </w:r>
      <w:r w:rsidR="0025100A" w:rsidRPr="0025100A">
        <w:rPr>
          <w:rFonts w:asciiTheme="minorHAnsi" w:hAnsiTheme="minorHAnsi"/>
          <w:sz w:val="22"/>
          <w:szCs w:val="22"/>
        </w:rPr>
        <w:t>-</w:t>
      </w:r>
      <w:r w:rsidR="0025100A">
        <w:rPr>
          <w:rFonts w:asciiTheme="minorHAnsi" w:hAnsiTheme="minorHAnsi"/>
          <w:sz w:val="22"/>
          <w:szCs w:val="22"/>
        </w:rPr>
        <w:t>вероятностные задачи.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В 1658 году появилась</w:t>
      </w:r>
      <w:r w:rsidR="0025100A">
        <w:rPr>
          <w:rFonts w:asciiTheme="minorHAnsi" w:hAnsiTheme="minorHAnsi"/>
          <w:sz w:val="22"/>
          <w:szCs w:val="22"/>
        </w:rPr>
        <w:t xml:space="preserve"> книга Христиана Гюйгенса (1629–</w:t>
      </w:r>
      <w:r w:rsidRPr="00DD162F">
        <w:rPr>
          <w:rFonts w:asciiTheme="minorHAnsi" w:hAnsiTheme="minorHAnsi"/>
          <w:sz w:val="22"/>
          <w:szCs w:val="22"/>
        </w:rPr>
        <w:t xml:space="preserve">1695) «О расчетах в азартных играх» («De га </w:t>
      </w:r>
      <w:proofErr w:type="spellStart"/>
      <w:r w:rsidRPr="00DD162F">
        <w:rPr>
          <w:rFonts w:asciiTheme="minorHAnsi" w:hAnsiTheme="minorHAnsi"/>
          <w:sz w:val="22"/>
          <w:szCs w:val="22"/>
        </w:rPr>
        <w:t>tionijs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in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ludo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aleae</w:t>
      </w:r>
      <w:proofErr w:type="spellEnd"/>
      <w:r w:rsidRPr="00DD162F">
        <w:rPr>
          <w:rFonts w:asciiTheme="minorHAnsi" w:hAnsiTheme="minorHAnsi"/>
          <w:sz w:val="22"/>
          <w:szCs w:val="22"/>
        </w:rPr>
        <w:t>»), в которой давалось подробное изложение вопросов, рассмотренных Ферма и Паскалем (автор явно опирался на переписку этих двух ученых), но, кроме того, им было выдвинуто и много аналогичных вопросов. С работой Гюйгенса непосредственно связана основ</w:t>
      </w:r>
      <w:r w:rsidR="0025100A">
        <w:rPr>
          <w:rFonts w:asciiTheme="minorHAnsi" w:hAnsiTheme="minorHAnsi"/>
          <w:sz w:val="22"/>
          <w:szCs w:val="22"/>
        </w:rPr>
        <w:t>ная работа Якоба Бернулли (1654–</w:t>
      </w:r>
      <w:r w:rsidRPr="00DD162F">
        <w:rPr>
          <w:rFonts w:asciiTheme="minorHAnsi" w:hAnsiTheme="minorHAnsi"/>
          <w:sz w:val="22"/>
          <w:szCs w:val="22"/>
        </w:rPr>
        <w:t>1705) «Искусство догадок» («</w:t>
      </w:r>
      <w:proofErr w:type="spellStart"/>
      <w:r w:rsidRPr="00DD162F">
        <w:rPr>
          <w:rFonts w:asciiTheme="minorHAnsi" w:hAnsiTheme="minorHAnsi"/>
          <w:sz w:val="22"/>
          <w:szCs w:val="22"/>
        </w:rPr>
        <w:t>Ars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conjectandi</w:t>
      </w:r>
      <w:proofErr w:type="spellEnd"/>
      <w:r w:rsidRPr="00DD162F">
        <w:rPr>
          <w:rFonts w:asciiTheme="minorHAnsi" w:hAnsiTheme="minorHAnsi"/>
          <w:sz w:val="22"/>
          <w:szCs w:val="22"/>
        </w:rPr>
        <w:t>»), которая была опубликована лишь после его смерти в 1713 году. В первой части своего труда Бернулли воспроизводит и комментирует книгу Гюйгенса, приводит полные решения тех вопросов, которые Гюйгенс поставил, но не решил. Однако важнейшей частью книги является четвертая, в которой изложен закон больших чис</w:t>
      </w:r>
      <w:r w:rsidR="0025100A">
        <w:rPr>
          <w:rFonts w:asciiTheme="minorHAnsi" w:hAnsiTheme="minorHAnsi"/>
          <w:sz w:val="22"/>
          <w:szCs w:val="22"/>
        </w:rPr>
        <w:t xml:space="preserve">ел. Произведение </w:t>
      </w:r>
      <w:proofErr w:type="spellStart"/>
      <w:r w:rsidR="0025100A">
        <w:rPr>
          <w:rFonts w:asciiTheme="minorHAnsi" w:hAnsiTheme="minorHAnsi"/>
          <w:sz w:val="22"/>
          <w:szCs w:val="22"/>
        </w:rPr>
        <w:t>Монморта</w:t>
      </w:r>
      <w:proofErr w:type="spellEnd"/>
      <w:r w:rsidR="0025100A">
        <w:rPr>
          <w:rFonts w:asciiTheme="minorHAnsi" w:hAnsiTheme="minorHAnsi"/>
          <w:sz w:val="22"/>
          <w:szCs w:val="22"/>
        </w:rPr>
        <w:t xml:space="preserve"> (1678–</w:t>
      </w:r>
      <w:r w:rsidRPr="00DD162F">
        <w:rPr>
          <w:rFonts w:asciiTheme="minorHAnsi" w:hAnsiTheme="minorHAnsi"/>
          <w:sz w:val="22"/>
          <w:szCs w:val="22"/>
        </w:rPr>
        <w:t>1719) «Опыт анализа азартных игр» («</w:t>
      </w:r>
      <w:proofErr w:type="spellStart"/>
      <w:r w:rsidRPr="00DD162F">
        <w:rPr>
          <w:rFonts w:asciiTheme="minorHAnsi" w:hAnsiTheme="minorHAnsi"/>
          <w:sz w:val="22"/>
          <w:szCs w:val="22"/>
        </w:rPr>
        <w:t>Essai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d’analyse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sur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les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jeux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D162F">
        <w:rPr>
          <w:rFonts w:asciiTheme="minorHAnsi" w:hAnsiTheme="minorHAnsi"/>
          <w:sz w:val="22"/>
          <w:szCs w:val="22"/>
        </w:rPr>
        <w:t>hazard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»), написанное несколько позже, чем «Искусство догадок» Бернулли, появилось раньше (в 1708 году). Оно также опирается на книгу Гюйгенса и тем самым косвенно связано с перепиской Паскаля и Ферма. То же можно сказать и относительно важнейшей </w:t>
      </w:r>
      <w:r w:rsidR="0025100A">
        <w:rPr>
          <w:rFonts w:asciiTheme="minorHAnsi" w:hAnsiTheme="minorHAnsi"/>
          <w:sz w:val="22"/>
          <w:szCs w:val="22"/>
        </w:rPr>
        <w:t>работы Абрахама де Муавра (1667–</w:t>
      </w:r>
      <w:r w:rsidRPr="00DD162F">
        <w:rPr>
          <w:rFonts w:asciiTheme="minorHAnsi" w:hAnsiTheme="minorHAnsi"/>
          <w:sz w:val="22"/>
          <w:szCs w:val="22"/>
        </w:rPr>
        <w:t xml:space="preserve">1754) «Об измерении случайности, или вероятностях результатов в азартных играх» («De </w:t>
      </w:r>
      <w:proofErr w:type="spellStart"/>
      <w:r w:rsidRPr="00DD162F">
        <w:rPr>
          <w:rFonts w:asciiTheme="minorHAnsi" w:hAnsiTheme="minorHAnsi"/>
          <w:sz w:val="22"/>
          <w:szCs w:val="22"/>
        </w:rPr>
        <w:t>mensura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sortis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seu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D162F">
        <w:rPr>
          <w:rFonts w:asciiTheme="minorHAnsi" w:hAnsiTheme="minorHAnsi"/>
          <w:sz w:val="22"/>
          <w:szCs w:val="22"/>
        </w:rPr>
        <w:t>probabilitate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eventuum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in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ludis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DD162F">
        <w:rPr>
          <w:rFonts w:asciiTheme="minorHAnsi" w:hAnsiTheme="minorHAnsi"/>
          <w:sz w:val="22"/>
          <w:szCs w:val="22"/>
        </w:rPr>
        <w:t>casu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fortuito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penden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tibus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»), которая была опубликована в журнале </w:t>
      </w:r>
      <w:proofErr w:type="spellStart"/>
      <w:r w:rsidRPr="00DD162F">
        <w:rPr>
          <w:rFonts w:asciiTheme="minorHAnsi" w:hAnsiTheme="minorHAnsi"/>
          <w:sz w:val="22"/>
          <w:szCs w:val="22"/>
        </w:rPr>
        <w:t>Philosophical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Transactions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в 1711 году.</w:t>
      </w:r>
    </w:p>
    <w:p w:rsidR="0025100A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Наряду с задачами азартных игр уже в самом начале возникновения теории вероятностей появились задачи, связанные с составлением таблиц смертности и вопросами страхования. В Лондоне уже с 1592 года велись точные записи о смертности. На основ</w:t>
      </w:r>
      <w:r w:rsidR="0025100A">
        <w:rPr>
          <w:rFonts w:asciiTheme="minorHAnsi" w:hAnsiTheme="minorHAnsi"/>
          <w:sz w:val="22"/>
          <w:szCs w:val="22"/>
        </w:rPr>
        <w:t xml:space="preserve">е этих записей Джон </w:t>
      </w:r>
      <w:proofErr w:type="spellStart"/>
      <w:r w:rsidR="0025100A">
        <w:rPr>
          <w:rFonts w:asciiTheme="minorHAnsi" w:hAnsiTheme="minorHAnsi"/>
          <w:sz w:val="22"/>
          <w:szCs w:val="22"/>
        </w:rPr>
        <w:t>Граун</w:t>
      </w:r>
      <w:proofErr w:type="spellEnd"/>
      <w:r w:rsidR="0025100A">
        <w:rPr>
          <w:rFonts w:asciiTheme="minorHAnsi" w:hAnsiTheme="minorHAnsi"/>
          <w:sz w:val="22"/>
          <w:szCs w:val="22"/>
        </w:rPr>
        <w:t xml:space="preserve"> (1620–</w:t>
      </w:r>
      <w:r w:rsidRPr="00DD162F">
        <w:rPr>
          <w:rFonts w:asciiTheme="minorHAnsi" w:hAnsiTheme="minorHAnsi"/>
          <w:sz w:val="22"/>
          <w:szCs w:val="22"/>
        </w:rPr>
        <w:t xml:space="preserve">1674) в 1662 году впервые составил таблицы вероятности смерти как функции возраста. Несколькими годами позднее Ван </w:t>
      </w:r>
      <w:proofErr w:type="spellStart"/>
      <w:r w:rsidRPr="00DD162F">
        <w:rPr>
          <w:rFonts w:asciiTheme="minorHAnsi" w:hAnsiTheme="minorHAnsi"/>
          <w:sz w:val="22"/>
          <w:szCs w:val="22"/>
        </w:rPr>
        <w:t>Худде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и Ван Витт в Голландии, проделав аналогичные расчеты, использовали их для вычисления пожизненной ренты. Подробнее эти вопросы в 1</w:t>
      </w:r>
      <w:r w:rsidR="0025100A">
        <w:rPr>
          <w:rFonts w:asciiTheme="minorHAnsi" w:hAnsiTheme="minorHAnsi"/>
          <w:sz w:val="22"/>
          <w:szCs w:val="22"/>
        </w:rPr>
        <w:t>693 году были изложены Галлеем.</w:t>
      </w:r>
    </w:p>
    <w:p w:rsidR="0025100A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5100A">
        <w:rPr>
          <w:rFonts w:asciiTheme="minorHAnsi" w:hAnsiTheme="minorHAnsi"/>
          <w:b/>
          <w:sz w:val="22"/>
          <w:szCs w:val="22"/>
        </w:rPr>
        <w:t>О математических основах вероятности</w:t>
      </w:r>
      <w:r w:rsidR="0025100A">
        <w:rPr>
          <w:rFonts w:asciiTheme="minorHAnsi" w:hAnsiTheme="minorHAnsi"/>
          <w:b/>
          <w:sz w:val="22"/>
          <w:szCs w:val="22"/>
        </w:rPr>
        <w:t>.</w:t>
      </w:r>
      <w:r w:rsidR="0025100A" w:rsidRPr="0025100A">
        <w:rPr>
          <w:rFonts w:asciiTheme="minorHAnsi" w:hAnsiTheme="minorHAnsi"/>
          <w:b/>
          <w:sz w:val="22"/>
          <w:szCs w:val="22"/>
        </w:rPr>
        <w:t xml:space="preserve"> </w:t>
      </w:r>
      <w:r w:rsidRPr="00DD162F">
        <w:rPr>
          <w:rFonts w:asciiTheme="minorHAnsi" w:hAnsiTheme="minorHAnsi"/>
          <w:sz w:val="22"/>
          <w:szCs w:val="22"/>
        </w:rPr>
        <w:t>Определение вероя</w:t>
      </w:r>
      <w:r w:rsidR="0025100A">
        <w:rPr>
          <w:rFonts w:asciiTheme="minorHAnsi" w:hAnsiTheme="minorHAnsi"/>
          <w:sz w:val="22"/>
          <w:szCs w:val="22"/>
        </w:rPr>
        <w:t>тности встречается впервые в «А</w:t>
      </w:r>
      <w:proofErr w:type="spellStart"/>
      <w:r w:rsidR="0025100A">
        <w:rPr>
          <w:rFonts w:asciiTheme="minorHAnsi" w:hAnsiTheme="minorHAnsi"/>
          <w:sz w:val="22"/>
          <w:szCs w:val="22"/>
          <w:lang w:val="en-US"/>
        </w:rPr>
        <w:t>rs</w:t>
      </w:r>
      <w:proofErr w:type="spellEnd"/>
      <w:r w:rsidRPr="00DD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162F">
        <w:rPr>
          <w:rFonts w:asciiTheme="minorHAnsi" w:hAnsiTheme="minorHAnsi"/>
          <w:sz w:val="22"/>
          <w:szCs w:val="22"/>
        </w:rPr>
        <w:t>conjectandi</w:t>
      </w:r>
      <w:proofErr w:type="spellEnd"/>
      <w:r w:rsidRPr="00DD162F">
        <w:rPr>
          <w:rFonts w:asciiTheme="minorHAnsi" w:hAnsiTheme="minorHAnsi"/>
          <w:sz w:val="22"/>
          <w:szCs w:val="22"/>
        </w:rPr>
        <w:t>» Якоба Бернулли. Согласно Бернулли, вероятность есть «степень уверенности и относится к достоверности как част</w:t>
      </w:r>
      <w:r w:rsidR="0025100A">
        <w:rPr>
          <w:rFonts w:asciiTheme="minorHAnsi" w:hAnsiTheme="minorHAnsi"/>
          <w:sz w:val="22"/>
          <w:szCs w:val="22"/>
        </w:rPr>
        <w:t>ь к целому». Хотя это определе</w:t>
      </w:r>
      <w:r w:rsidRPr="00DD162F">
        <w:rPr>
          <w:rFonts w:asciiTheme="minorHAnsi" w:hAnsiTheme="minorHAnsi"/>
          <w:sz w:val="22"/>
          <w:szCs w:val="22"/>
        </w:rPr>
        <w:t>ние имеет скорее философский, чем математический, характер, Бернулли дает в основных чертах и так называемое классическое определение вероятности: «...вероятность события есть отношение числа благоприятствующих случаев к числу всех возможных случаев, причем все случаи предполагаются равновозможными». Правда, Бернулли говорит об этом несколько по</w:t>
      </w:r>
      <w:r w:rsidR="0025100A" w:rsidRPr="0025100A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иному: приведенная же формули</w:t>
      </w:r>
      <w:r w:rsidR="0025100A">
        <w:rPr>
          <w:rFonts w:asciiTheme="minorHAnsi" w:hAnsiTheme="minorHAnsi"/>
          <w:sz w:val="22"/>
          <w:szCs w:val="22"/>
        </w:rPr>
        <w:t>ровка принадлежит Лапласу (1749–</w:t>
      </w:r>
      <w:r w:rsidRPr="00DD162F">
        <w:rPr>
          <w:rFonts w:asciiTheme="minorHAnsi" w:hAnsiTheme="minorHAnsi"/>
          <w:sz w:val="22"/>
          <w:szCs w:val="22"/>
        </w:rPr>
        <w:t>1827). Она дается в его основополагающем труде «Аналитическая теория вероятностей»</w:t>
      </w:r>
      <w:r w:rsidR="0025100A">
        <w:rPr>
          <w:rFonts w:asciiTheme="minorHAnsi" w:hAnsiTheme="minorHAnsi"/>
          <w:sz w:val="22"/>
          <w:szCs w:val="22"/>
        </w:rPr>
        <w:t>.</w:t>
      </w:r>
    </w:p>
    <w:p w:rsidR="00DD162F" w:rsidRPr="00DD162F" w:rsidRDefault="0025100A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="00DD162F" w:rsidRPr="00DD162F">
        <w:rPr>
          <w:rFonts w:asciiTheme="minorHAnsi" w:hAnsiTheme="minorHAnsi"/>
          <w:sz w:val="22"/>
          <w:szCs w:val="22"/>
        </w:rPr>
        <w:t xml:space="preserve"> XIX веке математика и понятие математической строгости значительно преобразились; возникли современные концепции математики и ее отношения к реальности. Согласно этим представлениям, каждая ветвь математики должна быть построена аксиоматически, абстрагирована от ее реального происхождения</w:t>
      </w:r>
      <w:r>
        <w:rPr>
          <w:rFonts w:asciiTheme="minorHAnsi" w:hAnsiTheme="minorHAnsi"/>
          <w:sz w:val="22"/>
          <w:szCs w:val="22"/>
        </w:rPr>
        <w:t xml:space="preserve">. </w:t>
      </w:r>
      <w:r w:rsidR="00DD162F" w:rsidRPr="00DD162F">
        <w:rPr>
          <w:rFonts w:asciiTheme="minorHAnsi" w:hAnsiTheme="minorHAnsi"/>
          <w:sz w:val="22"/>
          <w:szCs w:val="22"/>
        </w:rPr>
        <w:t xml:space="preserve">Теория вероятностей удивительно долго, вплоть до первых десятилетий XX. века, стояла в стороне от указанной грандиозной перестройки. На вредность подобного отставания еще в 1900 году указал Давид Гильберт. Он включил проблему аксиоматического обоснования теории вероятностей </w:t>
      </w:r>
      <w:r>
        <w:rPr>
          <w:rFonts w:asciiTheme="minorHAnsi" w:hAnsiTheme="minorHAnsi"/>
          <w:sz w:val="22"/>
          <w:szCs w:val="22"/>
        </w:rPr>
        <w:t>–</w:t>
      </w:r>
      <w:r w:rsidR="00DD162F" w:rsidRPr="00DD162F">
        <w:rPr>
          <w:rFonts w:asciiTheme="minorHAnsi" w:hAnsiTheme="minorHAnsi"/>
          <w:sz w:val="22"/>
          <w:szCs w:val="22"/>
        </w:rPr>
        <w:t xml:space="preserve"> и тем самым способствовал ее подъему на уровень математики XX века — в составленный им список важнейших проблем математики.</w:t>
      </w:r>
    </w:p>
    <w:p w:rsid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Построение теории вероятностей в духе современной математики, основанное на точном аксиоматическом фундаменте, впервые вполне удовлетворительным образом было осуще</w:t>
      </w:r>
      <w:r w:rsidR="0025100A">
        <w:rPr>
          <w:rFonts w:asciiTheme="minorHAnsi" w:hAnsiTheme="minorHAnsi"/>
          <w:sz w:val="22"/>
          <w:szCs w:val="22"/>
        </w:rPr>
        <w:t>ствлено в 1933 году А.</w:t>
      </w:r>
      <w:r w:rsidRPr="00DD162F">
        <w:rPr>
          <w:rFonts w:asciiTheme="minorHAnsi" w:hAnsiTheme="minorHAnsi"/>
          <w:sz w:val="22"/>
          <w:szCs w:val="22"/>
        </w:rPr>
        <w:t>Н. Колмогоровым (</w:t>
      </w:r>
      <w:r w:rsidR="0025100A">
        <w:rPr>
          <w:rFonts w:asciiTheme="minorHAnsi" w:hAnsiTheme="minorHAnsi"/>
          <w:sz w:val="22"/>
          <w:szCs w:val="22"/>
        </w:rPr>
        <w:t>1903–1987</w:t>
      </w:r>
      <w:r w:rsidRPr="00DD162F">
        <w:rPr>
          <w:rFonts w:asciiTheme="minorHAnsi" w:hAnsiTheme="minorHAnsi"/>
          <w:sz w:val="22"/>
          <w:szCs w:val="22"/>
        </w:rPr>
        <w:t xml:space="preserve">). </w:t>
      </w:r>
    </w:p>
    <w:p w:rsidR="006F3C26" w:rsidRPr="006F3C26" w:rsidRDefault="006F3C26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F3C26">
        <w:rPr>
          <w:rFonts w:asciiTheme="minorHAnsi" w:hAnsiTheme="minorHAnsi"/>
          <w:b/>
          <w:sz w:val="22"/>
          <w:szCs w:val="22"/>
        </w:rPr>
        <w:t xml:space="preserve">Об оригинальных письмах Паскаля и Ферма. </w:t>
      </w:r>
      <w:r w:rsidRPr="006F3C26">
        <w:rPr>
          <w:rFonts w:asciiTheme="minorHAnsi" w:hAnsiTheme="minorHAnsi"/>
          <w:sz w:val="22"/>
          <w:szCs w:val="22"/>
        </w:rPr>
        <w:t xml:space="preserve">До середины XVII в. в теории вероятностей не было никакого общего метода решения задач, не говоря уже о цельной математической теории. Умели только решать отдельные задачи, но был собрал уже довольно обширный материал в различных </w:t>
      </w:r>
      <w:r w:rsidRPr="006F3C26">
        <w:rPr>
          <w:rFonts w:asciiTheme="minorHAnsi" w:hAnsiTheme="minorHAnsi"/>
          <w:sz w:val="22"/>
          <w:szCs w:val="22"/>
        </w:rPr>
        <w:lastRenderedPageBreak/>
        <w:t>областях человеческой деятельности. В середине XVII в. в разработку вопросов теории вероятностей были вовлечены крупнейшие ученые, в первую очередь Паскаль, Ферма и Гюйгенс.</w:t>
      </w:r>
      <w:r w:rsidR="005B03EF">
        <w:rPr>
          <w:rStyle w:val="ac"/>
          <w:rFonts w:asciiTheme="minorHAnsi" w:hAnsiTheme="minorHAnsi"/>
          <w:sz w:val="22"/>
          <w:szCs w:val="22"/>
        </w:rPr>
        <w:footnoteReference w:id="3"/>
      </w:r>
    </w:p>
    <w:p w:rsidR="006F3C26" w:rsidRPr="006F3C26" w:rsidRDefault="006F3C26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F3C26">
        <w:rPr>
          <w:rFonts w:asciiTheme="minorHAnsi" w:hAnsiTheme="minorHAnsi"/>
          <w:sz w:val="22"/>
          <w:szCs w:val="22"/>
        </w:rPr>
        <w:t>В 1654 г. между Паскалем и Ферма возникла переписка по поводу ряда задач, в том числе и о разделении ставки. В этой переписке оба они, хотя и несколько разными путями, приходят к верному решению этой задачи. При решении они выработали вероятностный подход, деля ставку пропорционально вероятности выиграть всю ставку, если игра будет продолжена.</w:t>
      </w:r>
    </w:p>
    <w:p w:rsidR="006F3C26" w:rsidRDefault="006F3C26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F3C26">
        <w:rPr>
          <w:rFonts w:asciiTheme="minorHAnsi" w:hAnsiTheme="minorHAnsi"/>
          <w:sz w:val="22"/>
          <w:szCs w:val="22"/>
        </w:rPr>
        <w:t>Метод решения Ферма можно установить из письма Паскаля к нему от 24 августа 1654 г. Письмо Ферма, в котором о</w:t>
      </w:r>
      <w:r>
        <w:rPr>
          <w:rFonts w:asciiTheme="minorHAnsi" w:hAnsiTheme="minorHAnsi"/>
          <w:sz w:val="22"/>
          <w:szCs w:val="22"/>
        </w:rPr>
        <w:t>н</w:t>
      </w:r>
      <w:r w:rsidRPr="006F3C26">
        <w:rPr>
          <w:rFonts w:asciiTheme="minorHAnsi" w:hAnsiTheme="minorHAnsi"/>
          <w:sz w:val="22"/>
          <w:szCs w:val="22"/>
        </w:rPr>
        <w:t xml:space="preserve"> излагает свой способ решении, не сохранилось. Решалась следующая задача. Пусть до выигрыша всей встречи игроку А недостает двух партий, а игроку В — трех партий. Как справедливо разделить ставку, если игра прервана?</w:t>
      </w:r>
    </w:p>
    <w:p w:rsidR="006F3C26" w:rsidRPr="006F3C26" w:rsidRDefault="006F3C26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810000" cy="395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ртрет молодого Блеза Паскал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26" w:rsidRDefault="005B03EF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1. </w:t>
      </w:r>
      <w:r w:rsidR="006F3C26" w:rsidRPr="006F3C26">
        <w:rPr>
          <w:rFonts w:asciiTheme="minorHAnsi" w:hAnsiTheme="minorHAnsi"/>
          <w:sz w:val="22"/>
          <w:szCs w:val="22"/>
        </w:rPr>
        <w:t>Портрет молодого Блеза Паскаля</w:t>
      </w:r>
    </w:p>
    <w:p w:rsidR="006F3C26" w:rsidRDefault="006F3C26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F3C26">
        <w:rPr>
          <w:rFonts w:asciiTheme="minorHAnsi" w:hAnsiTheme="minorHAnsi"/>
          <w:sz w:val="22"/>
          <w:szCs w:val="22"/>
        </w:rPr>
        <w:t xml:space="preserve">Ферма рассуждает следующим образом. Игра может продолжаться максимально еще четыре партии. Как могут протекать эти партии? Ферма составляет следующую таблицу, где выигрыш партии для А обозначается знаком </w:t>
      </w:r>
      <w:proofErr w:type="gramStart"/>
      <w:r w:rsidRPr="006F3C26">
        <w:rPr>
          <w:rFonts w:asciiTheme="minorHAnsi" w:hAnsiTheme="minorHAnsi"/>
          <w:sz w:val="22"/>
          <w:szCs w:val="22"/>
        </w:rPr>
        <w:t>«плюс»</w:t>
      </w:r>
      <w:proofErr w:type="gramEnd"/>
      <w:r w:rsidRPr="006F3C26">
        <w:rPr>
          <w:rFonts w:asciiTheme="minorHAnsi" w:hAnsiTheme="minorHAnsi"/>
          <w:sz w:val="22"/>
          <w:szCs w:val="22"/>
        </w:rPr>
        <w:t xml:space="preserve"> а для В — знаком «минус».</w:t>
      </w:r>
    </w:p>
    <w:p w:rsidR="006F3C26" w:rsidRDefault="006F3C26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81000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зможные варианты окончания игр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26" w:rsidRPr="006F3C26" w:rsidRDefault="005B03EF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2. </w:t>
      </w:r>
      <w:r w:rsidR="006F3C26">
        <w:rPr>
          <w:rFonts w:asciiTheme="minorHAnsi" w:hAnsiTheme="minorHAnsi"/>
          <w:sz w:val="22"/>
          <w:szCs w:val="22"/>
        </w:rPr>
        <w:t>Возможные варианты окончания игры</w:t>
      </w:r>
    </w:p>
    <w:p w:rsidR="005B03EF" w:rsidRDefault="006F3C26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F3C26">
        <w:rPr>
          <w:rFonts w:asciiTheme="minorHAnsi" w:hAnsiTheme="minorHAnsi"/>
          <w:sz w:val="22"/>
          <w:szCs w:val="22"/>
        </w:rPr>
        <w:t xml:space="preserve">Из 16 возможных, первые 11 исходов благоприятны для выигрыша А всей встречи, а для выигрыша В благоприятны только 5 последних исходов. Следовательно, </w:t>
      </w:r>
      <w:r>
        <w:rPr>
          <w:rFonts w:asciiTheme="minorHAnsi" w:hAnsiTheme="minorHAnsi"/>
          <w:sz w:val="22"/>
          <w:szCs w:val="22"/>
          <w:vertAlign w:val="superscript"/>
        </w:rPr>
        <w:t>11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16</w:t>
      </w:r>
      <w:r w:rsidRPr="006F3C26">
        <w:rPr>
          <w:rFonts w:asciiTheme="minorHAnsi" w:hAnsiTheme="minorHAnsi"/>
          <w:sz w:val="22"/>
          <w:szCs w:val="22"/>
        </w:rPr>
        <w:t xml:space="preserve"> ставки должен получить </w:t>
      </w:r>
      <w:r>
        <w:rPr>
          <w:rFonts w:asciiTheme="minorHAnsi" w:hAnsiTheme="minorHAnsi"/>
          <w:sz w:val="22"/>
          <w:szCs w:val="22"/>
        </w:rPr>
        <w:t>А</w:t>
      </w:r>
      <w:r w:rsidRPr="006F3C26">
        <w:rPr>
          <w:rFonts w:asciiTheme="minorHAnsi" w:hAnsiTheme="minorHAnsi"/>
          <w:sz w:val="22"/>
          <w:szCs w:val="22"/>
        </w:rPr>
        <w:t xml:space="preserve">, а </w:t>
      </w:r>
      <w:proofErr w:type="gramStart"/>
      <w:r w:rsidRPr="006F3C26">
        <w:rPr>
          <w:rFonts w:asciiTheme="minorHAnsi" w:hAnsiTheme="minorHAnsi"/>
          <w:sz w:val="22"/>
          <w:szCs w:val="22"/>
        </w:rPr>
        <w:t>В</w:t>
      </w:r>
      <w:proofErr w:type="gramEnd"/>
      <w:r w:rsidRPr="006F3C26">
        <w:rPr>
          <w:rFonts w:asciiTheme="minorHAnsi" w:hAnsiTheme="minorHAnsi"/>
          <w:sz w:val="22"/>
          <w:szCs w:val="22"/>
        </w:rPr>
        <w:t xml:space="preserve"> должен получить </w:t>
      </w:r>
      <w:r>
        <w:rPr>
          <w:rFonts w:asciiTheme="minorHAnsi" w:hAnsiTheme="minorHAnsi"/>
          <w:sz w:val="22"/>
          <w:szCs w:val="22"/>
          <w:vertAlign w:val="superscript"/>
        </w:rPr>
        <w:t>5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16</w:t>
      </w:r>
      <w:r w:rsidRPr="006F3C26">
        <w:rPr>
          <w:rFonts w:asciiTheme="minorHAnsi" w:hAnsiTheme="minorHAnsi"/>
          <w:sz w:val="22"/>
          <w:szCs w:val="22"/>
        </w:rPr>
        <w:t>. Здесь наглядно видно, что Ферма предлагает разделить ставку пропорцио</w:t>
      </w:r>
      <w:r>
        <w:rPr>
          <w:rFonts w:asciiTheme="minorHAnsi" w:hAnsiTheme="minorHAnsi"/>
          <w:sz w:val="22"/>
          <w:szCs w:val="22"/>
        </w:rPr>
        <w:t>н</w:t>
      </w:r>
      <w:r w:rsidRPr="006F3C26">
        <w:rPr>
          <w:rFonts w:asciiTheme="minorHAnsi" w:hAnsiTheme="minorHAnsi"/>
          <w:sz w:val="22"/>
          <w:szCs w:val="22"/>
        </w:rPr>
        <w:t>ально вероятности выигрыша всей встречи (с нею и всей став</w:t>
      </w:r>
      <w:r>
        <w:rPr>
          <w:rFonts w:asciiTheme="minorHAnsi" w:hAnsiTheme="minorHAnsi"/>
          <w:sz w:val="22"/>
          <w:szCs w:val="22"/>
        </w:rPr>
        <w:t>к</w:t>
      </w:r>
      <w:r w:rsidR="005B03EF">
        <w:rPr>
          <w:rFonts w:asciiTheme="minorHAnsi" w:hAnsiTheme="minorHAnsi"/>
          <w:sz w:val="22"/>
          <w:szCs w:val="22"/>
        </w:rPr>
        <w:t>и).</w:t>
      </w:r>
    </w:p>
    <w:p w:rsidR="005B03EF" w:rsidRDefault="006F3C26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F3C26">
        <w:rPr>
          <w:rFonts w:asciiTheme="minorHAnsi" w:hAnsiTheme="minorHAnsi"/>
          <w:sz w:val="22"/>
          <w:szCs w:val="22"/>
        </w:rPr>
        <w:lastRenderedPageBreak/>
        <w:t>Паскаль решает задачу о разделении ставки на основе изучения свойств таблицы биномиальных коэффициентов, приведенной в его «Трактате об арифметическом треугольнике». Он складывает количество партий, недостающих игрокам А и В, и берет ту строку таблицы, в которой количество чле</w:t>
      </w:r>
      <w:r>
        <w:rPr>
          <w:rFonts w:asciiTheme="minorHAnsi" w:hAnsiTheme="minorHAnsi"/>
          <w:sz w:val="22"/>
          <w:szCs w:val="22"/>
        </w:rPr>
        <w:t>н</w:t>
      </w:r>
      <w:r w:rsidRPr="006F3C26">
        <w:rPr>
          <w:rFonts w:asciiTheme="minorHAnsi" w:hAnsiTheme="minorHAnsi"/>
          <w:sz w:val="22"/>
          <w:szCs w:val="22"/>
        </w:rPr>
        <w:t>ов равно найденной сумме. Тогда доля игрока А будет равна сумме чле</w:t>
      </w:r>
      <w:r>
        <w:rPr>
          <w:rFonts w:asciiTheme="minorHAnsi" w:hAnsiTheme="minorHAnsi"/>
          <w:sz w:val="22"/>
          <w:szCs w:val="22"/>
        </w:rPr>
        <w:t>н</w:t>
      </w:r>
      <w:r w:rsidRPr="006F3C26">
        <w:rPr>
          <w:rFonts w:asciiTheme="minorHAnsi" w:hAnsiTheme="minorHAnsi"/>
          <w:sz w:val="22"/>
          <w:szCs w:val="22"/>
        </w:rPr>
        <w:t>ов найденной строки начиная от 1, причем количество слагаемых равно числу партий, недостающих игроку В, а доля игрока В равна такой же сумме, но с количеством слагаемых, ра</w:t>
      </w:r>
      <w:r>
        <w:rPr>
          <w:rFonts w:asciiTheme="minorHAnsi" w:hAnsiTheme="minorHAnsi"/>
          <w:sz w:val="22"/>
          <w:szCs w:val="22"/>
        </w:rPr>
        <w:t>в</w:t>
      </w:r>
      <w:r w:rsidRPr="006F3C26">
        <w:rPr>
          <w:rFonts w:asciiTheme="minorHAnsi" w:hAnsiTheme="minorHAnsi"/>
          <w:sz w:val="22"/>
          <w:szCs w:val="22"/>
        </w:rPr>
        <w:t xml:space="preserve">ным числу партий, недостающих игроку </w:t>
      </w:r>
      <w:proofErr w:type="gramStart"/>
      <w:r w:rsidRPr="006F3C26">
        <w:rPr>
          <w:rFonts w:asciiTheme="minorHAnsi" w:hAnsiTheme="minorHAnsi"/>
          <w:sz w:val="22"/>
          <w:szCs w:val="22"/>
        </w:rPr>
        <w:t>А. Например</w:t>
      </w:r>
      <w:proofErr w:type="gramEnd"/>
      <w:r w:rsidRPr="006F3C26">
        <w:rPr>
          <w:rFonts w:asciiTheme="minorHAnsi" w:hAnsiTheme="minorHAnsi"/>
          <w:sz w:val="22"/>
          <w:szCs w:val="22"/>
        </w:rPr>
        <w:t xml:space="preserve">, игроку А недостает </w:t>
      </w:r>
      <w:r w:rsidR="005B03EF">
        <w:rPr>
          <w:rFonts w:asciiTheme="minorHAnsi" w:hAnsiTheme="minorHAnsi"/>
          <w:sz w:val="22"/>
          <w:szCs w:val="22"/>
        </w:rPr>
        <w:t>две</w:t>
      </w:r>
      <w:r w:rsidRPr="006F3C26">
        <w:rPr>
          <w:rFonts w:asciiTheme="minorHAnsi" w:hAnsiTheme="minorHAnsi"/>
          <w:sz w:val="22"/>
          <w:szCs w:val="22"/>
        </w:rPr>
        <w:t xml:space="preserve"> партии, а игроку В — </w:t>
      </w:r>
      <w:r w:rsidR="005B03EF">
        <w:rPr>
          <w:rFonts w:asciiTheme="minorHAnsi" w:hAnsiTheme="minorHAnsi"/>
          <w:sz w:val="22"/>
          <w:szCs w:val="22"/>
        </w:rPr>
        <w:t>три (рис. 3).</w:t>
      </w:r>
    </w:p>
    <w:p w:rsidR="005B03EF" w:rsidRDefault="005B03EF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45065" cy="2757730"/>
            <wp:effectExtent l="0" t="0" r="825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Треугольник Паскаля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117" cy="276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EF" w:rsidRDefault="005B03EF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3. Треугольник Паскаля</w:t>
      </w:r>
    </w:p>
    <w:p w:rsidR="006F3C26" w:rsidRPr="006F3C26" w:rsidRDefault="005B03EF" w:rsidP="005B03E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+ 3 = 5</w:t>
      </w:r>
      <w:r w:rsidR="006F3C26" w:rsidRPr="006F3C26">
        <w:rPr>
          <w:rFonts w:asciiTheme="minorHAnsi" w:hAnsiTheme="minorHAnsi"/>
          <w:sz w:val="22"/>
          <w:szCs w:val="22"/>
        </w:rPr>
        <w:t xml:space="preserve">. Выписываем строку, в которой находится </w:t>
      </w:r>
      <w:r>
        <w:rPr>
          <w:rFonts w:asciiTheme="minorHAnsi" w:hAnsiTheme="minorHAnsi"/>
          <w:sz w:val="22"/>
          <w:szCs w:val="22"/>
        </w:rPr>
        <w:t xml:space="preserve">пять чисел: </w:t>
      </w:r>
      <w:r w:rsidR="006F3C26" w:rsidRPr="006F3C26">
        <w:rPr>
          <w:rFonts w:asciiTheme="minorHAnsi" w:hAnsiTheme="minorHAnsi"/>
          <w:sz w:val="22"/>
          <w:szCs w:val="22"/>
        </w:rPr>
        <w:t xml:space="preserve">1, </w:t>
      </w:r>
      <w:r>
        <w:rPr>
          <w:rFonts w:asciiTheme="minorHAnsi" w:hAnsiTheme="minorHAnsi"/>
          <w:sz w:val="22"/>
          <w:szCs w:val="22"/>
        </w:rPr>
        <w:t>4</w:t>
      </w:r>
      <w:r w:rsidR="006F3C26" w:rsidRPr="006F3C2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6</w:t>
      </w:r>
      <w:r w:rsidR="006F3C26" w:rsidRPr="006F3C2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4</w:t>
      </w:r>
      <w:r w:rsidR="006F3C26" w:rsidRPr="006F3C2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1. Доля игрока А будет 1 + 4 +</w:t>
      </w:r>
      <w:r w:rsidR="006F3C26" w:rsidRPr="006F3C26">
        <w:rPr>
          <w:rFonts w:asciiTheme="minorHAnsi" w:hAnsiTheme="minorHAnsi"/>
          <w:sz w:val="22"/>
          <w:szCs w:val="22"/>
        </w:rPr>
        <w:t xml:space="preserve"> 6</w:t>
      </w:r>
      <w:r>
        <w:rPr>
          <w:rFonts w:asciiTheme="minorHAnsi" w:hAnsiTheme="minorHAnsi"/>
          <w:sz w:val="22"/>
          <w:szCs w:val="22"/>
        </w:rPr>
        <w:t xml:space="preserve"> = 11, а доля В =</w:t>
      </w:r>
      <w:r w:rsidR="006F3C26" w:rsidRPr="006F3C26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 xml:space="preserve"> + 4 = 5</w:t>
      </w:r>
      <w:r w:rsidR="006F3C26" w:rsidRPr="006F3C26">
        <w:rPr>
          <w:rFonts w:asciiTheme="minorHAnsi" w:hAnsiTheme="minorHAnsi"/>
          <w:sz w:val="22"/>
          <w:szCs w:val="22"/>
        </w:rPr>
        <w:t xml:space="preserve">. Следовательно, ставку нужно разделить в отношении </w:t>
      </w:r>
      <w:r>
        <w:rPr>
          <w:rFonts w:asciiTheme="minorHAnsi" w:hAnsiTheme="minorHAnsi"/>
          <w:sz w:val="22"/>
          <w:szCs w:val="22"/>
          <w:vertAlign w:val="superscript"/>
        </w:rPr>
        <w:t>5</w:t>
      </w:r>
      <w:r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>. При таком решении ставка де</w:t>
      </w:r>
      <w:r w:rsidR="006F3C26" w:rsidRPr="006F3C26">
        <w:rPr>
          <w:rFonts w:asciiTheme="minorHAnsi" w:hAnsiTheme="minorHAnsi"/>
          <w:sz w:val="22"/>
          <w:szCs w:val="22"/>
        </w:rPr>
        <w:t>литс</w:t>
      </w:r>
      <w:r>
        <w:rPr>
          <w:rFonts w:asciiTheme="minorHAnsi" w:hAnsiTheme="minorHAnsi"/>
          <w:sz w:val="22"/>
          <w:szCs w:val="22"/>
        </w:rPr>
        <w:t>я</w:t>
      </w:r>
      <w:r w:rsidR="006F3C26" w:rsidRPr="006F3C26">
        <w:rPr>
          <w:rFonts w:asciiTheme="minorHAnsi" w:hAnsiTheme="minorHAnsi"/>
          <w:sz w:val="22"/>
          <w:szCs w:val="22"/>
        </w:rPr>
        <w:t xml:space="preserve"> пропорционально вероятностям выиграть всю ставку для игроков А и В.</w:t>
      </w:r>
    </w:p>
    <w:p w:rsidR="006F3C26" w:rsidRPr="006F3C26" w:rsidRDefault="005B03EF" w:rsidP="006F3C2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="006F3C26" w:rsidRPr="006F3C26">
        <w:rPr>
          <w:rFonts w:asciiTheme="minorHAnsi" w:hAnsiTheme="minorHAnsi"/>
          <w:sz w:val="22"/>
          <w:szCs w:val="22"/>
        </w:rPr>
        <w:t>аскаль предполагал натесать книгу «Математика случая», очевидно имея в виду систематизировать полученные им самим и Ферма рез</w:t>
      </w:r>
      <w:bookmarkStart w:id="0" w:name="_GoBack"/>
      <w:bookmarkEnd w:id="0"/>
      <w:r w:rsidR="006F3C26" w:rsidRPr="006F3C26">
        <w:rPr>
          <w:rFonts w:asciiTheme="minorHAnsi" w:hAnsiTheme="minorHAnsi"/>
          <w:sz w:val="22"/>
          <w:szCs w:val="22"/>
        </w:rPr>
        <w:t>ультаты.</w:t>
      </w:r>
    </w:p>
    <w:p w:rsidR="00DD162F" w:rsidRPr="00DD162F" w:rsidRDefault="00DD162F" w:rsidP="0025100A">
      <w:pPr>
        <w:keepNext/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DD162F">
        <w:rPr>
          <w:rFonts w:asciiTheme="minorHAnsi" w:hAnsiTheme="minorHAnsi"/>
          <w:b/>
          <w:sz w:val="22"/>
          <w:szCs w:val="22"/>
        </w:rPr>
        <w:t>Литература на русском языке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 xml:space="preserve">Паскаль Б. Письма к провинциалу. — </w:t>
      </w:r>
      <w:proofErr w:type="gramStart"/>
      <w:r w:rsidRPr="00DD162F">
        <w:rPr>
          <w:rFonts w:asciiTheme="minorHAnsi" w:hAnsiTheme="minorHAnsi"/>
          <w:sz w:val="22"/>
          <w:szCs w:val="22"/>
        </w:rPr>
        <w:t>СПб.:</w:t>
      </w:r>
      <w:proofErr w:type="gramEnd"/>
      <w:r w:rsidRPr="00DD162F">
        <w:rPr>
          <w:rFonts w:asciiTheme="minorHAnsi" w:hAnsiTheme="minorHAnsi"/>
          <w:sz w:val="22"/>
          <w:szCs w:val="22"/>
        </w:rPr>
        <w:t xml:space="preserve"> 1898.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Паскаль Б. Мысли. 3</w:t>
      </w:r>
      <w:r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е изд. — М.: 1905.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 xml:space="preserve">Монтень. Опыты. Пер. В. П. Глебовой. — </w:t>
      </w:r>
      <w:proofErr w:type="gramStart"/>
      <w:r w:rsidRPr="00DD162F">
        <w:rPr>
          <w:rFonts w:asciiTheme="minorHAnsi" w:hAnsiTheme="minorHAnsi"/>
          <w:sz w:val="22"/>
          <w:szCs w:val="22"/>
        </w:rPr>
        <w:t>СПб.:</w:t>
      </w:r>
      <w:proofErr w:type="gramEnd"/>
      <w:r w:rsidRPr="00DD162F">
        <w:rPr>
          <w:rFonts w:asciiTheme="minorHAnsi" w:hAnsiTheme="minorHAnsi"/>
          <w:sz w:val="22"/>
          <w:szCs w:val="22"/>
        </w:rPr>
        <w:t xml:space="preserve"> 1891.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Лукреций. О природе вещей. Пер. с лат. Ф. А. Петровского. — М.: Изд. АН ССР, 1946.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 xml:space="preserve">Платон. </w:t>
      </w:r>
      <w:proofErr w:type="spellStart"/>
      <w:r w:rsidRPr="00DD162F">
        <w:rPr>
          <w:rFonts w:asciiTheme="minorHAnsi" w:hAnsiTheme="minorHAnsi"/>
          <w:sz w:val="22"/>
          <w:szCs w:val="22"/>
        </w:rPr>
        <w:t>Тимей</w:t>
      </w:r>
      <w:proofErr w:type="spellEnd"/>
      <w:r w:rsidRPr="00DD162F">
        <w:rPr>
          <w:rFonts w:asciiTheme="minorHAnsi" w:hAnsiTheme="minorHAnsi"/>
          <w:sz w:val="22"/>
          <w:szCs w:val="22"/>
        </w:rPr>
        <w:t>. — В кн.: Сочинения, переведенные с греческого и объясненные Карповым. — 2</w:t>
      </w:r>
      <w:r w:rsidR="0025100A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 xml:space="preserve">е изд., </w:t>
      </w:r>
      <w:proofErr w:type="gramStart"/>
      <w:r w:rsidRPr="00DD162F">
        <w:rPr>
          <w:rFonts w:asciiTheme="minorHAnsi" w:hAnsiTheme="minorHAnsi"/>
          <w:sz w:val="22"/>
          <w:szCs w:val="22"/>
        </w:rPr>
        <w:t>СПб.:</w:t>
      </w:r>
      <w:proofErr w:type="gramEnd"/>
      <w:r w:rsidRPr="00DD162F">
        <w:rPr>
          <w:rFonts w:asciiTheme="minorHAnsi" w:hAnsiTheme="minorHAnsi"/>
          <w:sz w:val="22"/>
          <w:szCs w:val="22"/>
        </w:rPr>
        <w:t xml:space="preserve"> 1863—1879.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 xml:space="preserve">Декарт Р. Правила для руководства ума. — В кн.: Избранные произведения. — М.: </w:t>
      </w:r>
      <w:proofErr w:type="spellStart"/>
      <w:r w:rsidRPr="00DD162F">
        <w:rPr>
          <w:rFonts w:asciiTheme="minorHAnsi" w:hAnsiTheme="minorHAnsi"/>
          <w:sz w:val="22"/>
          <w:szCs w:val="22"/>
        </w:rPr>
        <w:t>Госполитиздат</w:t>
      </w:r>
      <w:proofErr w:type="spellEnd"/>
      <w:r w:rsidRPr="00DD162F">
        <w:rPr>
          <w:rFonts w:asciiTheme="minorHAnsi" w:hAnsiTheme="minorHAnsi"/>
          <w:sz w:val="22"/>
          <w:szCs w:val="22"/>
        </w:rPr>
        <w:t>, 1950.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Цицерон. Письма. В 3</w:t>
      </w:r>
      <w:r w:rsidR="0025100A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х томах. — М.: Изд. АН СССР, 1949— 1951.</w:t>
      </w:r>
    </w:p>
    <w:p w:rsidR="00DD162F" w:rsidRPr="00803AF8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Цицерон. Речи. В 2</w:t>
      </w:r>
      <w:r w:rsidR="0025100A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х томах.</w:t>
      </w:r>
      <w:r w:rsidR="0025100A">
        <w:rPr>
          <w:rFonts w:asciiTheme="minorHAnsi" w:hAnsiTheme="minorHAnsi"/>
          <w:sz w:val="22"/>
          <w:szCs w:val="22"/>
        </w:rPr>
        <w:t xml:space="preserve"> </w:t>
      </w:r>
      <w:r w:rsidRPr="00DD162F">
        <w:rPr>
          <w:rFonts w:asciiTheme="minorHAnsi" w:hAnsiTheme="minorHAnsi"/>
          <w:sz w:val="22"/>
          <w:szCs w:val="22"/>
        </w:rPr>
        <w:t>— М</w:t>
      </w:r>
      <w:r w:rsidRPr="00803AF8">
        <w:rPr>
          <w:rFonts w:asciiTheme="minorHAnsi" w:hAnsiTheme="minorHAnsi"/>
          <w:sz w:val="22"/>
          <w:szCs w:val="22"/>
        </w:rPr>
        <w:t xml:space="preserve">.: </w:t>
      </w:r>
      <w:r w:rsidRPr="00DD162F">
        <w:rPr>
          <w:rFonts w:asciiTheme="minorHAnsi" w:hAnsiTheme="minorHAnsi"/>
          <w:sz w:val="22"/>
          <w:szCs w:val="22"/>
        </w:rPr>
        <w:t>Изд</w:t>
      </w:r>
      <w:r w:rsidRPr="00803AF8">
        <w:rPr>
          <w:rFonts w:asciiTheme="minorHAnsi" w:hAnsiTheme="minorHAnsi"/>
          <w:sz w:val="22"/>
          <w:szCs w:val="22"/>
        </w:rPr>
        <w:t xml:space="preserve">. </w:t>
      </w:r>
      <w:r w:rsidRPr="00DD162F">
        <w:rPr>
          <w:rFonts w:asciiTheme="minorHAnsi" w:hAnsiTheme="minorHAnsi"/>
          <w:sz w:val="22"/>
          <w:szCs w:val="22"/>
        </w:rPr>
        <w:t>АН</w:t>
      </w:r>
      <w:r w:rsidRPr="00803AF8">
        <w:rPr>
          <w:rFonts w:asciiTheme="minorHAnsi" w:hAnsiTheme="minorHAnsi"/>
          <w:sz w:val="22"/>
          <w:szCs w:val="22"/>
        </w:rPr>
        <w:t xml:space="preserve"> </w:t>
      </w:r>
      <w:r w:rsidRPr="00DD162F">
        <w:rPr>
          <w:rFonts w:asciiTheme="minorHAnsi" w:hAnsiTheme="minorHAnsi"/>
          <w:sz w:val="22"/>
          <w:szCs w:val="22"/>
        </w:rPr>
        <w:t>СССР</w:t>
      </w:r>
      <w:r w:rsidRPr="00803AF8">
        <w:rPr>
          <w:rFonts w:asciiTheme="minorHAnsi" w:hAnsiTheme="minorHAnsi"/>
          <w:sz w:val="22"/>
          <w:szCs w:val="22"/>
        </w:rPr>
        <w:t>, 1962.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Мизес P. Вероятность и статистика. Пер. с нем.— М.: ОНТИ, 1936.</w:t>
      </w:r>
    </w:p>
    <w:p w:rsidR="00DD162F" w:rsidRPr="00803AF8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Колмогоров А. Н. Основные понятия теории вероятностей.</w:t>
      </w:r>
      <w:r w:rsidR="0025100A">
        <w:rPr>
          <w:rFonts w:asciiTheme="minorHAnsi" w:hAnsiTheme="minorHAnsi"/>
          <w:sz w:val="22"/>
          <w:szCs w:val="22"/>
        </w:rPr>
        <w:t xml:space="preserve"> </w:t>
      </w:r>
      <w:r w:rsidRPr="00DD162F">
        <w:rPr>
          <w:rFonts w:asciiTheme="minorHAnsi" w:hAnsiTheme="minorHAnsi"/>
          <w:sz w:val="22"/>
          <w:szCs w:val="22"/>
        </w:rPr>
        <w:t>— М</w:t>
      </w:r>
      <w:r w:rsidRPr="00803AF8">
        <w:rPr>
          <w:rFonts w:asciiTheme="minorHAnsi" w:hAnsiTheme="minorHAnsi"/>
          <w:sz w:val="22"/>
          <w:szCs w:val="22"/>
        </w:rPr>
        <w:t xml:space="preserve">.: </w:t>
      </w:r>
      <w:r w:rsidRPr="00DD162F">
        <w:rPr>
          <w:rFonts w:asciiTheme="minorHAnsi" w:hAnsiTheme="minorHAnsi"/>
          <w:sz w:val="22"/>
          <w:szCs w:val="22"/>
        </w:rPr>
        <w:t>Наука</w:t>
      </w:r>
      <w:r w:rsidRPr="00803AF8">
        <w:rPr>
          <w:rFonts w:asciiTheme="minorHAnsi" w:hAnsiTheme="minorHAnsi"/>
          <w:sz w:val="22"/>
          <w:szCs w:val="22"/>
        </w:rPr>
        <w:t>, 1974.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Борель Э. Вероятност</w:t>
      </w:r>
      <w:r w:rsidR="0025100A">
        <w:rPr>
          <w:rFonts w:asciiTheme="minorHAnsi" w:hAnsiTheme="minorHAnsi"/>
          <w:sz w:val="22"/>
          <w:szCs w:val="22"/>
        </w:rPr>
        <w:t xml:space="preserve">ь и достоверность. Пер. с фр. – </w:t>
      </w:r>
      <w:r w:rsidRPr="00DD162F">
        <w:rPr>
          <w:rFonts w:asciiTheme="minorHAnsi" w:hAnsiTheme="minorHAnsi"/>
          <w:sz w:val="22"/>
          <w:szCs w:val="22"/>
        </w:rPr>
        <w:t>3</w:t>
      </w:r>
      <w:r w:rsidR="0025100A">
        <w:rPr>
          <w:rFonts w:asciiTheme="minorHAnsi" w:hAnsiTheme="minorHAnsi"/>
          <w:sz w:val="22"/>
          <w:szCs w:val="22"/>
        </w:rPr>
        <w:t>-</w:t>
      </w:r>
      <w:r w:rsidRPr="00DD162F">
        <w:rPr>
          <w:rFonts w:asciiTheme="minorHAnsi" w:hAnsiTheme="minorHAnsi"/>
          <w:sz w:val="22"/>
          <w:szCs w:val="22"/>
        </w:rPr>
        <w:t>е изд. — М.: Наука, 1969.</w:t>
      </w:r>
    </w:p>
    <w:p w:rsidR="00DD162F" w:rsidRPr="00DD162F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Пойа Г. Математика и прав</w:t>
      </w:r>
      <w:r w:rsidR="0025100A">
        <w:rPr>
          <w:rFonts w:asciiTheme="minorHAnsi" w:hAnsiTheme="minorHAnsi"/>
          <w:sz w:val="22"/>
          <w:szCs w:val="22"/>
        </w:rPr>
        <w:t>доподобные рассуждения. — В кн.:</w:t>
      </w:r>
      <w:r w:rsidRPr="00DD162F">
        <w:rPr>
          <w:rFonts w:asciiTheme="minorHAnsi" w:hAnsiTheme="minorHAnsi"/>
          <w:sz w:val="22"/>
          <w:szCs w:val="22"/>
        </w:rPr>
        <w:t xml:space="preserve"> Индукци</w:t>
      </w:r>
      <w:r w:rsidR="0025100A">
        <w:rPr>
          <w:rFonts w:asciiTheme="minorHAnsi" w:hAnsiTheme="minorHAnsi"/>
          <w:sz w:val="22"/>
          <w:szCs w:val="22"/>
        </w:rPr>
        <w:t>я и аналогия в математике. — М.,</w:t>
      </w:r>
      <w:r w:rsidRPr="00DD162F">
        <w:rPr>
          <w:rFonts w:asciiTheme="minorHAnsi" w:hAnsiTheme="minorHAnsi"/>
          <w:sz w:val="22"/>
          <w:szCs w:val="22"/>
        </w:rPr>
        <w:t xml:space="preserve"> ИЛ, 1957. </w:t>
      </w:r>
    </w:p>
    <w:p w:rsidR="00371D7B" w:rsidRPr="00D56E54" w:rsidRDefault="00DD162F" w:rsidP="00DD1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D162F">
        <w:rPr>
          <w:rFonts w:asciiTheme="minorHAnsi" w:hAnsiTheme="minorHAnsi"/>
          <w:sz w:val="22"/>
          <w:szCs w:val="22"/>
        </w:rPr>
        <w:t>Лаплас П. Опыт философии теории вероятностей. — М.: 1908.</w:t>
      </w:r>
    </w:p>
    <w:sectPr w:rsidR="00371D7B" w:rsidRPr="00D56E54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26" w:rsidRDefault="006F3C26" w:rsidP="005A5832">
      <w:pPr>
        <w:spacing w:after="0"/>
      </w:pPr>
      <w:r>
        <w:separator/>
      </w:r>
    </w:p>
  </w:endnote>
  <w:endnote w:type="continuationSeparator" w:id="0">
    <w:p w:rsidR="006F3C26" w:rsidRDefault="006F3C26" w:rsidP="005A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26" w:rsidRDefault="006F3C26" w:rsidP="005A5832">
      <w:pPr>
        <w:spacing w:after="0"/>
      </w:pPr>
      <w:r>
        <w:separator/>
      </w:r>
    </w:p>
  </w:footnote>
  <w:footnote w:type="continuationSeparator" w:id="0">
    <w:p w:rsidR="006F3C26" w:rsidRDefault="006F3C26" w:rsidP="005A5832">
      <w:pPr>
        <w:spacing w:after="0"/>
      </w:pPr>
      <w:r>
        <w:continuationSeparator/>
      </w:r>
    </w:p>
  </w:footnote>
  <w:footnote w:id="1">
    <w:p w:rsidR="006F3C26" w:rsidRPr="005B03EF" w:rsidRDefault="006F3C26" w:rsidP="0025100A">
      <w:pPr>
        <w:pStyle w:val="a5"/>
        <w:ind w:firstLine="0"/>
        <w:rPr>
          <w:rFonts w:asciiTheme="minorHAnsi" w:hAnsiTheme="minorHAnsi"/>
          <w:sz w:val="20"/>
        </w:rPr>
      </w:pPr>
      <w:r w:rsidRPr="005B03EF">
        <w:rPr>
          <w:rStyle w:val="ac"/>
          <w:rFonts w:asciiTheme="minorHAnsi" w:hAnsiTheme="minorHAnsi"/>
          <w:sz w:val="20"/>
        </w:rPr>
        <w:footnoteRef/>
      </w:r>
      <w:r w:rsidRPr="005B03EF">
        <w:rPr>
          <w:rFonts w:asciiTheme="minorHAnsi" w:hAnsiTheme="minorHAnsi"/>
          <w:sz w:val="20"/>
        </w:rPr>
        <w:t xml:space="preserve"> В споре об объективности или субъективности вероятности главную роль играет так называемый байесовский метод (подробнее см. </w:t>
      </w:r>
      <w:hyperlink r:id="rId1" w:history="1">
        <w:r w:rsidRPr="005B03EF">
          <w:rPr>
            <w:rStyle w:val="a3"/>
            <w:rFonts w:asciiTheme="minorHAnsi" w:hAnsiTheme="minorHAnsi"/>
            <w:sz w:val="20"/>
          </w:rPr>
          <w:t>Идеи Байеса для менеджеров</w:t>
        </w:r>
      </w:hyperlink>
      <w:r w:rsidRPr="005B03EF">
        <w:rPr>
          <w:rFonts w:asciiTheme="minorHAnsi" w:hAnsiTheme="minorHAnsi"/>
          <w:sz w:val="20"/>
        </w:rPr>
        <w:t>).</w:t>
      </w:r>
    </w:p>
  </w:footnote>
  <w:footnote w:id="2">
    <w:p w:rsidR="006F3C26" w:rsidRPr="005B03EF" w:rsidRDefault="006F3C26" w:rsidP="00DC3B6F">
      <w:pPr>
        <w:pStyle w:val="a5"/>
        <w:ind w:firstLine="0"/>
        <w:jc w:val="left"/>
        <w:rPr>
          <w:rFonts w:asciiTheme="minorHAnsi" w:hAnsiTheme="minorHAnsi"/>
          <w:sz w:val="20"/>
        </w:rPr>
      </w:pPr>
      <w:r w:rsidRPr="005B03EF">
        <w:rPr>
          <w:rStyle w:val="ac"/>
          <w:rFonts w:asciiTheme="minorHAnsi" w:hAnsiTheme="minorHAnsi"/>
          <w:sz w:val="20"/>
        </w:rPr>
        <w:footnoteRef/>
      </w:r>
      <w:r w:rsidRPr="005B03EF">
        <w:rPr>
          <w:rFonts w:asciiTheme="minorHAnsi" w:hAnsiTheme="minorHAnsi"/>
          <w:sz w:val="20"/>
        </w:rPr>
        <w:t xml:space="preserve"> Здесь я понял, что прокололся)) Я поискал в Интернете оригинальную переписку, и не нашел ее. Есть лишь упоминание о ней в литературе по истории математики; см. ниже. </w:t>
      </w:r>
      <w:r w:rsidRPr="005B03EF">
        <w:rPr>
          <w:rFonts w:asciiTheme="minorHAnsi" w:hAnsiTheme="minorHAnsi"/>
          <w:i/>
          <w:sz w:val="20"/>
        </w:rPr>
        <w:t>– Прим. Багузина.</w:t>
      </w:r>
    </w:p>
  </w:footnote>
  <w:footnote w:id="3">
    <w:p w:rsidR="005B03EF" w:rsidRPr="005B03EF" w:rsidRDefault="005B03EF" w:rsidP="005B03EF">
      <w:pPr>
        <w:pStyle w:val="a5"/>
        <w:ind w:firstLine="0"/>
        <w:jc w:val="left"/>
        <w:rPr>
          <w:rFonts w:asciiTheme="minorHAnsi" w:hAnsiTheme="minorHAnsi"/>
          <w:sz w:val="20"/>
        </w:rPr>
      </w:pPr>
      <w:r w:rsidRPr="005B03EF">
        <w:rPr>
          <w:rStyle w:val="ac"/>
          <w:rFonts w:asciiTheme="minorHAnsi" w:hAnsiTheme="minorHAnsi"/>
          <w:sz w:val="20"/>
        </w:rPr>
        <w:footnoteRef/>
      </w:r>
      <w:r w:rsidRPr="005B03EF">
        <w:rPr>
          <w:rFonts w:asciiTheme="minorHAnsi" w:hAnsiTheme="minorHAnsi"/>
          <w:sz w:val="20"/>
        </w:rPr>
        <w:t xml:space="preserve"> По материалам</w:t>
      </w:r>
      <w:r>
        <w:rPr>
          <w:rFonts w:asciiTheme="minorHAnsi" w:hAnsiTheme="minorHAnsi"/>
          <w:sz w:val="20"/>
        </w:rPr>
        <w:t xml:space="preserve"> </w:t>
      </w:r>
      <w:r w:rsidRPr="005B03EF">
        <w:rPr>
          <w:rFonts w:asciiTheme="minorHAnsi" w:hAnsiTheme="minorHAnsi"/>
          <w:sz w:val="20"/>
        </w:rPr>
        <w:t>ИСТОРИЯ МАТЕМАТИКИ</w:t>
      </w:r>
      <w:r>
        <w:rPr>
          <w:rFonts w:asciiTheme="minorHAnsi" w:hAnsiTheme="minorHAnsi"/>
          <w:sz w:val="20"/>
        </w:rPr>
        <w:t xml:space="preserve"> </w:t>
      </w:r>
      <w:r w:rsidRPr="005B03EF">
        <w:rPr>
          <w:rFonts w:asciiTheme="minorHAnsi" w:hAnsiTheme="minorHAnsi"/>
          <w:sz w:val="20"/>
        </w:rPr>
        <w:t>С ДРЕВНЕЙШИХ ВРЕМЁН ДО НАЧАЛА XIX СТОЛЕТИЯ</w:t>
      </w:r>
      <w:r w:rsidRPr="005B03EF">
        <w:t xml:space="preserve"> </w:t>
      </w:r>
      <w:r w:rsidRPr="005B03EF">
        <w:rPr>
          <w:rFonts w:asciiTheme="minorHAnsi" w:hAnsiTheme="minorHAnsi"/>
          <w:sz w:val="20"/>
        </w:rPr>
        <w:t>Под</w:t>
      </w:r>
      <w:r>
        <w:rPr>
          <w:rFonts w:asciiTheme="minorHAnsi" w:hAnsiTheme="minorHAnsi"/>
          <w:sz w:val="20"/>
        </w:rPr>
        <w:t xml:space="preserve"> редакцией А. П. Юшкевича. М.: </w:t>
      </w:r>
      <w:r w:rsidRPr="005B03EF">
        <w:rPr>
          <w:rFonts w:asciiTheme="minorHAnsi" w:hAnsiTheme="minorHAnsi"/>
          <w:sz w:val="20"/>
        </w:rPr>
        <w:t>Наука, 1970. 302 с.</w:t>
      </w:r>
      <w:r>
        <w:rPr>
          <w:rFonts w:asciiTheme="minorHAnsi" w:hAnsiTheme="minorHAnsi"/>
          <w:sz w:val="20"/>
        </w:rPr>
        <w:t xml:space="preserve"> Г</w:t>
      </w:r>
      <w:r w:rsidRPr="005B03EF">
        <w:rPr>
          <w:rFonts w:asciiTheme="minorHAnsi" w:hAnsiTheme="minorHAnsi"/>
          <w:sz w:val="20"/>
        </w:rPr>
        <w:t>лава.</w:t>
      </w:r>
      <w:r>
        <w:rPr>
          <w:rFonts w:asciiTheme="minorHAnsi" w:hAnsiTheme="minorHAnsi"/>
          <w:sz w:val="20"/>
        </w:rPr>
        <w:t xml:space="preserve"> 5.</w:t>
      </w:r>
      <w:r w:rsidRPr="005B03EF">
        <w:rPr>
          <w:rFonts w:asciiTheme="minorHAnsi" w:hAnsiTheme="minorHAnsi"/>
          <w:sz w:val="20"/>
        </w:rPr>
        <w:t xml:space="preserve"> </w:t>
      </w:r>
      <w:hyperlink r:id="rId2" w:history="1">
        <w:r w:rsidRPr="005B03EF">
          <w:rPr>
            <w:rStyle w:val="a3"/>
            <w:rFonts w:asciiTheme="minorHAnsi" w:hAnsiTheme="minorHAnsi"/>
            <w:sz w:val="20"/>
          </w:rPr>
          <w:t>КОМБИНАТОРИКА И ТЕОРИЯ ВЕРОЯТНОСТЕЙ</w:t>
        </w:r>
      </w:hyperlink>
      <w:r w:rsidRPr="005B03EF">
        <w:rPr>
          <w:rFonts w:asciiTheme="minorHAnsi" w:hAnsiTheme="minorHAnsi"/>
          <w:sz w:val="20"/>
        </w:rPr>
        <w:t xml:space="preserve"> (Л. Е. </w:t>
      </w:r>
      <w:proofErr w:type="spellStart"/>
      <w:r w:rsidRPr="005B03EF">
        <w:rPr>
          <w:rFonts w:asciiTheme="minorHAnsi" w:hAnsiTheme="minorHAnsi"/>
          <w:sz w:val="20"/>
        </w:rPr>
        <w:t>Майстров</w:t>
      </w:r>
      <w:proofErr w:type="spellEnd"/>
      <w:r w:rsidRPr="005B03EF">
        <w:rPr>
          <w:rFonts w:asciiTheme="minorHAnsi" w:hAnsiTheme="minorHAnsi"/>
          <w:sz w:val="20"/>
        </w:rPr>
        <w:t>, Б. А. Розенфельд, О. Б. Шейнин)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A410692"/>
    <w:multiLevelType w:val="hybridMultilevel"/>
    <w:tmpl w:val="759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0F47"/>
    <w:multiLevelType w:val="hybridMultilevel"/>
    <w:tmpl w:val="B4D006D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1870372B"/>
    <w:multiLevelType w:val="hybridMultilevel"/>
    <w:tmpl w:val="558A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70F6"/>
    <w:multiLevelType w:val="hybridMultilevel"/>
    <w:tmpl w:val="DEE2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4EF9"/>
    <w:multiLevelType w:val="hybridMultilevel"/>
    <w:tmpl w:val="544EAB36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4F17"/>
    <w:multiLevelType w:val="hybridMultilevel"/>
    <w:tmpl w:val="DD00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07A2"/>
    <w:multiLevelType w:val="hybridMultilevel"/>
    <w:tmpl w:val="8474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C90477"/>
    <w:multiLevelType w:val="hybridMultilevel"/>
    <w:tmpl w:val="C88425BA"/>
    <w:lvl w:ilvl="0" w:tplc="262836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0C8C"/>
    <w:multiLevelType w:val="hybridMultilevel"/>
    <w:tmpl w:val="276A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8"/>
    <w:rsid w:val="000113EA"/>
    <w:rsid w:val="0001748C"/>
    <w:rsid w:val="000260A0"/>
    <w:rsid w:val="000377D6"/>
    <w:rsid w:val="00050486"/>
    <w:rsid w:val="00062544"/>
    <w:rsid w:val="000636B4"/>
    <w:rsid w:val="00064932"/>
    <w:rsid w:val="00074767"/>
    <w:rsid w:val="00091F7F"/>
    <w:rsid w:val="000A4765"/>
    <w:rsid w:val="000A7CCB"/>
    <w:rsid w:val="000B71A2"/>
    <w:rsid w:val="000C3602"/>
    <w:rsid w:val="000F0895"/>
    <w:rsid w:val="000F212D"/>
    <w:rsid w:val="00101687"/>
    <w:rsid w:val="0011266A"/>
    <w:rsid w:val="0012014B"/>
    <w:rsid w:val="001227A4"/>
    <w:rsid w:val="001255CA"/>
    <w:rsid w:val="00127D29"/>
    <w:rsid w:val="00131A1B"/>
    <w:rsid w:val="0016404F"/>
    <w:rsid w:val="00177673"/>
    <w:rsid w:val="00190821"/>
    <w:rsid w:val="001A670B"/>
    <w:rsid w:val="001B36B8"/>
    <w:rsid w:val="001B5356"/>
    <w:rsid w:val="001B5936"/>
    <w:rsid w:val="001B759A"/>
    <w:rsid w:val="001D5B71"/>
    <w:rsid w:val="001F0F9C"/>
    <w:rsid w:val="001F1657"/>
    <w:rsid w:val="001F237E"/>
    <w:rsid w:val="0020312C"/>
    <w:rsid w:val="00230A60"/>
    <w:rsid w:val="00234B47"/>
    <w:rsid w:val="00237B9E"/>
    <w:rsid w:val="00245BA1"/>
    <w:rsid w:val="00247857"/>
    <w:rsid w:val="0025100A"/>
    <w:rsid w:val="00272646"/>
    <w:rsid w:val="0028409E"/>
    <w:rsid w:val="002A68E4"/>
    <w:rsid w:val="002B723A"/>
    <w:rsid w:val="002C055B"/>
    <w:rsid w:val="00306D63"/>
    <w:rsid w:val="00347664"/>
    <w:rsid w:val="003530CD"/>
    <w:rsid w:val="0035448F"/>
    <w:rsid w:val="0036198D"/>
    <w:rsid w:val="00371D7B"/>
    <w:rsid w:val="003B4315"/>
    <w:rsid w:val="003D71C9"/>
    <w:rsid w:val="003E763D"/>
    <w:rsid w:val="003F1996"/>
    <w:rsid w:val="00400B3C"/>
    <w:rsid w:val="00425569"/>
    <w:rsid w:val="00427AF4"/>
    <w:rsid w:val="004634F3"/>
    <w:rsid w:val="0046691A"/>
    <w:rsid w:val="00467692"/>
    <w:rsid w:val="00493859"/>
    <w:rsid w:val="004A0398"/>
    <w:rsid w:val="004B3763"/>
    <w:rsid w:val="004C56F5"/>
    <w:rsid w:val="004D3DDA"/>
    <w:rsid w:val="00515815"/>
    <w:rsid w:val="00533D73"/>
    <w:rsid w:val="005443AA"/>
    <w:rsid w:val="0055507B"/>
    <w:rsid w:val="005554CF"/>
    <w:rsid w:val="0057673F"/>
    <w:rsid w:val="005824EF"/>
    <w:rsid w:val="00587309"/>
    <w:rsid w:val="00591329"/>
    <w:rsid w:val="005A1839"/>
    <w:rsid w:val="005A33F9"/>
    <w:rsid w:val="005A5832"/>
    <w:rsid w:val="005B03EF"/>
    <w:rsid w:val="005B08AE"/>
    <w:rsid w:val="005B0B10"/>
    <w:rsid w:val="005B3D0E"/>
    <w:rsid w:val="005B3D51"/>
    <w:rsid w:val="005D538B"/>
    <w:rsid w:val="005E11A9"/>
    <w:rsid w:val="005E479F"/>
    <w:rsid w:val="005E77FF"/>
    <w:rsid w:val="005F3B28"/>
    <w:rsid w:val="00606FF8"/>
    <w:rsid w:val="00622CE2"/>
    <w:rsid w:val="006336EB"/>
    <w:rsid w:val="006549F9"/>
    <w:rsid w:val="00663036"/>
    <w:rsid w:val="00670AF1"/>
    <w:rsid w:val="00671783"/>
    <w:rsid w:val="00673D2C"/>
    <w:rsid w:val="00682CB4"/>
    <w:rsid w:val="00685DDB"/>
    <w:rsid w:val="006952D2"/>
    <w:rsid w:val="006B277F"/>
    <w:rsid w:val="006C2014"/>
    <w:rsid w:val="006C3D4F"/>
    <w:rsid w:val="006C3F03"/>
    <w:rsid w:val="006D0044"/>
    <w:rsid w:val="006D20D3"/>
    <w:rsid w:val="006D2F8F"/>
    <w:rsid w:val="006D7B16"/>
    <w:rsid w:val="006E346D"/>
    <w:rsid w:val="006E4297"/>
    <w:rsid w:val="006F3C26"/>
    <w:rsid w:val="006F4035"/>
    <w:rsid w:val="00730589"/>
    <w:rsid w:val="00784D64"/>
    <w:rsid w:val="007966A2"/>
    <w:rsid w:val="007A6656"/>
    <w:rsid w:val="007A7BF6"/>
    <w:rsid w:val="007C10DC"/>
    <w:rsid w:val="007D335F"/>
    <w:rsid w:val="007E08F6"/>
    <w:rsid w:val="007E2AC2"/>
    <w:rsid w:val="007F0914"/>
    <w:rsid w:val="007F64F0"/>
    <w:rsid w:val="00803AF8"/>
    <w:rsid w:val="008376B3"/>
    <w:rsid w:val="00881C2F"/>
    <w:rsid w:val="00885087"/>
    <w:rsid w:val="00885724"/>
    <w:rsid w:val="00891F97"/>
    <w:rsid w:val="00892AA2"/>
    <w:rsid w:val="00895316"/>
    <w:rsid w:val="00895EE1"/>
    <w:rsid w:val="008B68F8"/>
    <w:rsid w:val="008E2514"/>
    <w:rsid w:val="009015F8"/>
    <w:rsid w:val="00901E42"/>
    <w:rsid w:val="0092499F"/>
    <w:rsid w:val="00941F38"/>
    <w:rsid w:val="00994906"/>
    <w:rsid w:val="009C1140"/>
    <w:rsid w:val="009D610F"/>
    <w:rsid w:val="009E760C"/>
    <w:rsid w:val="009F5C19"/>
    <w:rsid w:val="00A02CB1"/>
    <w:rsid w:val="00A1163D"/>
    <w:rsid w:val="00A25CB9"/>
    <w:rsid w:val="00A27993"/>
    <w:rsid w:val="00A56858"/>
    <w:rsid w:val="00A7066F"/>
    <w:rsid w:val="00A9085F"/>
    <w:rsid w:val="00AA5B27"/>
    <w:rsid w:val="00AA6A1E"/>
    <w:rsid w:val="00AD1EF7"/>
    <w:rsid w:val="00AD2BD7"/>
    <w:rsid w:val="00B501B3"/>
    <w:rsid w:val="00B63D5B"/>
    <w:rsid w:val="00B65E54"/>
    <w:rsid w:val="00B7785F"/>
    <w:rsid w:val="00BA2DE4"/>
    <w:rsid w:val="00BA6891"/>
    <w:rsid w:val="00BB57B4"/>
    <w:rsid w:val="00BB5F85"/>
    <w:rsid w:val="00BB69B7"/>
    <w:rsid w:val="00BD1B48"/>
    <w:rsid w:val="00BE09B6"/>
    <w:rsid w:val="00BF68E6"/>
    <w:rsid w:val="00C023D3"/>
    <w:rsid w:val="00C23308"/>
    <w:rsid w:val="00C2695D"/>
    <w:rsid w:val="00C32242"/>
    <w:rsid w:val="00C329A3"/>
    <w:rsid w:val="00C37B48"/>
    <w:rsid w:val="00C55A3D"/>
    <w:rsid w:val="00C76BBD"/>
    <w:rsid w:val="00C80032"/>
    <w:rsid w:val="00C80C8C"/>
    <w:rsid w:val="00CA1B74"/>
    <w:rsid w:val="00D06484"/>
    <w:rsid w:val="00D1178B"/>
    <w:rsid w:val="00D120D3"/>
    <w:rsid w:val="00D25B08"/>
    <w:rsid w:val="00D32955"/>
    <w:rsid w:val="00D43406"/>
    <w:rsid w:val="00D56E54"/>
    <w:rsid w:val="00D75AF0"/>
    <w:rsid w:val="00D901F5"/>
    <w:rsid w:val="00DA0393"/>
    <w:rsid w:val="00DA386B"/>
    <w:rsid w:val="00DC3B6F"/>
    <w:rsid w:val="00DD162F"/>
    <w:rsid w:val="00DD488E"/>
    <w:rsid w:val="00DF26BE"/>
    <w:rsid w:val="00E07F2D"/>
    <w:rsid w:val="00E1375E"/>
    <w:rsid w:val="00E33FBF"/>
    <w:rsid w:val="00E44446"/>
    <w:rsid w:val="00E55951"/>
    <w:rsid w:val="00E8128E"/>
    <w:rsid w:val="00EA59AE"/>
    <w:rsid w:val="00EB3F11"/>
    <w:rsid w:val="00EB42AC"/>
    <w:rsid w:val="00EB62A1"/>
    <w:rsid w:val="00EC2C3B"/>
    <w:rsid w:val="00F014C3"/>
    <w:rsid w:val="00F3201A"/>
    <w:rsid w:val="00F478B9"/>
    <w:rsid w:val="00F47A97"/>
    <w:rsid w:val="00F54DE8"/>
    <w:rsid w:val="00F56179"/>
    <w:rsid w:val="00F92E31"/>
    <w:rsid w:val="00FA7CDE"/>
    <w:rsid w:val="00FB527D"/>
    <w:rsid w:val="00FC00F3"/>
    <w:rsid w:val="00FD2A64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76957-FE3A-4991-8DC2-8755FE4F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D7B16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493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D%D1%8C%D0%B8,_%D0%90%D0%BB%D1%8C%D1%84%D1%80%D0%B5%D0%B4" TargetMode="External"/><Relationship Id="rId13" Type="http://schemas.openxmlformats.org/officeDocument/2006/relationships/hyperlink" Target="https://ru.wikipedia.org/wiki/%D0%9A%D0%B0%D1%80%D0%B4%D0%B0%D0%BD%D0%BE,_%D0%94%D0%B6%D0%B5%D1%80%D0%BE%D0%BB%D0%B0%D0%BC%D0%BE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5%D1%80%D0%BC%D0%B0,_%D0%9F%D1%8C%D0%B5%D1%80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0%D1%81%D0%BA%D0%B0%D0%BB%D1%8C,_%D0%91%D0%BB%D0%B5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2760" TargetMode="External"/><Relationship Id="rId10" Type="http://schemas.openxmlformats.org/officeDocument/2006/relationships/hyperlink" Target="http://baguzin.ru/wp/?p=12101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562" TargetMode="External"/><Relationship Id="rId14" Type="http://schemas.openxmlformats.org/officeDocument/2006/relationships/hyperlink" Target="https://ru.wikipedia.org/wiki/%D0%93%D0%B0%D0%BB%D0%B8%D0%BB%D0%B5%D0%B9,_%D0%93%D0%B0%D0%BB%D0%B8%D0%BB%D0%B5%D0%B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skgu.ru/ebooks/jusch2/jusch2_05.pdf" TargetMode="External"/><Relationship Id="rId1" Type="http://schemas.openxmlformats.org/officeDocument/2006/relationships/hyperlink" Target="http://baguzin.ru/wp/?p=63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13EC-8CE5-42DA-94B5-BA365D3F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160</TotalTime>
  <Pages>7</Pages>
  <Words>3284</Words>
  <Characters>20449</Characters>
  <Application>Microsoft Office Word</Application>
  <DocSecurity>0</DocSecurity>
  <Lines>292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23670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Сергей Багузин</cp:lastModifiedBy>
  <cp:revision>6</cp:revision>
  <cp:lastPrinted>2015-06-10T07:43:00Z</cp:lastPrinted>
  <dcterms:created xsi:type="dcterms:W3CDTF">2015-09-05T07:27:00Z</dcterms:created>
  <dcterms:modified xsi:type="dcterms:W3CDTF">2015-09-27T20:25:00Z</dcterms:modified>
</cp:coreProperties>
</file>