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110D7D" w:rsidP="004005A5">
      <w:pPr>
        <w:spacing w:after="240" w:line="240" w:lineRule="auto"/>
        <w:rPr>
          <w:b/>
          <w:sz w:val="28"/>
        </w:rPr>
      </w:pPr>
      <w:r w:rsidRPr="00110D7D">
        <w:rPr>
          <w:b/>
          <w:sz w:val="28"/>
        </w:rPr>
        <w:t>Задание координат объекта DataLabel (подписи данных на диаграмме)</w:t>
      </w:r>
    </w:p>
    <w:p w:rsidR="009433B8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331A1F" w:rsidRDefault="00331A1F" w:rsidP="00331A1F">
      <w:pPr>
        <w:spacing w:after="120" w:line="240" w:lineRule="auto"/>
      </w:pPr>
      <w:r w:rsidRPr="00331A1F">
        <w:t xml:space="preserve">Задача: объект </w:t>
      </w:r>
      <w:r w:rsidRPr="006C52C0">
        <w:rPr>
          <w:lang w:val="en-US"/>
        </w:rPr>
        <w:t>DataLabe</w:t>
      </w:r>
      <w:r>
        <w:rPr>
          <w:lang w:val="en-US"/>
        </w:rPr>
        <w:t>l</w:t>
      </w:r>
      <w:r>
        <w:t xml:space="preserve"> (</w:t>
      </w:r>
      <w:r w:rsidR="005B5E65">
        <w:t xml:space="preserve">метка </w:t>
      </w:r>
      <w:r>
        <w:t>подписи</w:t>
      </w:r>
      <w:r w:rsidRPr="00331A1F">
        <w:t xml:space="preserve"> данных</w:t>
      </w:r>
      <w:r>
        <w:t xml:space="preserve"> на диаграмме)</w:t>
      </w:r>
      <w:r w:rsidRPr="00331A1F">
        <w:t xml:space="preserve"> не имеет</w:t>
      </w:r>
      <w:r>
        <w:t>,</w:t>
      </w:r>
      <w:r w:rsidRPr="00331A1F">
        <w:t xml:space="preserve"> ни собственно</w:t>
      </w:r>
      <w:r>
        <w:t>й</w:t>
      </w:r>
      <w:r w:rsidRPr="00331A1F">
        <w:t xml:space="preserve"> высоты</w:t>
      </w:r>
      <w:r>
        <w:t>,</w:t>
      </w:r>
      <w:r w:rsidRPr="00331A1F">
        <w:t xml:space="preserve"> </w:t>
      </w:r>
      <w:r>
        <w:t>ни</w:t>
      </w:r>
      <w:r w:rsidRPr="00331A1F">
        <w:t xml:space="preserve"> ширины, и </w:t>
      </w:r>
      <w:r w:rsidRPr="00331A1F">
        <w:rPr>
          <w:lang w:val="en-US"/>
        </w:rPr>
        <w:t>Excel</w:t>
      </w:r>
      <w:r w:rsidRPr="00331A1F">
        <w:t xml:space="preserve"> не позволяет пользователю измен</w:t>
      </w:r>
      <w:r>
        <w:t>я</w:t>
      </w:r>
      <w:r w:rsidRPr="00331A1F">
        <w:t xml:space="preserve">ть </w:t>
      </w:r>
      <w:r>
        <w:t xml:space="preserve">его </w:t>
      </w:r>
      <w:r w:rsidRPr="00331A1F">
        <w:t xml:space="preserve">размер. В некоторых ситуациях вам может потребоваться определить эти свойства. </w:t>
      </w:r>
      <w:r>
        <w:t>Например, когда подписи наезжают друг на друга (рис. 1).</w:t>
      </w:r>
    </w:p>
    <w:p w:rsidR="00331A1F" w:rsidRDefault="00331A1F" w:rsidP="00331A1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505200" cy="2333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Вы хотите узнать высоту и ширину объекта DataLabel для точки (210; 414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A1F" w:rsidRPr="00331A1F" w:rsidRDefault="00331A1F" w:rsidP="00331A1F">
      <w:pPr>
        <w:spacing w:after="120" w:line="240" w:lineRule="auto"/>
      </w:pPr>
      <w:r>
        <w:t xml:space="preserve">Рис. 1. </w:t>
      </w:r>
      <w:r w:rsidRPr="00331A1F">
        <w:t>Вы хотите узнать высоту и ширину объект</w:t>
      </w:r>
      <w:r>
        <w:t>а</w:t>
      </w:r>
      <w:r w:rsidRPr="00331A1F">
        <w:t xml:space="preserve"> DataLabel для точки </w:t>
      </w:r>
      <w:r>
        <w:t>(</w:t>
      </w:r>
      <w:r w:rsidRPr="00331A1F">
        <w:t>210</w:t>
      </w:r>
      <w:r>
        <w:t>;</w:t>
      </w:r>
      <w:r w:rsidRPr="00331A1F">
        <w:t xml:space="preserve"> 414</w:t>
      </w:r>
      <w:r>
        <w:t>)</w:t>
      </w:r>
    </w:p>
    <w:p w:rsidR="00331A1F" w:rsidRPr="005F3F77" w:rsidRDefault="00331A1F" w:rsidP="00331A1F">
      <w:pPr>
        <w:spacing w:after="120" w:line="240" w:lineRule="auto"/>
      </w:pPr>
      <w:r w:rsidRPr="00331A1F">
        <w:t xml:space="preserve">Справочная информация: решение этой проблемы </w:t>
      </w:r>
      <w:r>
        <w:t>основано на том</w:t>
      </w:r>
      <w:r w:rsidRPr="00331A1F">
        <w:t>, что не</w:t>
      </w:r>
      <w:r>
        <w:t>возможно</w:t>
      </w:r>
      <w:r w:rsidRPr="00331A1F">
        <w:t xml:space="preserve"> переместить </w:t>
      </w:r>
      <w:r>
        <w:t>подписи данных</w:t>
      </w:r>
      <w:r w:rsidRPr="00331A1F">
        <w:t xml:space="preserve"> (</w:t>
      </w:r>
      <w:r w:rsidR="005B5E65">
        <w:t>а также</w:t>
      </w:r>
      <w:r w:rsidRPr="00331A1F">
        <w:t xml:space="preserve"> любой </w:t>
      </w:r>
      <w:r>
        <w:t xml:space="preserve">иной </w:t>
      </w:r>
      <w:r w:rsidRPr="00331A1F">
        <w:t>элемент диаграммы, такой как легенда, название диаграммы, назв</w:t>
      </w:r>
      <w:r>
        <w:t>ание оси и т.</w:t>
      </w:r>
      <w:r w:rsidRPr="00331A1F">
        <w:t xml:space="preserve">д.) даже частично </w:t>
      </w:r>
      <w:r w:rsidR="005B5E65">
        <w:t>за</w:t>
      </w:r>
      <w:r w:rsidRPr="00331A1F">
        <w:t xml:space="preserve"> област</w:t>
      </w:r>
      <w:r w:rsidR="005B5E65">
        <w:t>ь</w:t>
      </w:r>
      <w:r w:rsidRPr="00331A1F">
        <w:t xml:space="preserve"> диаграммы. Чтобы убедиться в этом, выберите </w:t>
      </w:r>
      <w:r w:rsidR="005B5E65">
        <w:t>любой такой элемент (двойным кликом)</w:t>
      </w:r>
      <w:r w:rsidRPr="00331A1F">
        <w:t xml:space="preserve"> и попробуйте перетащить его </w:t>
      </w:r>
      <w:r w:rsidR="005B5E65">
        <w:t>за</w:t>
      </w:r>
      <w:r w:rsidRPr="00331A1F">
        <w:t xml:space="preserve"> нижний правый угол. </w:t>
      </w:r>
      <w:r w:rsidR="005B5E65">
        <w:t>У вас не получится (рис. 2).</w:t>
      </w:r>
      <w:r w:rsidR="005B5E65" w:rsidRPr="005B5E65">
        <w:t xml:space="preserve"> </w:t>
      </w:r>
      <w:r w:rsidR="005B5E65" w:rsidRPr="00331A1F">
        <w:t xml:space="preserve">Начало координат (0,0) </w:t>
      </w:r>
      <w:r w:rsidR="005B5E65">
        <w:t xml:space="preserve">для </w:t>
      </w:r>
      <w:r w:rsidR="005B5E65" w:rsidRPr="00331A1F">
        <w:t xml:space="preserve">диаграммы </w:t>
      </w:r>
      <w:r w:rsidR="005B5E65">
        <w:t>–</w:t>
      </w:r>
      <w:r w:rsidR="005B5E65" w:rsidRPr="00331A1F">
        <w:t xml:space="preserve"> верхний левый угол.</w:t>
      </w:r>
      <w:r w:rsidR="005B5E65">
        <w:t xml:space="preserve"> Используются свойства </w:t>
      </w:r>
      <w:r w:rsidR="005F3F77">
        <w:t xml:space="preserve">диаграммы в </w:t>
      </w:r>
      <w:r w:rsidR="005B5E65">
        <w:rPr>
          <w:lang w:val="en-US"/>
        </w:rPr>
        <w:t>VBA</w:t>
      </w:r>
      <w:r w:rsidR="005B5E65">
        <w:t xml:space="preserve">: </w:t>
      </w:r>
      <w:r w:rsidR="005B5E65" w:rsidRPr="006C52C0">
        <w:rPr>
          <w:lang w:val="en-US"/>
        </w:rPr>
        <w:t>Wd</w:t>
      </w:r>
      <w:r w:rsidR="005B5E65" w:rsidRPr="005B5E65">
        <w:t xml:space="preserve"> =</w:t>
      </w:r>
      <w:r w:rsidR="005B5E65" w:rsidRPr="006C52C0">
        <w:rPr>
          <w:lang w:val="en-US"/>
        </w:rPr>
        <w:t>ChartArea</w:t>
      </w:r>
      <w:r w:rsidR="005B5E65" w:rsidRPr="005B5E65">
        <w:t>.</w:t>
      </w:r>
      <w:r w:rsidR="005B5E65" w:rsidRPr="006C52C0">
        <w:rPr>
          <w:lang w:val="en-US"/>
        </w:rPr>
        <w:t>Width</w:t>
      </w:r>
      <w:r w:rsidR="005B5E65" w:rsidRPr="005B5E65">
        <w:t xml:space="preserve">, </w:t>
      </w:r>
      <w:r w:rsidR="005B5E65" w:rsidRPr="006C52C0">
        <w:rPr>
          <w:lang w:val="en-US"/>
        </w:rPr>
        <w:t>Ht</w:t>
      </w:r>
      <w:r w:rsidR="005B5E65" w:rsidRPr="005B5E65">
        <w:t xml:space="preserve"> = </w:t>
      </w:r>
      <w:r w:rsidR="005B5E65" w:rsidRPr="006C52C0">
        <w:rPr>
          <w:lang w:val="en-US"/>
        </w:rPr>
        <w:t>ChartArea</w:t>
      </w:r>
      <w:r w:rsidR="005B5E65" w:rsidRPr="005B5E65">
        <w:t>.</w:t>
      </w:r>
      <w:r w:rsidR="005B5E65" w:rsidRPr="006C52C0">
        <w:rPr>
          <w:lang w:val="en-US"/>
        </w:rPr>
        <w:t>Height</w:t>
      </w:r>
      <w:r w:rsidR="005F3F77">
        <w:t xml:space="preserve">. Значения </w:t>
      </w:r>
      <w:r w:rsidR="005F3F77" w:rsidRPr="005B5E65">
        <w:rPr>
          <w:lang w:val="en-US"/>
        </w:rPr>
        <w:t>X</w:t>
      </w:r>
      <w:r w:rsidR="005F3F77" w:rsidRPr="005B5E65">
        <w:t xml:space="preserve"> и </w:t>
      </w:r>
      <w:r w:rsidR="005F3F77" w:rsidRPr="005B5E65">
        <w:rPr>
          <w:lang w:val="en-US"/>
        </w:rPr>
        <w:t>Y</w:t>
      </w:r>
      <w:r w:rsidR="005F3F77" w:rsidRPr="005B5E65">
        <w:t xml:space="preserve"> </w:t>
      </w:r>
      <w:r w:rsidR="005F3F77">
        <w:t xml:space="preserve">можно вычислить на основе </w:t>
      </w:r>
      <w:r w:rsidR="005F3F77" w:rsidRPr="005B5E65">
        <w:t xml:space="preserve">свойств объекта </w:t>
      </w:r>
      <w:r w:rsidR="005F3F77" w:rsidRPr="005B5E65">
        <w:rPr>
          <w:lang w:val="en-US"/>
        </w:rPr>
        <w:t>DataLabel</w:t>
      </w:r>
      <w:r w:rsidR="005F3F77">
        <w:t xml:space="preserve">: </w:t>
      </w:r>
      <w:r w:rsidR="005F3F77" w:rsidRPr="006C52C0">
        <w:rPr>
          <w:lang w:val="en-US"/>
        </w:rPr>
        <w:t>h</w:t>
      </w:r>
      <w:r w:rsidR="005F3F77" w:rsidRPr="005F3F77">
        <w:t xml:space="preserve"> = </w:t>
      </w:r>
      <w:r w:rsidR="005F3F77" w:rsidRPr="006C52C0">
        <w:rPr>
          <w:lang w:val="en-US"/>
        </w:rPr>
        <w:t>Ht</w:t>
      </w:r>
      <w:r w:rsidR="005F3F77" w:rsidRPr="005F3F77">
        <w:t xml:space="preserve"> </w:t>
      </w:r>
      <w:r w:rsidR="005F3F77">
        <w:t>–</w:t>
      </w:r>
      <w:r w:rsidR="005F3F77" w:rsidRPr="005F3F77">
        <w:t xml:space="preserve"> </w:t>
      </w:r>
      <w:r w:rsidR="005F3F77" w:rsidRPr="006C52C0">
        <w:rPr>
          <w:lang w:val="en-US"/>
        </w:rPr>
        <w:t>y</w:t>
      </w:r>
      <w:r w:rsidR="005F3F77">
        <w:t>,</w:t>
      </w:r>
      <w:r w:rsidR="005F3F77" w:rsidRPr="005F3F77">
        <w:t xml:space="preserve"> </w:t>
      </w:r>
      <w:r w:rsidR="005F3F77" w:rsidRPr="006C52C0">
        <w:rPr>
          <w:lang w:val="en-US"/>
        </w:rPr>
        <w:t>w</w:t>
      </w:r>
      <w:r w:rsidR="005F3F77" w:rsidRPr="005F3F77">
        <w:t xml:space="preserve"> = </w:t>
      </w:r>
      <w:r w:rsidR="005F3F77" w:rsidRPr="006C52C0">
        <w:rPr>
          <w:lang w:val="en-US"/>
        </w:rPr>
        <w:t>Wd</w:t>
      </w:r>
      <w:r w:rsidR="005F3F77" w:rsidRPr="005F3F77">
        <w:t xml:space="preserve"> </w:t>
      </w:r>
      <w:r w:rsidR="005F3F77">
        <w:t>–</w:t>
      </w:r>
      <w:r w:rsidR="005F3F77" w:rsidRPr="005F3F77">
        <w:t xml:space="preserve"> </w:t>
      </w:r>
      <w:r w:rsidR="005F3F77" w:rsidRPr="006C52C0">
        <w:rPr>
          <w:lang w:val="en-US"/>
        </w:rPr>
        <w:t>x</w:t>
      </w:r>
      <w:r w:rsidR="005F3F77">
        <w:t>.</w:t>
      </w:r>
    </w:p>
    <w:p w:rsidR="005B5E65" w:rsidRDefault="005B5E65" w:rsidP="00331A1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200275" cy="1724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Ситуация, когда метка перемещается в нижний правый угол области диаграммы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A1F" w:rsidRPr="00331A1F" w:rsidRDefault="00331A1F" w:rsidP="00331A1F">
      <w:pPr>
        <w:spacing w:after="120" w:line="240" w:lineRule="auto"/>
      </w:pPr>
      <w:r w:rsidRPr="00331A1F">
        <w:t xml:space="preserve">Рис. </w:t>
      </w:r>
      <w:r w:rsidR="005B5E65">
        <w:t>2.</w:t>
      </w:r>
      <w:r w:rsidRPr="00331A1F">
        <w:t xml:space="preserve"> </w:t>
      </w:r>
      <w:r w:rsidR="005B5E65">
        <w:t>С</w:t>
      </w:r>
      <w:r w:rsidRPr="00331A1F">
        <w:t>итуаци</w:t>
      </w:r>
      <w:r w:rsidR="005B5E65">
        <w:t>я, к</w:t>
      </w:r>
      <w:r w:rsidRPr="00331A1F">
        <w:t xml:space="preserve">огда метка </w:t>
      </w:r>
      <w:r w:rsidR="005B5E65">
        <w:t xml:space="preserve">подписи данных </w:t>
      </w:r>
      <w:r w:rsidRPr="00331A1F">
        <w:t>перемещается в нижний</w:t>
      </w:r>
      <w:r w:rsidR="005B5E65">
        <w:t xml:space="preserve"> правый угол области диаграммы</w:t>
      </w:r>
    </w:p>
    <w:p w:rsidR="006C52C0" w:rsidRPr="005B5E65" w:rsidRDefault="005B5E65" w:rsidP="005B5E65">
      <w:pPr>
        <w:spacing w:after="120" w:line="240" w:lineRule="auto"/>
      </w:pPr>
      <w:r w:rsidRPr="005B5E65">
        <w:t xml:space="preserve">Решение: </w:t>
      </w:r>
      <w:r w:rsidR="005F3F77">
        <w:t>выделите диаграмму</w:t>
      </w:r>
      <w:r w:rsidRPr="005B5E65">
        <w:t xml:space="preserve"> и использ</w:t>
      </w:r>
      <w:r w:rsidR="005F3F77">
        <w:t>уйте</w:t>
      </w:r>
      <w:r w:rsidRPr="005B5E65">
        <w:t xml:space="preserve"> следующий код</w:t>
      </w:r>
      <w:r w:rsidR="005F3F77">
        <w:t xml:space="preserve"> (см. также соответствующий модуль </w:t>
      </w:r>
      <w:r w:rsidR="005F3F77">
        <w:rPr>
          <w:lang w:val="en-US"/>
        </w:rPr>
        <w:t>VBA</w:t>
      </w:r>
      <w:r w:rsidR="005F3F77">
        <w:t xml:space="preserve"> в прикрепленном </w:t>
      </w:r>
      <w:r w:rsidR="005F3F77">
        <w:rPr>
          <w:lang w:val="en-US"/>
        </w:rPr>
        <w:t>Excel</w:t>
      </w:r>
      <w:r w:rsidR="005F3F77">
        <w:t>-файле)</w:t>
      </w:r>
      <w:r w:rsidRPr="005B5E65">
        <w:t>:</w:t>
      </w:r>
    </w:p>
    <w:p w:rsidR="005F3F77" w:rsidRPr="005F3F77" w:rsidRDefault="005F3F77" w:rsidP="005F3F77">
      <w:pPr>
        <w:spacing w:after="120" w:line="240" w:lineRule="auto"/>
        <w:rPr>
          <w:lang w:val="en-US"/>
        </w:rPr>
      </w:pPr>
      <w:r w:rsidRPr="005F3F77">
        <w:rPr>
          <w:lang w:val="en-US"/>
        </w:rPr>
        <w:t>Sub FindLblSize()</w:t>
      </w:r>
    </w:p>
    <w:p w:rsidR="005F3F77" w:rsidRPr="005F3F77" w:rsidRDefault="005F3F77" w:rsidP="005F3F77">
      <w:pPr>
        <w:spacing w:after="120" w:line="240" w:lineRule="auto"/>
        <w:rPr>
          <w:lang w:val="en-US"/>
        </w:rPr>
      </w:pPr>
      <w:r w:rsidRPr="005F3F77">
        <w:rPr>
          <w:lang w:val="en-US"/>
        </w:rPr>
        <w:t xml:space="preserve">  Dim Lbl As DataLabel</w:t>
      </w:r>
    </w:p>
    <w:p w:rsidR="005F3F77" w:rsidRPr="005F3F77" w:rsidRDefault="005F3F77" w:rsidP="005F3F77">
      <w:pPr>
        <w:spacing w:after="120" w:line="240" w:lineRule="auto"/>
        <w:rPr>
          <w:lang w:val="en-US"/>
        </w:rPr>
      </w:pPr>
      <w:r w:rsidRPr="005F3F77">
        <w:rPr>
          <w:lang w:val="en-US"/>
        </w:rPr>
        <w:t xml:space="preserve">  Set Cht = ActiveChart</w:t>
      </w:r>
    </w:p>
    <w:p w:rsidR="005F3F77" w:rsidRPr="005F3F77" w:rsidRDefault="005F3F77" w:rsidP="005F3F77">
      <w:pPr>
        <w:spacing w:after="120" w:line="240" w:lineRule="auto"/>
        <w:rPr>
          <w:lang w:val="en-US"/>
        </w:rPr>
      </w:pPr>
      <w:r w:rsidRPr="005F3F77">
        <w:rPr>
          <w:lang w:val="en-US"/>
        </w:rPr>
        <w:t xml:space="preserve">  Set Lbl = Cht.SeriesCollection(1).Points(3).DataLabel</w:t>
      </w:r>
    </w:p>
    <w:p w:rsidR="005F3F77" w:rsidRPr="005F3F77" w:rsidRDefault="005F3F77" w:rsidP="005F3F77">
      <w:pPr>
        <w:spacing w:after="120" w:line="240" w:lineRule="auto"/>
        <w:rPr>
          <w:lang w:val="en-US"/>
        </w:rPr>
      </w:pPr>
      <w:r w:rsidRPr="005F3F77">
        <w:rPr>
          <w:lang w:val="en-US"/>
        </w:rPr>
        <w:t xml:space="preserve">  'Get height and width of the chart area</w:t>
      </w:r>
    </w:p>
    <w:p w:rsidR="005F3F77" w:rsidRPr="005F3F77" w:rsidRDefault="005F3F77" w:rsidP="005F3F77">
      <w:pPr>
        <w:spacing w:after="120" w:line="240" w:lineRule="auto"/>
        <w:rPr>
          <w:lang w:val="en-US"/>
        </w:rPr>
      </w:pPr>
      <w:r w:rsidRPr="005F3F77">
        <w:rPr>
          <w:lang w:val="en-US"/>
        </w:rPr>
        <w:t xml:space="preserve">  ChartWd = Cht.ChartArea.Width</w:t>
      </w:r>
    </w:p>
    <w:p w:rsidR="005F3F77" w:rsidRPr="005F3F77" w:rsidRDefault="005F3F77" w:rsidP="005F3F77">
      <w:pPr>
        <w:spacing w:after="120" w:line="240" w:lineRule="auto"/>
        <w:rPr>
          <w:lang w:val="en-US"/>
        </w:rPr>
      </w:pPr>
      <w:r w:rsidRPr="005F3F77">
        <w:rPr>
          <w:lang w:val="en-US"/>
        </w:rPr>
        <w:t xml:space="preserve">  ChartHt = Cht.ChartArea.Height</w:t>
      </w:r>
    </w:p>
    <w:p w:rsidR="005F3F77" w:rsidRPr="005F3F77" w:rsidRDefault="005F3F77" w:rsidP="005F3F77">
      <w:pPr>
        <w:spacing w:after="120" w:line="240" w:lineRule="auto"/>
        <w:rPr>
          <w:lang w:val="en-US"/>
        </w:rPr>
      </w:pPr>
      <w:r w:rsidRPr="005F3F77">
        <w:rPr>
          <w:lang w:val="en-US"/>
        </w:rPr>
        <w:lastRenderedPageBreak/>
        <w:t xml:space="preserve">  'Store old position of data label</w:t>
      </w:r>
    </w:p>
    <w:p w:rsidR="005F3F77" w:rsidRPr="005F3F77" w:rsidRDefault="005F3F77" w:rsidP="005F3F77">
      <w:pPr>
        <w:spacing w:after="120" w:line="240" w:lineRule="auto"/>
        <w:rPr>
          <w:lang w:val="en-US"/>
        </w:rPr>
      </w:pPr>
      <w:r w:rsidRPr="005F3F77">
        <w:rPr>
          <w:lang w:val="en-US"/>
        </w:rPr>
        <w:t xml:space="preserve">  OldTop = Lbl.Top</w:t>
      </w:r>
    </w:p>
    <w:p w:rsidR="005F3F77" w:rsidRPr="005F3F77" w:rsidRDefault="005F3F77" w:rsidP="005F3F77">
      <w:pPr>
        <w:spacing w:after="120" w:line="240" w:lineRule="auto"/>
        <w:rPr>
          <w:lang w:val="en-US"/>
        </w:rPr>
      </w:pPr>
      <w:r w:rsidRPr="005F3F77">
        <w:rPr>
          <w:lang w:val="en-US"/>
        </w:rPr>
        <w:t xml:space="preserve">  OldLeft = Lbl.Left</w:t>
      </w:r>
    </w:p>
    <w:p w:rsidR="005F3F77" w:rsidRPr="005F3F77" w:rsidRDefault="005F3F77" w:rsidP="005F3F77">
      <w:pPr>
        <w:spacing w:after="120" w:line="240" w:lineRule="auto"/>
        <w:rPr>
          <w:lang w:val="en-US"/>
        </w:rPr>
      </w:pPr>
      <w:r w:rsidRPr="005F3F77">
        <w:rPr>
          <w:lang w:val="en-US"/>
        </w:rPr>
        <w:t xml:space="preserve">  'Attempt to move data label so that top left corner</w:t>
      </w:r>
    </w:p>
    <w:p w:rsidR="005F3F77" w:rsidRPr="005F3F77" w:rsidRDefault="005F3F77" w:rsidP="005F3F77">
      <w:pPr>
        <w:spacing w:after="120" w:line="240" w:lineRule="auto"/>
        <w:rPr>
          <w:lang w:val="en-US"/>
        </w:rPr>
      </w:pPr>
      <w:r w:rsidRPr="005F3F77">
        <w:rPr>
          <w:lang w:val="en-US"/>
        </w:rPr>
        <w:t xml:space="preserve">  'coincides with bottom right corner of chart area</w:t>
      </w:r>
    </w:p>
    <w:p w:rsidR="005F3F77" w:rsidRPr="005F3F77" w:rsidRDefault="005F3F77" w:rsidP="005F3F77">
      <w:pPr>
        <w:spacing w:after="120" w:line="240" w:lineRule="auto"/>
        <w:rPr>
          <w:lang w:val="en-US"/>
        </w:rPr>
      </w:pPr>
      <w:r w:rsidRPr="005F3F77">
        <w:rPr>
          <w:lang w:val="en-US"/>
        </w:rPr>
        <w:t xml:space="preserve">  Lbl.Top = ChartHt</w:t>
      </w:r>
    </w:p>
    <w:p w:rsidR="005F3F77" w:rsidRPr="005F3F77" w:rsidRDefault="005F3F77" w:rsidP="005F3F77">
      <w:pPr>
        <w:spacing w:after="120" w:line="240" w:lineRule="auto"/>
        <w:rPr>
          <w:lang w:val="en-US"/>
        </w:rPr>
      </w:pPr>
      <w:r w:rsidRPr="005F3F77">
        <w:rPr>
          <w:lang w:val="en-US"/>
        </w:rPr>
        <w:t xml:space="preserve">  Lbl.Left = ChartWd</w:t>
      </w:r>
    </w:p>
    <w:p w:rsidR="005F3F77" w:rsidRPr="005F3F77" w:rsidRDefault="005F3F77" w:rsidP="005F3F77">
      <w:pPr>
        <w:spacing w:after="120" w:line="240" w:lineRule="auto"/>
        <w:rPr>
          <w:lang w:val="en-US"/>
        </w:rPr>
      </w:pPr>
      <w:r w:rsidRPr="005F3F77">
        <w:rPr>
          <w:lang w:val="en-US"/>
        </w:rPr>
        <w:t xml:space="preserve">  'Above move makes bottom right corner of data label</w:t>
      </w:r>
    </w:p>
    <w:p w:rsidR="005F3F77" w:rsidRPr="005F3F77" w:rsidRDefault="005F3F77" w:rsidP="005F3F77">
      <w:pPr>
        <w:spacing w:after="120" w:line="240" w:lineRule="auto"/>
        <w:rPr>
          <w:lang w:val="en-US"/>
        </w:rPr>
      </w:pPr>
      <w:r w:rsidRPr="005F3F77">
        <w:rPr>
          <w:lang w:val="en-US"/>
        </w:rPr>
        <w:t xml:space="preserve">  'to coincide with bottom right corner of chart area</w:t>
      </w:r>
    </w:p>
    <w:p w:rsidR="005F3F77" w:rsidRPr="005F3F77" w:rsidRDefault="005F3F77" w:rsidP="005F3F77">
      <w:pPr>
        <w:spacing w:after="120" w:line="240" w:lineRule="auto"/>
        <w:rPr>
          <w:lang w:val="en-US"/>
        </w:rPr>
      </w:pPr>
      <w:r w:rsidRPr="005F3F77">
        <w:rPr>
          <w:lang w:val="en-US"/>
        </w:rPr>
        <w:t xml:space="preserve">  'as it cannot be moved any further</w:t>
      </w:r>
    </w:p>
    <w:p w:rsidR="005F3F77" w:rsidRPr="005F3F77" w:rsidRDefault="005F3F77" w:rsidP="005F3F77">
      <w:pPr>
        <w:spacing w:after="120" w:line="240" w:lineRule="auto"/>
        <w:rPr>
          <w:lang w:val="en-US"/>
        </w:rPr>
      </w:pPr>
      <w:r w:rsidRPr="005F3F77">
        <w:rPr>
          <w:lang w:val="en-US"/>
        </w:rPr>
        <w:t xml:space="preserve">  'Calculate and display the label dimensions</w:t>
      </w:r>
    </w:p>
    <w:p w:rsidR="005F3F77" w:rsidRPr="005F3F77" w:rsidRDefault="005F3F77" w:rsidP="005F3F77">
      <w:pPr>
        <w:spacing w:after="120" w:line="240" w:lineRule="auto"/>
        <w:rPr>
          <w:lang w:val="en-US"/>
        </w:rPr>
      </w:pPr>
      <w:r w:rsidRPr="005F3F77">
        <w:rPr>
          <w:lang w:val="en-US"/>
        </w:rPr>
        <w:t xml:space="preserve">  LblWd = ChartWd - Lbl.Left</w:t>
      </w:r>
    </w:p>
    <w:p w:rsidR="005F3F77" w:rsidRPr="005F3F77" w:rsidRDefault="005F3F77" w:rsidP="005F3F77">
      <w:pPr>
        <w:spacing w:after="120" w:line="240" w:lineRule="auto"/>
        <w:rPr>
          <w:lang w:val="en-US"/>
        </w:rPr>
      </w:pPr>
      <w:r w:rsidRPr="005F3F77">
        <w:rPr>
          <w:lang w:val="en-US"/>
        </w:rPr>
        <w:t xml:space="preserve">  LblHt = ChartHt - Lbl.Top</w:t>
      </w:r>
    </w:p>
    <w:p w:rsidR="005F3F77" w:rsidRPr="005F3F77" w:rsidRDefault="005F3F77" w:rsidP="005F3F77">
      <w:pPr>
        <w:spacing w:after="120" w:line="240" w:lineRule="auto"/>
        <w:rPr>
          <w:lang w:val="en-US"/>
        </w:rPr>
      </w:pPr>
      <w:r w:rsidRPr="005F3F77">
        <w:rPr>
          <w:lang w:val="en-US"/>
        </w:rPr>
        <w:t xml:space="preserve">  MsgBox "Label dimensions:   Width = " &amp; LblWd &amp; " pts    Height = " &amp; LblHt &amp; " pts"</w:t>
      </w:r>
    </w:p>
    <w:p w:rsidR="005F3F77" w:rsidRPr="005F3F77" w:rsidRDefault="005F3F77" w:rsidP="005F3F77">
      <w:pPr>
        <w:spacing w:after="120" w:line="240" w:lineRule="auto"/>
        <w:rPr>
          <w:lang w:val="en-US"/>
        </w:rPr>
      </w:pPr>
      <w:r w:rsidRPr="005F3F77">
        <w:rPr>
          <w:lang w:val="en-US"/>
        </w:rPr>
        <w:t xml:space="preserve">  'Move label to a slightly staggered position to remove overlap</w:t>
      </w:r>
    </w:p>
    <w:p w:rsidR="005F3F77" w:rsidRPr="005F3F77" w:rsidRDefault="005F3F77" w:rsidP="005F3F77">
      <w:pPr>
        <w:spacing w:after="120" w:line="240" w:lineRule="auto"/>
        <w:rPr>
          <w:lang w:val="en-US"/>
        </w:rPr>
      </w:pPr>
      <w:r w:rsidRPr="005F3F77">
        <w:rPr>
          <w:lang w:val="en-US"/>
        </w:rPr>
        <w:t xml:space="preserve">  Lbl.Left = OldLeft</w:t>
      </w:r>
    </w:p>
    <w:p w:rsidR="005F3F77" w:rsidRPr="005F3F77" w:rsidRDefault="005F3F77" w:rsidP="005F3F77">
      <w:pPr>
        <w:spacing w:after="120" w:line="240" w:lineRule="auto"/>
        <w:rPr>
          <w:lang w:val="en-US"/>
        </w:rPr>
      </w:pPr>
      <w:r w:rsidRPr="005F3F77">
        <w:rPr>
          <w:lang w:val="en-US"/>
        </w:rPr>
        <w:t xml:space="preserve">  Lbl.Top = Cht.SeriesCollection(1).Points(2).DataLabel.Top - LblHt</w:t>
      </w:r>
    </w:p>
    <w:p w:rsidR="005F3F77" w:rsidRDefault="005F3F77" w:rsidP="005F3F77">
      <w:pPr>
        <w:spacing w:after="120" w:line="240" w:lineRule="auto"/>
        <w:rPr>
          <w:lang w:val="en-US"/>
        </w:rPr>
      </w:pPr>
      <w:r w:rsidRPr="005F3F77">
        <w:rPr>
          <w:lang w:val="en-US"/>
        </w:rPr>
        <w:t xml:space="preserve">End Sub </w:t>
      </w:r>
    </w:p>
    <w:p w:rsidR="005F3F77" w:rsidRDefault="005F3F77" w:rsidP="005F3F77">
      <w:pPr>
        <w:spacing w:after="120" w:line="240" w:lineRule="auto"/>
      </w:pPr>
      <w:r>
        <w:t>После выполнения кода подписи данных займут более корректное положение (рис. 3).</w:t>
      </w:r>
    </w:p>
    <w:p w:rsidR="005F3F77" w:rsidRDefault="00D93209" w:rsidP="005F3F7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390775" cy="2419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Расположение меток подписей данных улучшено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F77" w:rsidRPr="005F3F77" w:rsidRDefault="005F3F77" w:rsidP="005F3F77">
      <w:pPr>
        <w:spacing w:after="120" w:line="240" w:lineRule="auto"/>
      </w:pPr>
      <w:r>
        <w:t xml:space="preserve">Рис. 3. Расположение меток подписей данных </w:t>
      </w:r>
      <w:r w:rsidR="00D93209">
        <w:t>улучшено</w:t>
      </w:r>
      <w:r w:rsidRPr="005F3F77">
        <w:t xml:space="preserve"> </w:t>
      </w:r>
    </w:p>
    <w:p w:rsidR="00AC1BB4" w:rsidRPr="00D93209" w:rsidRDefault="00D93209" w:rsidP="00DD31BD">
      <w:pPr>
        <w:spacing w:after="120" w:line="240" w:lineRule="auto"/>
      </w:pPr>
      <w:r>
        <w:t xml:space="preserve">Резюме: </w:t>
      </w:r>
      <w:r w:rsidR="005F3F77" w:rsidRPr="005F3F77">
        <w:rPr>
          <w:lang w:val="en-US"/>
        </w:rPr>
        <w:t>Excel</w:t>
      </w:r>
      <w:r w:rsidR="005F3F77" w:rsidRPr="005F3F77">
        <w:t xml:space="preserve"> ограничивает </w:t>
      </w:r>
      <w:r>
        <w:t>положение</w:t>
      </w:r>
      <w:r w:rsidR="005F3F77" w:rsidRPr="005F3F77">
        <w:t xml:space="preserve"> </w:t>
      </w:r>
      <w:r>
        <w:t xml:space="preserve">элементов диаграммы ее </w:t>
      </w:r>
      <w:r w:rsidR="005F3F77" w:rsidRPr="005F3F77">
        <w:t>границ</w:t>
      </w:r>
      <w:r>
        <w:t>ами</w:t>
      </w:r>
      <w:r w:rsidR="005F3F77" w:rsidRPr="005F3F77">
        <w:t xml:space="preserve">. Сам по себе </w:t>
      </w:r>
      <w:r>
        <w:t xml:space="preserve">предложенный </w:t>
      </w:r>
      <w:r w:rsidR="005F3F77" w:rsidRPr="005F3F77">
        <w:t>код</w:t>
      </w:r>
      <w:r>
        <w:t>, по-видимому,</w:t>
      </w:r>
      <w:r w:rsidR="005F3F77" w:rsidRPr="005F3F77">
        <w:t xml:space="preserve"> не </w:t>
      </w:r>
      <w:r>
        <w:t xml:space="preserve">очень </w:t>
      </w:r>
      <w:r w:rsidR="005F3F77" w:rsidRPr="005F3F77">
        <w:t>пол</w:t>
      </w:r>
      <w:r>
        <w:t>е</w:t>
      </w:r>
      <w:r w:rsidR="005F3F77" w:rsidRPr="005F3F77">
        <w:t>з</w:t>
      </w:r>
      <w:r>
        <w:t>ен</w:t>
      </w:r>
      <w:r w:rsidR="005F3F77" w:rsidRPr="005F3F77">
        <w:t xml:space="preserve">, но </w:t>
      </w:r>
      <w:r>
        <w:t>про</w:t>
      </w:r>
      <w:r w:rsidR="005F3F77" w:rsidRPr="005F3F77">
        <w:t>иллюстрированн</w:t>
      </w:r>
      <w:r>
        <w:t xml:space="preserve">ая </w:t>
      </w:r>
      <w:r w:rsidRPr="005F3F77">
        <w:t>техника</w:t>
      </w:r>
      <w:r w:rsidR="005F3F77" w:rsidRPr="005F3F77">
        <w:t xml:space="preserve"> могли бы лечь в основу более широкого </w:t>
      </w:r>
      <w:r>
        <w:t>метода анализа</w:t>
      </w:r>
      <w:r w:rsidR="005F3F77" w:rsidRPr="005F3F77">
        <w:t xml:space="preserve"> перекрывающихся меток данных и </w:t>
      </w:r>
      <w:r>
        <w:t>исправления ситуации</w:t>
      </w:r>
      <w:r w:rsidR="005F3F77" w:rsidRPr="005F3F77">
        <w:t>.</w:t>
      </w:r>
      <w:bookmarkStart w:id="0" w:name="_GoBack"/>
      <w:bookmarkEnd w:id="0"/>
    </w:p>
    <w:sectPr w:rsidR="00AC1BB4" w:rsidRPr="00D93209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F77" w:rsidRDefault="005F3F77" w:rsidP="00C93E69">
      <w:pPr>
        <w:spacing w:after="0" w:line="240" w:lineRule="auto"/>
      </w:pPr>
      <w:r>
        <w:separator/>
      </w:r>
    </w:p>
  </w:endnote>
  <w:endnote w:type="continuationSeparator" w:id="0">
    <w:p w:rsidR="005F3F77" w:rsidRDefault="005F3F77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F77" w:rsidRDefault="005F3F77" w:rsidP="00C93E69">
      <w:pPr>
        <w:spacing w:after="0" w:line="240" w:lineRule="auto"/>
      </w:pPr>
      <w:r>
        <w:separator/>
      </w:r>
    </w:p>
  </w:footnote>
  <w:footnote w:type="continuationSeparator" w:id="0">
    <w:p w:rsidR="005F3F77" w:rsidRDefault="005F3F77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1180"/>
    <w:multiLevelType w:val="hybridMultilevel"/>
    <w:tmpl w:val="EACE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B4472"/>
    <w:multiLevelType w:val="hybridMultilevel"/>
    <w:tmpl w:val="0552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79D7"/>
    <w:multiLevelType w:val="hybridMultilevel"/>
    <w:tmpl w:val="6EA40CE0"/>
    <w:lvl w:ilvl="0" w:tplc="2E001E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E1D5C"/>
    <w:multiLevelType w:val="hybridMultilevel"/>
    <w:tmpl w:val="F380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91A25"/>
    <w:multiLevelType w:val="hybridMultilevel"/>
    <w:tmpl w:val="AA56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80268"/>
    <w:multiLevelType w:val="hybridMultilevel"/>
    <w:tmpl w:val="DED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E62CF"/>
    <w:multiLevelType w:val="hybridMultilevel"/>
    <w:tmpl w:val="CFCE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3E224E69"/>
    <w:multiLevelType w:val="hybridMultilevel"/>
    <w:tmpl w:val="DAF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A3187"/>
    <w:multiLevelType w:val="hybridMultilevel"/>
    <w:tmpl w:val="8E2E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F54A9"/>
    <w:multiLevelType w:val="hybridMultilevel"/>
    <w:tmpl w:val="5B1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65E53"/>
    <w:multiLevelType w:val="hybridMultilevel"/>
    <w:tmpl w:val="F524234A"/>
    <w:lvl w:ilvl="0" w:tplc="41443CE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90B03"/>
    <w:multiLevelType w:val="hybridMultilevel"/>
    <w:tmpl w:val="3CB2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E46AE"/>
    <w:multiLevelType w:val="hybridMultilevel"/>
    <w:tmpl w:val="969E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17"/>
  </w:num>
  <w:num w:numId="7">
    <w:abstractNumId w:val="14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  <w:num w:numId="14">
    <w:abstractNumId w:val="15"/>
  </w:num>
  <w:num w:numId="15">
    <w:abstractNumId w:val="16"/>
  </w:num>
  <w:num w:numId="16">
    <w:abstractNumId w:val="0"/>
  </w:num>
  <w:num w:numId="17">
    <w:abstractNumId w:val="18"/>
  </w:num>
  <w:num w:numId="18">
    <w:abstractNumId w:val="2"/>
  </w:num>
  <w:num w:numId="1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153DE"/>
    <w:rsid w:val="000205D5"/>
    <w:rsid w:val="000220A8"/>
    <w:rsid w:val="000236B4"/>
    <w:rsid w:val="00023DA0"/>
    <w:rsid w:val="000266E0"/>
    <w:rsid w:val="00027599"/>
    <w:rsid w:val="000306D9"/>
    <w:rsid w:val="00030B29"/>
    <w:rsid w:val="00030FBA"/>
    <w:rsid w:val="00032E16"/>
    <w:rsid w:val="00034037"/>
    <w:rsid w:val="000346ED"/>
    <w:rsid w:val="00035B45"/>
    <w:rsid w:val="000366B3"/>
    <w:rsid w:val="00036FC6"/>
    <w:rsid w:val="000370C7"/>
    <w:rsid w:val="00037BEC"/>
    <w:rsid w:val="00041B88"/>
    <w:rsid w:val="000443F6"/>
    <w:rsid w:val="0004529C"/>
    <w:rsid w:val="00053B79"/>
    <w:rsid w:val="0005413B"/>
    <w:rsid w:val="0005492D"/>
    <w:rsid w:val="0005585F"/>
    <w:rsid w:val="00055BDE"/>
    <w:rsid w:val="00055EA0"/>
    <w:rsid w:val="00056C0B"/>
    <w:rsid w:val="000633C4"/>
    <w:rsid w:val="00064205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1EC0"/>
    <w:rsid w:val="00083EE7"/>
    <w:rsid w:val="000840AC"/>
    <w:rsid w:val="00084658"/>
    <w:rsid w:val="00084E1C"/>
    <w:rsid w:val="000860FF"/>
    <w:rsid w:val="000A5652"/>
    <w:rsid w:val="000A6423"/>
    <w:rsid w:val="000A691C"/>
    <w:rsid w:val="000B529B"/>
    <w:rsid w:val="000B65E1"/>
    <w:rsid w:val="000B6B5B"/>
    <w:rsid w:val="000C0DC9"/>
    <w:rsid w:val="000C1E8C"/>
    <w:rsid w:val="000C3B81"/>
    <w:rsid w:val="000C4987"/>
    <w:rsid w:val="000C522E"/>
    <w:rsid w:val="000C728E"/>
    <w:rsid w:val="000D286E"/>
    <w:rsid w:val="000D3E39"/>
    <w:rsid w:val="000D47DA"/>
    <w:rsid w:val="000D628E"/>
    <w:rsid w:val="000D7268"/>
    <w:rsid w:val="000D78C3"/>
    <w:rsid w:val="000E036C"/>
    <w:rsid w:val="000E0B94"/>
    <w:rsid w:val="000E29BE"/>
    <w:rsid w:val="000E37D1"/>
    <w:rsid w:val="000E3C04"/>
    <w:rsid w:val="000E3E0C"/>
    <w:rsid w:val="000E612B"/>
    <w:rsid w:val="000F02CF"/>
    <w:rsid w:val="000F1007"/>
    <w:rsid w:val="000F211F"/>
    <w:rsid w:val="000F2246"/>
    <w:rsid w:val="000F4CF9"/>
    <w:rsid w:val="000F5A15"/>
    <w:rsid w:val="000F5A8B"/>
    <w:rsid w:val="000F6090"/>
    <w:rsid w:val="000F66E5"/>
    <w:rsid w:val="000F68CD"/>
    <w:rsid w:val="000F7304"/>
    <w:rsid w:val="000F73BB"/>
    <w:rsid w:val="001011A0"/>
    <w:rsid w:val="001020E7"/>
    <w:rsid w:val="00103B06"/>
    <w:rsid w:val="001054CA"/>
    <w:rsid w:val="00110D7D"/>
    <w:rsid w:val="00112CD3"/>
    <w:rsid w:val="00113083"/>
    <w:rsid w:val="001151E2"/>
    <w:rsid w:val="00116789"/>
    <w:rsid w:val="00116B3C"/>
    <w:rsid w:val="00116E2A"/>
    <w:rsid w:val="00117B81"/>
    <w:rsid w:val="001218FF"/>
    <w:rsid w:val="00121CF8"/>
    <w:rsid w:val="0012226F"/>
    <w:rsid w:val="0013048E"/>
    <w:rsid w:val="00132763"/>
    <w:rsid w:val="00133B55"/>
    <w:rsid w:val="00134879"/>
    <w:rsid w:val="00140402"/>
    <w:rsid w:val="001405A0"/>
    <w:rsid w:val="00143E73"/>
    <w:rsid w:val="00144D11"/>
    <w:rsid w:val="0014613C"/>
    <w:rsid w:val="001479DD"/>
    <w:rsid w:val="00150D25"/>
    <w:rsid w:val="00150FDF"/>
    <w:rsid w:val="00151CB8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3B1"/>
    <w:rsid w:val="001858D8"/>
    <w:rsid w:val="001872B1"/>
    <w:rsid w:val="001877B5"/>
    <w:rsid w:val="0019146A"/>
    <w:rsid w:val="00191A2D"/>
    <w:rsid w:val="00192CE3"/>
    <w:rsid w:val="00193A98"/>
    <w:rsid w:val="001A3C5B"/>
    <w:rsid w:val="001A6048"/>
    <w:rsid w:val="001B0D69"/>
    <w:rsid w:val="001B7EE9"/>
    <w:rsid w:val="001C0BCA"/>
    <w:rsid w:val="001C25F7"/>
    <w:rsid w:val="001C454E"/>
    <w:rsid w:val="001C49B5"/>
    <w:rsid w:val="001C6CC4"/>
    <w:rsid w:val="001C6F0A"/>
    <w:rsid w:val="001C7096"/>
    <w:rsid w:val="001C71A8"/>
    <w:rsid w:val="001C7B0D"/>
    <w:rsid w:val="001D1550"/>
    <w:rsid w:val="001D1611"/>
    <w:rsid w:val="001D18FD"/>
    <w:rsid w:val="001D2878"/>
    <w:rsid w:val="001D3101"/>
    <w:rsid w:val="001D61DC"/>
    <w:rsid w:val="001E2061"/>
    <w:rsid w:val="001E33FB"/>
    <w:rsid w:val="001E398B"/>
    <w:rsid w:val="001E7169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075E4"/>
    <w:rsid w:val="0021094D"/>
    <w:rsid w:val="00213F7C"/>
    <w:rsid w:val="002159BF"/>
    <w:rsid w:val="00220FF0"/>
    <w:rsid w:val="0022188B"/>
    <w:rsid w:val="00224750"/>
    <w:rsid w:val="00225801"/>
    <w:rsid w:val="00225D9A"/>
    <w:rsid w:val="002264E9"/>
    <w:rsid w:val="00227C10"/>
    <w:rsid w:val="002326A0"/>
    <w:rsid w:val="00234134"/>
    <w:rsid w:val="00235D55"/>
    <w:rsid w:val="00236D5A"/>
    <w:rsid w:val="0023794D"/>
    <w:rsid w:val="00240335"/>
    <w:rsid w:val="0024334F"/>
    <w:rsid w:val="00244E49"/>
    <w:rsid w:val="0024548E"/>
    <w:rsid w:val="00247AF4"/>
    <w:rsid w:val="002514D2"/>
    <w:rsid w:val="0025274F"/>
    <w:rsid w:val="00253D05"/>
    <w:rsid w:val="00253E0C"/>
    <w:rsid w:val="00255391"/>
    <w:rsid w:val="00255425"/>
    <w:rsid w:val="00257C26"/>
    <w:rsid w:val="00261A2F"/>
    <w:rsid w:val="00261B99"/>
    <w:rsid w:val="0026206C"/>
    <w:rsid w:val="00262CFC"/>
    <w:rsid w:val="00262F73"/>
    <w:rsid w:val="00264D68"/>
    <w:rsid w:val="002751C1"/>
    <w:rsid w:val="00275942"/>
    <w:rsid w:val="00283F59"/>
    <w:rsid w:val="00284450"/>
    <w:rsid w:val="002872EE"/>
    <w:rsid w:val="00287CCF"/>
    <w:rsid w:val="00290992"/>
    <w:rsid w:val="00290F0D"/>
    <w:rsid w:val="00292FED"/>
    <w:rsid w:val="002946C5"/>
    <w:rsid w:val="00295FDC"/>
    <w:rsid w:val="002A1093"/>
    <w:rsid w:val="002A2347"/>
    <w:rsid w:val="002A31DF"/>
    <w:rsid w:val="002A4DAC"/>
    <w:rsid w:val="002A50F0"/>
    <w:rsid w:val="002A586B"/>
    <w:rsid w:val="002B029B"/>
    <w:rsid w:val="002B122E"/>
    <w:rsid w:val="002B6EB8"/>
    <w:rsid w:val="002B76CC"/>
    <w:rsid w:val="002C1ABB"/>
    <w:rsid w:val="002C1FCE"/>
    <w:rsid w:val="002C35C7"/>
    <w:rsid w:val="002C5C0F"/>
    <w:rsid w:val="002D0A2C"/>
    <w:rsid w:val="002D0BCF"/>
    <w:rsid w:val="002D7B76"/>
    <w:rsid w:val="002E04ED"/>
    <w:rsid w:val="002E1ABD"/>
    <w:rsid w:val="002E1D42"/>
    <w:rsid w:val="002E1FE9"/>
    <w:rsid w:val="002E22CA"/>
    <w:rsid w:val="002E29D7"/>
    <w:rsid w:val="002E609B"/>
    <w:rsid w:val="002E64AC"/>
    <w:rsid w:val="002F2A47"/>
    <w:rsid w:val="002F2C50"/>
    <w:rsid w:val="002F3E89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9E"/>
    <w:rsid w:val="003100D3"/>
    <w:rsid w:val="003104F0"/>
    <w:rsid w:val="00311FC7"/>
    <w:rsid w:val="003150BF"/>
    <w:rsid w:val="003207EE"/>
    <w:rsid w:val="0032170F"/>
    <w:rsid w:val="00323795"/>
    <w:rsid w:val="00325EA1"/>
    <w:rsid w:val="00331A1F"/>
    <w:rsid w:val="00334276"/>
    <w:rsid w:val="003347AD"/>
    <w:rsid w:val="00335149"/>
    <w:rsid w:val="00342073"/>
    <w:rsid w:val="003426CC"/>
    <w:rsid w:val="00343B56"/>
    <w:rsid w:val="0034563C"/>
    <w:rsid w:val="003565CD"/>
    <w:rsid w:val="003639E4"/>
    <w:rsid w:val="00370C22"/>
    <w:rsid w:val="00371391"/>
    <w:rsid w:val="0037166A"/>
    <w:rsid w:val="00371792"/>
    <w:rsid w:val="00375405"/>
    <w:rsid w:val="003844E7"/>
    <w:rsid w:val="003874FF"/>
    <w:rsid w:val="00390B39"/>
    <w:rsid w:val="003924DA"/>
    <w:rsid w:val="0039285F"/>
    <w:rsid w:val="003930F3"/>
    <w:rsid w:val="00393A25"/>
    <w:rsid w:val="00394A14"/>
    <w:rsid w:val="003A1112"/>
    <w:rsid w:val="003A1A5A"/>
    <w:rsid w:val="003A1DC1"/>
    <w:rsid w:val="003A2CC7"/>
    <w:rsid w:val="003A2D63"/>
    <w:rsid w:val="003B0105"/>
    <w:rsid w:val="003B0AB4"/>
    <w:rsid w:val="003B1EAB"/>
    <w:rsid w:val="003B1EC0"/>
    <w:rsid w:val="003B21FD"/>
    <w:rsid w:val="003B423D"/>
    <w:rsid w:val="003B4608"/>
    <w:rsid w:val="003B7497"/>
    <w:rsid w:val="003C03A5"/>
    <w:rsid w:val="003C0A72"/>
    <w:rsid w:val="003C0D5A"/>
    <w:rsid w:val="003C0EAC"/>
    <w:rsid w:val="003C1C2B"/>
    <w:rsid w:val="003C2895"/>
    <w:rsid w:val="003C28AC"/>
    <w:rsid w:val="003C64AF"/>
    <w:rsid w:val="003C6626"/>
    <w:rsid w:val="003C6BC6"/>
    <w:rsid w:val="003D18F9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F1D82"/>
    <w:rsid w:val="003F23E1"/>
    <w:rsid w:val="003F6E7F"/>
    <w:rsid w:val="003F7D0F"/>
    <w:rsid w:val="004005A5"/>
    <w:rsid w:val="00400A57"/>
    <w:rsid w:val="004101DA"/>
    <w:rsid w:val="00410A66"/>
    <w:rsid w:val="00411B22"/>
    <w:rsid w:val="0041311A"/>
    <w:rsid w:val="00413461"/>
    <w:rsid w:val="0042117D"/>
    <w:rsid w:val="00423C94"/>
    <w:rsid w:val="00424D11"/>
    <w:rsid w:val="0042620B"/>
    <w:rsid w:val="004273C1"/>
    <w:rsid w:val="00432C83"/>
    <w:rsid w:val="004402B4"/>
    <w:rsid w:val="004405BD"/>
    <w:rsid w:val="00443404"/>
    <w:rsid w:val="004442DE"/>
    <w:rsid w:val="00444FE5"/>
    <w:rsid w:val="00447318"/>
    <w:rsid w:val="004473F0"/>
    <w:rsid w:val="00447610"/>
    <w:rsid w:val="004562C1"/>
    <w:rsid w:val="004565CA"/>
    <w:rsid w:val="00461301"/>
    <w:rsid w:val="0046143D"/>
    <w:rsid w:val="0046388B"/>
    <w:rsid w:val="00464E63"/>
    <w:rsid w:val="00471481"/>
    <w:rsid w:val="00471511"/>
    <w:rsid w:val="00473E88"/>
    <w:rsid w:val="0048019C"/>
    <w:rsid w:val="004801EC"/>
    <w:rsid w:val="00481493"/>
    <w:rsid w:val="004823F2"/>
    <w:rsid w:val="00483548"/>
    <w:rsid w:val="0048595B"/>
    <w:rsid w:val="004866F5"/>
    <w:rsid w:val="00490737"/>
    <w:rsid w:val="00491758"/>
    <w:rsid w:val="00491D4C"/>
    <w:rsid w:val="00491FDA"/>
    <w:rsid w:val="00496B81"/>
    <w:rsid w:val="004A17A9"/>
    <w:rsid w:val="004A1E66"/>
    <w:rsid w:val="004A3484"/>
    <w:rsid w:val="004A4278"/>
    <w:rsid w:val="004A4A36"/>
    <w:rsid w:val="004A65EE"/>
    <w:rsid w:val="004C002B"/>
    <w:rsid w:val="004C19DC"/>
    <w:rsid w:val="004C469D"/>
    <w:rsid w:val="004C4C52"/>
    <w:rsid w:val="004C5039"/>
    <w:rsid w:val="004C5FFE"/>
    <w:rsid w:val="004C7EA8"/>
    <w:rsid w:val="004D0E42"/>
    <w:rsid w:val="004D137E"/>
    <w:rsid w:val="004D26DD"/>
    <w:rsid w:val="004D2882"/>
    <w:rsid w:val="004D361C"/>
    <w:rsid w:val="004D4986"/>
    <w:rsid w:val="004D4E85"/>
    <w:rsid w:val="004D55E4"/>
    <w:rsid w:val="004D7955"/>
    <w:rsid w:val="004E0242"/>
    <w:rsid w:val="004E110A"/>
    <w:rsid w:val="004E13E1"/>
    <w:rsid w:val="004E28EE"/>
    <w:rsid w:val="004E2B61"/>
    <w:rsid w:val="004E3367"/>
    <w:rsid w:val="004E4EA3"/>
    <w:rsid w:val="004E7B63"/>
    <w:rsid w:val="004F12E6"/>
    <w:rsid w:val="004F183D"/>
    <w:rsid w:val="004F1E4A"/>
    <w:rsid w:val="004F1EB0"/>
    <w:rsid w:val="004F3C50"/>
    <w:rsid w:val="004F434C"/>
    <w:rsid w:val="004F4782"/>
    <w:rsid w:val="004F4FA2"/>
    <w:rsid w:val="004F5C6D"/>
    <w:rsid w:val="004F64E9"/>
    <w:rsid w:val="004F7552"/>
    <w:rsid w:val="004F7CD6"/>
    <w:rsid w:val="00504EC5"/>
    <w:rsid w:val="005066A6"/>
    <w:rsid w:val="00520EAB"/>
    <w:rsid w:val="00521844"/>
    <w:rsid w:val="00522322"/>
    <w:rsid w:val="0052339A"/>
    <w:rsid w:val="005253CD"/>
    <w:rsid w:val="00526E3C"/>
    <w:rsid w:val="005307E1"/>
    <w:rsid w:val="00530F13"/>
    <w:rsid w:val="00532E3B"/>
    <w:rsid w:val="0053319A"/>
    <w:rsid w:val="00534FEE"/>
    <w:rsid w:val="00536E0F"/>
    <w:rsid w:val="005466AD"/>
    <w:rsid w:val="005511A8"/>
    <w:rsid w:val="0055235F"/>
    <w:rsid w:val="00553ECF"/>
    <w:rsid w:val="00554180"/>
    <w:rsid w:val="00554796"/>
    <w:rsid w:val="00555270"/>
    <w:rsid w:val="00555407"/>
    <w:rsid w:val="00564270"/>
    <w:rsid w:val="005656EE"/>
    <w:rsid w:val="0056691C"/>
    <w:rsid w:val="00567437"/>
    <w:rsid w:val="005701D1"/>
    <w:rsid w:val="00570655"/>
    <w:rsid w:val="005713D1"/>
    <w:rsid w:val="005726DA"/>
    <w:rsid w:val="00574B2A"/>
    <w:rsid w:val="005755FA"/>
    <w:rsid w:val="00576E12"/>
    <w:rsid w:val="0057768D"/>
    <w:rsid w:val="00577EA6"/>
    <w:rsid w:val="00583599"/>
    <w:rsid w:val="005840B8"/>
    <w:rsid w:val="005874DF"/>
    <w:rsid w:val="00591116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229E"/>
    <w:rsid w:val="005B5E65"/>
    <w:rsid w:val="005B5FC0"/>
    <w:rsid w:val="005B6D45"/>
    <w:rsid w:val="005B7927"/>
    <w:rsid w:val="005C3194"/>
    <w:rsid w:val="005C4D7B"/>
    <w:rsid w:val="005C53A7"/>
    <w:rsid w:val="005C53C0"/>
    <w:rsid w:val="005C7EF5"/>
    <w:rsid w:val="005D0372"/>
    <w:rsid w:val="005D3E1E"/>
    <w:rsid w:val="005D404F"/>
    <w:rsid w:val="005E28FD"/>
    <w:rsid w:val="005E3ED7"/>
    <w:rsid w:val="005E5F4F"/>
    <w:rsid w:val="005E5F8D"/>
    <w:rsid w:val="005E7096"/>
    <w:rsid w:val="005E7A0A"/>
    <w:rsid w:val="005E7B6F"/>
    <w:rsid w:val="005E7CCF"/>
    <w:rsid w:val="005F35CA"/>
    <w:rsid w:val="005F3822"/>
    <w:rsid w:val="005F3CF9"/>
    <w:rsid w:val="005F3F77"/>
    <w:rsid w:val="005F6036"/>
    <w:rsid w:val="00601D9D"/>
    <w:rsid w:val="00602306"/>
    <w:rsid w:val="00602F93"/>
    <w:rsid w:val="00607220"/>
    <w:rsid w:val="00607B45"/>
    <w:rsid w:val="0061108D"/>
    <w:rsid w:val="006116A3"/>
    <w:rsid w:val="006121F2"/>
    <w:rsid w:val="0061285F"/>
    <w:rsid w:val="00612B1A"/>
    <w:rsid w:val="00613099"/>
    <w:rsid w:val="00613AAE"/>
    <w:rsid w:val="00613BAD"/>
    <w:rsid w:val="00615502"/>
    <w:rsid w:val="00615AA8"/>
    <w:rsid w:val="00617011"/>
    <w:rsid w:val="00617F7D"/>
    <w:rsid w:val="00621E66"/>
    <w:rsid w:val="0062274A"/>
    <w:rsid w:val="00624119"/>
    <w:rsid w:val="0062433E"/>
    <w:rsid w:val="00625B64"/>
    <w:rsid w:val="006267C6"/>
    <w:rsid w:val="006277C7"/>
    <w:rsid w:val="00627981"/>
    <w:rsid w:val="00627C10"/>
    <w:rsid w:val="006321B6"/>
    <w:rsid w:val="00633CCB"/>
    <w:rsid w:val="00635D01"/>
    <w:rsid w:val="00646673"/>
    <w:rsid w:val="00647C27"/>
    <w:rsid w:val="00650388"/>
    <w:rsid w:val="00652F3B"/>
    <w:rsid w:val="00655A03"/>
    <w:rsid w:val="0065657B"/>
    <w:rsid w:val="0065699A"/>
    <w:rsid w:val="00656E0E"/>
    <w:rsid w:val="0066149F"/>
    <w:rsid w:val="00661926"/>
    <w:rsid w:val="0066607C"/>
    <w:rsid w:val="006673AF"/>
    <w:rsid w:val="00667ECB"/>
    <w:rsid w:val="00672944"/>
    <w:rsid w:val="0067368A"/>
    <w:rsid w:val="00673AEC"/>
    <w:rsid w:val="00675A6F"/>
    <w:rsid w:val="00677EB0"/>
    <w:rsid w:val="00685206"/>
    <w:rsid w:val="00686A0A"/>
    <w:rsid w:val="00686BF1"/>
    <w:rsid w:val="006870AE"/>
    <w:rsid w:val="00691207"/>
    <w:rsid w:val="00694168"/>
    <w:rsid w:val="006A0575"/>
    <w:rsid w:val="006A29FD"/>
    <w:rsid w:val="006A33E4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C52C0"/>
    <w:rsid w:val="006D04C8"/>
    <w:rsid w:val="006D5D2A"/>
    <w:rsid w:val="006E1A06"/>
    <w:rsid w:val="006E247F"/>
    <w:rsid w:val="006E4579"/>
    <w:rsid w:val="006E53C6"/>
    <w:rsid w:val="006E69C7"/>
    <w:rsid w:val="006F278D"/>
    <w:rsid w:val="006F2EA3"/>
    <w:rsid w:val="00700502"/>
    <w:rsid w:val="007015C0"/>
    <w:rsid w:val="00702245"/>
    <w:rsid w:val="00702429"/>
    <w:rsid w:val="007032A0"/>
    <w:rsid w:val="00703BB0"/>
    <w:rsid w:val="00705A82"/>
    <w:rsid w:val="007060B8"/>
    <w:rsid w:val="00712A92"/>
    <w:rsid w:val="007138F1"/>
    <w:rsid w:val="00713AE4"/>
    <w:rsid w:val="007159B5"/>
    <w:rsid w:val="0072197C"/>
    <w:rsid w:val="007247E7"/>
    <w:rsid w:val="00724E50"/>
    <w:rsid w:val="007267FA"/>
    <w:rsid w:val="00726EFE"/>
    <w:rsid w:val="00727328"/>
    <w:rsid w:val="007276FA"/>
    <w:rsid w:val="00730B3C"/>
    <w:rsid w:val="007312BF"/>
    <w:rsid w:val="00732C2C"/>
    <w:rsid w:val="00735962"/>
    <w:rsid w:val="00735C7B"/>
    <w:rsid w:val="00735F28"/>
    <w:rsid w:val="0073697E"/>
    <w:rsid w:val="0074041E"/>
    <w:rsid w:val="00740F5D"/>
    <w:rsid w:val="007433BC"/>
    <w:rsid w:val="00745B9E"/>
    <w:rsid w:val="007460D3"/>
    <w:rsid w:val="0074772A"/>
    <w:rsid w:val="0075169D"/>
    <w:rsid w:val="0075312E"/>
    <w:rsid w:val="00755072"/>
    <w:rsid w:val="00756DD4"/>
    <w:rsid w:val="0075720A"/>
    <w:rsid w:val="00764298"/>
    <w:rsid w:val="00765A0C"/>
    <w:rsid w:val="00770056"/>
    <w:rsid w:val="00771B77"/>
    <w:rsid w:val="007727A7"/>
    <w:rsid w:val="007762E7"/>
    <w:rsid w:val="007768AE"/>
    <w:rsid w:val="00783237"/>
    <w:rsid w:val="00784111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31E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0B53"/>
    <w:rsid w:val="00804016"/>
    <w:rsid w:val="00804DE4"/>
    <w:rsid w:val="00807F23"/>
    <w:rsid w:val="0081056D"/>
    <w:rsid w:val="00812A09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10CF"/>
    <w:rsid w:val="00862FB4"/>
    <w:rsid w:val="008634E3"/>
    <w:rsid w:val="00870926"/>
    <w:rsid w:val="00870AB2"/>
    <w:rsid w:val="00873C88"/>
    <w:rsid w:val="00877BE9"/>
    <w:rsid w:val="00877EFD"/>
    <w:rsid w:val="0088098F"/>
    <w:rsid w:val="00882F06"/>
    <w:rsid w:val="008873D7"/>
    <w:rsid w:val="0089384E"/>
    <w:rsid w:val="00896795"/>
    <w:rsid w:val="00897DC9"/>
    <w:rsid w:val="008A1B6B"/>
    <w:rsid w:val="008A2BDD"/>
    <w:rsid w:val="008A4AC1"/>
    <w:rsid w:val="008A4D85"/>
    <w:rsid w:val="008A5815"/>
    <w:rsid w:val="008B1DD7"/>
    <w:rsid w:val="008B25C4"/>
    <w:rsid w:val="008B2AEA"/>
    <w:rsid w:val="008B363E"/>
    <w:rsid w:val="008B6E0A"/>
    <w:rsid w:val="008C055A"/>
    <w:rsid w:val="008C348C"/>
    <w:rsid w:val="008C3A27"/>
    <w:rsid w:val="008C626F"/>
    <w:rsid w:val="008C74AA"/>
    <w:rsid w:val="008D38AE"/>
    <w:rsid w:val="008D57ED"/>
    <w:rsid w:val="008E09A5"/>
    <w:rsid w:val="008E2DA2"/>
    <w:rsid w:val="008E45F3"/>
    <w:rsid w:val="008E525F"/>
    <w:rsid w:val="008E5BBB"/>
    <w:rsid w:val="008E7907"/>
    <w:rsid w:val="008F34D2"/>
    <w:rsid w:val="008F5189"/>
    <w:rsid w:val="008F5559"/>
    <w:rsid w:val="009007AA"/>
    <w:rsid w:val="009019AE"/>
    <w:rsid w:val="00901BEC"/>
    <w:rsid w:val="00902603"/>
    <w:rsid w:val="00905587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1A72"/>
    <w:rsid w:val="00933B24"/>
    <w:rsid w:val="009341D5"/>
    <w:rsid w:val="00935FEF"/>
    <w:rsid w:val="0093763E"/>
    <w:rsid w:val="00940E18"/>
    <w:rsid w:val="00941CC6"/>
    <w:rsid w:val="00942F64"/>
    <w:rsid w:val="009433B8"/>
    <w:rsid w:val="0094369D"/>
    <w:rsid w:val="00944727"/>
    <w:rsid w:val="00944F61"/>
    <w:rsid w:val="00947146"/>
    <w:rsid w:val="00947453"/>
    <w:rsid w:val="009508DF"/>
    <w:rsid w:val="0095100B"/>
    <w:rsid w:val="00953966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3451"/>
    <w:rsid w:val="00974575"/>
    <w:rsid w:val="00975E12"/>
    <w:rsid w:val="0098386C"/>
    <w:rsid w:val="00985190"/>
    <w:rsid w:val="0098579E"/>
    <w:rsid w:val="0098715C"/>
    <w:rsid w:val="0098740B"/>
    <w:rsid w:val="009932B1"/>
    <w:rsid w:val="00994290"/>
    <w:rsid w:val="00995D38"/>
    <w:rsid w:val="009A13C2"/>
    <w:rsid w:val="009A464D"/>
    <w:rsid w:val="009A4827"/>
    <w:rsid w:val="009A5D40"/>
    <w:rsid w:val="009A6033"/>
    <w:rsid w:val="009A67FE"/>
    <w:rsid w:val="009B0973"/>
    <w:rsid w:val="009B2F7D"/>
    <w:rsid w:val="009B3E3C"/>
    <w:rsid w:val="009B6387"/>
    <w:rsid w:val="009B7403"/>
    <w:rsid w:val="009C1B93"/>
    <w:rsid w:val="009C2349"/>
    <w:rsid w:val="009C43FA"/>
    <w:rsid w:val="009C5732"/>
    <w:rsid w:val="009C6C34"/>
    <w:rsid w:val="009D3D77"/>
    <w:rsid w:val="009D4488"/>
    <w:rsid w:val="009D471E"/>
    <w:rsid w:val="009D593A"/>
    <w:rsid w:val="009D7CD1"/>
    <w:rsid w:val="009E1435"/>
    <w:rsid w:val="009E14AE"/>
    <w:rsid w:val="009E1A4C"/>
    <w:rsid w:val="009E2FD9"/>
    <w:rsid w:val="009E3282"/>
    <w:rsid w:val="009E658F"/>
    <w:rsid w:val="009E7845"/>
    <w:rsid w:val="009E7AFB"/>
    <w:rsid w:val="009F0149"/>
    <w:rsid w:val="009F0A09"/>
    <w:rsid w:val="009F2612"/>
    <w:rsid w:val="009F2835"/>
    <w:rsid w:val="009F385C"/>
    <w:rsid w:val="009F4982"/>
    <w:rsid w:val="009F6C32"/>
    <w:rsid w:val="009F7AC5"/>
    <w:rsid w:val="00A02FE8"/>
    <w:rsid w:val="00A03FA9"/>
    <w:rsid w:val="00A04CDC"/>
    <w:rsid w:val="00A213E7"/>
    <w:rsid w:val="00A26D55"/>
    <w:rsid w:val="00A31299"/>
    <w:rsid w:val="00A3261A"/>
    <w:rsid w:val="00A32D36"/>
    <w:rsid w:val="00A33FD4"/>
    <w:rsid w:val="00A36917"/>
    <w:rsid w:val="00A374CE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809"/>
    <w:rsid w:val="00A55E67"/>
    <w:rsid w:val="00A55EE9"/>
    <w:rsid w:val="00A60BA2"/>
    <w:rsid w:val="00A664D9"/>
    <w:rsid w:val="00A669B1"/>
    <w:rsid w:val="00A6700F"/>
    <w:rsid w:val="00A7013C"/>
    <w:rsid w:val="00A7092C"/>
    <w:rsid w:val="00A71879"/>
    <w:rsid w:val="00A71E65"/>
    <w:rsid w:val="00A77E1E"/>
    <w:rsid w:val="00A829AB"/>
    <w:rsid w:val="00A82C2C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1BB4"/>
    <w:rsid w:val="00AC3561"/>
    <w:rsid w:val="00AC3E62"/>
    <w:rsid w:val="00AC63FD"/>
    <w:rsid w:val="00AC7070"/>
    <w:rsid w:val="00AC715F"/>
    <w:rsid w:val="00AC7DB1"/>
    <w:rsid w:val="00AD05B3"/>
    <w:rsid w:val="00AD0793"/>
    <w:rsid w:val="00AD0FE6"/>
    <w:rsid w:val="00AD1F40"/>
    <w:rsid w:val="00AD2959"/>
    <w:rsid w:val="00AD2AAB"/>
    <w:rsid w:val="00AE1344"/>
    <w:rsid w:val="00AE1C81"/>
    <w:rsid w:val="00AE2BDE"/>
    <w:rsid w:val="00AE3038"/>
    <w:rsid w:val="00AE75DD"/>
    <w:rsid w:val="00AF1BB9"/>
    <w:rsid w:val="00AF3040"/>
    <w:rsid w:val="00AF3438"/>
    <w:rsid w:val="00AF779B"/>
    <w:rsid w:val="00B0099C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3B9"/>
    <w:rsid w:val="00B279B3"/>
    <w:rsid w:val="00B27E1B"/>
    <w:rsid w:val="00B27E7A"/>
    <w:rsid w:val="00B314A1"/>
    <w:rsid w:val="00B31EAF"/>
    <w:rsid w:val="00B3206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4FB7"/>
    <w:rsid w:val="00B55815"/>
    <w:rsid w:val="00B5786A"/>
    <w:rsid w:val="00B60583"/>
    <w:rsid w:val="00B60C26"/>
    <w:rsid w:val="00B6453D"/>
    <w:rsid w:val="00B65544"/>
    <w:rsid w:val="00B657D2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53E9"/>
    <w:rsid w:val="00B86AE2"/>
    <w:rsid w:val="00B86E96"/>
    <w:rsid w:val="00B87E68"/>
    <w:rsid w:val="00B91723"/>
    <w:rsid w:val="00B91896"/>
    <w:rsid w:val="00B9314D"/>
    <w:rsid w:val="00B93C88"/>
    <w:rsid w:val="00B9631C"/>
    <w:rsid w:val="00B97455"/>
    <w:rsid w:val="00B97A33"/>
    <w:rsid w:val="00BA0388"/>
    <w:rsid w:val="00BA0F59"/>
    <w:rsid w:val="00BA1C51"/>
    <w:rsid w:val="00BA1DE3"/>
    <w:rsid w:val="00BA3BA9"/>
    <w:rsid w:val="00BA5303"/>
    <w:rsid w:val="00BB0597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04B"/>
    <w:rsid w:val="00BE09E6"/>
    <w:rsid w:val="00BE0CD5"/>
    <w:rsid w:val="00BE0F1D"/>
    <w:rsid w:val="00BE3E8C"/>
    <w:rsid w:val="00BE4FFD"/>
    <w:rsid w:val="00BE74E9"/>
    <w:rsid w:val="00BF0567"/>
    <w:rsid w:val="00BF2DD9"/>
    <w:rsid w:val="00BF48B7"/>
    <w:rsid w:val="00BF5289"/>
    <w:rsid w:val="00BF58FD"/>
    <w:rsid w:val="00BF7099"/>
    <w:rsid w:val="00BF7108"/>
    <w:rsid w:val="00C0075F"/>
    <w:rsid w:val="00C00C44"/>
    <w:rsid w:val="00C037B3"/>
    <w:rsid w:val="00C04988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69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3BBC"/>
    <w:rsid w:val="00C76E13"/>
    <w:rsid w:val="00C80F80"/>
    <w:rsid w:val="00C80FAF"/>
    <w:rsid w:val="00C8115B"/>
    <w:rsid w:val="00C83709"/>
    <w:rsid w:val="00C85A5C"/>
    <w:rsid w:val="00C85C1C"/>
    <w:rsid w:val="00C860BF"/>
    <w:rsid w:val="00C90EA0"/>
    <w:rsid w:val="00C91253"/>
    <w:rsid w:val="00C91B55"/>
    <w:rsid w:val="00C92DEA"/>
    <w:rsid w:val="00C939BE"/>
    <w:rsid w:val="00C93E69"/>
    <w:rsid w:val="00C93EE1"/>
    <w:rsid w:val="00C94119"/>
    <w:rsid w:val="00C94178"/>
    <w:rsid w:val="00C944B8"/>
    <w:rsid w:val="00C95E6F"/>
    <w:rsid w:val="00C96F47"/>
    <w:rsid w:val="00CA2241"/>
    <w:rsid w:val="00CA2B89"/>
    <w:rsid w:val="00CA2E11"/>
    <w:rsid w:val="00CA2FF8"/>
    <w:rsid w:val="00CA4E07"/>
    <w:rsid w:val="00CA4EFD"/>
    <w:rsid w:val="00CA7D35"/>
    <w:rsid w:val="00CB05C8"/>
    <w:rsid w:val="00CB0909"/>
    <w:rsid w:val="00CB16A2"/>
    <w:rsid w:val="00CB438E"/>
    <w:rsid w:val="00CC06BB"/>
    <w:rsid w:val="00CC252A"/>
    <w:rsid w:val="00CC3884"/>
    <w:rsid w:val="00CC42DB"/>
    <w:rsid w:val="00CC437F"/>
    <w:rsid w:val="00CD09D1"/>
    <w:rsid w:val="00CD0CDF"/>
    <w:rsid w:val="00CD0E0F"/>
    <w:rsid w:val="00CD5527"/>
    <w:rsid w:val="00CE088B"/>
    <w:rsid w:val="00CE22F0"/>
    <w:rsid w:val="00CE3B1C"/>
    <w:rsid w:val="00CE7C64"/>
    <w:rsid w:val="00CF0AFC"/>
    <w:rsid w:val="00CF0D52"/>
    <w:rsid w:val="00CF1BD8"/>
    <w:rsid w:val="00CF24B2"/>
    <w:rsid w:val="00CF54C9"/>
    <w:rsid w:val="00CF62D2"/>
    <w:rsid w:val="00CF7D65"/>
    <w:rsid w:val="00D01D36"/>
    <w:rsid w:val="00D033E8"/>
    <w:rsid w:val="00D03597"/>
    <w:rsid w:val="00D03E62"/>
    <w:rsid w:val="00D05E23"/>
    <w:rsid w:val="00D07221"/>
    <w:rsid w:val="00D10204"/>
    <w:rsid w:val="00D10856"/>
    <w:rsid w:val="00D11EB0"/>
    <w:rsid w:val="00D1424E"/>
    <w:rsid w:val="00D14C06"/>
    <w:rsid w:val="00D1520A"/>
    <w:rsid w:val="00D15BFD"/>
    <w:rsid w:val="00D16FAE"/>
    <w:rsid w:val="00D176B1"/>
    <w:rsid w:val="00D209C0"/>
    <w:rsid w:val="00D21318"/>
    <w:rsid w:val="00D2205A"/>
    <w:rsid w:val="00D22315"/>
    <w:rsid w:val="00D23DA5"/>
    <w:rsid w:val="00D24703"/>
    <w:rsid w:val="00D2770D"/>
    <w:rsid w:val="00D27C3A"/>
    <w:rsid w:val="00D3198C"/>
    <w:rsid w:val="00D32AB1"/>
    <w:rsid w:val="00D32E4C"/>
    <w:rsid w:val="00D35EF7"/>
    <w:rsid w:val="00D36C46"/>
    <w:rsid w:val="00D37584"/>
    <w:rsid w:val="00D37944"/>
    <w:rsid w:val="00D403E8"/>
    <w:rsid w:val="00D40BDD"/>
    <w:rsid w:val="00D41DDF"/>
    <w:rsid w:val="00D43580"/>
    <w:rsid w:val="00D449A5"/>
    <w:rsid w:val="00D45A67"/>
    <w:rsid w:val="00D47350"/>
    <w:rsid w:val="00D51548"/>
    <w:rsid w:val="00D54390"/>
    <w:rsid w:val="00D54F87"/>
    <w:rsid w:val="00D60B55"/>
    <w:rsid w:val="00D65B8E"/>
    <w:rsid w:val="00D676D8"/>
    <w:rsid w:val="00D67995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124"/>
    <w:rsid w:val="00D91D9A"/>
    <w:rsid w:val="00D92857"/>
    <w:rsid w:val="00D93209"/>
    <w:rsid w:val="00D9394E"/>
    <w:rsid w:val="00D943DB"/>
    <w:rsid w:val="00D967CB"/>
    <w:rsid w:val="00D974DA"/>
    <w:rsid w:val="00DA40C6"/>
    <w:rsid w:val="00DA4BFC"/>
    <w:rsid w:val="00DA5670"/>
    <w:rsid w:val="00DB0493"/>
    <w:rsid w:val="00DB4DB9"/>
    <w:rsid w:val="00DB583B"/>
    <w:rsid w:val="00DB5D83"/>
    <w:rsid w:val="00DB5F3C"/>
    <w:rsid w:val="00DB636B"/>
    <w:rsid w:val="00DC16B6"/>
    <w:rsid w:val="00DC3790"/>
    <w:rsid w:val="00DD31BD"/>
    <w:rsid w:val="00DD4E22"/>
    <w:rsid w:val="00DD7C11"/>
    <w:rsid w:val="00DE0022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6B27"/>
    <w:rsid w:val="00DF75CE"/>
    <w:rsid w:val="00E01BDD"/>
    <w:rsid w:val="00E057B6"/>
    <w:rsid w:val="00E06B5A"/>
    <w:rsid w:val="00E06BCA"/>
    <w:rsid w:val="00E06F36"/>
    <w:rsid w:val="00E076D5"/>
    <w:rsid w:val="00E124C0"/>
    <w:rsid w:val="00E138B8"/>
    <w:rsid w:val="00E146E6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4760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743A8"/>
    <w:rsid w:val="00E803E4"/>
    <w:rsid w:val="00E912FB"/>
    <w:rsid w:val="00E915D2"/>
    <w:rsid w:val="00E916B0"/>
    <w:rsid w:val="00E91931"/>
    <w:rsid w:val="00E91B3E"/>
    <w:rsid w:val="00E92F34"/>
    <w:rsid w:val="00E9326A"/>
    <w:rsid w:val="00E940E3"/>
    <w:rsid w:val="00E95CDA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6C1B"/>
    <w:rsid w:val="00EB7F70"/>
    <w:rsid w:val="00EC32D7"/>
    <w:rsid w:val="00EC4035"/>
    <w:rsid w:val="00EC4390"/>
    <w:rsid w:val="00ED0326"/>
    <w:rsid w:val="00ED0B1D"/>
    <w:rsid w:val="00ED0FFE"/>
    <w:rsid w:val="00ED3B85"/>
    <w:rsid w:val="00ED445D"/>
    <w:rsid w:val="00ED6C48"/>
    <w:rsid w:val="00ED7D1B"/>
    <w:rsid w:val="00EE059C"/>
    <w:rsid w:val="00EE3A2B"/>
    <w:rsid w:val="00EE3A7A"/>
    <w:rsid w:val="00EE41B0"/>
    <w:rsid w:val="00EE42AF"/>
    <w:rsid w:val="00EE4EB2"/>
    <w:rsid w:val="00EE5445"/>
    <w:rsid w:val="00EE5681"/>
    <w:rsid w:val="00EE6B39"/>
    <w:rsid w:val="00EF1BB2"/>
    <w:rsid w:val="00EF3951"/>
    <w:rsid w:val="00EF50FA"/>
    <w:rsid w:val="00EF5AC6"/>
    <w:rsid w:val="00F011F4"/>
    <w:rsid w:val="00F02F41"/>
    <w:rsid w:val="00F03C29"/>
    <w:rsid w:val="00F04707"/>
    <w:rsid w:val="00F06C72"/>
    <w:rsid w:val="00F11B9F"/>
    <w:rsid w:val="00F128B7"/>
    <w:rsid w:val="00F15623"/>
    <w:rsid w:val="00F15D0A"/>
    <w:rsid w:val="00F1714D"/>
    <w:rsid w:val="00F2246B"/>
    <w:rsid w:val="00F228AB"/>
    <w:rsid w:val="00F22FD4"/>
    <w:rsid w:val="00F26289"/>
    <w:rsid w:val="00F273B3"/>
    <w:rsid w:val="00F32960"/>
    <w:rsid w:val="00F33245"/>
    <w:rsid w:val="00F337EF"/>
    <w:rsid w:val="00F33A35"/>
    <w:rsid w:val="00F3474A"/>
    <w:rsid w:val="00F41473"/>
    <w:rsid w:val="00F42FA3"/>
    <w:rsid w:val="00F551E3"/>
    <w:rsid w:val="00F555F2"/>
    <w:rsid w:val="00F55F84"/>
    <w:rsid w:val="00F5739C"/>
    <w:rsid w:val="00F5748A"/>
    <w:rsid w:val="00F70CDA"/>
    <w:rsid w:val="00F72D23"/>
    <w:rsid w:val="00F73531"/>
    <w:rsid w:val="00F7459D"/>
    <w:rsid w:val="00F74930"/>
    <w:rsid w:val="00F75FAC"/>
    <w:rsid w:val="00F76D75"/>
    <w:rsid w:val="00F837B7"/>
    <w:rsid w:val="00F85449"/>
    <w:rsid w:val="00F912CE"/>
    <w:rsid w:val="00F96066"/>
    <w:rsid w:val="00FA27DC"/>
    <w:rsid w:val="00FA39D0"/>
    <w:rsid w:val="00FA44CD"/>
    <w:rsid w:val="00FA709F"/>
    <w:rsid w:val="00FA71BE"/>
    <w:rsid w:val="00FB0F99"/>
    <w:rsid w:val="00FB2F2E"/>
    <w:rsid w:val="00FB4C92"/>
    <w:rsid w:val="00FB5D68"/>
    <w:rsid w:val="00FB6F33"/>
    <w:rsid w:val="00FC02A9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57C"/>
    <w:rsid w:val="00FD4CB4"/>
    <w:rsid w:val="00FD7B27"/>
    <w:rsid w:val="00FF3CE2"/>
    <w:rsid w:val="00FF4980"/>
    <w:rsid w:val="00FF6137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  <w:style w:type="character" w:customStyle="1" w:styleId="BookAntiqua10ptExact">
    <w:name w:val="Подпись к картинке + Book Antiqua;10 pt;Полужирный Exact"/>
    <w:basedOn w:val="af4"/>
    <w:rsid w:val="00896795"/>
    <w:rPr>
      <w:rFonts w:ascii="Book Antiqua" w:eastAsia="Book Antiqua" w:hAnsi="Book Antiqua" w:cs="Book Antiqua"/>
      <w:b/>
      <w:bCs/>
      <w:sz w:val="20"/>
      <w:szCs w:val="20"/>
      <w:shd w:val="clear" w:color="auto" w:fill="FFFFFF"/>
    </w:rPr>
  </w:style>
  <w:style w:type="character" w:customStyle="1" w:styleId="Exact">
    <w:name w:val="Подпись к картинке Exact"/>
    <w:basedOn w:val="af4"/>
    <w:rsid w:val="00896795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4Exact">
    <w:name w:val="Подпись к картинке (4) Exact"/>
    <w:basedOn w:val="4"/>
    <w:rsid w:val="00896795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4Exact0">
    <w:name w:val="Подпись к картинке (4) + Полужирный Exact"/>
    <w:basedOn w:val="4"/>
    <w:rsid w:val="0089679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f4">
    <w:name w:val="Подпись к картинке_"/>
    <w:basedOn w:val="a0"/>
    <w:link w:val="af5"/>
    <w:rsid w:val="00896795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4">
    <w:name w:val="Подпись к картинке (4)_"/>
    <w:basedOn w:val="a0"/>
    <w:link w:val="40"/>
    <w:rsid w:val="0089679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896795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sz w:val="32"/>
      <w:szCs w:val="32"/>
    </w:rPr>
  </w:style>
  <w:style w:type="paragraph" w:customStyle="1" w:styleId="40">
    <w:name w:val="Подпись к картинке (4)"/>
    <w:basedOn w:val="a"/>
    <w:link w:val="4"/>
    <w:rsid w:val="0089679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0680A-213D-421C-B59F-A9B2E4BE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4</cp:revision>
  <cp:lastPrinted>2015-03-22T08:12:00Z</cp:lastPrinted>
  <dcterms:created xsi:type="dcterms:W3CDTF">2015-11-01T12:37:00Z</dcterms:created>
  <dcterms:modified xsi:type="dcterms:W3CDTF">2015-11-04T07:50:00Z</dcterms:modified>
</cp:coreProperties>
</file>