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2C1174" w:rsidP="001479DD">
      <w:pPr>
        <w:spacing w:after="240" w:line="240" w:lineRule="auto"/>
        <w:rPr>
          <w:b/>
          <w:sz w:val="28"/>
        </w:rPr>
      </w:pPr>
      <w:r w:rsidRPr="002C1174">
        <w:rPr>
          <w:b/>
          <w:sz w:val="28"/>
        </w:rPr>
        <w:t>Именованные константы в Excel</w:t>
      </w:r>
    </w:p>
    <w:p w:rsidR="00BD1AF7" w:rsidRDefault="00BD1AF7" w:rsidP="00BD1AF7">
      <w:pPr>
        <w:spacing w:after="120" w:line="240" w:lineRule="auto"/>
      </w:pPr>
      <w:r>
        <w:t>Допустим, у нас есть лист, на котором генерируется счет-фактура и рассчитывается налог на добавленную стоимость – НДС. Как правило, в таком случае значение ставки налога вставляется в ячейку, а потом в формулах используется ссылка на эту ячейку. Чтобы упростить процесс, этой ячейке можно дать имя, например, НДС. А можно и вовсе обойтись без ячейки, сохранив значение ставки налога в именованной константе.</w:t>
      </w:r>
      <w:r>
        <w:rPr>
          <w:rStyle w:val="a6"/>
        </w:rPr>
        <w:footnoteReference w:id="1"/>
      </w:r>
    </w:p>
    <w:p w:rsidR="00BD1AF7" w:rsidRDefault="00BD1AF7" w:rsidP="00BD1AF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667000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Определение имени, ссылающегося на констант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F7" w:rsidRDefault="00BD1AF7" w:rsidP="00BD1AF7">
      <w:pPr>
        <w:spacing w:after="120" w:line="240" w:lineRule="auto"/>
      </w:pPr>
      <w:r>
        <w:t>Рис. 1. Определение имени, ссылающегося на константу</w:t>
      </w:r>
    </w:p>
    <w:p w:rsidR="00BD1AF7" w:rsidRDefault="00BD1AF7" w:rsidP="00BD1AF7">
      <w:pPr>
        <w:spacing w:after="0" w:line="240" w:lineRule="auto"/>
      </w:pPr>
      <w:r>
        <w:t>Выполните следующие действия (рис. 1):</w:t>
      </w:r>
    </w:p>
    <w:p w:rsidR="00BD1AF7" w:rsidRDefault="00BD1AF7" w:rsidP="00BD1AF7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 xml:space="preserve">Пройдите по меню </w:t>
      </w:r>
      <w:r w:rsidRPr="00BD1AF7">
        <w:rPr>
          <w:i/>
        </w:rPr>
        <w:t>Формулы</w:t>
      </w:r>
      <w:r>
        <w:t xml:space="preserve"> –</w:t>
      </w:r>
      <w:r w:rsidRPr="00BD1AF7">
        <w:t>&gt;</w:t>
      </w:r>
      <w:r>
        <w:t xml:space="preserve"> </w:t>
      </w:r>
      <w:r w:rsidRPr="00BD1AF7">
        <w:rPr>
          <w:rFonts w:ascii="Calibri" w:hAnsi="Calibri" w:cs="Calibri"/>
          <w:i/>
        </w:rPr>
        <w:t>Определенные</w:t>
      </w:r>
      <w:r w:rsidRPr="00BD1AF7">
        <w:rPr>
          <w:i/>
        </w:rPr>
        <w:t xml:space="preserve"> </w:t>
      </w:r>
      <w:r w:rsidRPr="00BD1AF7">
        <w:rPr>
          <w:rFonts w:ascii="Calibri" w:hAnsi="Calibri" w:cs="Calibri"/>
          <w:i/>
        </w:rPr>
        <w:t>имена</w:t>
      </w:r>
      <w:r>
        <w:t xml:space="preserve"> </w:t>
      </w:r>
      <w:r w:rsidRPr="00BD1AF7">
        <w:t>–&gt;</w:t>
      </w:r>
      <w:r>
        <w:t xml:space="preserve"> </w:t>
      </w:r>
      <w:r w:rsidRPr="00BD1AF7">
        <w:rPr>
          <w:rFonts w:ascii="Calibri" w:hAnsi="Calibri" w:cs="Calibri"/>
          <w:i/>
        </w:rPr>
        <w:t>Присвоить</w:t>
      </w:r>
      <w:r w:rsidRPr="00BD1AF7">
        <w:rPr>
          <w:i/>
        </w:rPr>
        <w:t xml:space="preserve"> </w:t>
      </w:r>
      <w:r w:rsidRPr="00BD1AF7">
        <w:rPr>
          <w:rFonts w:ascii="Calibri" w:hAnsi="Calibri" w:cs="Calibri"/>
          <w:i/>
        </w:rPr>
        <w:t>имя</w:t>
      </w:r>
      <w:r>
        <w:t xml:space="preserve">, чтобы открыть диалоговое окно </w:t>
      </w:r>
      <w:r w:rsidRPr="00BD1AF7">
        <w:rPr>
          <w:i/>
        </w:rPr>
        <w:t>Создание имени</w:t>
      </w:r>
      <w:r>
        <w:t>.</w:t>
      </w:r>
    </w:p>
    <w:p w:rsidR="00BD1AF7" w:rsidRDefault="00BD1AF7" w:rsidP="00BD1AF7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>Введите имя (в данном случае Н</w:t>
      </w:r>
      <w:r>
        <w:rPr>
          <w:lang w:val="en-US"/>
        </w:rPr>
        <w:t>LC</w:t>
      </w:r>
      <w:r>
        <w:t xml:space="preserve">) в поле </w:t>
      </w:r>
      <w:r w:rsidRPr="00BD1AF7">
        <w:rPr>
          <w:i/>
        </w:rPr>
        <w:t>Имя</w:t>
      </w:r>
      <w:r>
        <w:t>.</w:t>
      </w:r>
    </w:p>
    <w:p w:rsidR="00BD1AF7" w:rsidRDefault="00BD1AF7" w:rsidP="00BD1AF7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 xml:space="preserve">В качестве области для этого имени укажите вариант </w:t>
      </w:r>
      <w:r w:rsidRPr="00BD1AF7">
        <w:rPr>
          <w:i/>
        </w:rPr>
        <w:t>Книга</w:t>
      </w:r>
      <w:r>
        <w:t xml:space="preserve">. Если хотите, чтобы это имя действовало только на определенном листе, выберите в списке </w:t>
      </w:r>
      <w:r w:rsidRPr="00BD1AF7">
        <w:rPr>
          <w:i/>
        </w:rPr>
        <w:t>Область</w:t>
      </w:r>
      <w:r>
        <w:t xml:space="preserve"> именно этот лист.</w:t>
      </w:r>
    </w:p>
    <w:p w:rsidR="00BD1AF7" w:rsidRDefault="00BD1AF7" w:rsidP="00BD1AF7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 xml:space="preserve">Установите курсор в поле </w:t>
      </w:r>
      <w:r w:rsidRPr="00BD1AF7">
        <w:rPr>
          <w:i/>
        </w:rPr>
        <w:t>Диапазон</w:t>
      </w:r>
      <w:r>
        <w:t xml:space="preserve"> и удалите все его содержимое, вставив взамен простую формулу, например, =</w:t>
      </w:r>
      <w:r w:rsidRPr="00BD1AF7">
        <w:t>18%</w:t>
      </w:r>
      <w:r>
        <w:t>.</w:t>
      </w:r>
    </w:p>
    <w:p w:rsidR="00BD1AF7" w:rsidRDefault="00BD1AF7" w:rsidP="00BD1AF7">
      <w:pPr>
        <w:pStyle w:val="a9"/>
        <w:numPr>
          <w:ilvl w:val="0"/>
          <w:numId w:val="35"/>
        </w:numPr>
        <w:spacing w:after="120" w:line="240" w:lineRule="auto"/>
        <w:ind w:left="709" w:hanging="349"/>
      </w:pPr>
      <w:r>
        <w:t xml:space="preserve">Нажмите </w:t>
      </w:r>
      <w:r>
        <w:rPr>
          <w:lang w:val="en-US"/>
        </w:rPr>
        <w:t>Ok</w:t>
      </w:r>
      <w:r>
        <w:t>, чтобы закрыть окно.</w:t>
      </w:r>
    </w:p>
    <w:p w:rsidR="00BD1AF7" w:rsidRDefault="00BD1AF7" w:rsidP="00BD1AF7">
      <w:pPr>
        <w:spacing w:after="120" w:line="240" w:lineRule="auto"/>
      </w:pPr>
      <w:r>
        <w:t>Вы создали именованную формулу, в которой не используется никаких ссылок на ячейки. Попробуем ввести в любую ячейку следующую формулу: =НДС. Эта простая формула возвращает значение 0,18. Поскольку эта именованная формула всегда возвращает один и тот же итог, ее можно считать именованной константой. Эту константу можно использовать и в более сложной формуле, например, =А1*НДС.</w:t>
      </w:r>
    </w:p>
    <w:p w:rsidR="00BD1AF7" w:rsidRDefault="00BD1AF7" w:rsidP="00BD1AF7">
      <w:pPr>
        <w:spacing w:after="120" w:line="240" w:lineRule="auto"/>
      </w:pPr>
      <w:r>
        <w:t xml:space="preserve">Именованная константа может состоять и из текста. Например, в качестве константы можно задать имя компании. В диалоговом окне </w:t>
      </w:r>
      <w:r w:rsidRPr="00BD1AF7">
        <w:rPr>
          <w:i/>
        </w:rPr>
        <w:t>Создание имени</w:t>
      </w:r>
      <w:r>
        <w:t xml:space="preserve"> можно ввести, например, следующую формулу, называющуюся MSFT: ="Microsoft Corporation".</w:t>
      </w:r>
    </w:p>
    <w:p w:rsidR="00BD1AF7" w:rsidRDefault="00BD1AF7" w:rsidP="00BD1AF7">
      <w:pPr>
        <w:spacing w:after="120" w:line="240" w:lineRule="auto"/>
      </w:pPr>
      <w:r>
        <w:t>Далее можно использовать формулу ячейки: ="Annual Report: "&amp;MSFT</w:t>
      </w:r>
      <w:r w:rsidR="00B62AD1">
        <w:t xml:space="preserve">. </w:t>
      </w:r>
      <w:r>
        <w:t>Данная формула возвращает текст Annual Report: Microsoft Corporation (Годовой отчет: корпорация Microsoft).</w:t>
      </w:r>
    </w:p>
    <w:p w:rsidR="00BD1AF7" w:rsidRDefault="00BD1AF7" w:rsidP="00BD1AF7">
      <w:pPr>
        <w:spacing w:after="120" w:line="240" w:lineRule="auto"/>
      </w:pPr>
      <w:r>
        <w:t xml:space="preserve">Имена, не ссылающиеся на диапазоны, не отображаются в диалоговых окнах </w:t>
      </w:r>
      <w:r w:rsidRPr="00B62AD1">
        <w:rPr>
          <w:i/>
        </w:rPr>
        <w:t>Имя</w:t>
      </w:r>
      <w:r w:rsidR="00B62AD1">
        <w:t xml:space="preserve"> или </w:t>
      </w:r>
      <w:r w:rsidR="00B62AD1" w:rsidRPr="00B62AD1">
        <w:rPr>
          <w:i/>
        </w:rPr>
        <w:t>Пере</w:t>
      </w:r>
      <w:r w:rsidRPr="00B62AD1">
        <w:rPr>
          <w:i/>
        </w:rPr>
        <w:t>ход</w:t>
      </w:r>
      <w:r>
        <w:t xml:space="preserve"> (окно </w:t>
      </w:r>
      <w:r w:rsidRPr="00B62AD1">
        <w:rPr>
          <w:i/>
        </w:rPr>
        <w:t>Переход</w:t>
      </w:r>
      <w:r>
        <w:t xml:space="preserve"> открывается при нажатии клавиши F5). Это разумно, поскольку данные константы не находятся ни в одном достижимом месте интерфейса. Одн</w:t>
      </w:r>
      <w:r w:rsidR="00B62AD1">
        <w:t>ако они отобража</w:t>
      </w:r>
      <w:r>
        <w:t xml:space="preserve">ются в диалоговом окне </w:t>
      </w:r>
      <w:r w:rsidRPr="00B62AD1">
        <w:rPr>
          <w:i/>
        </w:rPr>
        <w:t>Вставка имени</w:t>
      </w:r>
      <w:r>
        <w:t xml:space="preserve"> (оно открывается при нажатии клавиши F3), а также в раскрывающемся списке, применяемом при создании</w:t>
      </w:r>
      <w:r w:rsidR="00B62AD1">
        <w:t xml:space="preserve"> формулы (рис. 2; при наборе формулы введите букву Н, и </w:t>
      </w:r>
      <w:r w:rsidR="00B62AD1">
        <w:rPr>
          <w:lang w:val="en-US"/>
        </w:rPr>
        <w:t>Excel</w:t>
      </w:r>
      <w:r w:rsidR="00B62AD1">
        <w:t xml:space="preserve"> выдаст подсказку</w:t>
      </w:r>
      <w:bookmarkStart w:id="0" w:name="_GoBack"/>
      <w:bookmarkEnd w:id="0"/>
      <w:r w:rsidR="00B62AD1">
        <w:t>). Это также разумно, по</w:t>
      </w:r>
      <w:r>
        <w:t>скольку именованные константы нужны именно для применения в формулах.</w:t>
      </w:r>
    </w:p>
    <w:p w:rsidR="00B62AD1" w:rsidRDefault="00B62AD1" w:rsidP="00BD1AF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95500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Именованная константа доступна для использования в формула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D1" w:rsidRDefault="00B62AD1" w:rsidP="00BD1AF7">
      <w:pPr>
        <w:spacing w:after="120" w:line="240" w:lineRule="auto"/>
      </w:pPr>
      <w:r>
        <w:t>Рис. 2. Именованная константа доступна для использования в формулах</w:t>
      </w:r>
    </w:p>
    <w:p w:rsidR="001253C4" w:rsidRDefault="00BD1AF7" w:rsidP="00BD1AF7">
      <w:pPr>
        <w:spacing w:after="120" w:line="240" w:lineRule="auto"/>
      </w:pPr>
      <w:r>
        <w:t>Как вы уже догадались, значение константы можно изменить</w:t>
      </w:r>
      <w:r w:rsidR="00B62AD1">
        <w:t>, когда угодно, от</w:t>
      </w:r>
      <w:r>
        <w:t xml:space="preserve">крыв диалоговое окно </w:t>
      </w:r>
      <w:r w:rsidRPr="00B62AD1">
        <w:rPr>
          <w:i/>
        </w:rPr>
        <w:t>Диспетчер имен</w:t>
      </w:r>
      <w:r>
        <w:t xml:space="preserve"> (команда </w:t>
      </w:r>
      <w:r w:rsidRPr="00B62AD1">
        <w:rPr>
          <w:i/>
        </w:rPr>
        <w:t>Формулы</w:t>
      </w:r>
      <w:r>
        <w:t xml:space="preserve"> </w:t>
      </w:r>
      <w:r w:rsidR="00B62AD1">
        <w:t>–</w:t>
      </w:r>
      <w:r w:rsidR="00B62AD1" w:rsidRPr="00B62AD1">
        <w:t>&gt;</w:t>
      </w:r>
      <w:r>
        <w:t xml:space="preserve"> </w:t>
      </w:r>
      <w:r w:rsidRPr="00B62AD1">
        <w:rPr>
          <w:rFonts w:ascii="Calibri" w:hAnsi="Calibri" w:cs="Calibri"/>
          <w:i/>
        </w:rPr>
        <w:t>Определенные</w:t>
      </w:r>
      <w:r w:rsidRPr="00B62AD1">
        <w:rPr>
          <w:i/>
        </w:rPr>
        <w:t xml:space="preserve"> </w:t>
      </w:r>
      <w:r w:rsidRPr="00B62AD1">
        <w:rPr>
          <w:rFonts w:ascii="Calibri" w:hAnsi="Calibri" w:cs="Calibri"/>
          <w:i/>
        </w:rPr>
        <w:t>имена</w:t>
      </w:r>
      <w:r>
        <w:t xml:space="preserve"> </w:t>
      </w:r>
      <w:r w:rsidR="00B62AD1" w:rsidRPr="00B62AD1">
        <w:t>–&gt;</w:t>
      </w:r>
      <w:r>
        <w:t xml:space="preserve"> </w:t>
      </w:r>
      <w:r w:rsidRPr="00B62AD1">
        <w:rPr>
          <w:rFonts w:ascii="Calibri" w:hAnsi="Calibri" w:cs="Calibri"/>
          <w:i/>
        </w:rPr>
        <w:t>Диспе</w:t>
      </w:r>
      <w:r w:rsidRPr="00B62AD1">
        <w:rPr>
          <w:i/>
        </w:rPr>
        <w:t>тчер имен</w:t>
      </w:r>
      <w:r>
        <w:t xml:space="preserve">). Нажмите в нем кнопку </w:t>
      </w:r>
      <w:r w:rsidRPr="00B62AD1">
        <w:rPr>
          <w:i/>
        </w:rPr>
        <w:t>Изменить</w:t>
      </w:r>
      <w:r>
        <w:t xml:space="preserve">, чтобы вызвать окно </w:t>
      </w:r>
      <w:r w:rsidRPr="00B62AD1">
        <w:rPr>
          <w:i/>
        </w:rPr>
        <w:t>Изменение имени</w:t>
      </w:r>
      <w:r>
        <w:t xml:space="preserve">. Затем введите новое значение в поле </w:t>
      </w:r>
      <w:r w:rsidRPr="00B62AD1">
        <w:rPr>
          <w:i/>
        </w:rPr>
        <w:t>Диапазон</w:t>
      </w:r>
      <w:r>
        <w:t xml:space="preserve">. Когда вы закроете это окно, Excel будет использовать новое </w:t>
      </w:r>
      <w:r w:rsidR="00B62AD1">
        <w:t>значение</w:t>
      </w:r>
      <w:r>
        <w:t xml:space="preserve"> и пер</w:t>
      </w:r>
      <w:r w:rsidR="00B62AD1">
        <w:t>есчитает формулы, в которых при</w:t>
      </w:r>
      <w:r>
        <w:t>меняется это имя.</w:t>
      </w:r>
    </w:p>
    <w:sectPr w:rsidR="001253C4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F7" w:rsidRDefault="00BD1AF7" w:rsidP="00C93E69">
      <w:pPr>
        <w:spacing w:after="0" w:line="240" w:lineRule="auto"/>
      </w:pPr>
      <w:r>
        <w:separator/>
      </w:r>
    </w:p>
  </w:endnote>
  <w:endnote w:type="continuationSeparator" w:id="0">
    <w:p w:rsidR="00BD1AF7" w:rsidRDefault="00BD1AF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F7" w:rsidRDefault="00BD1AF7" w:rsidP="00C93E69">
      <w:pPr>
        <w:spacing w:after="0" w:line="240" w:lineRule="auto"/>
      </w:pPr>
      <w:r>
        <w:separator/>
      </w:r>
    </w:p>
  </w:footnote>
  <w:footnote w:type="continuationSeparator" w:id="0">
    <w:p w:rsidR="00BD1AF7" w:rsidRDefault="00BD1AF7" w:rsidP="00C93E69">
      <w:pPr>
        <w:spacing w:after="0" w:line="240" w:lineRule="auto"/>
      </w:pPr>
      <w:r>
        <w:continuationSeparator/>
      </w:r>
    </w:p>
  </w:footnote>
  <w:footnote w:id="1">
    <w:p w:rsidR="00BD1AF7" w:rsidRDefault="00BD1AF7" w:rsidP="00BD1AF7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112</w:t>
      </w:r>
      <w:r w:rsidRPr="00671663">
        <w:t xml:space="preserve">, </w:t>
      </w:r>
      <w:r>
        <w:t>113.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D56"/>
    <w:multiLevelType w:val="hybridMultilevel"/>
    <w:tmpl w:val="1C146A88"/>
    <w:lvl w:ilvl="0" w:tplc="613A8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78EA"/>
    <w:multiLevelType w:val="hybridMultilevel"/>
    <w:tmpl w:val="007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25823"/>
    <w:multiLevelType w:val="hybridMultilevel"/>
    <w:tmpl w:val="091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9"/>
  </w:num>
  <w:num w:numId="4">
    <w:abstractNumId w:val="15"/>
  </w:num>
  <w:num w:numId="5">
    <w:abstractNumId w:val="1"/>
  </w:num>
  <w:num w:numId="6">
    <w:abstractNumId w:val="2"/>
  </w:num>
  <w:num w:numId="7">
    <w:abstractNumId w:val="11"/>
  </w:num>
  <w:num w:numId="8">
    <w:abstractNumId w:val="17"/>
  </w:num>
  <w:num w:numId="9">
    <w:abstractNumId w:val="22"/>
  </w:num>
  <w:num w:numId="10">
    <w:abstractNumId w:val="34"/>
  </w:num>
  <w:num w:numId="11">
    <w:abstractNumId w:val="28"/>
  </w:num>
  <w:num w:numId="12">
    <w:abstractNumId w:val="8"/>
  </w:num>
  <w:num w:numId="13">
    <w:abstractNumId w:val="7"/>
  </w:num>
  <w:num w:numId="14">
    <w:abstractNumId w:val="33"/>
  </w:num>
  <w:num w:numId="15">
    <w:abstractNumId w:val="5"/>
  </w:num>
  <w:num w:numId="16">
    <w:abstractNumId w:val="0"/>
  </w:num>
  <w:num w:numId="17">
    <w:abstractNumId w:val="16"/>
  </w:num>
  <w:num w:numId="18">
    <w:abstractNumId w:val="21"/>
  </w:num>
  <w:num w:numId="19">
    <w:abstractNumId w:val="27"/>
  </w:num>
  <w:num w:numId="20">
    <w:abstractNumId w:val="25"/>
  </w:num>
  <w:num w:numId="21">
    <w:abstractNumId w:val="29"/>
  </w:num>
  <w:num w:numId="22">
    <w:abstractNumId w:val="12"/>
  </w:num>
  <w:num w:numId="23">
    <w:abstractNumId w:val="24"/>
  </w:num>
  <w:num w:numId="24">
    <w:abstractNumId w:val="23"/>
  </w:num>
  <w:num w:numId="25">
    <w:abstractNumId w:val="32"/>
  </w:num>
  <w:num w:numId="26">
    <w:abstractNumId w:val="13"/>
  </w:num>
  <w:num w:numId="27">
    <w:abstractNumId w:val="14"/>
  </w:num>
  <w:num w:numId="28">
    <w:abstractNumId w:val="10"/>
  </w:num>
  <w:num w:numId="29">
    <w:abstractNumId w:val="20"/>
  </w:num>
  <w:num w:numId="30">
    <w:abstractNumId w:val="19"/>
  </w:num>
  <w:num w:numId="31">
    <w:abstractNumId w:val="4"/>
  </w:num>
  <w:num w:numId="32">
    <w:abstractNumId w:val="26"/>
  </w:num>
  <w:num w:numId="33">
    <w:abstractNumId w:val="31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266E0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B6B5B"/>
    <w:rsid w:val="000C522E"/>
    <w:rsid w:val="000C728E"/>
    <w:rsid w:val="000D286E"/>
    <w:rsid w:val="000D628E"/>
    <w:rsid w:val="000F5A15"/>
    <w:rsid w:val="00111B4E"/>
    <w:rsid w:val="00116B3C"/>
    <w:rsid w:val="00121CF8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30DD0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6143D"/>
    <w:rsid w:val="0046388B"/>
    <w:rsid w:val="00471481"/>
    <w:rsid w:val="00496B81"/>
    <w:rsid w:val="004A17A9"/>
    <w:rsid w:val="004A4A36"/>
    <w:rsid w:val="004C469D"/>
    <w:rsid w:val="004C5039"/>
    <w:rsid w:val="004C5FFE"/>
    <w:rsid w:val="004D137E"/>
    <w:rsid w:val="004D2882"/>
    <w:rsid w:val="004E0242"/>
    <w:rsid w:val="004F12E6"/>
    <w:rsid w:val="004F1E4A"/>
    <w:rsid w:val="004F5C6D"/>
    <w:rsid w:val="00504EC5"/>
    <w:rsid w:val="005066A6"/>
    <w:rsid w:val="0053114B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612B1A"/>
    <w:rsid w:val="00617F7D"/>
    <w:rsid w:val="00621E66"/>
    <w:rsid w:val="0062274A"/>
    <w:rsid w:val="00623456"/>
    <w:rsid w:val="00627C10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C21CD"/>
    <w:rsid w:val="006E681A"/>
    <w:rsid w:val="006F2EA3"/>
    <w:rsid w:val="00702429"/>
    <w:rsid w:val="007060B8"/>
    <w:rsid w:val="007159B5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51AA2"/>
    <w:rsid w:val="00855365"/>
    <w:rsid w:val="008557EC"/>
    <w:rsid w:val="00860280"/>
    <w:rsid w:val="00870AB2"/>
    <w:rsid w:val="00873C88"/>
    <w:rsid w:val="008D38AE"/>
    <w:rsid w:val="008F34D2"/>
    <w:rsid w:val="008F5189"/>
    <w:rsid w:val="009007AA"/>
    <w:rsid w:val="009019AE"/>
    <w:rsid w:val="00901BEC"/>
    <w:rsid w:val="00910A08"/>
    <w:rsid w:val="00916867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94290"/>
    <w:rsid w:val="009A464D"/>
    <w:rsid w:val="009A4827"/>
    <w:rsid w:val="009B6387"/>
    <w:rsid w:val="009B7403"/>
    <w:rsid w:val="009C2349"/>
    <w:rsid w:val="009D00B3"/>
    <w:rsid w:val="009D3D77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7D59"/>
    <w:rsid w:val="00AB19C0"/>
    <w:rsid w:val="00AB21DF"/>
    <w:rsid w:val="00AB6AB6"/>
    <w:rsid w:val="00AC63FD"/>
    <w:rsid w:val="00AC715F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45941"/>
    <w:rsid w:val="00C61EC7"/>
    <w:rsid w:val="00C65A37"/>
    <w:rsid w:val="00C707BF"/>
    <w:rsid w:val="00C774EE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F1BD8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A2611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7DAC-5546-4E87-9016-D69C3E83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2016-09-24T08:01:00Z</cp:lastPrinted>
  <dcterms:created xsi:type="dcterms:W3CDTF">2016-09-24T08:22:00Z</dcterms:created>
  <dcterms:modified xsi:type="dcterms:W3CDTF">2016-09-24T08:39:00Z</dcterms:modified>
</cp:coreProperties>
</file>