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670863" w:rsidP="00D4730E">
      <w:pPr>
        <w:spacing w:after="240" w:line="240" w:lineRule="auto"/>
        <w:rPr>
          <w:rFonts w:eastAsia="Times New Roman" w:cstheme="minorHAnsi"/>
          <w:b/>
          <w:bCs/>
          <w:color w:val="000000"/>
          <w:sz w:val="28"/>
          <w:lang w:eastAsia="ru-RU"/>
        </w:rPr>
      </w:pPr>
      <w:r w:rsidRPr="00670863">
        <w:rPr>
          <w:rFonts w:eastAsia="Times New Roman" w:cstheme="minorHAnsi"/>
          <w:b/>
          <w:bCs/>
          <w:color w:val="000000"/>
          <w:sz w:val="28"/>
          <w:lang w:eastAsia="ru-RU"/>
        </w:rPr>
        <w:t>Джордж Акерлоф и Роберт Шиллер. Охота на простака</w:t>
      </w:r>
    </w:p>
    <w:p w:rsidR="00143EDD" w:rsidRDefault="00143EDD" w:rsidP="00143EDD">
      <w:pPr>
        <w:spacing w:after="120" w:line="240" w:lineRule="auto"/>
        <w:rPr>
          <w:rFonts w:eastAsia="Times New Roman" w:cstheme="minorHAnsi"/>
          <w:color w:val="000000"/>
          <w:lang w:eastAsia="ru-RU"/>
        </w:rPr>
      </w:pPr>
      <w:r w:rsidRPr="00143EDD">
        <w:rPr>
          <w:rFonts w:eastAsia="Times New Roman" w:cstheme="minorHAnsi"/>
          <w:color w:val="000000"/>
          <w:lang w:eastAsia="ru-RU"/>
        </w:rPr>
        <w:t>Со времен Адама Смита принято считать, что свободные рынки ведут к материальному благополучию. Но Акерлоф и Шиллер уверены: продавцы, стремящиеся к прибыли, используют наши психологические слабости и уязвимые места, прибегают к манипулированию и обману. А рынки не всегда ведут к лучшим товарам и услугам, они полны ловушек и хитростей.</w:t>
      </w:r>
      <w:r>
        <w:rPr>
          <w:rFonts w:eastAsia="Times New Roman" w:cstheme="minorHAnsi"/>
          <w:color w:val="000000"/>
          <w:lang w:eastAsia="ru-RU"/>
        </w:rPr>
        <w:t xml:space="preserve"> </w:t>
      </w:r>
      <w:r w:rsidRPr="00143EDD">
        <w:rPr>
          <w:rFonts w:eastAsia="Times New Roman" w:cstheme="minorHAnsi"/>
          <w:color w:val="000000"/>
          <w:lang w:eastAsia="ru-RU"/>
        </w:rPr>
        <w:t xml:space="preserve">Авторы, нобелевские лауреаты по экономике, собрали десятки примеров, чтобы показать, как это касается каждого и каждый день. Мы тратим деньги до последнего и потом думаем, как платить по счетам в следующем месяце. </w:t>
      </w:r>
      <w:r w:rsidR="007B61B2">
        <w:rPr>
          <w:rFonts w:eastAsia="Times New Roman" w:cstheme="minorHAnsi"/>
          <w:color w:val="000000"/>
          <w:lang w:eastAsia="ru-RU"/>
        </w:rPr>
        <w:t xml:space="preserve">Охота на простака преследует на повсюду. </w:t>
      </w:r>
      <w:r w:rsidRPr="00143EDD">
        <w:rPr>
          <w:rFonts w:eastAsia="Times New Roman" w:cstheme="minorHAnsi"/>
          <w:color w:val="000000"/>
          <w:lang w:eastAsia="ru-RU"/>
        </w:rPr>
        <w:t>Финансовая система раздувается как пузырь, чтобы затем лопнуть. Влияние рекламы сильно, как никогда. Мы слишком много платим за машины, дома, абонементы в фитнес</w:t>
      </w:r>
      <w:r w:rsidR="007B61B2">
        <w:rPr>
          <w:rFonts w:eastAsia="Times New Roman" w:cstheme="minorHAnsi"/>
          <w:color w:val="000000"/>
          <w:lang w:eastAsia="ru-RU"/>
        </w:rPr>
        <w:t>-</w:t>
      </w:r>
      <w:r w:rsidRPr="00143EDD">
        <w:rPr>
          <w:rFonts w:eastAsia="Times New Roman" w:cstheme="minorHAnsi"/>
          <w:color w:val="000000"/>
          <w:lang w:eastAsia="ru-RU"/>
        </w:rPr>
        <w:t xml:space="preserve">залы и за кредитные карты. Фармацевтические компании умело продвигают лекарства, от которых мало толку </w:t>
      </w:r>
      <w:r>
        <w:rPr>
          <w:rFonts w:eastAsia="Times New Roman" w:cstheme="minorHAnsi"/>
          <w:color w:val="000000"/>
          <w:lang w:eastAsia="ru-RU"/>
        </w:rPr>
        <w:t>–</w:t>
      </w:r>
      <w:r w:rsidRPr="00143EDD">
        <w:rPr>
          <w:rFonts w:eastAsia="Times New Roman" w:cstheme="minorHAnsi"/>
          <w:color w:val="000000"/>
          <w:lang w:eastAsia="ru-RU"/>
        </w:rPr>
        <w:t xml:space="preserve"> а иногда бывает и вред.</w:t>
      </w:r>
    </w:p>
    <w:p w:rsidR="00E64A79" w:rsidRPr="00143EDD" w:rsidRDefault="00E64A79" w:rsidP="00E64A79">
      <w:pPr>
        <w:spacing w:after="120" w:line="240" w:lineRule="auto"/>
        <w:rPr>
          <w:rFonts w:eastAsia="Times New Roman" w:cstheme="minorHAnsi"/>
          <w:color w:val="000000"/>
          <w:lang w:eastAsia="ru-RU"/>
        </w:rPr>
      </w:pPr>
      <w:r>
        <w:rPr>
          <w:rFonts w:eastAsia="Times New Roman" w:cstheme="minorHAnsi"/>
          <w:color w:val="000000"/>
          <w:lang w:eastAsia="ru-RU"/>
        </w:rPr>
        <w:t xml:space="preserve">См. также </w:t>
      </w:r>
      <w:r w:rsidRPr="00E64A79">
        <w:rPr>
          <w:rFonts w:eastAsia="Times New Roman" w:cstheme="minorHAnsi"/>
          <w:color w:val="000000"/>
          <w:lang w:eastAsia="ru-RU"/>
        </w:rPr>
        <w:t xml:space="preserve">Роберт Шиллер. </w:t>
      </w:r>
      <w:hyperlink r:id="rId8" w:history="1">
        <w:r w:rsidRPr="00E64A79">
          <w:rPr>
            <w:rStyle w:val="a9"/>
            <w:rFonts w:eastAsia="Times New Roman" w:cstheme="minorHAnsi"/>
            <w:lang w:eastAsia="ru-RU"/>
          </w:rPr>
          <w:t>Иррациональный оптимизм</w:t>
        </w:r>
      </w:hyperlink>
      <w:r>
        <w:rPr>
          <w:rFonts w:eastAsia="Times New Roman" w:cstheme="minorHAnsi"/>
          <w:color w:val="000000"/>
          <w:lang w:eastAsia="ru-RU"/>
        </w:rPr>
        <w:t xml:space="preserve">, </w:t>
      </w:r>
      <w:r w:rsidRPr="00E64A79">
        <w:rPr>
          <w:rFonts w:eastAsia="Times New Roman" w:cstheme="minorHAnsi"/>
          <w:color w:val="000000"/>
          <w:lang w:eastAsia="ru-RU"/>
        </w:rPr>
        <w:t xml:space="preserve">Джордж Акерлоф. </w:t>
      </w:r>
      <w:hyperlink r:id="rId9" w:history="1">
        <w:r w:rsidRPr="00E64A79">
          <w:rPr>
            <w:rStyle w:val="a9"/>
            <w:rFonts w:eastAsia="Times New Roman" w:cstheme="minorHAnsi"/>
            <w:lang w:eastAsia="ru-RU"/>
          </w:rPr>
          <w:t>Рынок «лимонов»</w:t>
        </w:r>
      </w:hyperlink>
      <w:r w:rsidRPr="00E64A79">
        <w:rPr>
          <w:rFonts w:eastAsia="Times New Roman" w:cstheme="minorHAnsi"/>
          <w:color w:val="000000"/>
          <w:lang w:eastAsia="ru-RU"/>
        </w:rPr>
        <w:t>: неопределенность качества и рыночный механизм</w:t>
      </w:r>
      <w:r>
        <w:rPr>
          <w:rFonts w:eastAsia="Times New Roman" w:cstheme="minorHAnsi"/>
          <w:color w:val="000000"/>
          <w:lang w:eastAsia="ru-RU"/>
        </w:rPr>
        <w:t xml:space="preserve">, </w:t>
      </w:r>
      <w:r w:rsidRPr="00E64A79">
        <w:rPr>
          <w:rFonts w:eastAsia="Times New Roman" w:cstheme="minorHAnsi"/>
          <w:color w:val="000000"/>
          <w:lang w:eastAsia="ru-RU"/>
        </w:rPr>
        <w:t xml:space="preserve">Джордж Акерлоф и Роберт Шиллер. </w:t>
      </w:r>
      <w:hyperlink r:id="rId10" w:history="1">
        <w:r w:rsidRPr="00E64A79">
          <w:rPr>
            <w:rStyle w:val="a9"/>
            <w:rFonts w:eastAsia="Times New Roman" w:cstheme="minorHAnsi"/>
            <w:lang w:eastAsia="ru-RU"/>
          </w:rPr>
          <w:t>Spiritus Animalis</w:t>
        </w:r>
      </w:hyperlink>
      <w:r>
        <w:rPr>
          <w:rFonts w:eastAsia="Times New Roman" w:cstheme="minorHAnsi"/>
          <w:color w:val="000000"/>
          <w:lang w:eastAsia="ru-RU"/>
        </w:rPr>
        <w:t>.</w:t>
      </w:r>
    </w:p>
    <w:p w:rsidR="00143EDD" w:rsidRDefault="00143EDD" w:rsidP="00670863">
      <w:pPr>
        <w:spacing w:after="120" w:line="240" w:lineRule="auto"/>
        <w:rPr>
          <w:rFonts w:eastAsia="Times New Roman" w:cstheme="minorHAnsi"/>
          <w:color w:val="000000"/>
          <w:lang w:eastAsia="ru-RU"/>
        </w:rPr>
      </w:pPr>
      <w:r w:rsidRPr="00143EDD">
        <w:rPr>
          <w:rFonts w:eastAsia="Times New Roman" w:cstheme="minorHAnsi"/>
          <w:color w:val="000000"/>
          <w:lang w:eastAsia="ru-RU"/>
        </w:rPr>
        <w:t>Джордж Акерлоф и Роберт Шиллер. Охота на простака. Экономика манипуляций и обмана</w:t>
      </w:r>
      <w:r>
        <w:rPr>
          <w:rFonts w:eastAsia="Times New Roman" w:cstheme="minorHAnsi"/>
          <w:color w:val="000000"/>
          <w:lang w:eastAsia="ru-RU"/>
        </w:rPr>
        <w:t>. – М.: Манн, Иванов и Фербер, 2017. – 320 с.</w:t>
      </w:r>
    </w:p>
    <w:p w:rsidR="00A117B3" w:rsidRDefault="00A117B3" w:rsidP="0067086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24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жордж Акерлоф и Роберт Шиллер. Охота на простака.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rsidR="00143EDD" w:rsidRPr="00143EDD" w:rsidRDefault="00143EDD" w:rsidP="00670863">
      <w:pPr>
        <w:spacing w:after="120" w:line="240" w:lineRule="auto"/>
        <w:rPr>
          <w:rFonts w:eastAsia="Times New Roman" w:cstheme="minorHAnsi"/>
          <w:color w:val="000000"/>
          <w:lang w:eastAsia="ru-RU"/>
        </w:rPr>
      </w:pPr>
      <w:r w:rsidRPr="00143EDD">
        <w:rPr>
          <w:rFonts w:eastAsia="Times New Roman" w:cstheme="minorHAnsi"/>
          <w:color w:val="000000"/>
          <w:lang w:eastAsia="ru-RU"/>
        </w:rPr>
        <w:t xml:space="preserve">Купить цифровую книгу в </w:t>
      </w:r>
      <w:hyperlink r:id="rId12" w:history="1">
        <w:r w:rsidRPr="00143EDD">
          <w:rPr>
            <w:rStyle w:val="a9"/>
            <w:rFonts w:eastAsia="Times New Roman" w:cstheme="minorHAnsi"/>
            <w:lang w:eastAsia="ru-RU"/>
          </w:rPr>
          <w:t>ЛитРес</w:t>
        </w:r>
      </w:hyperlink>
      <w:r w:rsidRPr="00143EDD">
        <w:rPr>
          <w:rFonts w:eastAsia="Times New Roman" w:cstheme="minorHAnsi"/>
          <w:color w:val="000000"/>
          <w:lang w:eastAsia="ru-RU"/>
        </w:rPr>
        <w:t xml:space="preserve">, бумажную книгу в </w:t>
      </w:r>
      <w:hyperlink r:id="rId13" w:history="1">
        <w:r w:rsidRPr="00143EDD">
          <w:rPr>
            <w:rStyle w:val="a9"/>
            <w:rFonts w:eastAsia="Times New Roman" w:cstheme="minorHAnsi"/>
            <w:lang w:eastAsia="ru-RU"/>
          </w:rPr>
          <w:t>Ozon</w:t>
        </w:r>
      </w:hyperlink>
      <w:r w:rsidRPr="00143EDD">
        <w:rPr>
          <w:rFonts w:eastAsia="Times New Roman" w:cstheme="minorHAnsi"/>
          <w:color w:val="000000"/>
          <w:lang w:eastAsia="ru-RU"/>
        </w:rPr>
        <w:t xml:space="preserve"> или </w:t>
      </w:r>
      <w:hyperlink r:id="rId14" w:history="1">
        <w:r w:rsidRPr="00143EDD">
          <w:rPr>
            <w:rStyle w:val="a9"/>
            <w:rFonts w:eastAsia="Times New Roman" w:cstheme="minorHAnsi"/>
            <w:lang w:eastAsia="ru-RU"/>
          </w:rPr>
          <w:t>Лабиринте</w:t>
        </w:r>
      </w:hyperlink>
    </w:p>
    <w:p w:rsidR="007B61B2" w:rsidRDefault="00115EA1" w:rsidP="007B61B2">
      <w:pPr>
        <w:pStyle w:val="3"/>
        <w:rPr>
          <w:rFonts w:eastAsia="Times New Roman"/>
          <w:lang w:eastAsia="ru-RU"/>
        </w:rPr>
      </w:pPr>
      <w:r w:rsidRPr="00115EA1">
        <w:rPr>
          <w:rFonts w:eastAsia="Times New Roman"/>
          <w:lang w:eastAsia="ru-RU"/>
        </w:rPr>
        <w:t>П</w:t>
      </w:r>
      <w:r w:rsidR="007B61B2">
        <w:rPr>
          <w:rFonts w:eastAsia="Times New Roman"/>
          <w:lang w:eastAsia="ru-RU"/>
        </w:rPr>
        <w:t>редисловие.</w:t>
      </w:r>
    </w:p>
    <w:p w:rsidR="007B61B2"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Согласно Оксфордск</w:t>
      </w:r>
      <w:r w:rsidR="007B61B2">
        <w:rPr>
          <w:rFonts w:eastAsia="Times New Roman" w:cstheme="minorHAnsi"/>
          <w:color w:val="000000"/>
          <w:lang w:eastAsia="ru-RU"/>
        </w:rPr>
        <w:t xml:space="preserve">ому английскому словарю, слово </w:t>
      </w:r>
      <w:r w:rsidRPr="007B61B2">
        <w:rPr>
          <w:rFonts w:eastAsia="Times New Roman" w:cstheme="minorHAnsi"/>
          <w:i/>
          <w:color w:val="000000"/>
          <w:lang w:eastAsia="ru-RU"/>
        </w:rPr>
        <w:t>фишинг</w:t>
      </w:r>
      <w:r w:rsidRPr="00115EA1">
        <w:rPr>
          <w:rFonts w:eastAsia="Times New Roman" w:cstheme="minorHAnsi"/>
          <w:color w:val="000000"/>
          <w:lang w:eastAsia="ru-RU"/>
        </w:rPr>
        <w:t xml:space="preserve"> появилось в 1996 году, одновременно с распространением Всемирной паутины. Этот же словарь трактует понятие фишинга как «Интернет</w:t>
      </w:r>
      <w:r w:rsidR="007B61B2">
        <w:rPr>
          <w:rFonts w:eastAsia="Times New Roman" w:cstheme="minorHAnsi"/>
          <w:color w:val="000000"/>
          <w:lang w:eastAsia="ru-RU"/>
        </w:rPr>
        <w:t>-</w:t>
      </w:r>
      <w:r w:rsidRPr="00115EA1">
        <w:rPr>
          <w:rFonts w:eastAsia="Times New Roman" w:cstheme="minorHAnsi"/>
          <w:color w:val="000000"/>
          <w:lang w:eastAsia="ru-RU"/>
        </w:rPr>
        <w:t>мошенничество, направленное на получение персональных данных пользователей, например, выступая</w:t>
      </w:r>
      <w:r w:rsidR="007B61B2">
        <w:rPr>
          <w:rFonts w:eastAsia="Times New Roman" w:cstheme="minorHAnsi"/>
          <w:color w:val="000000"/>
          <w:lang w:eastAsia="ru-RU"/>
        </w:rPr>
        <w:t xml:space="preserve"> </w:t>
      </w:r>
      <w:r w:rsidRPr="00115EA1">
        <w:rPr>
          <w:rFonts w:eastAsia="Times New Roman" w:cstheme="minorHAnsi"/>
          <w:color w:val="000000"/>
          <w:lang w:eastAsia="ru-RU"/>
        </w:rPr>
        <w:t>от имени уважаемой компании; заниматься фишингом — значит выуживат</w:t>
      </w:r>
      <w:r w:rsidR="007B61B2">
        <w:rPr>
          <w:rFonts w:eastAsia="Times New Roman" w:cstheme="minorHAnsi"/>
          <w:color w:val="000000"/>
          <w:lang w:eastAsia="ru-RU"/>
        </w:rPr>
        <w:t>ь</w:t>
      </w:r>
      <w:r w:rsidRPr="00115EA1">
        <w:rPr>
          <w:rFonts w:eastAsia="Times New Roman" w:cstheme="minorHAnsi"/>
          <w:color w:val="000000"/>
          <w:lang w:eastAsia="ru-RU"/>
        </w:rPr>
        <w:t xml:space="preserve"> обманным путем конфиденциальную информацию». Но мы дадим фишингу новое, более широкое определение — это умение заставлять людей делать то, что в интересах фишера</w:t>
      </w:r>
      <w:r>
        <w:rPr>
          <w:rFonts w:eastAsia="Times New Roman" w:cstheme="minorHAnsi"/>
          <w:color w:val="000000"/>
          <w:lang w:eastAsia="ru-RU"/>
        </w:rPr>
        <w:t xml:space="preserve"> </w:t>
      </w:r>
      <w:r w:rsidRPr="00115EA1">
        <w:rPr>
          <w:rFonts w:eastAsia="Times New Roman" w:cstheme="minorHAnsi"/>
          <w:color w:val="000000"/>
          <w:lang w:eastAsia="ru-RU"/>
        </w:rPr>
        <w:t xml:space="preserve">и что не отвечает их собственным интересам. </w:t>
      </w:r>
      <w:r w:rsidR="007B61B2">
        <w:rPr>
          <w:rFonts w:eastAsia="Times New Roman" w:cstheme="minorHAnsi"/>
          <w:color w:val="000000"/>
          <w:lang w:eastAsia="ru-RU"/>
        </w:rPr>
        <w:t>П</w:t>
      </w:r>
      <w:r w:rsidRPr="00115EA1">
        <w:rPr>
          <w:rFonts w:eastAsia="Times New Roman" w:cstheme="minorHAnsi"/>
          <w:color w:val="000000"/>
          <w:lang w:eastAsia="ru-RU"/>
        </w:rPr>
        <w:t>ростак — это человек, который по какой</w:t>
      </w:r>
      <w:r w:rsidR="007B61B2">
        <w:rPr>
          <w:rFonts w:eastAsia="Times New Roman" w:cstheme="minorHAnsi"/>
          <w:color w:val="000000"/>
          <w:lang w:eastAsia="ru-RU"/>
        </w:rPr>
        <w:t>-</w:t>
      </w:r>
      <w:r w:rsidRPr="00115EA1">
        <w:rPr>
          <w:rFonts w:eastAsia="Times New Roman" w:cstheme="minorHAnsi"/>
          <w:color w:val="000000"/>
          <w:lang w:eastAsia="ru-RU"/>
        </w:rPr>
        <w:t>т</w:t>
      </w:r>
      <w:r w:rsidR="007B61B2">
        <w:rPr>
          <w:rFonts w:eastAsia="Times New Roman" w:cstheme="minorHAnsi"/>
          <w:color w:val="000000"/>
          <w:lang w:eastAsia="ru-RU"/>
        </w:rPr>
        <w:t>о причине заглатывает приманку.</w:t>
      </w:r>
    </w:p>
    <w:p w:rsidR="007B61B2"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Четыре сферы нашей жизни особенно</w:t>
      </w:r>
      <w:r w:rsidR="007B61B2">
        <w:rPr>
          <w:rFonts w:eastAsia="Times New Roman" w:cstheme="minorHAnsi"/>
          <w:color w:val="000000"/>
          <w:lang w:eastAsia="ru-RU"/>
        </w:rPr>
        <w:t xml:space="preserve"> подвержены фишингу.</w:t>
      </w:r>
      <w:r w:rsidRPr="00115EA1">
        <w:rPr>
          <w:rFonts w:eastAsia="Times New Roman" w:cstheme="minorHAnsi"/>
          <w:color w:val="000000"/>
          <w:lang w:eastAsia="ru-RU"/>
        </w:rPr>
        <w:t xml:space="preserve"> Это личная финансовая безопасность, стабильность макроэкономической системы (на уровне экономики в целом), здоровье и эффективность деятельности правительства.</w:t>
      </w:r>
    </w:p>
    <w:p w:rsidR="00115EA1" w:rsidRPr="00115EA1" w:rsidRDefault="00115EA1" w:rsidP="007B61B2">
      <w:pPr>
        <w:pStyle w:val="3"/>
        <w:rPr>
          <w:rFonts w:eastAsia="Times New Roman"/>
          <w:lang w:eastAsia="ru-RU"/>
        </w:rPr>
      </w:pPr>
      <w:r w:rsidRPr="00115EA1">
        <w:rPr>
          <w:rFonts w:eastAsia="Times New Roman"/>
          <w:lang w:eastAsia="ru-RU"/>
        </w:rPr>
        <w:t>В</w:t>
      </w:r>
      <w:r w:rsidR="007B61B2">
        <w:rPr>
          <w:rFonts w:eastAsia="Times New Roman"/>
          <w:lang w:eastAsia="ru-RU"/>
        </w:rPr>
        <w:t>ведение. В</w:t>
      </w:r>
      <w:r w:rsidR="007B61B2" w:rsidRPr="007B61B2">
        <w:rPr>
          <w:rFonts w:eastAsia="Times New Roman"/>
          <w:lang w:eastAsia="ru-RU"/>
        </w:rPr>
        <w:t xml:space="preserve"> ожидании манипуляций: фишинговое равновесие</w:t>
      </w:r>
    </w:p>
    <w:p w:rsidR="007B61B2" w:rsidRDefault="00115EA1" w:rsidP="007B61B2">
      <w:pPr>
        <w:spacing w:after="120" w:line="240" w:lineRule="auto"/>
        <w:rPr>
          <w:rFonts w:eastAsia="Times New Roman" w:cstheme="minorHAnsi"/>
          <w:color w:val="000000"/>
          <w:lang w:eastAsia="ru-RU"/>
        </w:rPr>
      </w:pPr>
      <w:r w:rsidRPr="00115EA1">
        <w:rPr>
          <w:rFonts w:eastAsia="Times New Roman" w:cstheme="minorHAnsi"/>
          <w:color w:val="000000"/>
          <w:lang w:eastAsia="ru-RU"/>
        </w:rPr>
        <w:t>Фундаментальная концепция экономики</w:t>
      </w:r>
      <w:r w:rsidR="007B61B2">
        <w:rPr>
          <w:rFonts w:eastAsia="Times New Roman" w:cstheme="minorHAnsi"/>
          <w:color w:val="000000"/>
          <w:lang w:eastAsia="ru-RU"/>
        </w:rPr>
        <w:t xml:space="preserve"> –</w:t>
      </w:r>
      <w:r w:rsidRPr="00115EA1">
        <w:rPr>
          <w:rFonts w:eastAsia="Times New Roman" w:cstheme="minorHAnsi"/>
          <w:color w:val="000000"/>
          <w:lang w:eastAsia="ru-RU"/>
        </w:rPr>
        <w:t xml:space="preserve"> это концепция рыночного р</w:t>
      </w:r>
      <w:r w:rsidR="007B61B2">
        <w:rPr>
          <w:rFonts w:eastAsia="Times New Roman" w:cstheme="minorHAnsi"/>
          <w:color w:val="000000"/>
          <w:lang w:eastAsia="ru-RU"/>
        </w:rPr>
        <w:t>авновесия</w:t>
      </w:r>
      <w:r w:rsidRPr="00115EA1">
        <w:rPr>
          <w:rFonts w:eastAsia="Times New Roman" w:cstheme="minorHAnsi"/>
          <w:color w:val="000000"/>
          <w:lang w:eastAsia="ru-RU"/>
        </w:rPr>
        <w:t xml:space="preserve">. </w:t>
      </w:r>
      <w:r w:rsidR="007B61B2">
        <w:rPr>
          <w:rFonts w:eastAsia="Times New Roman" w:cstheme="minorHAnsi"/>
          <w:color w:val="000000"/>
          <w:lang w:eastAsia="ru-RU"/>
        </w:rPr>
        <w:t>Например, п</w:t>
      </w:r>
      <w:r w:rsidRPr="00115EA1">
        <w:rPr>
          <w:rFonts w:eastAsia="Times New Roman" w:cstheme="minorHAnsi"/>
          <w:color w:val="000000"/>
          <w:lang w:eastAsia="ru-RU"/>
        </w:rPr>
        <w:t xml:space="preserve">ри выходе из торгового зала нам требуется несколько секунд, чтобы решить, в какую кассу занять очередь. Это не такой простой выбор, поскольку очереди во все кассы примерно одинаковы благодаря установившемуся равновесию. А оно устанавливается по той простой причине, что каждый подходящий к кассам покупатель выбирает самую короткую очередь. </w:t>
      </w:r>
      <w:r w:rsidR="007B61B2">
        <w:rPr>
          <w:rFonts w:eastAsia="Times New Roman" w:cstheme="minorHAnsi"/>
          <w:color w:val="000000"/>
          <w:lang w:eastAsia="ru-RU"/>
        </w:rPr>
        <w:t>Аналогично, к</w:t>
      </w:r>
      <w:r w:rsidRPr="00115EA1">
        <w:rPr>
          <w:rFonts w:eastAsia="Times New Roman" w:cstheme="minorHAnsi"/>
          <w:color w:val="000000"/>
          <w:lang w:eastAsia="ru-RU"/>
        </w:rPr>
        <w:t xml:space="preserve">огда предприниматель решает, каким видом бизнеса заняться, </w:t>
      </w:r>
      <w:r w:rsidR="007B61B2">
        <w:rPr>
          <w:rFonts w:eastAsia="Times New Roman" w:cstheme="minorHAnsi"/>
          <w:color w:val="000000"/>
          <w:lang w:eastAsia="ru-RU"/>
        </w:rPr>
        <w:t>он</w:t>
      </w:r>
      <w:r w:rsidRPr="00115EA1">
        <w:rPr>
          <w:rFonts w:eastAsia="Times New Roman" w:cstheme="minorHAnsi"/>
          <w:color w:val="000000"/>
          <w:lang w:eastAsia="ru-RU"/>
        </w:rPr>
        <w:t xml:space="preserve"> выбирает наилучший вариант из </w:t>
      </w:r>
      <w:r w:rsidRPr="00115EA1">
        <w:rPr>
          <w:rFonts w:eastAsia="Times New Roman" w:cstheme="minorHAnsi"/>
          <w:color w:val="000000"/>
          <w:lang w:eastAsia="ru-RU"/>
        </w:rPr>
        <w:lastRenderedPageBreak/>
        <w:t>имеющихся. Это и поддерживает равновесие в экономике. Любой шанс получить уникальную сверхприбыль очень быстро реализуется, поэтому такие возможности представля</w:t>
      </w:r>
      <w:r w:rsidR="007B61B2">
        <w:rPr>
          <w:rFonts w:eastAsia="Times New Roman" w:cstheme="minorHAnsi"/>
          <w:color w:val="000000"/>
          <w:lang w:eastAsia="ru-RU"/>
        </w:rPr>
        <w:t>ются нечасто и их трудно найти.</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Тот же принцип используется в охо</w:t>
      </w:r>
      <w:r w:rsidR="007B61B2">
        <w:rPr>
          <w:rFonts w:eastAsia="Times New Roman" w:cstheme="minorHAnsi"/>
          <w:color w:val="000000"/>
          <w:lang w:eastAsia="ru-RU"/>
        </w:rPr>
        <w:t>те на простака. Д</w:t>
      </w:r>
      <w:r w:rsidRPr="00115EA1">
        <w:rPr>
          <w:rFonts w:eastAsia="Times New Roman" w:cstheme="minorHAnsi"/>
          <w:color w:val="000000"/>
          <w:lang w:eastAsia="ru-RU"/>
        </w:rPr>
        <w:t xml:space="preserve">ля фишера любая человеческая слабость — источник потенциального заработка, и в условиях равновесия он </w:t>
      </w:r>
      <w:r w:rsidR="007B61B2">
        <w:rPr>
          <w:rFonts w:eastAsia="Times New Roman" w:cstheme="minorHAnsi"/>
          <w:color w:val="000000"/>
          <w:lang w:eastAsia="ru-RU"/>
        </w:rPr>
        <w:t xml:space="preserve">не преминет ею воспользоваться. </w:t>
      </w:r>
      <w:r w:rsidRPr="00115EA1">
        <w:rPr>
          <w:rFonts w:eastAsia="Times New Roman" w:cstheme="minorHAnsi"/>
          <w:color w:val="000000"/>
          <w:lang w:eastAsia="ru-RU"/>
        </w:rPr>
        <w:t>Свободный рынок выявляет и использует наши слабости автоматически.</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В условиях совершенно свободного рынка существует не только свобода выбора, но и свобода охоты на простаков. Вслед за Адамом Смитом мы могли бы признать, что рыночное равновесие носит оптимальный характер. Но тогда его не следует понимать</w:t>
      </w:r>
      <w:r w:rsidR="007B61B2">
        <w:rPr>
          <w:rFonts w:eastAsia="Times New Roman" w:cstheme="minorHAnsi"/>
          <w:color w:val="000000"/>
          <w:lang w:eastAsia="ru-RU"/>
        </w:rPr>
        <w:t>,</w:t>
      </w:r>
      <w:r w:rsidRPr="00115EA1">
        <w:rPr>
          <w:rFonts w:eastAsia="Times New Roman" w:cstheme="minorHAnsi"/>
          <w:color w:val="000000"/>
          <w:lang w:eastAsia="ru-RU"/>
        </w:rPr>
        <w:t xml:space="preserve"> как устанавливающееся в зависимости от истинных желаний покупателей и продавцов, а надо полагать, что равновесие устанавливается в зависимости от желаний</w:t>
      </w:r>
      <w:r w:rsidR="007B61B2">
        <w:rPr>
          <w:rFonts w:eastAsia="Times New Roman" w:cstheme="minorHAnsi"/>
          <w:color w:val="000000"/>
          <w:lang w:eastAsia="ru-RU"/>
        </w:rPr>
        <w:t xml:space="preserve"> </w:t>
      </w:r>
      <w:r w:rsidRPr="00115EA1">
        <w:rPr>
          <w:rFonts w:eastAsia="Times New Roman" w:cstheme="minorHAnsi"/>
          <w:color w:val="000000"/>
          <w:lang w:eastAsia="ru-RU"/>
        </w:rPr>
        <w:t>«обезьянки, сидящей на нашем плече». А это приведет к многочисленным проблемам.</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Господствующая экономическая теория игнорирует это различие, счита</w:t>
      </w:r>
      <w:r w:rsidR="007B61B2">
        <w:rPr>
          <w:rFonts w:eastAsia="Times New Roman" w:cstheme="minorHAnsi"/>
          <w:color w:val="000000"/>
          <w:lang w:eastAsia="ru-RU"/>
        </w:rPr>
        <w:t>я</w:t>
      </w:r>
      <w:r w:rsidRPr="00115EA1">
        <w:rPr>
          <w:rFonts w:eastAsia="Times New Roman" w:cstheme="minorHAnsi"/>
          <w:color w:val="000000"/>
          <w:lang w:eastAsia="ru-RU"/>
        </w:rPr>
        <w:t xml:space="preserve">, что люди знают, чего </w:t>
      </w:r>
      <w:r w:rsidR="007B61B2" w:rsidRPr="00115EA1">
        <w:rPr>
          <w:rFonts w:eastAsia="Times New Roman" w:cstheme="minorHAnsi"/>
          <w:color w:val="000000"/>
          <w:lang w:eastAsia="ru-RU"/>
        </w:rPr>
        <w:t xml:space="preserve">хотят </w:t>
      </w:r>
      <w:r w:rsidRPr="00115EA1">
        <w:rPr>
          <w:rFonts w:eastAsia="Times New Roman" w:cstheme="minorHAnsi"/>
          <w:color w:val="000000"/>
          <w:lang w:eastAsia="ru-RU"/>
        </w:rPr>
        <w:t>на самом деле. Отсюда следует, что различие между нашими истинными желаниями и тем, что нам нашептывают сидящие на плече «обезьянки», не слишком повлияет на принимаемые решения. Но тогда мы проигнорируем выводы психологов, которые в основном касаются последствий влияния «обезьянок».</w:t>
      </w:r>
    </w:p>
    <w:p w:rsidR="00115EA1" w:rsidRPr="00115EA1" w:rsidRDefault="00115EA1" w:rsidP="00390D68">
      <w:pPr>
        <w:spacing w:after="120" w:line="240" w:lineRule="auto"/>
        <w:rPr>
          <w:rFonts w:eastAsia="Times New Roman" w:cstheme="minorHAnsi"/>
          <w:color w:val="000000"/>
          <w:lang w:eastAsia="ru-RU"/>
        </w:rPr>
      </w:pPr>
      <w:r w:rsidRPr="00115EA1">
        <w:rPr>
          <w:rFonts w:eastAsia="Times New Roman" w:cstheme="minorHAnsi"/>
          <w:color w:val="000000"/>
          <w:lang w:eastAsia="ru-RU"/>
        </w:rPr>
        <w:t>Исключением из магистрального экономического тренда стала школа бихевиористской экономики, которая изучала взаимозависимость между экономикой и психологией, причем в последние сорок ле</w:t>
      </w:r>
      <w:r w:rsidR="007B61B2">
        <w:rPr>
          <w:rFonts w:eastAsia="Times New Roman" w:cstheme="minorHAnsi"/>
          <w:color w:val="000000"/>
          <w:lang w:eastAsia="ru-RU"/>
        </w:rPr>
        <w:t>т делала это особенно активно.</w:t>
      </w:r>
      <w:r w:rsidR="00390D68" w:rsidRPr="00115EA1">
        <w:rPr>
          <w:rFonts w:eastAsia="Times New Roman" w:cstheme="minorHAnsi"/>
          <w:color w:val="000000"/>
          <w:lang w:eastAsia="ru-RU"/>
        </w:rPr>
        <w:t xml:space="preserve"> </w:t>
      </w:r>
      <w:r w:rsidR="00390D68">
        <w:rPr>
          <w:rFonts w:eastAsia="Times New Roman" w:cstheme="minorHAnsi"/>
          <w:color w:val="000000"/>
          <w:lang w:eastAsia="ru-RU"/>
        </w:rPr>
        <w:t>М</w:t>
      </w:r>
      <w:r w:rsidRPr="00115EA1">
        <w:rPr>
          <w:rFonts w:eastAsia="Times New Roman" w:cstheme="minorHAnsi"/>
          <w:color w:val="000000"/>
          <w:lang w:eastAsia="ru-RU"/>
        </w:rPr>
        <w:t>ы слегка подкорректируем устоявшиеся экономические взгляды, подчеркнув различие между оптимальностью с точки зрения наших истинных интересов и с точки зрения желаний обезьянок, сидящих у нас на плече. Это главная причина того, что простое предоставление</w:t>
      </w:r>
      <w:r w:rsidR="00390D68">
        <w:rPr>
          <w:rFonts w:eastAsia="Times New Roman" w:cstheme="minorHAnsi"/>
          <w:color w:val="000000"/>
          <w:lang w:eastAsia="ru-RU"/>
        </w:rPr>
        <w:t xml:space="preserve"> людям полной свободы выбирать</w:t>
      </w:r>
      <w:r w:rsidRPr="00115EA1">
        <w:rPr>
          <w:rFonts w:eastAsia="Times New Roman" w:cstheme="minorHAnsi"/>
          <w:color w:val="000000"/>
          <w:lang w:eastAsia="ru-RU"/>
        </w:rPr>
        <w:t>, которая, по мнению Милтона и Розы Фридман, является обязательным условием эффективной государственной политики, на самом деле приводит к серьезным экономическим проблемам</w:t>
      </w:r>
      <w:r w:rsidR="00390D68">
        <w:rPr>
          <w:rFonts w:eastAsia="Times New Roman" w:cstheme="minorHAnsi"/>
          <w:color w:val="000000"/>
          <w:lang w:eastAsia="ru-RU"/>
        </w:rPr>
        <w:t xml:space="preserve"> (см. </w:t>
      </w:r>
      <w:hyperlink r:id="rId15" w:history="1">
        <w:r w:rsidR="00390D68" w:rsidRPr="00390D68">
          <w:rPr>
            <w:rStyle w:val="a9"/>
            <w:rFonts w:eastAsia="Times New Roman" w:cstheme="minorHAnsi"/>
            <w:lang w:eastAsia="ru-RU"/>
          </w:rPr>
          <w:t>Милтон Фридман. Свобода выбирать</w:t>
        </w:r>
      </w:hyperlink>
      <w:r w:rsidR="00390D68">
        <w:rPr>
          <w:rFonts w:eastAsia="Times New Roman" w:cstheme="minorHAnsi"/>
          <w:color w:val="000000"/>
          <w:lang w:eastAsia="ru-RU"/>
        </w:rPr>
        <w:t>)</w:t>
      </w:r>
      <w:r w:rsidRPr="00115EA1">
        <w:rPr>
          <w:rFonts w:eastAsia="Times New Roman" w:cstheme="minorHAnsi"/>
          <w:color w:val="000000"/>
          <w:lang w:eastAsia="ru-RU"/>
        </w:rPr>
        <w:t>.</w:t>
      </w:r>
    </w:p>
    <w:p w:rsidR="00390D68"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В вышедшей в 1957 году книге </w:t>
      </w:r>
      <w:hyperlink r:id="rId16" w:history="1">
        <w:r w:rsidR="00390D68" w:rsidRPr="00390D68">
          <w:rPr>
            <w:rStyle w:val="a9"/>
            <w:rFonts w:eastAsia="Times New Roman" w:cstheme="minorHAnsi"/>
            <w:lang w:eastAsia="ru-RU"/>
          </w:rPr>
          <w:t>Тайные манипуляторы</w:t>
        </w:r>
      </w:hyperlink>
      <w:r w:rsidR="00390D68">
        <w:rPr>
          <w:rFonts w:eastAsia="Times New Roman" w:cstheme="minorHAnsi"/>
          <w:color w:val="000000"/>
          <w:lang w:eastAsia="ru-RU"/>
        </w:rPr>
        <w:t xml:space="preserve"> </w:t>
      </w:r>
      <w:r w:rsidRPr="00115EA1">
        <w:rPr>
          <w:rFonts w:eastAsia="Times New Roman" w:cstheme="minorHAnsi"/>
          <w:color w:val="000000"/>
          <w:lang w:eastAsia="ru-RU"/>
        </w:rPr>
        <w:t>Вэнс Паккард описал, почему маркетологи и рекламисты являются своего рода тайными манипуляторами: они манипулируют нами, исполь</w:t>
      </w:r>
      <w:r w:rsidR="00390D68">
        <w:rPr>
          <w:rFonts w:eastAsia="Times New Roman" w:cstheme="minorHAnsi"/>
          <w:color w:val="000000"/>
          <w:lang w:eastAsia="ru-RU"/>
        </w:rPr>
        <w:t>зуя для этого наше подсознание.</w:t>
      </w:r>
    </w:p>
    <w:p w:rsidR="00662783"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В книге </w:t>
      </w:r>
      <w:hyperlink r:id="rId17" w:history="1">
        <w:r w:rsidR="00390D68" w:rsidRPr="00390D68">
          <w:rPr>
            <w:rStyle w:val="a9"/>
            <w:rFonts w:eastAsia="Times New Roman" w:cstheme="minorHAnsi"/>
            <w:lang w:eastAsia="ru-RU"/>
          </w:rPr>
          <w:t>Психология влияния</w:t>
        </w:r>
      </w:hyperlink>
      <w:r w:rsidR="00390D68">
        <w:rPr>
          <w:rFonts w:eastAsia="Times New Roman" w:cstheme="minorHAnsi"/>
          <w:color w:val="000000"/>
          <w:lang w:eastAsia="ru-RU"/>
        </w:rPr>
        <w:t xml:space="preserve"> </w:t>
      </w:r>
      <w:r w:rsidRPr="00115EA1">
        <w:rPr>
          <w:rFonts w:eastAsia="Times New Roman" w:cstheme="minorHAnsi"/>
          <w:color w:val="000000"/>
          <w:lang w:eastAsia="ru-RU"/>
        </w:rPr>
        <w:t>Роберт Чалдини приводит огромное количество примеров психологическ</w:t>
      </w:r>
      <w:r w:rsidR="00662783">
        <w:rPr>
          <w:rFonts w:eastAsia="Times New Roman" w:cstheme="minorHAnsi"/>
          <w:color w:val="000000"/>
          <w:lang w:eastAsia="ru-RU"/>
        </w:rPr>
        <w:t>их заблуждений</w:t>
      </w:r>
      <w:r w:rsidRPr="00115EA1">
        <w:rPr>
          <w:rFonts w:eastAsia="Times New Roman" w:cstheme="minorHAnsi"/>
          <w:color w:val="000000"/>
          <w:lang w:eastAsia="ru-RU"/>
        </w:rPr>
        <w:t>. Согласно этому длинному «списку», мы легко попадаемся на удочку охотни</w:t>
      </w:r>
      <w:r w:rsidR="00662783">
        <w:rPr>
          <w:rFonts w:eastAsia="Times New Roman" w:cstheme="minorHAnsi"/>
          <w:color w:val="000000"/>
          <w:lang w:eastAsia="ru-RU"/>
        </w:rPr>
        <w:t>ков на простаков, потому что, во-</w:t>
      </w:r>
      <w:r w:rsidRPr="00115EA1">
        <w:rPr>
          <w:rFonts w:eastAsia="Times New Roman" w:cstheme="minorHAnsi"/>
          <w:color w:val="000000"/>
          <w:lang w:eastAsia="ru-RU"/>
        </w:rPr>
        <w:t>первых, хотим обмениваться подарками и взаимными услугами; во</w:t>
      </w:r>
      <w:r w:rsidR="00662783">
        <w:rPr>
          <w:rFonts w:eastAsia="Times New Roman" w:cstheme="minorHAnsi"/>
          <w:color w:val="000000"/>
          <w:lang w:eastAsia="ru-RU"/>
        </w:rPr>
        <w:t>-</w:t>
      </w:r>
      <w:r w:rsidRPr="00115EA1">
        <w:rPr>
          <w:rFonts w:eastAsia="Times New Roman" w:cstheme="minorHAnsi"/>
          <w:color w:val="000000"/>
          <w:lang w:eastAsia="ru-RU"/>
        </w:rPr>
        <w:t>вторых, стремимся хорошо выглядеть в глазах людей, которым симпатизируем; в</w:t>
      </w:r>
      <w:r w:rsidR="00662783">
        <w:rPr>
          <w:rFonts w:eastAsia="Times New Roman" w:cstheme="minorHAnsi"/>
          <w:color w:val="000000"/>
          <w:lang w:eastAsia="ru-RU"/>
        </w:rPr>
        <w:t>-</w:t>
      </w:r>
      <w:r w:rsidRPr="00115EA1">
        <w:rPr>
          <w:rFonts w:eastAsia="Times New Roman" w:cstheme="minorHAnsi"/>
          <w:color w:val="000000"/>
          <w:lang w:eastAsia="ru-RU"/>
        </w:rPr>
        <w:t>третьих, не хотим конфликтовать с властями; в</w:t>
      </w:r>
      <w:r w:rsidR="00662783">
        <w:rPr>
          <w:rFonts w:eastAsia="Times New Roman" w:cstheme="minorHAnsi"/>
          <w:color w:val="000000"/>
          <w:lang w:eastAsia="ru-RU"/>
        </w:rPr>
        <w:t>-</w:t>
      </w:r>
      <w:r w:rsidRPr="00115EA1">
        <w:rPr>
          <w:rFonts w:eastAsia="Times New Roman" w:cstheme="minorHAnsi"/>
          <w:color w:val="000000"/>
          <w:lang w:eastAsia="ru-RU"/>
        </w:rPr>
        <w:t>четвертых, склонны следовать примеру окружающих, решая, как нужно себя вести; в</w:t>
      </w:r>
      <w:r w:rsidR="00662783">
        <w:rPr>
          <w:rFonts w:eastAsia="Times New Roman" w:cstheme="minorHAnsi"/>
          <w:color w:val="000000"/>
          <w:lang w:eastAsia="ru-RU"/>
        </w:rPr>
        <w:t>-</w:t>
      </w:r>
      <w:r w:rsidRPr="00115EA1">
        <w:rPr>
          <w:rFonts w:eastAsia="Times New Roman" w:cstheme="minorHAnsi"/>
          <w:color w:val="000000"/>
          <w:lang w:eastAsia="ru-RU"/>
        </w:rPr>
        <w:t>пятых, стараемся принимать логичные и последовательные решения; в</w:t>
      </w:r>
      <w:r w:rsidR="00662783">
        <w:rPr>
          <w:rFonts w:eastAsia="Times New Roman" w:cstheme="minorHAnsi"/>
          <w:color w:val="000000"/>
          <w:lang w:eastAsia="ru-RU"/>
        </w:rPr>
        <w:t>-шестых, не любим нести убытки</w:t>
      </w:r>
      <w:r w:rsidRPr="00115EA1">
        <w:rPr>
          <w:rFonts w:eastAsia="Times New Roman" w:cstheme="minorHAnsi"/>
          <w:color w:val="000000"/>
          <w:lang w:eastAsia="ru-RU"/>
        </w:rPr>
        <w:t>. По мнению Чалдини, каждое из этих заблуждений можно сопоставить с одним из широкоизвестных т</w:t>
      </w:r>
      <w:r w:rsidR="00662783">
        <w:rPr>
          <w:rFonts w:eastAsia="Times New Roman" w:cstheme="minorHAnsi"/>
          <w:color w:val="000000"/>
          <w:lang w:eastAsia="ru-RU"/>
        </w:rPr>
        <w:t>рюков, применяемых продавцами.</w:t>
      </w:r>
    </w:p>
    <w:p w:rsidR="00115EA1" w:rsidRPr="00115EA1" w:rsidRDefault="00115EA1" w:rsidP="00662783">
      <w:pPr>
        <w:pStyle w:val="3"/>
        <w:rPr>
          <w:rFonts w:eastAsia="Times New Roman"/>
          <w:lang w:eastAsia="ru-RU"/>
        </w:rPr>
      </w:pPr>
      <w:r w:rsidRPr="00115EA1">
        <w:rPr>
          <w:rFonts w:eastAsia="Times New Roman"/>
          <w:lang w:eastAsia="ru-RU"/>
        </w:rPr>
        <w:t>Г</w:t>
      </w:r>
      <w:r w:rsidR="00662783">
        <w:rPr>
          <w:rFonts w:eastAsia="Times New Roman"/>
          <w:lang w:eastAsia="ru-RU"/>
        </w:rPr>
        <w:t>лава 1. С</w:t>
      </w:r>
      <w:r w:rsidR="00662783" w:rsidRPr="00662783">
        <w:rPr>
          <w:rFonts w:eastAsia="Times New Roman"/>
          <w:lang w:eastAsia="ru-RU"/>
        </w:rPr>
        <w:t>облазн прокладывает путь</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По мнению </w:t>
      </w:r>
      <w:r w:rsidR="00662783">
        <w:rPr>
          <w:rFonts w:eastAsia="Times New Roman" w:cstheme="minorHAnsi"/>
          <w:color w:val="000000"/>
          <w:lang w:eastAsia="ru-RU"/>
        </w:rPr>
        <w:t xml:space="preserve">ведущей телешоу Сьюзи </w:t>
      </w:r>
      <w:r w:rsidRPr="00115EA1">
        <w:rPr>
          <w:rFonts w:eastAsia="Times New Roman" w:cstheme="minorHAnsi"/>
          <w:color w:val="000000"/>
          <w:lang w:eastAsia="ru-RU"/>
        </w:rPr>
        <w:t>Орман, в вопросе расходования денег люди ведут себя весьма эмоционально. Они не всегда бывают честны с собой и в результате не могут составить объективный бюджет. Она провела небольшое исследование, попросив клиентов просуммировать все свои расходы. Произведя подсчеты, ее клиенты неизменно обнаруживали, что полученная сумма практически всегда была меньше суммы их же расходо</w:t>
      </w:r>
      <w:r w:rsidR="00662783">
        <w:rPr>
          <w:rFonts w:eastAsia="Times New Roman" w:cstheme="minorHAnsi"/>
          <w:color w:val="000000"/>
          <w:lang w:eastAsia="ru-RU"/>
        </w:rPr>
        <w:t>в, подтвержденной документально</w:t>
      </w:r>
      <w:r w:rsidRPr="00115EA1">
        <w:rPr>
          <w:rFonts w:eastAsia="Times New Roman" w:cstheme="minorHAnsi"/>
          <w:color w:val="000000"/>
          <w:lang w:eastAsia="ru-RU"/>
        </w:rPr>
        <w:t>.</w:t>
      </w:r>
      <w:r w:rsidR="00662783" w:rsidRPr="00115EA1">
        <w:rPr>
          <w:rFonts w:eastAsia="Times New Roman" w:cstheme="minorHAnsi"/>
          <w:color w:val="000000"/>
          <w:lang w:eastAsia="ru-RU"/>
        </w:rPr>
        <w:t xml:space="preserve"> </w:t>
      </w:r>
      <w:r w:rsidRPr="00115EA1">
        <w:rPr>
          <w:rFonts w:eastAsia="Times New Roman" w:cstheme="minorHAnsi"/>
          <w:color w:val="000000"/>
          <w:lang w:eastAsia="ru-RU"/>
        </w:rPr>
        <w:t>По словам Орман, неспособность сохранять холодный рассудок при решении денежных вопросов приводит к появлению неоплаченных счетов.</w:t>
      </w:r>
    </w:p>
    <w:p w:rsidR="00662783"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Свободный рынок не производит того, что мы действительно хотим, — он производит то, что мы хотим в соответствии со вкусами «обезьянки, сидящей на нашем плече». В США цель почти любого бизнеса — выудить из вас деньги. Свободный рыно</w:t>
      </w:r>
      <w:r w:rsidR="00662783">
        <w:rPr>
          <w:rFonts w:eastAsia="Times New Roman" w:cstheme="minorHAnsi"/>
          <w:color w:val="000000"/>
          <w:lang w:eastAsia="ru-RU"/>
        </w:rPr>
        <w:t>к постоянно производит соблазн.</w:t>
      </w:r>
    </w:p>
    <w:p w:rsidR="00662783"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Приведем один простой пример: обычно яйца и молоко ждут нас в самом дальнем углу торгового зала, а поскольку это наиболее часто приобретаемые продукты, то, условно говоря, вам придется пройти через весь магазин, чтобы их купить. По дороге вам напомнят о других нуждах, о</w:t>
      </w:r>
      <w:r w:rsidR="00662783">
        <w:rPr>
          <w:rFonts w:eastAsia="Times New Roman" w:cstheme="minorHAnsi"/>
          <w:color w:val="000000"/>
          <w:lang w:eastAsia="ru-RU"/>
        </w:rPr>
        <w:t xml:space="preserve"> которых вы, возможно, позабыли</w:t>
      </w:r>
      <w:r w:rsidRPr="00115EA1">
        <w:rPr>
          <w:rFonts w:eastAsia="Times New Roman" w:cstheme="minorHAnsi"/>
          <w:color w:val="000000"/>
          <w:lang w:eastAsia="ru-RU"/>
        </w:rPr>
        <w:t>. А когда вы доберетесь до кассы и станете в очередь, вовсе не случайно перед вами (а также перед вашими детьми) окажутся именно конфеты и журн</w:t>
      </w:r>
      <w:r w:rsidR="00662783">
        <w:rPr>
          <w:rFonts w:eastAsia="Times New Roman" w:cstheme="minorHAnsi"/>
          <w:color w:val="000000"/>
          <w:lang w:eastAsia="ru-RU"/>
        </w:rPr>
        <w:t>алы.</w:t>
      </w:r>
    </w:p>
    <w:p w:rsidR="00115EA1" w:rsidRPr="00115EA1" w:rsidRDefault="00115EA1" w:rsidP="00662783">
      <w:pPr>
        <w:pStyle w:val="3"/>
        <w:rPr>
          <w:rFonts w:eastAsia="Times New Roman"/>
          <w:lang w:eastAsia="ru-RU"/>
        </w:rPr>
      </w:pPr>
      <w:r w:rsidRPr="00115EA1">
        <w:rPr>
          <w:rFonts w:eastAsia="Times New Roman"/>
          <w:lang w:eastAsia="ru-RU"/>
        </w:rPr>
        <w:lastRenderedPageBreak/>
        <w:t>Г</w:t>
      </w:r>
      <w:r w:rsidR="00662783">
        <w:rPr>
          <w:rFonts w:eastAsia="Times New Roman"/>
          <w:lang w:eastAsia="ru-RU"/>
        </w:rPr>
        <w:t>лава 2. П</w:t>
      </w:r>
      <w:r w:rsidR="00662783" w:rsidRPr="00662783">
        <w:rPr>
          <w:rFonts w:eastAsia="Times New Roman"/>
          <w:lang w:eastAsia="ru-RU"/>
        </w:rPr>
        <w:t>одрыв репутации и финансовый кризис</w:t>
      </w:r>
    </w:p>
    <w:p w:rsidR="00115EA1" w:rsidRPr="00115EA1" w:rsidRDefault="00662783" w:rsidP="00115EA1">
      <w:pPr>
        <w:spacing w:after="120" w:line="240" w:lineRule="auto"/>
        <w:rPr>
          <w:rFonts w:eastAsia="Times New Roman" w:cstheme="minorHAnsi"/>
          <w:color w:val="000000"/>
          <w:lang w:eastAsia="ru-RU"/>
        </w:rPr>
      </w:pPr>
      <w:r>
        <w:rPr>
          <w:rFonts w:eastAsia="Times New Roman" w:cstheme="minorHAnsi"/>
          <w:color w:val="000000"/>
          <w:lang w:eastAsia="ru-RU"/>
        </w:rPr>
        <w:t>Рассмотрим и</w:t>
      </w:r>
      <w:r w:rsidR="00115EA1" w:rsidRPr="00115EA1">
        <w:rPr>
          <w:rFonts w:eastAsia="Times New Roman" w:cstheme="minorHAnsi"/>
          <w:color w:val="000000"/>
          <w:lang w:eastAsia="ru-RU"/>
        </w:rPr>
        <w:t>стория мирового финансового кризиса 2008</w:t>
      </w:r>
      <w:r>
        <w:rPr>
          <w:rFonts w:eastAsia="Times New Roman" w:cstheme="minorHAnsi"/>
          <w:color w:val="000000"/>
          <w:lang w:eastAsia="ru-RU"/>
        </w:rPr>
        <w:t>–</w:t>
      </w:r>
      <w:r w:rsidR="00115EA1" w:rsidRPr="00115EA1">
        <w:rPr>
          <w:rFonts w:eastAsia="Times New Roman" w:cstheme="minorHAnsi"/>
          <w:color w:val="000000"/>
          <w:lang w:eastAsia="ru-RU"/>
        </w:rPr>
        <w:t>2009 годов и обсудим ключевую роль такого вида</w:t>
      </w:r>
      <w:r>
        <w:rPr>
          <w:rFonts w:eastAsia="Times New Roman" w:cstheme="minorHAnsi"/>
          <w:color w:val="000000"/>
          <w:lang w:eastAsia="ru-RU"/>
        </w:rPr>
        <w:t xml:space="preserve"> фишинга, как подрыв репутации. В </w:t>
      </w:r>
      <w:r w:rsidR="00115EA1" w:rsidRPr="00115EA1">
        <w:rPr>
          <w:rFonts w:eastAsia="Times New Roman" w:cstheme="minorHAnsi"/>
          <w:color w:val="000000"/>
          <w:lang w:eastAsia="ru-RU"/>
        </w:rPr>
        <w:t>1950</w:t>
      </w:r>
      <w:r>
        <w:rPr>
          <w:rFonts w:eastAsia="Times New Roman" w:cstheme="minorHAnsi"/>
          <w:color w:val="000000"/>
          <w:lang w:eastAsia="ru-RU"/>
        </w:rPr>
        <w:t>–</w:t>
      </w:r>
      <w:r w:rsidR="00115EA1" w:rsidRPr="00115EA1">
        <w:rPr>
          <w:rFonts w:eastAsia="Times New Roman" w:cstheme="minorHAnsi"/>
          <w:color w:val="000000"/>
          <w:lang w:eastAsia="ru-RU"/>
        </w:rPr>
        <w:t>1970</w:t>
      </w:r>
      <w:r>
        <w:rPr>
          <w:rFonts w:eastAsia="Times New Roman" w:cstheme="minorHAnsi"/>
          <w:color w:val="000000"/>
          <w:lang w:eastAsia="ru-RU"/>
        </w:rPr>
        <w:t>-</w:t>
      </w:r>
      <w:r w:rsidR="00115EA1" w:rsidRPr="00115EA1">
        <w:rPr>
          <w:rFonts w:eastAsia="Times New Roman" w:cstheme="minorHAnsi"/>
          <w:color w:val="000000"/>
          <w:lang w:eastAsia="ru-RU"/>
        </w:rPr>
        <w:t xml:space="preserve">х годах инвестиционные банки </w:t>
      </w:r>
      <w:r>
        <w:rPr>
          <w:rFonts w:eastAsia="Times New Roman" w:cstheme="minorHAnsi"/>
          <w:color w:val="000000"/>
          <w:lang w:eastAsia="ru-RU"/>
        </w:rPr>
        <w:t>строили свой бизнес на доверии. Поэтому</w:t>
      </w:r>
      <w:r w:rsidR="00115EA1" w:rsidRPr="00115EA1">
        <w:rPr>
          <w:rFonts w:eastAsia="Times New Roman" w:cstheme="minorHAnsi"/>
          <w:color w:val="000000"/>
          <w:lang w:eastAsia="ru-RU"/>
        </w:rPr>
        <w:t>, выступа</w:t>
      </w:r>
      <w:r>
        <w:rPr>
          <w:rFonts w:eastAsia="Times New Roman" w:cstheme="minorHAnsi"/>
          <w:color w:val="000000"/>
          <w:lang w:eastAsia="ru-RU"/>
        </w:rPr>
        <w:t>я</w:t>
      </w:r>
      <w:r w:rsidR="00115EA1" w:rsidRPr="00115EA1">
        <w:rPr>
          <w:rFonts w:eastAsia="Times New Roman" w:cstheme="minorHAnsi"/>
          <w:color w:val="000000"/>
          <w:lang w:eastAsia="ru-RU"/>
        </w:rPr>
        <w:t xml:space="preserve"> в роли андеррайтеров</w:t>
      </w:r>
      <w:r>
        <w:rPr>
          <w:rFonts w:eastAsia="Times New Roman" w:cstheme="minorHAnsi"/>
          <w:color w:val="000000"/>
          <w:lang w:eastAsia="ru-RU"/>
        </w:rPr>
        <w:t>,</w:t>
      </w:r>
      <w:r w:rsidR="00115EA1" w:rsidRPr="00115EA1">
        <w:rPr>
          <w:rFonts w:eastAsia="Times New Roman" w:cstheme="minorHAnsi"/>
          <w:color w:val="000000"/>
          <w:lang w:eastAsia="ru-RU"/>
        </w:rPr>
        <w:t xml:space="preserve"> правильно оцен</w:t>
      </w:r>
      <w:r>
        <w:rPr>
          <w:rFonts w:eastAsia="Times New Roman" w:cstheme="minorHAnsi"/>
          <w:color w:val="000000"/>
          <w:lang w:eastAsia="ru-RU"/>
        </w:rPr>
        <w:t>ивали</w:t>
      </w:r>
      <w:r w:rsidR="00115EA1" w:rsidRPr="00115EA1">
        <w:rPr>
          <w:rFonts w:eastAsia="Times New Roman" w:cstheme="minorHAnsi"/>
          <w:color w:val="000000"/>
          <w:lang w:eastAsia="ru-RU"/>
        </w:rPr>
        <w:t xml:space="preserve"> ценны</w:t>
      </w:r>
      <w:r>
        <w:rPr>
          <w:rFonts w:eastAsia="Times New Roman" w:cstheme="minorHAnsi"/>
          <w:color w:val="000000"/>
          <w:lang w:eastAsia="ru-RU"/>
        </w:rPr>
        <w:t>е</w:t>
      </w:r>
      <w:r w:rsidR="00115EA1" w:rsidRPr="00115EA1">
        <w:rPr>
          <w:rFonts w:eastAsia="Times New Roman" w:cstheme="minorHAnsi"/>
          <w:color w:val="000000"/>
          <w:lang w:eastAsia="ru-RU"/>
        </w:rPr>
        <w:t xml:space="preserve"> бумаг</w:t>
      </w:r>
      <w:r>
        <w:rPr>
          <w:rFonts w:eastAsia="Times New Roman" w:cstheme="minorHAnsi"/>
          <w:color w:val="000000"/>
          <w:lang w:eastAsia="ru-RU"/>
        </w:rPr>
        <w:t>и.</w:t>
      </w:r>
      <w:r w:rsidR="00115EA1" w:rsidRPr="00115EA1">
        <w:rPr>
          <w:rFonts w:eastAsia="Times New Roman" w:cstheme="minorHAnsi"/>
          <w:color w:val="000000"/>
          <w:lang w:eastAsia="ru-RU"/>
        </w:rPr>
        <w:t xml:space="preserve"> </w:t>
      </w:r>
      <w:r>
        <w:rPr>
          <w:rFonts w:eastAsia="Times New Roman" w:cstheme="minorHAnsi"/>
          <w:color w:val="000000"/>
          <w:lang w:eastAsia="ru-RU"/>
        </w:rPr>
        <w:t>В</w:t>
      </w:r>
      <w:r w:rsidR="00115EA1" w:rsidRPr="00115EA1">
        <w:rPr>
          <w:rFonts w:eastAsia="Times New Roman" w:cstheme="minorHAnsi"/>
          <w:color w:val="000000"/>
          <w:lang w:eastAsia="ru-RU"/>
        </w:rPr>
        <w:t xml:space="preserve"> то время рейтинговые агентства</w:t>
      </w:r>
      <w:r>
        <w:rPr>
          <w:rFonts w:eastAsia="Times New Roman" w:cstheme="minorHAnsi"/>
          <w:color w:val="000000"/>
          <w:lang w:eastAsia="ru-RU"/>
        </w:rPr>
        <w:t xml:space="preserve"> </w:t>
      </w:r>
      <w:r w:rsidR="00115EA1" w:rsidRPr="00115EA1">
        <w:rPr>
          <w:rFonts w:eastAsia="Times New Roman" w:cstheme="minorHAnsi"/>
          <w:color w:val="000000"/>
          <w:lang w:eastAsia="ru-RU"/>
        </w:rPr>
        <w:t>всячески избегали малейшего конфликта интересов, и история Moody’s в этом отношении особенно показательна. Оно существовало за счет продажи книг и прочих мелких доходов и оставалось бедным</w:t>
      </w:r>
      <w:r>
        <w:rPr>
          <w:rFonts w:eastAsia="Times New Roman" w:cstheme="minorHAnsi"/>
          <w:color w:val="000000"/>
          <w:lang w:eastAsia="ru-RU"/>
        </w:rPr>
        <w:t>, но честным</w:t>
      </w:r>
      <w:r w:rsidR="00115EA1" w:rsidRPr="00115EA1">
        <w:rPr>
          <w:rFonts w:eastAsia="Times New Roman" w:cstheme="minorHAnsi"/>
          <w:color w:val="000000"/>
          <w:lang w:eastAsia="ru-RU"/>
        </w:rPr>
        <w:t>.</w:t>
      </w:r>
    </w:p>
    <w:p w:rsidR="00662783"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С течением времени ситуация изменилась. В 1970 году весь капитал </w:t>
      </w:r>
      <w:r w:rsidR="00662783" w:rsidRPr="00115EA1">
        <w:rPr>
          <w:rFonts w:eastAsia="Times New Roman" w:cstheme="minorHAnsi"/>
          <w:color w:val="000000"/>
          <w:lang w:eastAsia="ru-RU"/>
        </w:rPr>
        <w:t xml:space="preserve">Goldman Sachs </w:t>
      </w:r>
      <w:r w:rsidRPr="00115EA1">
        <w:rPr>
          <w:rFonts w:eastAsia="Times New Roman" w:cstheme="minorHAnsi"/>
          <w:color w:val="000000"/>
          <w:lang w:eastAsia="ru-RU"/>
        </w:rPr>
        <w:t>принадлежал партнерам. В 1999м Goldman акционировался, и большинству партнеров уже не надо было вздрагивать по ночам при мысли о том, что один проигранный банком судебный иск поставит под у</w:t>
      </w:r>
      <w:r w:rsidR="00662783">
        <w:rPr>
          <w:rFonts w:eastAsia="Times New Roman" w:cstheme="minorHAnsi"/>
          <w:color w:val="000000"/>
          <w:lang w:eastAsia="ru-RU"/>
        </w:rPr>
        <w:t>грозу их личное благосостояние</w:t>
      </w:r>
      <w:r w:rsidRPr="00115EA1">
        <w:rPr>
          <w:rFonts w:eastAsia="Times New Roman" w:cstheme="minorHAnsi"/>
          <w:color w:val="000000"/>
          <w:lang w:eastAsia="ru-RU"/>
        </w:rPr>
        <w:t>. Это уже была не просто компания, располагавшаяся в</w:t>
      </w:r>
      <w:r w:rsidR="00662783">
        <w:rPr>
          <w:rFonts w:eastAsia="Times New Roman" w:cstheme="minorHAnsi"/>
          <w:color w:val="000000"/>
          <w:lang w:eastAsia="ru-RU"/>
        </w:rPr>
        <w:t xml:space="preserve"> тесном здании на Бродстрит, 20.</w:t>
      </w:r>
      <w:r w:rsidRPr="00115EA1">
        <w:rPr>
          <w:rFonts w:eastAsia="Times New Roman" w:cstheme="minorHAnsi"/>
          <w:color w:val="000000"/>
          <w:lang w:eastAsia="ru-RU"/>
        </w:rPr>
        <w:t xml:space="preserve"> Новый статус банка символизировала его новая штаб</w:t>
      </w:r>
      <w:r w:rsidR="00662783">
        <w:rPr>
          <w:rFonts w:eastAsia="Times New Roman" w:cstheme="minorHAnsi"/>
          <w:color w:val="000000"/>
          <w:lang w:eastAsia="ru-RU"/>
        </w:rPr>
        <w:t>-</w:t>
      </w:r>
      <w:r w:rsidRPr="00115EA1">
        <w:rPr>
          <w:rFonts w:eastAsia="Times New Roman" w:cstheme="minorHAnsi"/>
          <w:color w:val="000000"/>
          <w:lang w:eastAsia="ru-RU"/>
        </w:rPr>
        <w:t xml:space="preserve">квартира, открывшаяся в 2009 году. Она занимала сорок три этажа </w:t>
      </w:r>
      <w:r w:rsidR="00662783">
        <w:rPr>
          <w:rFonts w:eastAsia="Times New Roman" w:cstheme="minorHAnsi"/>
          <w:color w:val="000000"/>
          <w:lang w:eastAsia="ru-RU"/>
        </w:rPr>
        <w:t>в высоту и два квартала в длину.</w:t>
      </w:r>
    </w:p>
    <w:p w:rsidR="00115EA1" w:rsidRPr="00115EA1" w:rsidRDefault="00115EA1" w:rsidP="008F6C21">
      <w:pPr>
        <w:spacing w:after="120" w:line="240" w:lineRule="auto"/>
        <w:rPr>
          <w:rFonts w:eastAsia="Times New Roman" w:cstheme="minorHAnsi"/>
          <w:color w:val="000000"/>
          <w:lang w:eastAsia="ru-RU"/>
        </w:rPr>
      </w:pPr>
      <w:r w:rsidRPr="00115EA1">
        <w:rPr>
          <w:rFonts w:eastAsia="Times New Roman" w:cstheme="minorHAnsi"/>
          <w:color w:val="000000"/>
          <w:lang w:eastAsia="ru-RU"/>
        </w:rPr>
        <w:t>Банк принимает</w:t>
      </w:r>
      <w:r w:rsidR="00662783">
        <w:rPr>
          <w:rFonts w:eastAsia="Times New Roman" w:cstheme="minorHAnsi"/>
          <w:color w:val="000000"/>
          <w:lang w:eastAsia="ru-RU"/>
        </w:rPr>
        <w:t xml:space="preserve"> депозиты от крупных инвесторов </w:t>
      </w:r>
      <w:r w:rsidRPr="00115EA1">
        <w:rPr>
          <w:rFonts w:eastAsia="Times New Roman" w:cstheme="minorHAnsi"/>
          <w:color w:val="000000"/>
          <w:lang w:eastAsia="ru-RU"/>
        </w:rPr>
        <w:t xml:space="preserve">под обязательства возвратить эти средства на следующий день. Такие соглашения известны под названием РЕПО </w:t>
      </w:r>
      <w:r w:rsidR="00662783">
        <w:rPr>
          <w:rFonts w:eastAsia="Times New Roman" w:cstheme="minorHAnsi"/>
          <w:color w:val="000000"/>
          <w:lang w:eastAsia="ru-RU"/>
        </w:rPr>
        <w:t>(с</w:t>
      </w:r>
      <w:r w:rsidR="00662783" w:rsidRPr="00662783">
        <w:rPr>
          <w:rFonts w:eastAsia="Times New Roman" w:cstheme="minorHAnsi"/>
          <w:color w:val="000000"/>
          <w:lang w:eastAsia="ru-RU"/>
        </w:rPr>
        <w:t>оглашения о покупке ценных бумаге последующим выкупом по заранее определенной цене</w:t>
      </w:r>
      <w:r w:rsidR="00662783">
        <w:rPr>
          <w:rFonts w:eastAsia="Times New Roman" w:cstheme="minorHAnsi"/>
          <w:color w:val="000000"/>
          <w:lang w:eastAsia="ru-RU"/>
        </w:rPr>
        <w:t>)</w:t>
      </w:r>
      <w:r w:rsidR="00662783" w:rsidRPr="00662783">
        <w:rPr>
          <w:rFonts w:eastAsia="Times New Roman" w:cstheme="minorHAnsi"/>
          <w:color w:val="000000"/>
          <w:lang w:eastAsia="ru-RU"/>
        </w:rPr>
        <w:t xml:space="preserve">. </w:t>
      </w:r>
      <w:r w:rsidRPr="00115EA1">
        <w:rPr>
          <w:rFonts w:eastAsia="Times New Roman" w:cstheme="minorHAnsi"/>
          <w:color w:val="000000"/>
          <w:lang w:eastAsia="ru-RU"/>
        </w:rPr>
        <w:t>Вкладчик в этом случае имеет двойную защиту. Почему? Потому что РЕПО обеспечены определенными видами активов, суммарно имеющими примерно такую же стоимость, как и стоимость самих РЕПО. В случае невозврата денег инвестор попросту получит право собственности на активы, обеспечивающие РЕПО.</w:t>
      </w:r>
    </w:p>
    <w:p w:rsidR="00115EA1" w:rsidRPr="00115EA1" w:rsidRDefault="008F6C21" w:rsidP="00115EA1">
      <w:pPr>
        <w:spacing w:after="120" w:line="240" w:lineRule="auto"/>
        <w:rPr>
          <w:rFonts w:eastAsia="Times New Roman" w:cstheme="minorHAnsi"/>
          <w:color w:val="000000"/>
          <w:lang w:eastAsia="ru-RU"/>
        </w:rPr>
      </w:pPr>
      <w:r>
        <w:rPr>
          <w:rFonts w:eastAsia="Times New Roman" w:cstheme="minorHAnsi"/>
          <w:color w:val="000000"/>
          <w:lang w:eastAsia="ru-RU"/>
        </w:rPr>
        <w:t>Заинтересованность</w:t>
      </w:r>
      <w:r w:rsidR="00115EA1" w:rsidRPr="00115EA1">
        <w:rPr>
          <w:rFonts w:eastAsia="Times New Roman" w:cstheme="minorHAnsi"/>
          <w:color w:val="000000"/>
          <w:lang w:eastAsia="ru-RU"/>
        </w:rPr>
        <w:t xml:space="preserve"> инвестиционных банков в принятии депозитов овернайт</w:t>
      </w:r>
      <w:r>
        <w:rPr>
          <w:rFonts w:eastAsia="Times New Roman" w:cstheme="minorHAnsi"/>
          <w:color w:val="000000"/>
          <w:lang w:eastAsia="ru-RU"/>
        </w:rPr>
        <w:t xml:space="preserve"> связана с </w:t>
      </w:r>
      <w:r w:rsidR="00115EA1" w:rsidRPr="00115EA1">
        <w:rPr>
          <w:rFonts w:eastAsia="Times New Roman" w:cstheme="minorHAnsi"/>
          <w:color w:val="000000"/>
          <w:lang w:eastAsia="ru-RU"/>
        </w:rPr>
        <w:t>прибыль</w:t>
      </w:r>
      <w:r>
        <w:rPr>
          <w:rFonts w:eastAsia="Times New Roman" w:cstheme="minorHAnsi"/>
          <w:color w:val="000000"/>
          <w:lang w:eastAsia="ru-RU"/>
        </w:rPr>
        <w:t>ю, которую</w:t>
      </w:r>
      <w:r w:rsidR="00115EA1" w:rsidRPr="00115EA1">
        <w:rPr>
          <w:rFonts w:eastAsia="Times New Roman" w:cstheme="minorHAnsi"/>
          <w:color w:val="000000"/>
          <w:lang w:eastAsia="ru-RU"/>
        </w:rPr>
        <w:t xml:space="preserve"> сулит торговля ценными бумагами за свой счет на заемные средства. </w:t>
      </w:r>
      <w:r>
        <w:rPr>
          <w:rFonts w:eastAsia="Times New Roman" w:cstheme="minorHAnsi"/>
          <w:color w:val="000000"/>
          <w:lang w:eastAsia="ru-RU"/>
        </w:rPr>
        <w:t xml:space="preserve">В начале </w:t>
      </w:r>
      <w:r w:rsidR="00115EA1" w:rsidRPr="00115EA1">
        <w:rPr>
          <w:rFonts w:eastAsia="Times New Roman" w:cstheme="minorHAnsi"/>
          <w:color w:val="000000"/>
          <w:lang w:eastAsia="ru-RU"/>
        </w:rPr>
        <w:t>1970</w:t>
      </w:r>
      <w:r>
        <w:rPr>
          <w:rFonts w:eastAsia="Times New Roman" w:cstheme="minorHAnsi"/>
          <w:color w:val="000000"/>
          <w:lang w:eastAsia="ru-RU"/>
        </w:rPr>
        <w:t>-</w:t>
      </w:r>
      <w:r w:rsidR="00115EA1" w:rsidRPr="00115EA1">
        <w:rPr>
          <w:rFonts w:eastAsia="Times New Roman" w:cstheme="minorHAnsi"/>
          <w:color w:val="000000"/>
          <w:lang w:eastAsia="ru-RU"/>
        </w:rPr>
        <w:t xml:space="preserve">х </w:t>
      </w:r>
      <w:r>
        <w:rPr>
          <w:rFonts w:eastAsia="Times New Roman" w:cstheme="minorHAnsi"/>
          <w:color w:val="000000"/>
          <w:lang w:eastAsia="ru-RU"/>
        </w:rPr>
        <w:t>Гус Леви</w:t>
      </w:r>
      <w:r w:rsidR="00115EA1" w:rsidRPr="00115EA1">
        <w:rPr>
          <w:rFonts w:eastAsia="Times New Roman" w:cstheme="minorHAnsi"/>
          <w:color w:val="000000"/>
          <w:lang w:eastAsia="ru-RU"/>
        </w:rPr>
        <w:t xml:space="preserve"> обнаружил, что приличную прибыль можно получить на посредничестве в торговле институциональных инвесторов крупными пакетами акций. Как личный банкир многих из них, Goldman Sachs мог, с одной стороны, найти потенциального продавца крупного пакета ценных бумаг, а с другой — их потенциального покупателя. Банк мог временно подержать у себя этот пакет акций в ожидании последующей продажи. Таким образом, банк начинал торговать ценными бумагами за свой счет. Однако посредничество в подобных сделках создавало риск возникновения конфликта интересов: какую часть от суммы сделки банк мог оставить себе в качестве вознаграждения за посредничество? По какой цене продавать ценные бумаги покупателю, какую часть в</w:t>
      </w:r>
      <w:r>
        <w:rPr>
          <w:rFonts w:eastAsia="Times New Roman" w:cstheme="minorHAnsi"/>
          <w:color w:val="000000"/>
          <w:lang w:eastAsia="ru-RU"/>
        </w:rPr>
        <w:t>ырученной суммы отдать продавцу?</w:t>
      </w:r>
    </w:p>
    <w:p w:rsidR="008F6C2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В 2000</w:t>
      </w:r>
      <w:r w:rsidR="008F6C21">
        <w:rPr>
          <w:rFonts w:eastAsia="Times New Roman" w:cstheme="minorHAnsi"/>
          <w:color w:val="000000"/>
          <w:lang w:eastAsia="ru-RU"/>
        </w:rPr>
        <w:t>-</w:t>
      </w:r>
      <w:r w:rsidRPr="00115EA1">
        <w:rPr>
          <w:rFonts w:eastAsia="Times New Roman" w:cstheme="minorHAnsi"/>
          <w:color w:val="000000"/>
          <w:lang w:eastAsia="ru-RU"/>
        </w:rPr>
        <w:t>х этический принцип «интересы клиента — прежде всего» уже не соблюдался ст</w:t>
      </w:r>
      <w:r w:rsidR="008F6C21">
        <w:rPr>
          <w:rFonts w:eastAsia="Times New Roman" w:cstheme="minorHAnsi"/>
          <w:color w:val="000000"/>
          <w:lang w:eastAsia="ru-RU"/>
        </w:rPr>
        <w:t>оль неукоснительно, как раньше.</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Перемены</w:t>
      </w:r>
      <w:r w:rsidR="008F6C21">
        <w:rPr>
          <w:rFonts w:eastAsia="Times New Roman" w:cstheme="minorHAnsi"/>
          <w:color w:val="000000"/>
          <w:lang w:eastAsia="ru-RU"/>
        </w:rPr>
        <w:t xml:space="preserve"> затронули и рейтинговые агентства и</w:t>
      </w:r>
      <w:r w:rsidRPr="00115EA1">
        <w:rPr>
          <w:rFonts w:eastAsia="Times New Roman" w:cstheme="minorHAnsi"/>
          <w:color w:val="000000"/>
          <w:lang w:eastAsia="ru-RU"/>
        </w:rPr>
        <w:t xml:space="preserve"> начались с 1970</w:t>
      </w:r>
      <w:r w:rsidR="008F6C21">
        <w:rPr>
          <w:rFonts w:eastAsia="Times New Roman" w:cstheme="minorHAnsi"/>
          <w:color w:val="000000"/>
          <w:lang w:eastAsia="ru-RU"/>
        </w:rPr>
        <w:t>-</w:t>
      </w:r>
      <w:r w:rsidRPr="00115EA1">
        <w:rPr>
          <w:rFonts w:eastAsia="Times New Roman" w:cstheme="minorHAnsi"/>
          <w:color w:val="000000"/>
          <w:lang w:eastAsia="ru-RU"/>
        </w:rPr>
        <w:t xml:space="preserve">х, когда Moody’s впервые стало взимать плату с инвестиционных банков за присвоение рейтинга ценным бумагам. </w:t>
      </w:r>
      <w:r w:rsidR="008F6C21">
        <w:rPr>
          <w:rFonts w:eastAsia="Times New Roman" w:cstheme="minorHAnsi"/>
          <w:color w:val="000000"/>
          <w:lang w:eastAsia="ru-RU"/>
        </w:rPr>
        <w:t>Теперь</w:t>
      </w:r>
      <w:r w:rsidRPr="00115EA1">
        <w:rPr>
          <w:rFonts w:eastAsia="Times New Roman" w:cstheme="minorHAnsi"/>
          <w:color w:val="000000"/>
          <w:lang w:eastAsia="ru-RU"/>
        </w:rPr>
        <w:t xml:space="preserve"> они прекрасно знают: присвоишь ценным бумагам низкий рейтинг — никаких сделок с</w:t>
      </w:r>
      <w:r w:rsidR="008F6C21">
        <w:rPr>
          <w:rFonts w:eastAsia="Times New Roman" w:cstheme="minorHAnsi"/>
          <w:color w:val="000000"/>
          <w:lang w:eastAsia="ru-RU"/>
        </w:rPr>
        <w:t xml:space="preserve"> этим клиентом больше не будет. </w:t>
      </w:r>
      <w:r w:rsidRPr="00115EA1">
        <w:rPr>
          <w:rFonts w:eastAsia="Times New Roman" w:cstheme="minorHAnsi"/>
          <w:color w:val="000000"/>
          <w:lang w:eastAsia="ru-RU"/>
        </w:rPr>
        <w:t>Инвестиционные банки больше не являются своего рода контролерами рейтинговых агентств, заглядывающими тем через плечо, чтобы убедиться, что рейтинги устанавливаются</w:t>
      </w:r>
      <w:r w:rsidR="008F6C21">
        <w:rPr>
          <w:rFonts w:eastAsia="Times New Roman" w:cstheme="minorHAnsi"/>
          <w:color w:val="000000"/>
          <w:lang w:eastAsia="ru-RU"/>
        </w:rPr>
        <w:t xml:space="preserve"> </w:t>
      </w:r>
      <w:r w:rsidRPr="00115EA1">
        <w:rPr>
          <w:rFonts w:eastAsia="Times New Roman" w:cstheme="minorHAnsi"/>
          <w:color w:val="000000"/>
          <w:lang w:eastAsia="ru-RU"/>
        </w:rPr>
        <w:t>с должной осмотрительностью. Напротив, инвестиционные банки от сделки к сделке стремятся получить максимальный рейтинг для своих ценных бумаг. Рейтинговым агентствам прекрасно известно, какие будут п</w:t>
      </w:r>
      <w:r w:rsidR="008F6C21">
        <w:rPr>
          <w:rFonts w:eastAsia="Times New Roman" w:cstheme="minorHAnsi"/>
          <w:color w:val="000000"/>
          <w:lang w:eastAsia="ru-RU"/>
        </w:rPr>
        <w:t>оследствия, если они откажутся</w:t>
      </w:r>
      <w:r w:rsidRPr="00115EA1">
        <w:rPr>
          <w:rFonts w:eastAsia="Times New Roman" w:cstheme="minorHAnsi"/>
          <w:color w:val="000000"/>
          <w:lang w:eastAsia="ru-RU"/>
        </w:rPr>
        <w:t xml:space="preserve"> повиноваться.</w:t>
      </w:r>
    </w:p>
    <w:p w:rsidR="008F6C21" w:rsidRDefault="008F6C21" w:rsidP="00115EA1">
      <w:pPr>
        <w:spacing w:after="120" w:line="240" w:lineRule="auto"/>
        <w:rPr>
          <w:rFonts w:eastAsia="Times New Roman" w:cstheme="minorHAnsi"/>
          <w:color w:val="000000"/>
          <w:lang w:eastAsia="ru-RU"/>
        </w:rPr>
      </w:pPr>
      <w:r>
        <w:rPr>
          <w:rFonts w:eastAsia="Times New Roman" w:cstheme="minorHAnsi"/>
          <w:color w:val="000000"/>
          <w:lang w:eastAsia="ru-RU"/>
        </w:rPr>
        <w:t xml:space="preserve">Дальше – больше. </w:t>
      </w:r>
      <w:r w:rsidR="00115EA1" w:rsidRPr="00115EA1">
        <w:rPr>
          <w:rFonts w:eastAsia="Times New Roman" w:cstheme="minorHAnsi"/>
          <w:color w:val="000000"/>
          <w:lang w:eastAsia="ru-RU"/>
        </w:rPr>
        <w:t xml:space="preserve">Предположим, что </w:t>
      </w:r>
      <w:r>
        <w:rPr>
          <w:rFonts w:eastAsia="Times New Roman" w:cstheme="minorHAnsi"/>
          <w:color w:val="000000"/>
          <w:lang w:eastAsia="ru-RU"/>
        </w:rPr>
        <w:t>инвестиционный банк</w:t>
      </w:r>
      <w:r w:rsidR="00115EA1" w:rsidRPr="00115EA1">
        <w:rPr>
          <w:rFonts w:eastAsia="Times New Roman" w:cstheme="minorHAnsi"/>
          <w:color w:val="000000"/>
          <w:lang w:eastAsia="ru-RU"/>
        </w:rPr>
        <w:t xml:space="preserve"> </w:t>
      </w:r>
      <w:r>
        <w:rPr>
          <w:rFonts w:eastAsia="Times New Roman" w:cstheme="minorHAnsi"/>
          <w:color w:val="000000"/>
          <w:lang w:eastAsia="ru-RU"/>
        </w:rPr>
        <w:t>скупи</w:t>
      </w:r>
      <w:r w:rsidR="00115EA1" w:rsidRPr="00115EA1">
        <w:rPr>
          <w:rFonts w:eastAsia="Times New Roman" w:cstheme="minorHAnsi"/>
          <w:color w:val="000000"/>
          <w:lang w:eastAsia="ru-RU"/>
        </w:rPr>
        <w:t xml:space="preserve">т ряд «подгнивших» активов и объединят их в пакет так хитро, что рейтинговое агентство не разберется в сути и присвоит им незаслуженно высокий рейтинг. Таким образом, эти сомнительные активы в одну секунду превращаются в золото, а пакетирование при этом играет роль волшебной </w:t>
      </w:r>
      <w:r>
        <w:rPr>
          <w:rFonts w:eastAsia="Times New Roman" w:cstheme="minorHAnsi"/>
          <w:color w:val="000000"/>
          <w:lang w:eastAsia="ru-RU"/>
        </w:rPr>
        <w:t xml:space="preserve">палочки. </w:t>
      </w:r>
      <w:r w:rsidR="00115EA1" w:rsidRPr="00115EA1">
        <w:rPr>
          <w:rFonts w:eastAsia="Times New Roman" w:cstheme="minorHAnsi"/>
          <w:color w:val="000000"/>
          <w:lang w:eastAsia="ru-RU"/>
        </w:rPr>
        <w:t>Именно это мы видели на рынке субстандартных ипотечных кредитов.</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Никто не обращал внимания на тот факт, что статистические данные для расчетов риска невозврата ипотечного кредита относились к годам, когда цены на недвижимость росли, а невозврат кредитов практически не наблюдался. Никто не замечал, что эти так называемые финансовые инструменты специально конструировались таким образом, чтобы создать иллюзию низкого риска невыплаты кредитов. Наконец, никто не замечал, что фальшивые рейтинги этих ценных бумаг стали сами по себе основным фактором роста цен на жилую недвижимость, поскольку существенно способствовали повышению спроса. Все это не имело значения потому, что главный мотив действий рейтинговых агентств состоял уже не в присвоении ценным бумагам обоснованных рейтингов. </w:t>
      </w:r>
      <w:r w:rsidRPr="00115EA1">
        <w:rPr>
          <w:rFonts w:eastAsia="Times New Roman" w:cstheme="minorHAnsi"/>
          <w:color w:val="000000"/>
          <w:lang w:eastAsia="ru-RU"/>
        </w:rPr>
        <w:lastRenderedPageBreak/>
        <w:t>Теперь они были заинтересованы в том, чтобы устанавливать рейтинги, которые устроили бы андеррайтеров. Их бизнес начал подрывать их же сложившуюся репутацию и отныне состоял в охоте на простаков.</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Когда выяснилось, что </w:t>
      </w:r>
      <w:r w:rsidR="008F6C21">
        <w:rPr>
          <w:rFonts w:eastAsia="Times New Roman" w:cstheme="minorHAnsi"/>
          <w:color w:val="000000"/>
          <w:lang w:eastAsia="ru-RU"/>
        </w:rPr>
        <w:t>субстандартные</w:t>
      </w:r>
      <w:r w:rsidRPr="00115EA1">
        <w:rPr>
          <w:rFonts w:eastAsia="Times New Roman" w:cstheme="minorHAnsi"/>
          <w:color w:val="000000"/>
          <w:lang w:eastAsia="ru-RU"/>
        </w:rPr>
        <w:t xml:space="preserve"> кредиты стоят гораздо меньше, чем предполагалось, инвестиционные банки очутились перед угрозой банкротства.</w:t>
      </w:r>
    </w:p>
    <w:p w:rsidR="008F6C2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Итак, </w:t>
      </w:r>
      <w:r w:rsidR="008F6C21">
        <w:rPr>
          <w:rFonts w:eastAsia="Times New Roman" w:cstheme="minorHAnsi"/>
          <w:color w:val="000000"/>
          <w:lang w:eastAsia="ru-RU"/>
        </w:rPr>
        <w:t>мы</w:t>
      </w:r>
      <w:r w:rsidRPr="00115EA1">
        <w:rPr>
          <w:rFonts w:eastAsia="Times New Roman" w:cstheme="minorHAnsi"/>
          <w:color w:val="000000"/>
          <w:lang w:eastAsia="ru-RU"/>
        </w:rPr>
        <w:t xml:space="preserve"> показали, </w:t>
      </w:r>
      <w:r w:rsidR="008F6C21">
        <w:rPr>
          <w:rFonts w:eastAsia="Times New Roman" w:cstheme="minorHAnsi"/>
          <w:color w:val="000000"/>
          <w:lang w:eastAsia="ru-RU"/>
        </w:rPr>
        <w:t xml:space="preserve">что </w:t>
      </w:r>
      <w:r w:rsidRPr="00115EA1">
        <w:rPr>
          <w:rFonts w:eastAsia="Times New Roman" w:cstheme="minorHAnsi"/>
          <w:color w:val="000000"/>
          <w:lang w:eastAsia="ru-RU"/>
        </w:rPr>
        <w:t xml:space="preserve">в экономике установилось фишинговое равновесие. </w:t>
      </w:r>
      <w:r w:rsidR="00244592" w:rsidRPr="00115EA1">
        <w:rPr>
          <w:rFonts w:eastAsia="Times New Roman" w:cstheme="minorHAnsi"/>
          <w:color w:val="000000"/>
          <w:lang w:eastAsia="ru-RU"/>
        </w:rPr>
        <w:t>До тех пор, пока</w:t>
      </w:r>
      <w:r w:rsidRPr="00115EA1">
        <w:rPr>
          <w:rFonts w:eastAsia="Times New Roman" w:cstheme="minorHAnsi"/>
          <w:color w:val="000000"/>
          <w:lang w:eastAsia="ru-RU"/>
        </w:rPr>
        <w:t xml:space="preserve"> значительная часть покупателей облигаций согласна верить в миф, инвестиционные банки готовы производить «подгнившие авокадо» и выжимать из рейтинговых агентств высокие рейтинги, призва</w:t>
      </w:r>
      <w:r w:rsidR="008F6C21">
        <w:rPr>
          <w:rFonts w:eastAsia="Times New Roman" w:cstheme="minorHAnsi"/>
          <w:color w:val="000000"/>
          <w:lang w:eastAsia="ru-RU"/>
        </w:rPr>
        <w:t>нные служить красивой обложкой.</w:t>
      </w:r>
    </w:p>
    <w:p w:rsidR="00115EA1" w:rsidRPr="00115EA1" w:rsidRDefault="008F6C21" w:rsidP="00115EA1">
      <w:pPr>
        <w:spacing w:after="120" w:line="240" w:lineRule="auto"/>
        <w:rPr>
          <w:rFonts w:eastAsia="Times New Roman" w:cstheme="minorHAnsi"/>
          <w:color w:val="000000"/>
          <w:lang w:eastAsia="ru-RU"/>
        </w:rPr>
      </w:pPr>
      <w:r>
        <w:rPr>
          <w:rFonts w:eastAsia="Times New Roman" w:cstheme="minorHAnsi"/>
          <w:color w:val="000000"/>
          <w:lang w:eastAsia="ru-RU"/>
        </w:rPr>
        <w:t>Закон Додда–</w:t>
      </w:r>
      <w:r w:rsidR="00115EA1" w:rsidRPr="00115EA1">
        <w:rPr>
          <w:rFonts w:eastAsia="Times New Roman" w:cstheme="minorHAnsi"/>
          <w:color w:val="000000"/>
          <w:lang w:eastAsia="ru-RU"/>
        </w:rPr>
        <w:t>Франка от 2010 года внес изменения, увеличивавшие ответственность рейтинговых агентств за фальсифицированные рейтинги.</w:t>
      </w:r>
      <w:r>
        <w:rPr>
          <w:rFonts w:eastAsia="Times New Roman" w:cstheme="minorHAnsi"/>
          <w:color w:val="000000"/>
          <w:lang w:eastAsia="ru-RU"/>
        </w:rPr>
        <w:t xml:space="preserve"> Однако, к</w:t>
      </w:r>
      <w:r w:rsidR="00115EA1" w:rsidRPr="00115EA1">
        <w:rPr>
          <w:rFonts w:eastAsia="Times New Roman" w:cstheme="minorHAnsi"/>
          <w:color w:val="000000"/>
          <w:lang w:eastAsia="ru-RU"/>
        </w:rPr>
        <w:t>онфликт интересов вокруг рейтингов, оплачиваемых эмитентами ценных бумаг, не исчерпан.</w:t>
      </w:r>
    </w:p>
    <w:p w:rsidR="00115EA1" w:rsidRPr="00115EA1" w:rsidRDefault="00115EA1" w:rsidP="008F6C21">
      <w:pPr>
        <w:pStyle w:val="3"/>
        <w:rPr>
          <w:rFonts w:eastAsia="Times New Roman"/>
          <w:lang w:eastAsia="ru-RU"/>
        </w:rPr>
      </w:pPr>
      <w:r w:rsidRPr="00115EA1">
        <w:rPr>
          <w:rFonts w:eastAsia="Times New Roman"/>
          <w:lang w:eastAsia="ru-RU"/>
        </w:rPr>
        <w:t>Г</w:t>
      </w:r>
      <w:r w:rsidR="008F6C21">
        <w:rPr>
          <w:rFonts w:eastAsia="Times New Roman"/>
          <w:lang w:eastAsia="ru-RU"/>
        </w:rPr>
        <w:t>лава 3. Р</w:t>
      </w:r>
      <w:r w:rsidR="008F6C21" w:rsidRPr="008F6C21">
        <w:rPr>
          <w:rFonts w:eastAsia="Times New Roman"/>
          <w:lang w:eastAsia="ru-RU"/>
        </w:rPr>
        <w:t>екламодатели учатся играть на наших слабостях</w:t>
      </w:r>
    </w:p>
    <w:p w:rsidR="00115EA1" w:rsidRPr="00115EA1" w:rsidRDefault="008F6C21" w:rsidP="00115EA1">
      <w:pPr>
        <w:spacing w:after="120" w:line="240" w:lineRule="auto"/>
        <w:rPr>
          <w:rFonts w:eastAsia="Times New Roman" w:cstheme="minorHAnsi"/>
          <w:color w:val="000000"/>
          <w:lang w:eastAsia="ru-RU"/>
        </w:rPr>
      </w:pPr>
      <w:r>
        <w:rPr>
          <w:rFonts w:eastAsia="Times New Roman" w:cstheme="minorHAnsi"/>
          <w:color w:val="000000"/>
          <w:lang w:eastAsia="ru-RU"/>
        </w:rPr>
        <w:t>Р</w:t>
      </w:r>
      <w:r w:rsidR="00115EA1" w:rsidRPr="00115EA1">
        <w:rPr>
          <w:rFonts w:eastAsia="Times New Roman" w:cstheme="minorHAnsi"/>
          <w:color w:val="000000"/>
          <w:lang w:eastAsia="ru-RU"/>
        </w:rPr>
        <w:t>екламодатели опираются на те особенности человеческого мышления, которые делают нас наиболее уязвимыми к фишингу. Человеку свойственно дум</w:t>
      </w:r>
      <w:r>
        <w:rPr>
          <w:rFonts w:eastAsia="Times New Roman" w:cstheme="minorHAnsi"/>
          <w:color w:val="000000"/>
          <w:lang w:eastAsia="ru-RU"/>
        </w:rPr>
        <w:t>ать в повествовательном стиле. Мы любим рассказывать и слушать истории. Р</w:t>
      </w:r>
      <w:r w:rsidR="00115EA1" w:rsidRPr="00115EA1">
        <w:rPr>
          <w:rFonts w:eastAsia="Times New Roman" w:cstheme="minorHAnsi"/>
          <w:color w:val="000000"/>
          <w:lang w:eastAsia="ru-RU"/>
        </w:rPr>
        <w:t>екламу можно рассматривать как попытку внедрить рекламную историю в ментал</w:t>
      </w:r>
      <w:r>
        <w:rPr>
          <w:rFonts w:eastAsia="Times New Roman" w:cstheme="minorHAnsi"/>
          <w:color w:val="000000"/>
          <w:lang w:eastAsia="ru-RU"/>
        </w:rPr>
        <w:t>ьное повествование нашего мозга</w:t>
      </w:r>
      <w:r w:rsidR="00115EA1" w:rsidRPr="00115EA1">
        <w:rPr>
          <w:rFonts w:eastAsia="Times New Roman" w:cstheme="minorHAnsi"/>
          <w:color w:val="000000"/>
          <w:lang w:eastAsia="ru-RU"/>
        </w:rPr>
        <w:t>. Цель такого внедрения — заставить нас купить рекламируемый продукт.</w:t>
      </w:r>
    </w:p>
    <w:p w:rsidR="000B61C6" w:rsidRPr="000B61C6" w:rsidRDefault="000B61C6" w:rsidP="00115EA1">
      <w:pPr>
        <w:spacing w:after="120" w:line="240" w:lineRule="auto"/>
        <w:rPr>
          <w:rFonts w:eastAsia="Times New Roman" w:cstheme="minorHAnsi"/>
          <w:color w:val="000000"/>
          <w:lang w:eastAsia="ru-RU"/>
        </w:rPr>
      </w:pPr>
      <w:r>
        <w:rPr>
          <w:rFonts w:eastAsia="Times New Roman" w:cstheme="minorHAnsi"/>
          <w:color w:val="000000"/>
          <w:lang w:eastAsia="ru-RU"/>
        </w:rPr>
        <w:t>С</w:t>
      </w:r>
      <w:r w:rsidR="00115EA1" w:rsidRPr="00115EA1">
        <w:rPr>
          <w:rFonts w:eastAsia="Times New Roman" w:cstheme="minorHAnsi"/>
          <w:color w:val="000000"/>
          <w:lang w:eastAsia="ru-RU"/>
        </w:rPr>
        <w:t>овременные статистические методы подсказывают маркетологам и рекламистам, работающим как в бизнесе, так и в политике, где и как можно поймать на удочку простака</w:t>
      </w:r>
      <w:r>
        <w:rPr>
          <w:rFonts w:eastAsia="Times New Roman" w:cstheme="minorHAnsi"/>
          <w:color w:val="000000"/>
          <w:lang w:eastAsia="ru-RU"/>
        </w:rPr>
        <w:t>.</w:t>
      </w:r>
      <w:r w:rsidRPr="000B61C6">
        <w:rPr>
          <w:rFonts w:eastAsia="Times New Roman" w:cstheme="minorHAnsi"/>
          <w:color w:val="000000"/>
          <w:lang w:eastAsia="ru-RU"/>
        </w:rPr>
        <w:t xml:space="preserve"> </w:t>
      </w:r>
      <w:r>
        <w:rPr>
          <w:rFonts w:eastAsia="Times New Roman" w:cstheme="minorHAnsi"/>
          <w:color w:val="000000"/>
          <w:lang w:eastAsia="ru-RU"/>
        </w:rPr>
        <w:t>Действительно, мониторя И</w:t>
      </w:r>
      <w:r w:rsidRPr="00115EA1">
        <w:rPr>
          <w:rFonts w:eastAsia="Times New Roman" w:cstheme="minorHAnsi"/>
          <w:color w:val="000000"/>
          <w:lang w:eastAsia="ru-RU"/>
        </w:rPr>
        <w:t>нтернет, вы можете подумать, что рекламисты нашли какой</w:t>
      </w:r>
      <w:r>
        <w:rPr>
          <w:rFonts w:eastAsia="Times New Roman" w:cstheme="minorHAnsi"/>
          <w:color w:val="000000"/>
          <w:lang w:eastAsia="ru-RU"/>
        </w:rPr>
        <w:t>-</w:t>
      </w:r>
      <w:r w:rsidRPr="00115EA1">
        <w:rPr>
          <w:rFonts w:eastAsia="Times New Roman" w:cstheme="minorHAnsi"/>
          <w:color w:val="000000"/>
          <w:lang w:eastAsia="ru-RU"/>
        </w:rPr>
        <w:t xml:space="preserve">то способ читать ваши мысли — по сути, они это и делают с помощью анализа </w:t>
      </w:r>
      <w:r w:rsidRPr="000B61C6">
        <w:rPr>
          <w:rFonts w:eastAsia="Times New Roman" w:cstheme="minorHAnsi"/>
          <w:i/>
          <w:color w:val="000000"/>
          <w:lang w:eastAsia="ru-RU"/>
        </w:rPr>
        <w:t>больших массивов данных</w:t>
      </w:r>
      <w:r>
        <w:rPr>
          <w:rFonts w:eastAsia="Times New Roman" w:cstheme="minorHAnsi"/>
          <w:i/>
          <w:color w:val="000000"/>
          <w:lang w:eastAsia="ru-RU"/>
        </w:rPr>
        <w:t xml:space="preserve"> </w:t>
      </w:r>
      <w:r w:rsidRPr="000B61C6">
        <w:rPr>
          <w:rFonts w:eastAsia="Times New Roman" w:cstheme="minorHAnsi"/>
          <w:color w:val="000000"/>
          <w:lang w:eastAsia="ru-RU"/>
        </w:rPr>
        <w:t xml:space="preserve">(см. </w:t>
      </w:r>
      <w:hyperlink r:id="rId18" w:history="1">
        <w:r w:rsidRPr="000B61C6">
          <w:rPr>
            <w:rStyle w:val="a9"/>
            <w:rFonts w:eastAsia="Times New Roman" w:cstheme="minorHAnsi"/>
            <w:lang w:eastAsia="ru-RU"/>
          </w:rPr>
          <w:t>Джон Форман. Много цифр: Анализ больших данных при помощи Excel</w:t>
        </w:r>
      </w:hyperlink>
      <w:r w:rsidRPr="000B61C6">
        <w:rPr>
          <w:rFonts w:eastAsia="Times New Roman" w:cstheme="minorHAnsi"/>
          <w:color w:val="000000"/>
          <w:lang w:eastAsia="ru-RU"/>
        </w:rPr>
        <w:t>).</w:t>
      </w:r>
    </w:p>
    <w:p w:rsidR="00115EA1" w:rsidRPr="00115EA1" w:rsidRDefault="000B61C6" w:rsidP="000B61C6">
      <w:pPr>
        <w:spacing w:after="120" w:line="240" w:lineRule="auto"/>
        <w:rPr>
          <w:rFonts w:eastAsia="Times New Roman" w:cstheme="minorHAnsi"/>
          <w:color w:val="000000"/>
          <w:lang w:eastAsia="ru-RU"/>
        </w:rPr>
      </w:pPr>
      <w:r>
        <w:rPr>
          <w:rFonts w:eastAsia="Times New Roman" w:cstheme="minorHAnsi"/>
          <w:color w:val="000000"/>
          <w:lang w:eastAsia="ru-RU"/>
        </w:rPr>
        <w:t>Во время избирательной</w:t>
      </w:r>
      <w:r w:rsidR="00115EA1" w:rsidRPr="00115EA1">
        <w:rPr>
          <w:rFonts w:eastAsia="Times New Roman" w:cstheme="minorHAnsi"/>
          <w:color w:val="000000"/>
          <w:lang w:eastAsia="ru-RU"/>
        </w:rPr>
        <w:t xml:space="preserve"> кампани</w:t>
      </w:r>
      <w:r>
        <w:rPr>
          <w:rFonts w:eastAsia="Times New Roman" w:cstheme="minorHAnsi"/>
          <w:color w:val="000000"/>
          <w:lang w:eastAsia="ru-RU"/>
        </w:rPr>
        <w:t>и</w:t>
      </w:r>
      <w:r w:rsidR="00115EA1" w:rsidRPr="00115EA1">
        <w:rPr>
          <w:rFonts w:eastAsia="Times New Roman" w:cstheme="minorHAnsi"/>
          <w:color w:val="000000"/>
          <w:lang w:eastAsia="ru-RU"/>
        </w:rPr>
        <w:t xml:space="preserve"> Обамы каждому из более чем ста миллионов избирателей присвоили уникальный идентификационный номер. В файлах избирателей накапливалась индивидуальная информация, собираемая из множества разнообразных источников. В первую очередь из общедоступных списков избирателей, а также из реестров избирателей, голосовавших на прошлых выборах. На втором этапе проводился опрос в средней по объему выборке избирателей на предмет готовности зар</w:t>
      </w:r>
      <w:r>
        <w:rPr>
          <w:rFonts w:eastAsia="Times New Roman" w:cstheme="minorHAnsi"/>
          <w:color w:val="000000"/>
          <w:lang w:eastAsia="ru-RU"/>
        </w:rPr>
        <w:t>егистрироваться, а также под</w:t>
      </w:r>
      <w:r w:rsidR="00115EA1" w:rsidRPr="00115EA1">
        <w:rPr>
          <w:rFonts w:eastAsia="Times New Roman" w:cstheme="minorHAnsi"/>
          <w:color w:val="000000"/>
          <w:lang w:eastAsia="ru-RU"/>
        </w:rPr>
        <w:t xml:space="preserve">держать Обаму и прийти в день выборов на участки. </w:t>
      </w:r>
      <w:r>
        <w:rPr>
          <w:rFonts w:eastAsia="Times New Roman" w:cstheme="minorHAnsi"/>
          <w:color w:val="000000"/>
          <w:lang w:eastAsia="ru-RU"/>
        </w:rPr>
        <w:t>Благодаря большим данным активисты</w:t>
      </w:r>
      <w:r w:rsidR="00115EA1" w:rsidRPr="00115EA1">
        <w:rPr>
          <w:rFonts w:eastAsia="Times New Roman" w:cstheme="minorHAnsi"/>
          <w:color w:val="000000"/>
          <w:lang w:eastAsia="ru-RU"/>
        </w:rPr>
        <w:t xml:space="preserve"> стучались в двери лишь к тем, кто был потенциально склонен голосовать за их кандидата. Это не только сэкономило средства на контакты с явными противниками демократов, но и снизило сопутствующий ущерб от мобилизации сторонников республиканцев, готовых голосовать за Ромни, а не за Оба</w:t>
      </w:r>
      <w:r>
        <w:rPr>
          <w:rFonts w:eastAsia="Times New Roman" w:cstheme="minorHAnsi"/>
          <w:color w:val="000000"/>
          <w:lang w:eastAsia="ru-RU"/>
        </w:rPr>
        <w:t>му</w:t>
      </w:r>
      <w:r w:rsidR="00115EA1" w:rsidRPr="00115EA1">
        <w:rPr>
          <w:rFonts w:eastAsia="Times New Roman" w:cstheme="minorHAnsi"/>
          <w:color w:val="000000"/>
          <w:lang w:eastAsia="ru-RU"/>
        </w:rPr>
        <w:t>.</w:t>
      </w:r>
    </w:p>
    <w:p w:rsidR="000B61C6"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Рекламисты хотят, чтобы вы добавили их историю к своим и купили то, что они продают. А новостные телеканалы стремятся привлечь ваше внимание к их историям с тем, чтобы вы продолжали их смотреть и, соответственно, и реклам</w:t>
      </w:r>
      <w:r w:rsidR="000B61C6">
        <w:rPr>
          <w:rFonts w:eastAsia="Times New Roman" w:cstheme="minorHAnsi"/>
          <w:color w:val="000000"/>
          <w:lang w:eastAsia="ru-RU"/>
        </w:rPr>
        <w:t>у, на которой они зарабатывают. Редакторы сортируют</w:t>
      </w:r>
      <w:r w:rsidRPr="00115EA1">
        <w:rPr>
          <w:rFonts w:eastAsia="Times New Roman" w:cstheme="minorHAnsi"/>
          <w:color w:val="000000"/>
          <w:lang w:eastAsia="ru-RU"/>
        </w:rPr>
        <w:t xml:space="preserve"> новости, которые, с их точки зрения, наилучшим образом соответствуют «реальным» интересам их зрителей или слушателей. Они действуют как наши новостные опекуны. </w:t>
      </w:r>
      <w:r w:rsidR="000B61C6">
        <w:rPr>
          <w:rFonts w:eastAsia="Times New Roman" w:cstheme="minorHAnsi"/>
          <w:color w:val="000000"/>
          <w:lang w:eastAsia="ru-RU"/>
        </w:rPr>
        <w:t>В</w:t>
      </w:r>
      <w:r w:rsidRPr="00115EA1">
        <w:rPr>
          <w:rFonts w:eastAsia="Times New Roman" w:cstheme="minorHAnsi"/>
          <w:color w:val="000000"/>
          <w:lang w:eastAsia="ru-RU"/>
        </w:rPr>
        <w:t xml:space="preserve"> условиях фишингового </w:t>
      </w:r>
      <w:r w:rsidR="00244592" w:rsidRPr="00115EA1">
        <w:rPr>
          <w:rFonts w:eastAsia="Times New Roman" w:cstheme="minorHAnsi"/>
          <w:color w:val="000000"/>
          <w:lang w:eastAsia="ru-RU"/>
        </w:rPr>
        <w:t>равновесия,</w:t>
      </w:r>
      <w:r w:rsidRPr="00115EA1">
        <w:rPr>
          <w:rFonts w:eastAsia="Times New Roman" w:cstheme="minorHAnsi"/>
          <w:color w:val="000000"/>
          <w:lang w:eastAsia="ru-RU"/>
        </w:rPr>
        <w:t xml:space="preserve"> конкурирующие между собой новостные массмедиа выбирают истории, которые мы хотим слышать</w:t>
      </w:r>
      <w:r w:rsidR="000B61C6">
        <w:rPr>
          <w:rFonts w:eastAsia="Times New Roman" w:cstheme="minorHAnsi"/>
          <w:color w:val="000000"/>
          <w:lang w:eastAsia="ru-RU"/>
        </w:rPr>
        <w:t>.</w:t>
      </w:r>
    </w:p>
    <w:p w:rsidR="00115EA1" w:rsidRPr="00115EA1" w:rsidRDefault="00115EA1" w:rsidP="000B61C6">
      <w:pPr>
        <w:pStyle w:val="3"/>
        <w:rPr>
          <w:rFonts w:eastAsia="Times New Roman"/>
          <w:lang w:eastAsia="ru-RU"/>
        </w:rPr>
      </w:pPr>
      <w:r w:rsidRPr="00115EA1">
        <w:rPr>
          <w:rFonts w:eastAsia="Times New Roman"/>
          <w:lang w:eastAsia="ru-RU"/>
        </w:rPr>
        <w:t>Г</w:t>
      </w:r>
      <w:r w:rsidR="000B61C6">
        <w:rPr>
          <w:rFonts w:eastAsia="Times New Roman"/>
          <w:lang w:eastAsia="ru-RU"/>
        </w:rPr>
        <w:t>лава 4. Ф</w:t>
      </w:r>
      <w:r w:rsidR="000B61C6" w:rsidRPr="000B61C6">
        <w:rPr>
          <w:rFonts w:eastAsia="Times New Roman"/>
          <w:lang w:eastAsia="ru-RU"/>
        </w:rPr>
        <w:t>ишинг в продаже автомобилей, кредитных карт и недвижимости</w:t>
      </w:r>
    </w:p>
    <w:p w:rsidR="000B61C6"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В 1990</w:t>
      </w:r>
      <w:r w:rsidR="000B61C6">
        <w:rPr>
          <w:rFonts w:eastAsia="Times New Roman" w:cstheme="minorHAnsi"/>
          <w:color w:val="000000"/>
          <w:lang w:eastAsia="ru-RU"/>
        </w:rPr>
        <w:t>-</w:t>
      </w:r>
      <w:r w:rsidRPr="00115EA1">
        <w:rPr>
          <w:rFonts w:eastAsia="Times New Roman" w:cstheme="minorHAnsi"/>
          <w:color w:val="000000"/>
          <w:lang w:eastAsia="ru-RU"/>
        </w:rPr>
        <w:t>х годах два юриста</w:t>
      </w:r>
      <w:r w:rsidR="000B61C6">
        <w:rPr>
          <w:rFonts w:eastAsia="Times New Roman" w:cstheme="minorHAnsi"/>
          <w:color w:val="000000"/>
          <w:lang w:eastAsia="ru-RU"/>
        </w:rPr>
        <w:t>-</w:t>
      </w:r>
      <w:r w:rsidR="00244592">
        <w:rPr>
          <w:rFonts w:eastAsia="Times New Roman" w:cstheme="minorHAnsi"/>
          <w:color w:val="000000"/>
          <w:lang w:eastAsia="ru-RU"/>
        </w:rPr>
        <w:t>экономи</w:t>
      </w:r>
      <w:r w:rsidRPr="00115EA1">
        <w:rPr>
          <w:rFonts w:eastAsia="Times New Roman" w:cstheme="minorHAnsi"/>
          <w:color w:val="000000"/>
          <w:lang w:eastAsia="ru-RU"/>
        </w:rPr>
        <w:t xml:space="preserve">ста Ян Эйрс и Питер Сигельман решили выяснить, существует ли устойчивая разница в розничных ценах на автомобили в </w:t>
      </w:r>
      <w:r w:rsidR="000B61C6">
        <w:rPr>
          <w:rFonts w:eastAsia="Times New Roman" w:cstheme="minorHAnsi"/>
          <w:color w:val="000000"/>
          <w:lang w:eastAsia="ru-RU"/>
        </w:rPr>
        <w:t>зависимости от расы и пола поку</w:t>
      </w:r>
      <w:r w:rsidRPr="00115EA1">
        <w:rPr>
          <w:rFonts w:eastAsia="Times New Roman" w:cstheme="minorHAnsi"/>
          <w:color w:val="000000"/>
          <w:lang w:eastAsia="ru-RU"/>
        </w:rPr>
        <w:t>пателя. Для эксперимента они наняли недавних выпускников колледжа, среди которых были чернокожие и белые юноши и девушки. Проанализировав конечные ценовые предложения, согласованные участниками, Эйрс и Сигельман выяснили, что белым женщинам предлагали цену выше в среднем на 246 долл. (с учетом инфляции), чернокожим женщинам — на 773 долл., а чернокожим мужчинам — на 2026</w:t>
      </w:r>
      <w:r w:rsidR="000B61C6">
        <w:rPr>
          <w:rFonts w:eastAsia="Times New Roman" w:cstheme="minorHAnsi"/>
          <w:color w:val="000000"/>
          <w:lang w:eastAsia="ru-RU"/>
        </w:rPr>
        <w:t xml:space="preserve"> долл. выше, чем белым мужчинам</w:t>
      </w:r>
      <w:r w:rsidRPr="00115EA1">
        <w:rPr>
          <w:rFonts w:eastAsia="Times New Roman" w:cstheme="minorHAnsi"/>
          <w:color w:val="000000"/>
          <w:lang w:eastAsia="ru-RU"/>
        </w:rPr>
        <w:t>.</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Наш помощник</w:t>
      </w:r>
      <w:r w:rsidR="000B61C6">
        <w:rPr>
          <w:rFonts w:eastAsia="Times New Roman" w:cstheme="minorHAnsi"/>
          <w:color w:val="000000"/>
          <w:lang w:eastAsia="ru-RU"/>
        </w:rPr>
        <w:t>-</w:t>
      </w:r>
      <w:r w:rsidRPr="00115EA1">
        <w:rPr>
          <w:rFonts w:eastAsia="Times New Roman" w:cstheme="minorHAnsi"/>
          <w:color w:val="000000"/>
          <w:lang w:eastAsia="ru-RU"/>
        </w:rPr>
        <w:t xml:space="preserve">исследователь Диана Ли </w:t>
      </w:r>
      <w:r w:rsidR="000B61C6">
        <w:rPr>
          <w:rFonts w:eastAsia="Times New Roman" w:cstheme="minorHAnsi"/>
          <w:color w:val="000000"/>
          <w:lang w:eastAsia="ru-RU"/>
        </w:rPr>
        <w:t xml:space="preserve">смогла разговорить одного автодилера, который </w:t>
      </w:r>
      <w:r w:rsidRPr="00115EA1">
        <w:rPr>
          <w:rFonts w:eastAsia="Times New Roman" w:cstheme="minorHAnsi"/>
          <w:color w:val="000000"/>
          <w:lang w:eastAsia="ru-RU"/>
        </w:rPr>
        <w:t>рассказал ей о трех основных уловках дилеров.</w:t>
      </w:r>
      <w:r w:rsidR="000B61C6">
        <w:rPr>
          <w:rFonts w:eastAsia="Times New Roman" w:cstheme="minorHAnsi"/>
          <w:color w:val="000000"/>
          <w:lang w:eastAsia="ru-RU"/>
        </w:rPr>
        <w:t xml:space="preserve"> </w:t>
      </w:r>
      <w:r w:rsidRPr="00115EA1">
        <w:rPr>
          <w:rFonts w:eastAsia="Times New Roman" w:cstheme="minorHAnsi"/>
          <w:color w:val="000000"/>
          <w:lang w:eastAsia="ru-RU"/>
        </w:rPr>
        <w:t>Во</w:t>
      </w:r>
      <w:r w:rsidR="000B61C6">
        <w:rPr>
          <w:rFonts w:eastAsia="Times New Roman" w:cstheme="minorHAnsi"/>
          <w:color w:val="000000"/>
          <w:lang w:eastAsia="ru-RU"/>
        </w:rPr>
        <w:t>-</w:t>
      </w:r>
      <w:r w:rsidRPr="00115EA1">
        <w:rPr>
          <w:rFonts w:eastAsia="Times New Roman" w:cstheme="minorHAnsi"/>
          <w:color w:val="000000"/>
          <w:lang w:eastAsia="ru-RU"/>
        </w:rPr>
        <w:t xml:space="preserve">первых, </w:t>
      </w:r>
      <w:r w:rsidR="000B61C6">
        <w:rPr>
          <w:rFonts w:eastAsia="Times New Roman" w:cstheme="minorHAnsi"/>
          <w:color w:val="000000"/>
          <w:lang w:eastAsia="ru-RU"/>
        </w:rPr>
        <w:t>вам попытаются продать авто в максимальной комплектации, хотя дополнительные опции</w:t>
      </w:r>
      <w:r w:rsidRPr="00115EA1">
        <w:rPr>
          <w:rFonts w:eastAsia="Times New Roman" w:cstheme="minorHAnsi"/>
          <w:color w:val="000000"/>
          <w:lang w:eastAsia="ru-RU"/>
        </w:rPr>
        <w:t xml:space="preserve"> впоследствии</w:t>
      </w:r>
      <w:r w:rsidR="000B61C6">
        <w:rPr>
          <w:rFonts w:eastAsia="Times New Roman" w:cstheme="minorHAnsi"/>
          <w:color w:val="000000"/>
          <w:lang w:eastAsia="ru-RU"/>
        </w:rPr>
        <w:t>,</w:t>
      </w:r>
      <w:r w:rsidRPr="00115EA1">
        <w:rPr>
          <w:rFonts w:eastAsia="Times New Roman" w:cstheme="minorHAnsi"/>
          <w:color w:val="000000"/>
          <w:lang w:eastAsia="ru-RU"/>
        </w:rPr>
        <w:t xml:space="preserve"> </w:t>
      </w:r>
      <w:r w:rsidR="000B61C6">
        <w:rPr>
          <w:rFonts w:eastAsia="Times New Roman" w:cstheme="minorHAnsi"/>
          <w:color w:val="000000"/>
          <w:lang w:eastAsia="ru-RU"/>
        </w:rPr>
        <w:t>скорее всего, не понадобятся</w:t>
      </w:r>
      <w:r w:rsidRPr="00115EA1">
        <w:rPr>
          <w:rFonts w:eastAsia="Times New Roman" w:cstheme="minorHAnsi"/>
          <w:color w:val="000000"/>
          <w:lang w:eastAsia="ru-RU"/>
        </w:rPr>
        <w:t>.</w:t>
      </w:r>
      <w:r w:rsidR="000B61C6">
        <w:rPr>
          <w:rFonts w:eastAsia="Times New Roman" w:cstheme="minorHAnsi"/>
          <w:color w:val="000000"/>
          <w:lang w:eastAsia="ru-RU"/>
        </w:rPr>
        <w:t xml:space="preserve"> </w:t>
      </w:r>
      <w:r w:rsidRPr="00115EA1">
        <w:rPr>
          <w:rFonts w:eastAsia="Times New Roman" w:cstheme="minorHAnsi"/>
          <w:color w:val="000000"/>
          <w:lang w:eastAsia="ru-RU"/>
        </w:rPr>
        <w:t xml:space="preserve">Второй крючок в охоте на простака — это цена, по которой дилер согласен принять старую машину в счет </w:t>
      </w:r>
      <w:r w:rsidRPr="00115EA1">
        <w:rPr>
          <w:rFonts w:eastAsia="Times New Roman" w:cstheme="minorHAnsi"/>
          <w:color w:val="000000"/>
          <w:lang w:eastAsia="ru-RU"/>
        </w:rPr>
        <w:lastRenderedPageBreak/>
        <w:t xml:space="preserve">оплаты новой. Никогда не упоминайте о том, что собираетесь сдать старую машину в оплату за новую, до тех пор, пока окончательно не договоритесь о цене последней. Как только вы заикнетесь об этом, </w:t>
      </w:r>
      <w:r w:rsidR="000B61C6">
        <w:rPr>
          <w:rFonts w:eastAsia="Times New Roman" w:cstheme="minorHAnsi"/>
          <w:color w:val="000000"/>
          <w:lang w:eastAsia="ru-RU"/>
        </w:rPr>
        <w:t>автодилер</w:t>
      </w:r>
      <w:r w:rsidRPr="00115EA1">
        <w:rPr>
          <w:rFonts w:eastAsia="Times New Roman" w:cstheme="minorHAnsi"/>
          <w:color w:val="000000"/>
          <w:lang w:eastAsia="ru-RU"/>
        </w:rPr>
        <w:t xml:space="preserve"> сразу же начне</w:t>
      </w:r>
      <w:r w:rsidR="000B61C6">
        <w:rPr>
          <w:rFonts w:eastAsia="Times New Roman" w:cstheme="minorHAnsi"/>
          <w:color w:val="000000"/>
          <w:lang w:eastAsia="ru-RU"/>
        </w:rPr>
        <w:t>т</w:t>
      </w:r>
      <w:r w:rsidRPr="00115EA1">
        <w:rPr>
          <w:rFonts w:eastAsia="Times New Roman" w:cstheme="minorHAnsi"/>
          <w:color w:val="000000"/>
          <w:lang w:eastAsia="ru-RU"/>
        </w:rPr>
        <w:t xml:space="preserve"> соображать, как создать у вас впечатление, что </w:t>
      </w:r>
      <w:r w:rsidR="000B61C6">
        <w:rPr>
          <w:rFonts w:eastAsia="Times New Roman" w:cstheme="minorHAnsi"/>
          <w:color w:val="000000"/>
          <w:lang w:eastAsia="ru-RU"/>
        </w:rPr>
        <w:t>он</w:t>
      </w:r>
      <w:r w:rsidRPr="00115EA1">
        <w:rPr>
          <w:rFonts w:eastAsia="Times New Roman" w:cstheme="minorHAnsi"/>
          <w:color w:val="000000"/>
          <w:lang w:eastAsia="ru-RU"/>
        </w:rPr>
        <w:t xml:space="preserve"> предлагае</w:t>
      </w:r>
      <w:r w:rsidR="000B61C6">
        <w:rPr>
          <w:rFonts w:eastAsia="Times New Roman" w:cstheme="minorHAnsi"/>
          <w:color w:val="000000"/>
          <w:lang w:eastAsia="ru-RU"/>
        </w:rPr>
        <w:t>т</w:t>
      </w:r>
      <w:r w:rsidRPr="00115EA1">
        <w:rPr>
          <w:rFonts w:eastAsia="Times New Roman" w:cstheme="minorHAnsi"/>
          <w:color w:val="000000"/>
          <w:lang w:eastAsia="ru-RU"/>
        </w:rPr>
        <w:t xml:space="preserve"> очень выгодную цену за старую машину при условии, конечно, сохранен</w:t>
      </w:r>
      <w:r w:rsidR="000B61C6">
        <w:rPr>
          <w:rFonts w:eastAsia="Times New Roman" w:cstheme="minorHAnsi"/>
          <w:color w:val="000000"/>
          <w:lang w:eastAsia="ru-RU"/>
        </w:rPr>
        <w:t>ия прейскурантной цены на новую</w:t>
      </w:r>
      <w:r w:rsidRPr="00115EA1">
        <w:rPr>
          <w:rFonts w:eastAsia="Times New Roman" w:cstheme="minorHAnsi"/>
          <w:color w:val="000000"/>
          <w:lang w:eastAsia="ru-RU"/>
        </w:rPr>
        <w:t>.</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Третья уловка касается условий финансирования. </w:t>
      </w:r>
      <w:r w:rsidR="0030587E">
        <w:rPr>
          <w:rFonts w:eastAsia="Times New Roman" w:cstheme="minorHAnsi"/>
          <w:color w:val="000000"/>
          <w:lang w:eastAsia="ru-RU"/>
        </w:rPr>
        <w:t>Е</w:t>
      </w:r>
      <w:r w:rsidRPr="00115EA1">
        <w:rPr>
          <w:rFonts w:eastAsia="Times New Roman" w:cstheme="minorHAnsi"/>
          <w:color w:val="000000"/>
          <w:lang w:eastAsia="ru-RU"/>
        </w:rPr>
        <w:t>сли продавец сумеет сосредоточить внимание покупателя на ежемесячных платежах, тот вряд ли заинтересуется сроками действия контракта. Но каждый месяц получения платежей сверх его нормальной продолжительности — чистая прибыль для дилера.</w:t>
      </w:r>
    </w:p>
    <w:p w:rsidR="0030587E" w:rsidRDefault="0030587E" w:rsidP="00115EA1">
      <w:pPr>
        <w:spacing w:after="120" w:line="240" w:lineRule="auto"/>
        <w:rPr>
          <w:rFonts w:eastAsia="Times New Roman" w:cstheme="minorHAnsi"/>
          <w:color w:val="000000"/>
          <w:lang w:eastAsia="ru-RU"/>
        </w:rPr>
      </w:pPr>
      <w:r>
        <w:rPr>
          <w:rFonts w:eastAsia="Times New Roman" w:cstheme="minorHAnsi"/>
          <w:color w:val="000000"/>
          <w:lang w:eastAsia="ru-RU"/>
        </w:rPr>
        <w:t>С</w:t>
      </w:r>
      <w:r w:rsidR="00115EA1" w:rsidRPr="00115EA1">
        <w:rPr>
          <w:rFonts w:eastAsia="Times New Roman" w:cstheme="minorHAnsi"/>
          <w:color w:val="000000"/>
          <w:lang w:eastAsia="ru-RU"/>
        </w:rPr>
        <w:t>амой крупной сделк</w:t>
      </w:r>
      <w:r>
        <w:rPr>
          <w:rFonts w:eastAsia="Times New Roman" w:cstheme="minorHAnsi"/>
          <w:color w:val="000000"/>
          <w:lang w:eastAsia="ru-RU"/>
        </w:rPr>
        <w:t>ой</w:t>
      </w:r>
      <w:r w:rsidR="00115EA1" w:rsidRPr="00115EA1">
        <w:rPr>
          <w:rFonts w:eastAsia="Times New Roman" w:cstheme="minorHAnsi"/>
          <w:color w:val="000000"/>
          <w:lang w:eastAsia="ru-RU"/>
        </w:rPr>
        <w:t xml:space="preserve"> в жизни большинства из нас </w:t>
      </w:r>
      <w:r>
        <w:rPr>
          <w:rFonts w:eastAsia="Times New Roman" w:cstheme="minorHAnsi"/>
          <w:color w:val="000000"/>
          <w:lang w:eastAsia="ru-RU"/>
        </w:rPr>
        <w:t>является</w:t>
      </w:r>
      <w:r w:rsidR="00115EA1" w:rsidRPr="00115EA1">
        <w:rPr>
          <w:rFonts w:eastAsia="Times New Roman" w:cstheme="minorHAnsi"/>
          <w:color w:val="000000"/>
          <w:lang w:eastAsia="ru-RU"/>
        </w:rPr>
        <w:t xml:space="preserve"> покупк</w:t>
      </w:r>
      <w:r>
        <w:rPr>
          <w:rFonts w:eastAsia="Times New Roman" w:cstheme="minorHAnsi"/>
          <w:color w:val="000000"/>
          <w:lang w:eastAsia="ru-RU"/>
        </w:rPr>
        <w:t xml:space="preserve">а дома. </w:t>
      </w:r>
      <w:r w:rsidR="00115EA1" w:rsidRPr="00115EA1">
        <w:rPr>
          <w:rFonts w:eastAsia="Times New Roman" w:cstheme="minorHAnsi"/>
          <w:color w:val="000000"/>
          <w:lang w:eastAsia="ru-RU"/>
        </w:rPr>
        <w:t>Неопытность в таких сделках делает покупателя дома уязвимым.</w:t>
      </w:r>
      <w:r>
        <w:rPr>
          <w:rFonts w:eastAsia="Times New Roman" w:cstheme="minorHAnsi"/>
          <w:color w:val="000000"/>
          <w:lang w:eastAsia="ru-RU"/>
        </w:rPr>
        <w:t xml:space="preserve"> О</w:t>
      </w:r>
      <w:r w:rsidR="00115EA1" w:rsidRPr="00115EA1">
        <w:rPr>
          <w:rFonts w:eastAsia="Times New Roman" w:cstheme="minorHAnsi"/>
          <w:color w:val="000000"/>
          <w:lang w:eastAsia="ru-RU"/>
        </w:rPr>
        <w:t xml:space="preserve">дна </w:t>
      </w:r>
      <w:r>
        <w:rPr>
          <w:rFonts w:eastAsia="Times New Roman" w:cstheme="minorHAnsi"/>
          <w:color w:val="000000"/>
          <w:lang w:eastAsia="ru-RU"/>
        </w:rPr>
        <w:t>из сфер</w:t>
      </w:r>
      <w:r w:rsidR="00115EA1" w:rsidRPr="00115EA1">
        <w:rPr>
          <w:rFonts w:eastAsia="Times New Roman" w:cstheme="minorHAnsi"/>
          <w:color w:val="000000"/>
          <w:lang w:eastAsia="ru-RU"/>
        </w:rPr>
        <w:t xml:space="preserve"> мошеннических уловок</w:t>
      </w:r>
      <w:r>
        <w:rPr>
          <w:rFonts w:eastAsia="Times New Roman" w:cstheme="minorHAnsi"/>
          <w:color w:val="000000"/>
          <w:lang w:eastAsia="ru-RU"/>
        </w:rPr>
        <w:t xml:space="preserve"> – </w:t>
      </w:r>
      <w:r w:rsidR="00115EA1" w:rsidRPr="00115EA1">
        <w:rPr>
          <w:rFonts w:eastAsia="Times New Roman" w:cstheme="minorHAnsi"/>
          <w:color w:val="000000"/>
          <w:lang w:eastAsia="ru-RU"/>
        </w:rPr>
        <w:t>расходы на завершение сделки. Основная их часть связана с двумя обстоятельствами: оформлением смены собственника и</w:t>
      </w:r>
      <w:r>
        <w:rPr>
          <w:rFonts w:eastAsia="Times New Roman" w:cstheme="minorHAnsi"/>
          <w:color w:val="000000"/>
          <w:lang w:eastAsia="ru-RU"/>
        </w:rPr>
        <w:t xml:space="preserve"> получением ипотечного кредита.</w:t>
      </w:r>
    </w:p>
    <w:p w:rsidR="0030587E"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Причина магии кредитных карт состоит в том, что большинство из нас уверено, что покупает только то, что нужно (или желательно), и на нас не могут повлиять второстепенные обстоятельства, например</w:t>
      </w:r>
      <w:r w:rsidR="0030587E">
        <w:rPr>
          <w:rFonts w:eastAsia="Times New Roman" w:cstheme="minorHAnsi"/>
          <w:color w:val="000000"/>
          <w:lang w:eastAsia="ru-RU"/>
        </w:rPr>
        <w:t>,</w:t>
      </w:r>
      <w:r w:rsidRPr="00115EA1">
        <w:rPr>
          <w:rFonts w:eastAsia="Times New Roman" w:cstheme="minorHAnsi"/>
          <w:color w:val="000000"/>
          <w:lang w:eastAsia="ru-RU"/>
        </w:rPr>
        <w:t xml:space="preserve"> платим мы кредитной картой или наличными. </w:t>
      </w:r>
      <w:r w:rsidR="0030587E">
        <w:rPr>
          <w:rFonts w:eastAsia="Times New Roman" w:cstheme="minorHAnsi"/>
          <w:color w:val="000000"/>
          <w:lang w:eastAsia="ru-RU"/>
        </w:rPr>
        <w:t>Однако,</w:t>
      </w:r>
      <w:r w:rsidRPr="00115EA1">
        <w:rPr>
          <w:rFonts w:eastAsia="Times New Roman" w:cstheme="minorHAnsi"/>
          <w:color w:val="000000"/>
          <w:lang w:eastAsia="ru-RU"/>
        </w:rPr>
        <w:t xml:space="preserve"> существуют косвенные доказательства того, что при расчете кредитными картами люди тратят больше. </w:t>
      </w:r>
      <w:r w:rsidR="0030587E">
        <w:rPr>
          <w:rFonts w:eastAsia="Times New Roman" w:cstheme="minorHAnsi"/>
          <w:color w:val="000000"/>
          <w:lang w:eastAsia="ru-RU"/>
        </w:rPr>
        <w:t>С другой стороны, с</w:t>
      </w:r>
      <w:r w:rsidRPr="00115EA1">
        <w:rPr>
          <w:rFonts w:eastAsia="Times New Roman" w:cstheme="minorHAnsi"/>
          <w:color w:val="000000"/>
          <w:lang w:eastAsia="ru-RU"/>
        </w:rPr>
        <w:t xml:space="preserve">тоимость обслуживания кредитных карт </w:t>
      </w:r>
      <w:r w:rsidR="0030587E">
        <w:rPr>
          <w:rFonts w:eastAsia="Times New Roman" w:cstheme="minorHAnsi"/>
          <w:color w:val="000000"/>
          <w:lang w:eastAsia="ru-RU"/>
        </w:rPr>
        <w:t>очень высока.</w:t>
      </w:r>
    </w:p>
    <w:p w:rsidR="00115EA1" w:rsidRPr="00115EA1" w:rsidRDefault="00115EA1" w:rsidP="0030587E">
      <w:pPr>
        <w:pStyle w:val="3"/>
        <w:rPr>
          <w:rFonts w:eastAsia="Times New Roman"/>
          <w:lang w:eastAsia="ru-RU"/>
        </w:rPr>
      </w:pPr>
      <w:r w:rsidRPr="00115EA1">
        <w:rPr>
          <w:rFonts w:eastAsia="Times New Roman"/>
          <w:lang w:eastAsia="ru-RU"/>
        </w:rPr>
        <w:t>Г</w:t>
      </w:r>
      <w:r w:rsidR="0030587E">
        <w:rPr>
          <w:rFonts w:eastAsia="Times New Roman"/>
          <w:lang w:eastAsia="ru-RU"/>
        </w:rPr>
        <w:t>лава 6. Ф</w:t>
      </w:r>
      <w:r w:rsidR="0030587E" w:rsidRPr="0030587E">
        <w:rPr>
          <w:rFonts w:eastAsia="Times New Roman"/>
          <w:lang w:eastAsia="ru-RU"/>
        </w:rPr>
        <w:t>ишинг в фармацевтике и пищевой промышленности</w:t>
      </w:r>
    </w:p>
    <w:p w:rsidR="007E1394"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Учитывая уровень медицинских знаний и доверчивость населения того времени, Соединенные Штаты XIX века были просто рассадником неразборчивых в средствах «доверенных распространителей», продававших различные шарлатанские снадобья. Уильям Свейм — пример такого торговца</w:t>
      </w:r>
      <w:r w:rsidR="007E1394">
        <w:rPr>
          <w:rFonts w:eastAsia="Times New Roman" w:cstheme="minorHAnsi"/>
          <w:color w:val="000000"/>
          <w:lang w:eastAsia="ru-RU"/>
        </w:rPr>
        <w:t xml:space="preserve">. </w:t>
      </w:r>
      <w:r w:rsidRPr="00115EA1">
        <w:rPr>
          <w:rFonts w:eastAsia="Times New Roman" w:cstheme="minorHAnsi"/>
          <w:color w:val="000000"/>
          <w:lang w:eastAsia="ru-RU"/>
        </w:rPr>
        <w:t>Он разливал по бутылкам таинственное средство под громким названием «Панацея от всех болезней Свейма». Ярлычок на бутылке иллюстрировал волшебную силу п</w:t>
      </w:r>
      <w:r w:rsidR="007E1394">
        <w:rPr>
          <w:rFonts w:eastAsia="Times New Roman" w:cstheme="minorHAnsi"/>
          <w:color w:val="000000"/>
          <w:lang w:eastAsia="ru-RU"/>
        </w:rPr>
        <w:t>репарата: на нем Геркулес борол</w:t>
      </w:r>
      <w:r w:rsidRPr="00115EA1">
        <w:rPr>
          <w:rFonts w:eastAsia="Times New Roman" w:cstheme="minorHAnsi"/>
          <w:color w:val="000000"/>
          <w:lang w:eastAsia="ru-RU"/>
        </w:rPr>
        <w:t>ся с многоголовой гидрой.</w:t>
      </w:r>
    </w:p>
    <w:p w:rsidR="007E1394" w:rsidRDefault="007E1394" w:rsidP="00115EA1">
      <w:pPr>
        <w:spacing w:after="120" w:line="240" w:lineRule="auto"/>
        <w:rPr>
          <w:rFonts w:eastAsia="Times New Roman" w:cstheme="minorHAnsi"/>
          <w:color w:val="000000"/>
          <w:lang w:eastAsia="ru-RU"/>
        </w:rPr>
      </w:pPr>
      <w:r>
        <w:rPr>
          <w:rFonts w:eastAsia="Times New Roman" w:cstheme="minorHAnsi"/>
          <w:color w:val="000000"/>
          <w:lang w:eastAsia="ru-RU"/>
        </w:rPr>
        <w:t xml:space="preserve">В </w:t>
      </w:r>
      <w:r w:rsidR="00115EA1" w:rsidRPr="00115EA1">
        <w:rPr>
          <w:rFonts w:eastAsia="Times New Roman" w:cstheme="minorHAnsi"/>
          <w:color w:val="000000"/>
          <w:lang w:eastAsia="ru-RU"/>
        </w:rPr>
        <w:t>скором времени был принят Закон о контроле качества пищевых продуктов и медикаментов.</w:t>
      </w:r>
      <w:r>
        <w:rPr>
          <w:rFonts w:eastAsia="Times New Roman" w:cstheme="minorHAnsi"/>
          <w:color w:val="000000"/>
          <w:lang w:eastAsia="ru-RU"/>
        </w:rPr>
        <w:t xml:space="preserve"> Тем не менее, проблема не решена и в </w:t>
      </w:r>
      <w:r>
        <w:rPr>
          <w:rFonts w:eastAsia="Times New Roman" w:cstheme="minorHAnsi"/>
          <w:color w:val="000000"/>
          <w:lang w:val="en-US" w:eastAsia="ru-RU"/>
        </w:rPr>
        <w:t>XXI</w:t>
      </w:r>
      <w:r>
        <w:rPr>
          <w:rFonts w:eastAsia="Times New Roman" w:cstheme="minorHAnsi"/>
          <w:color w:val="000000"/>
          <w:lang w:eastAsia="ru-RU"/>
        </w:rPr>
        <w:t xml:space="preserve"> в.</w:t>
      </w:r>
      <w:r w:rsidR="00115EA1" w:rsidRPr="00115EA1">
        <w:rPr>
          <w:rFonts w:eastAsia="Times New Roman" w:cstheme="minorHAnsi"/>
          <w:color w:val="000000"/>
          <w:lang w:eastAsia="ru-RU"/>
        </w:rPr>
        <w:t xml:space="preserve"> Нынешние пищевые продукты и медикаменты далеко не так безопасны, как можно подумать. Фишинг расширяет горизонты, обходя законодательные ограничения и приобретая более сложные формы.</w:t>
      </w:r>
      <w:r>
        <w:rPr>
          <w:rFonts w:eastAsia="Times New Roman" w:cstheme="minorHAnsi"/>
          <w:color w:val="000000"/>
          <w:lang w:eastAsia="ru-RU"/>
        </w:rPr>
        <w:t xml:space="preserve"> Например, </w:t>
      </w:r>
      <w:r w:rsidR="00115EA1" w:rsidRPr="00115EA1">
        <w:rPr>
          <w:rFonts w:eastAsia="Times New Roman" w:cstheme="minorHAnsi"/>
          <w:color w:val="000000"/>
          <w:lang w:eastAsia="ru-RU"/>
        </w:rPr>
        <w:t>мы имеем целую индустрию производства псевдопродуктов. Она пытается поймать нас на крючок, предлагая насыщенные</w:t>
      </w:r>
      <w:r>
        <w:rPr>
          <w:rFonts w:eastAsia="Times New Roman" w:cstheme="minorHAnsi"/>
          <w:color w:val="000000"/>
          <w:lang w:eastAsia="ru-RU"/>
        </w:rPr>
        <w:t xml:space="preserve"> </w:t>
      </w:r>
      <w:r w:rsidR="00115EA1" w:rsidRPr="00115EA1">
        <w:rPr>
          <w:rFonts w:eastAsia="Times New Roman" w:cstheme="minorHAnsi"/>
          <w:color w:val="000000"/>
          <w:lang w:eastAsia="ru-RU"/>
        </w:rPr>
        <w:t>жиром, солью и сахаром вкусности. Сейчас мы редко обращаемся в больницу с пищевым отравлением, зато широко распространились сердечно</w:t>
      </w:r>
      <w:r>
        <w:rPr>
          <w:rFonts w:eastAsia="Times New Roman" w:cstheme="minorHAnsi"/>
          <w:color w:val="000000"/>
          <w:lang w:eastAsia="ru-RU"/>
        </w:rPr>
        <w:t>-</w:t>
      </w:r>
      <w:r w:rsidR="00115EA1" w:rsidRPr="00115EA1">
        <w:rPr>
          <w:rFonts w:eastAsia="Times New Roman" w:cstheme="minorHAnsi"/>
          <w:color w:val="000000"/>
          <w:lang w:eastAsia="ru-RU"/>
        </w:rPr>
        <w:t>сосудистые заболевания и диабет, связа</w:t>
      </w:r>
      <w:r>
        <w:rPr>
          <w:rFonts w:eastAsia="Times New Roman" w:cstheme="minorHAnsi"/>
          <w:color w:val="000000"/>
          <w:lang w:eastAsia="ru-RU"/>
        </w:rPr>
        <w:t>нные с некачественным питанием.</w:t>
      </w:r>
    </w:p>
    <w:p w:rsidR="004F6F43"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В отношении медикаментов </w:t>
      </w:r>
      <w:r w:rsidR="007E1394">
        <w:rPr>
          <w:rFonts w:eastAsia="Times New Roman" w:cstheme="minorHAnsi"/>
          <w:color w:val="000000"/>
          <w:lang w:eastAsia="ru-RU"/>
        </w:rPr>
        <w:t xml:space="preserve">ситуация аналогична. </w:t>
      </w:r>
      <w:r w:rsidRPr="00115EA1">
        <w:rPr>
          <w:rFonts w:eastAsia="Times New Roman" w:cstheme="minorHAnsi"/>
          <w:color w:val="000000"/>
          <w:lang w:eastAsia="ru-RU"/>
        </w:rPr>
        <w:t xml:space="preserve">Merck — компания, которую журнал Fortune в течение шести лет подряд (с 1985 по 1990 год) называл самой выдающейся в США, — в 1999 </w:t>
      </w:r>
      <w:r w:rsidR="007E1394">
        <w:rPr>
          <w:rFonts w:eastAsia="Times New Roman" w:cstheme="minorHAnsi"/>
          <w:color w:val="000000"/>
          <w:lang w:eastAsia="ru-RU"/>
        </w:rPr>
        <w:t>году представила новый препарат</w:t>
      </w:r>
      <w:r w:rsidRPr="00115EA1">
        <w:rPr>
          <w:rFonts w:eastAsia="Times New Roman" w:cstheme="minorHAnsi"/>
          <w:color w:val="000000"/>
          <w:lang w:eastAsia="ru-RU"/>
        </w:rPr>
        <w:t xml:space="preserve"> </w:t>
      </w:r>
      <w:r w:rsidR="007E1394">
        <w:rPr>
          <w:rFonts w:eastAsia="Times New Roman" w:cstheme="minorHAnsi"/>
          <w:color w:val="000000"/>
          <w:lang w:eastAsia="ru-RU"/>
        </w:rPr>
        <w:t xml:space="preserve">– </w:t>
      </w:r>
      <w:r w:rsidRPr="00115EA1">
        <w:rPr>
          <w:rFonts w:eastAsia="Times New Roman" w:cstheme="minorHAnsi"/>
          <w:color w:val="000000"/>
          <w:lang w:eastAsia="ru-RU"/>
        </w:rPr>
        <w:t>Vioxx</w:t>
      </w:r>
      <w:r w:rsidR="007E1394">
        <w:rPr>
          <w:rFonts w:eastAsia="Times New Roman" w:cstheme="minorHAnsi"/>
          <w:color w:val="000000"/>
          <w:lang w:eastAsia="ru-RU"/>
        </w:rPr>
        <w:t>. Компания проигнорировала ряд исследований, которые указывали на побочный эффект от препарата – рост сердечно-сосудистых заболеваний</w:t>
      </w:r>
      <w:r w:rsidR="004F6F43">
        <w:rPr>
          <w:rFonts w:eastAsia="Times New Roman" w:cstheme="minorHAnsi"/>
          <w:color w:val="000000"/>
          <w:lang w:eastAsia="ru-RU"/>
        </w:rPr>
        <w:t xml:space="preserve">. </w:t>
      </w:r>
      <w:r w:rsidRPr="00115EA1">
        <w:rPr>
          <w:rFonts w:eastAsia="Times New Roman" w:cstheme="minorHAnsi"/>
          <w:color w:val="000000"/>
          <w:lang w:eastAsia="ru-RU"/>
        </w:rPr>
        <w:t>В результате Vioxx вышел на рынок. К 2004 году годовой объем продаж достиг 2,5 млрд долл. Но тучи над препаратом продолжали сгущаться. Статистические данные говорили о том, что связь между приемом Vioxx и сердечными приступ</w:t>
      </w:r>
      <w:r w:rsidR="004F6F43">
        <w:rPr>
          <w:rFonts w:eastAsia="Times New Roman" w:cstheme="minorHAnsi"/>
          <w:color w:val="000000"/>
          <w:lang w:eastAsia="ru-RU"/>
        </w:rPr>
        <w:t>ами у пациентов вполне реальна.</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Merck получила возможность ознакомиться с предварительными результатами рандомизированного контрольного тестирования APPROVe, направленного на демонстрацию способности Vioxx подавлять образование (вызываю</w:t>
      </w:r>
      <w:r w:rsidR="004F6F43">
        <w:rPr>
          <w:rFonts w:eastAsia="Times New Roman" w:cstheme="minorHAnsi"/>
          <w:color w:val="000000"/>
          <w:lang w:eastAsia="ru-RU"/>
        </w:rPr>
        <w:t>щих рак) полипов толстой кишки</w:t>
      </w:r>
      <w:r w:rsidRPr="00115EA1">
        <w:rPr>
          <w:rFonts w:eastAsia="Times New Roman" w:cstheme="minorHAnsi"/>
          <w:color w:val="000000"/>
          <w:lang w:eastAsia="ru-RU"/>
        </w:rPr>
        <w:t>. У 35% участников целевой</w:t>
      </w:r>
      <w:r w:rsidR="004F6F43">
        <w:rPr>
          <w:rFonts w:eastAsia="Times New Roman" w:cstheme="minorHAnsi"/>
          <w:color w:val="000000"/>
          <w:lang w:eastAsia="ru-RU"/>
        </w:rPr>
        <w:t xml:space="preserve"> </w:t>
      </w:r>
      <w:r w:rsidRPr="00115EA1">
        <w:rPr>
          <w:rFonts w:eastAsia="Times New Roman" w:cstheme="minorHAnsi"/>
          <w:color w:val="000000"/>
          <w:lang w:eastAsia="ru-RU"/>
        </w:rPr>
        <w:t>группы, предварительно проверенных на отсутствие сердечно</w:t>
      </w:r>
      <w:r w:rsidR="004F6F43">
        <w:rPr>
          <w:rFonts w:eastAsia="Times New Roman" w:cstheme="minorHAnsi"/>
          <w:color w:val="000000"/>
          <w:lang w:eastAsia="ru-RU"/>
        </w:rPr>
        <w:t>-</w:t>
      </w:r>
      <w:r w:rsidRPr="00115EA1">
        <w:rPr>
          <w:rFonts w:eastAsia="Times New Roman" w:cstheme="minorHAnsi"/>
          <w:color w:val="000000"/>
          <w:lang w:eastAsia="ru-RU"/>
        </w:rPr>
        <w:t>сосудистых заболеваний, произошел инфаркт миокарда или сердечный приступ39. Это было уже слишком. Merck отозвала Vioxx с рынка 30 сентября 2004 года. По оценке Дэвида Грэма, платой за этот проект стали от 88 до 139 тысяч сердечных приступов, от которых умерло, по самым скромным оценкам, более 26 тысяч человек.</w:t>
      </w:r>
    </w:p>
    <w:p w:rsidR="00115EA1" w:rsidRPr="00115EA1" w:rsidRDefault="00115EA1" w:rsidP="004F6F43">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Если взглянуть на </w:t>
      </w:r>
      <w:r w:rsidR="004F6F43">
        <w:rPr>
          <w:rFonts w:eastAsia="Times New Roman" w:cstheme="minorHAnsi"/>
          <w:color w:val="000000"/>
          <w:lang w:eastAsia="ru-RU"/>
        </w:rPr>
        <w:t>п</w:t>
      </w:r>
      <w:r w:rsidR="004F6F43" w:rsidRPr="00115EA1">
        <w:rPr>
          <w:rFonts w:eastAsia="Times New Roman" w:cstheme="minorHAnsi"/>
          <w:color w:val="000000"/>
          <w:lang w:eastAsia="ru-RU"/>
        </w:rPr>
        <w:t>роблем</w:t>
      </w:r>
      <w:r w:rsidR="004F6F43">
        <w:rPr>
          <w:rFonts w:eastAsia="Times New Roman" w:cstheme="minorHAnsi"/>
          <w:color w:val="000000"/>
          <w:lang w:eastAsia="ru-RU"/>
        </w:rPr>
        <w:t>у</w:t>
      </w:r>
      <w:r w:rsidR="004F6F43" w:rsidRPr="00115EA1">
        <w:rPr>
          <w:rFonts w:eastAsia="Times New Roman" w:cstheme="minorHAnsi"/>
          <w:color w:val="000000"/>
          <w:lang w:eastAsia="ru-RU"/>
        </w:rPr>
        <w:t xml:space="preserve"> </w:t>
      </w:r>
      <w:r w:rsidRPr="00115EA1">
        <w:rPr>
          <w:rFonts w:eastAsia="Times New Roman" w:cstheme="minorHAnsi"/>
          <w:color w:val="000000"/>
          <w:lang w:eastAsia="ru-RU"/>
        </w:rPr>
        <w:t xml:space="preserve">шире, то следует признать, что стандарты FDA </w:t>
      </w:r>
      <w:r w:rsidR="004F6F43" w:rsidRPr="004F6F43">
        <w:rPr>
          <w:rFonts w:eastAsia="Times New Roman" w:cstheme="minorHAnsi"/>
          <w:color w:val="000000"/>
          <w:lang w:eastAsia="ru-RU"/>
        </w:rPr>
        <w:t>(</w:t>
      </w:r>
      <w:r w:rsidR="004F6F43">
        <w:rPr>
          <w:rFonts w:eastAsia="Times New Roman" w:cstheme="minorHAnsi"/>
          <w:color w:val="000000"/>
          <w:lang w:eastAsia="ru-RU"/>
        </w:rPr>
        <w:t xml:space="preserve">Food and Drug Administration, </w:t>
      </w:r>
      <w:r w:rsidR="004F6F43" w:rsidRPr="004F6F43">
        <w:rPr>
          <w:rFonts w:eastAsia="Times New Roman" w:cstheme="minorHAnsi"/>
          <w:color w:val="000000"/>
          <w:lang w:eastAsia="ru-RU"/>
        </w:rPr>
        <w:t>Управление по контролю качества пищевых продуктов и лекарственных препаратов</w:t>
      </w:r>
      <w:r w:rsidR="004F6F43">
        <w:rPr>
          <w:rFonts w:eastAsia="Times New Roman" w:cstheme="minorHAnsi"/>
          <w:color w:val="000000"/>
          <w:lang w:eastAsia="ru-RU"/>
        </w:rPr>
        <w:t xml:space="preserve">) </w:t>
      </w:r>
      <w:r w:rsidRPr="00115EA1">
        <w:rPr>
          <w:rFonts w:eastAsia="Times New Roman" w:cstheme="minorHAnsi"/>
          <w:color w:val="000000"/>
          <w:lang w:eastAsia="ru-RU"/>
        </w:rPr>
        <w:t>по процедуре выдачи лекарствам разрешения на допуск на рынок более выгодны для препаратов с быстрым (хотя, возможно, относительно незначительным) эффектом; в то же время эти стандарты могут не выявить отсроченных (хотя и более серьезных) негативных последствий.</w:t>
      </w:r>
    </w:p>
    <w:p w:rsidR="004F6F43"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lastRenderedPageBreak/>
        <w:t xml:space="preserve">Помимо получения разрешения на вывод медикаментов на рынок, фармацевтические компании имеют дополнительную возможность обходить систему их контроля. На этот раз они дурачат уже не FDA, а непосредственно врачей. </w:t>
      </w:r>
      <w:r w:rsidR="004F6F43">
        <w:rPr>
          <w:rFonts w:eastAsia="Times New Roman" w:cstheme="minorHAnsi"/>
          <w:color w:val="000000"/>
          <w:lang w:eastAsia="ru-RU"/>
        </w:rPr>
        <w:t>Во-первых, компании спонсируют статьи в научных журналах.</w:t>
      </w:r>
      <w:r w:rsidRPr="00115EA1">
        <w:rPr>
          <w:rFonts w:eastAsia="Times New Roman" w:cstheme="minorHAnsi"/>
          <w:color w:val="000000"/>
          <w:lang w:eastAsia="ru-RU"/>
        </w:rPr>
        <w:t xml:space="preserve"> Торговые агенты фармацевтических компаний, </w:t>
      </w:r>
      <w:r w:rsidR="004F6F43">
        <w:rPr>
          <w:rFonts w:eastAsia="Times New Roman" w:cstheme="minorHAnsi"/>
          <w:color w:val="000000"/>
          <w:lang w:eastAsia="ru-RU"/>
        </w:rPr>
        <w:t xml:space="preserve">снабжают врачей </w:t>
      </w:r>
      <w:r w:rsidRPr="00115EA1">
        <w:rPr>
          <w:rFonts w:eastAsia="Times New Roman" w:cstheme="minorHAnsi"/>
          <w:color w:val="000000"/>
          <w:lang w:eastAsia="ru-RU"/>
        </w:rPr>
        <w:t>не только</w:t>
      </w:r>
      <w:r w:rsidR="004F6F43">
        <w:rPr>
          <w:rFonts w:eastAsia="Times New Roman" w:cstheme="minorHAnsi"/>
          <w:color w:val="000000"/>
          <w:lang w:eastAsia="ru-RU"/>
        </w:rPr>
        <w:t xml:space="preserve"> </w:t>
      </w:r>
      <w:r w:rsidRPr="00115EA1">
        <w:rPr>
          <w:rFonts w:eastAsia="Times New Roman" w:cstheme="minorHAnsi"/>
          <w:color w:val="000000"/>
          <w:lang w:eastAsia="ru-RU"/>
        </w:rPr>
        <w:t>ручк</w:t>
      </w:r>
      <w:r w:rsidR="004F6F43">
        <w:rPr>
          <w:rFonts w:eastAsia="Times New Roman" w:cstheme="minorHAnsi"/>
          <w:color w:val="000000"/>
          <w:lang w:eastAsia="ru-RU"/>
        </w:rPr>
        <w:t>ами</w:t>
      </w:r>
      <w:r w:rsidRPr="00115EA1">
        <w:rPr>
          <w:rFonts w:eastAsia="Times New Roman" w:cstheme="minorHAnsi"/>
          <w:color w:val="000000"/>
          <w:lang w:eastAsia="ru-RU"/>
        </w:rPr>
        <w:t xml:space="preserve"> и образц</w:t>
      </w:r>
      <w:r w:rsidR="004F6F43">
        <w:rPr>
          <w:rFonts w:eastAsia="Times New Roman" w:cstheme="minorHAnsi"/>
          <w:color w:val="000000"/>
          <w:lang w:eastAsia="ru-RU"/>
        </w:rPr>
        <w:t>ами товаров</w:t>
      </w:r>
      <w:r w:rsidRPr="00115EA1">
        <w:rPr>
          <w:rFonts w:eastAsia="Times New Roman" w:cstheme="minorHAnsi"/>
          <w:color w:val="000000"/>
          <w:lang w:eastAsia="ru-RU"/>
        </w:rPr>
        <w:t>, но и ксерокопи</w:t>
      </w:r>
      <w:r w:rsidR="004F6F43">
        <w:rPr>
          <w:rFonts w:eastAsia="Times New Roman" w:cstheme="minorHAnsi"/>
          <w:color w:val="000000"/>
          <w:lang w:eastAsia="ru-RU"/>
        </w:rPr>
        <w:t>ями</w:t>
      </w:r>
      <w:r w:rsidRPr="00115EA1">
        <w:rPr>
          <w:rFonts w:eastAsia="Times New Roman" w:cstheme="minorHAnsi"/>
          <w:color w:val="000000"/>
          <w:lang w:eastAsia="ru-RU"/>
        </w:rPr>
        <w:t xml:space="preserve"> статей из медицинских журналов. </w:t>
      </w:r>
      <w:r w:rsidR="004F6F43">
        <w:rPr>
          <w:rFonts w:eastAsia="Times New Roman" w:cstheme="minorHAnsi"/>
          <w:color w:val="000000"/>
          <w:lang w:eastAsia="ru-RU"/>
        </w:rPr>
        <w:t>И, наконец, в</w:t>
      </w:r>
      <w:r w:rsidRPr="00115EA1">
        <w:rPr>
          <w:rFonts w:eastAsia="Times New Roman" w:cstheme="minorHAnsi"/>
          <w:color w:val="000000"/>
          <w:lang w:eastAsia="ru-RU"/>
        </w:rPr>
        <w:t xml:space="preserve"> большинстве штатов введены требования относительно непрерывного 130 повышения квалификации лицензированных врачей. Фармацевтические компании облегчают выполнение этих требований, финансируя научные конференции для врачей с учетом современного состояния медицины. Они</w:t>
      </w:r>
      <w:r w:rsidR="004F6F43">
        <w:rPr>
          <w:rFonts w:eastAsia="Times New Roman" w:cstheme="minorHAnsi"/>
          <w:color w:val="000000"/>
          <w:lang w:eastAsia="ru-RU"/>
        </w:rPr>
        <w:t xml:space="preserve"> нанимают и оплачивают спикеров,</w:t>
      </w:r>
      <w:r w:rsidRPr="00115EA1">
        <w:rPr>
          <w:rFonts w:eastAsia="Times New Roman" w:cstheme="minorHAnsi"/>
          <w:color w:val="000000"/>
          <w:lang w:eastAsia="ru-RU"/>
        </w:rPr>
        <w:t xml:space="preserve"> позитивно настроенных к их препаратам</w:t>
      </w:r>
      <w:r w:rsidR="004F6F43">
        <w:rPr>
          <w:rFonts w:eastAsia="Times New Roman" w:cstheme="minorHAnsi"/>
          <w:color w:val="000000"/>
          <w:lang w:eastAsia="ru-RU"/>
        </w:rPr>
        <w:t>.</w:t>
      </w:r>
    </w:p>
    <w:p w:rsidR="00115EA1" w:rsidRPr="00115EA1" w:rsidRDefault="00115EA1" w:rsidP="004F6F43">
      <w:pPr>
        <w:pStyle w:val="3"/>
        <w:rPr>
          <w:rFonts w:eastAsia="Times New Roman"/>
          <w:lang w:eastAsia="ru-RU"/>
        </w:rPr>
      </w:pPr>
      <w:r w:rsidRPr="00115EA1">
        <w:rPr>
          <w:rFonts w:eastAsia="Times New Roman"/>
          <w:lang w:eastAsia="ru-RU"/>
        </w:rPr>
        <w:t>Г</w:t>
      </w:r>
      <w:r w:rsidR="004F6F43">
        <w:rPr>
          <w:rFonts w:eastAsia="Times New Roman"/>
          <w:lang w:eastAsia="ru-RU"/>
        </w:rPr>
        <w:t>лава 7. И</w:t>
      </w:r>
      <w:r w:rsidR="004F6F43" w:rsidRPr="004F6F43">
        <w:rPr>
          <w:rFonts w:eastAsia="Times New Roman"/>
          <w:lang w:eastAsia="ru-RU"/>
        </w:rPr>
        <w:t>нновации: хороший, плохой, злой</w:t>
      </w:r>
    </w:p>
    <w:p w:rsidR="004F6F43" w:rsidRDefault="004F6F43" w:rsidP="00115EA1">
      <w:pPr>
        <w:spacing w:after="120" w:line="240" w:lineRule="auto"/>
        <w:rPr>
          <w:rFonts w:eastAsia="Times New Roman" w:cstheme="minorHAnsi"/>
          <w:color w:val="000000"/>
          <w:lang w:eastAsia="ru-RU"/>
        </w:rPr>
      </w:pPr>
      <w:r>
        <w:rPr>
          <w:rFonts w:eastAsia="Times New Roman" w:cstheme="minorHAnsi"/>
          <w:color w:val="000000"/>
          <w:lang w:eastAsia="ru-RU"/>
        </w:rPr>
        <w:t>Э</w:t>
      </w:r>
      <w:r w:rsidR="00115EA1" w:rsidRPr="00115EA1">
        <w:rPr>
          <w:rFonts w:eastAsia="Times New Roman" w:cstheme="minorHAnsi"/>
          <w:color w:val="000000"/>
          <w:lang w:eastAsia="ru-RU"/>
        </w:rPr>
        <w:t xml:space="preserve">кономисты </w:t>
      </w:r>
      <w:r>
        <w:rPr>
          <w:rFonts w:eastAsia="Times New Roman" w:cstheme="minorHAnsi"/>
          <w:color w:val="000000"/>
          <w:lang w:eastAsia="ru-RU"/>
        </w:rPr>
        <w:t>считают, что п</w:t>
      </w:r>
      <w:r w:rsidR="00115EA1" w:rsidRPr="00115EA1">
        <w:rPr>
          <w:rFonts w:eastAsia="Times New Roman" w:cstheme="minorHAnsi"/>
          <w:color w:val="000000"/>
          <w:lang w:eastAsia="ru-RU"/>
        </w:rPr>
        <w:t>рирост производительности труда (прирост выпуска продукции в человеко</w:t>
      </w:r>
      <w:r>
        <w:rPr>
          <w:rFonts w:eastAsia="Times New Roman" w:cstheme="minorHAnsi"/>
          <w:color w:val="000000"/>
          <w:lang w:eastAsia="ru-RU"/>
        </w:rPr>
        <w:t>-</w:t>
      </w:r>
      <w:r w:rsidR="00115EA1" w:rsidRPr="00115EA1">
        <w:rPr>
          <w:rFonts w:eastAsia="Times New Roman" w:cstheme="minorHAnsi"/>
          <w:color w:val="000000"/>
          <w:lang w:eastAsia="ru-RU"/>
        </w:rPr>
        <w:t>час) связан либо с внедрением новых изобретений (технических изменений), либо с приростом «капитала» (оборудования, здани</w:t>
      </w:r>
      <w:r>
        <w:rPr>
          <w:rFonts w:eastAsia="Times New Roman" w:cstheme="minorHAnsi"/>
          <w:color w:val="000000"/>
          <w:lang w:eastAsia="ru-RU"/>
        </w:rPr>
        <w:t>й, сооружений и тому подобного). В</w:t>
      </w:r>
      <w:r w:rsidRPr="00115EA1">
        <w:rPr>
          <w:rFonts w:eastAsia="Times New Roman" w:cstheme="minorHAnsi"/>
          <w:color w:val="000000"/>
          <w:lang w:eastAsia="ru-RU"/>
        </w:rPr>
        <w:t xml:space="preserve"> 1957 году 32</w:t>
      </w:r>
      <w:r>
        <w:rPr>
          <w:rFonts w:eastAsia="Times New Roman" w:cstheme="minorHAnsi"/>
          <w:color w:val="000000"/>
          <w:lang w:eastAsia="ru-RU"/>
        </w:rPr>
        <w:t>-</w:t>
      </w:r>
      <w:r w:rsidRPr="00115EA1">
        <w:rPr>
          <w:rFonts w:eastAsia="Times New Roman" w:cstheme="minorHAnsi"/>
          <w:color w:val="000000"/>
          <w:lang w:eastAsia="ru-RU"/>
        </w:rPr>
        <w:t>летний экономист из Массачусетского технологического института Роберт Солоу</w:t>
      </w:r>
      <w:r>
        <w:rPr>
          <w:rFonts w:eastAsia="Times New Roman" w:cstheme="minorHAnsi"/>
          <w:color w:val="000000"/>
          <w:lang w:eastAsia="ru-RU"/>
        </w:rPr>
        <w:t xml:space="preserve"> с</w:t>
      </w:r>
      <w:r w:rsidR="00115EA1" w:rsidRPr="00115EA1">
        <w:rPr>
          <w:rFonts w:eastAsia="Times New Roman" w:cstheme="minorHAnsi"/>
          <w:color w:val="000000"/>
          <w:lang w:eastAsia="ru-RU"/>
        </w:rPr>
        <w:t>дела</w:t>
      </w:r>
      <w:r>
        <w:rPr>
          <w:rFonts w:eastAsia="Times New Roman" w:cstheme="minorHAnsi"/>
          <w:color w:val="000000"/>
          <w:lang w:eastAsia="ru-RU"/>
        </w:rPr>
        <w:t>л</w:t>
      </w:r>
      <w:r w:rsidR="00115EA1" w:rsidRPr="00115EA1">
        <w:rPr>
          <w:rFonts w:eastAsia="Times New Roman" w:cstheme="minorHAnsi"/>
          <w:color w:val="000000"/>
          <w:lang w:eastAsia="ru-RU"/>
        </w:rPr>
        <w:t xml:space="preserve"> предположение, что доход на капитал представляет собой его в</w:t>
      </w:r>
      <w:r>
        <w:rPr>
          <w:rFonts w:eastAsia="Times New Roman" w:cstheme="minorHAnsi"/>
          <w:color w:val="000000"/>
          <w:lang w:eastAsia="ru-RU"/>
        </w:rPr>
        <w:t>клад в выпуск продукции.</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Солоу смог рассчитать часть прироста производительности труда, полученного за счет прироста капитала, и обнаружил (для США в период с 1909 по 1949 годы), что она равна одной восьмой от общего прироста производительности труда. Оставшиеся семь восьмых зависят от чего</w:t>
      </w:r>
      <w:r w:rsidR="004F6F43">
        <w:rPr>
          <w:rFonts w:eastAsia="Times New Roman" w:cstheme="minorHAnsi"/>
          <w:color w:val="000000"/>
          <w:lang w:eastAsia="ru-RU"/>
        </w:rPr>
        <w:t>-</w:t>
      </w:r>
      <w:r w:rsidRPr="00115EA1">
        <w:rPr>
          <w:rFonts w:eastAsia="Times New Roman" w:cstheme="minorHAnsi"/>
          <w:color w:val="000000"/>
          <w:lang w:eastAsia="ru-RU"/>
        </w:rPr>
        <w:t>то</w:t>
      </w:r>
      <w:r w:rsidR="004F6F43">
        <w:rPr>
          <w:rFonts w:eastAsia="Times New Roman" w:cstheme="minorHAnsi"/>
          <w:color w:val="000000"/>
          <w:lang w:eastAsia="ru-RU"/>
        </w:rPr>
        <w:t xml:space="preserve"> </w:t>
      </w:r>
      <w:r w:rsidRPr="00115EA1">
        <w:rPr>
          <w:rFonts w:eastAsia="Times New Roman" w:cstheme="minorHAnsi"/>
          <w:color w:val="000000"/>
          <w:lang w:eastAsia="ru-RU"/>
        </w:rPr>
        <w:t>другого — а именно от новых идей. Солоу заявил, что этот остаток обусло</w:t>
      </w:r>
      <w:r w:rsidR="004F6F43">
        <w:rPr>
          <w:rFonts w:eastAsia="Times New Roman" w:cstheme="minorHAnsi"/>
          <w:color w:val="000000"/>
          <w:lang w:eastAsia="ru-RU"/>
        </w:rPr>
        <w:t xml:space="preserve">влен «техническими изменениями» (см. также </w:t>
      </w:r>
      <w:hyperlink r:id="rId19" w:history="1">
        <w:r w:rsidR="004F6F43" w:rsidRPr="004F6F43">
          <w:rPr>
            <w:rStyle w:val="a9"/>
            <w:rFonts w:eastAsia="Times New Roman" w:cstheme="minorHAnsi"/>
            <w:lang w:eastAsia="ru-RU"/>
          </w:rPr>
          <w:t>Неоклассическая модель экономического роста Солоу и золотое правило накопления</w:t>
        </w:r>
      </w:hyperlink>
      <w:r w:rsidR="004F6F43">
        <w:rPr>
          <w:rFonts w:eastAsia="Times New Roman" w:cstheme="minorHAnsi"/>
          <w:color w:val="000000"/>
          <w:lang w:eastAsia="ru-RU"/>
        </w:rPr>
        <w:t>)</w:t>
      </w:r>
      <w:r w:rsidRPr="00115EA1">
        <w:rPr>
          <w:rFonts w:eastAsia="Times New Roman" w:cstheme="minorHAnsi"/>
          <w:color w:val="000000"/>
          <w:lang w:eastAsia="ru-RU"/>
        </w:rPr>
        <w:t>.</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С этой точки зрения капитализм свободного рынка не просто обеспечивает нам нынешнее изобилие продуктов и услуг в результате товарообмена между людьми, стремящимися использовать свое относительное экономическое преимущество, а увеличивает изобилие за счет внедрения новых идей.</w:t>
      </w:r>
    </w:p>
    <w:p w:rsidR="004F6F43"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Впрочем, мы способны склонить людей к выполнению задач, которые отвечают нашим, но не их интересам. В результате многие идеи не связаны с миром технологий. Скорее, это новые способы применения </w:t>
      </w:r>
      <w:r w:rsidR="004F6F43">
        <w:rPr>
          <w:rFonts w:eastAsia="Times New Roman" w:cstheme="minorHAnsi"/>
          <w:color w:val="000000"/>
          <w:lang w:eastAsia="ru-RU"/>
        </w:rPr>
        <w:t>фишинга.</w:t>
      </w:r>
    </w:p>
    <w:p w:rsidR="00115EA1" w:rsidRPr="00115EA1" w:rsidRDefault="00115EA1" w:rsidP="0082427A">
      <w:pPr>
        <w:spacing w:after="120" w:line="240" w:lineRule="auto"/>
        <w:rPr>
          <w:rFonts w:eastAsia="Times New Roman" w:cstheme="minorHAnsi"/>
          <w:color w:val="000000"/>
          <w:lang w:eastAsia="ru-RU"/>
        </w:rPr>
      </w:pPr>
      <w:r w:rsidRPr="0082427A">
        <w:rPr>
          <w:rFonts w:eastAsia="Times New Roman" w:cstheme="minorHAnsi"/>
          <w:i/>
          <w:color w:val="000000"/>
          <w:lang w:eastAsia="ru-RU"/>
        </w:rPr>
        <w:t>Facebook</w:t>
      </w:r>
      <w:r w:rsidRPr="00115EA1">
        <w:rPr>
          <w:rFonts w:eastAsia="Times New Roman" w:cstheme="minorHAnsi"/>
          <w:color w:val="000000"/>
          <w:lang w:eastAsia="ru-RU"/>
        </w:rPr>
        <w:t xml:space="preserve"> можно отключить в любой момент, но, по словам студентов Йельского университета, с которыми мы беседовали, пользователям этой социальной сети не всегда хватает на это внутренней дисциплины, даже если они знают, что это сделает их счастливее. </w:t>
      </w:r>
      <w:r w:rsidR="0082427A">
        <w:rPr>
          <w:rFonts w:eastAsia="Times New Roman" w:cstheme="minorHAnsi"/>
          <w:color w:val="000000"/>
          <w:lang w:eastAsia="ru-RU"/>
        </w:rPr>
        <w:t>О</w:t>
      </w:r>
      <w:r w:rsidRPr="00115EA1">
        <w:rPr>
          <w:rFonts w:eastAsia="Times New Roman" w:cstheme="minorHAnsi"/>
          <w:color w:val="000000"/>
          <w:lang w:eastAsia="ru-RU"/>
        </w:rPr>
        <w:t xml:space="preserve">сновное предназначение </w:t>
      </w:r>
      <w:r w:rsidR="0082427A" w:rsidRPr="00115EA1">
        <w:rPr>
          <w:rFonts w:eastAsia="Times New Roman" w:cstheme="minorHAnsi"/>
          <w:color w:val="000000"/>
          <w:lang w:eastAsia="ru-RU"/>
        </w:rPr>
        <w:t xml:space="preserve">Facebook </w:t>
      </w:r>
      <w:r w:rsidRPr="00115EA1">
        <w:rPr>
          <w:rFonts w:eastAsia="Times New Roman" w:cstheme="minorHAnsi"/>
          <w:color w:val="000000"/>
          <w:lang w:eastAsia="ru-RU"/>
        </w:rPr>
        <w:t>не сводилось к контактам с друзьями, как было заявлено изначально, скорее, эта социальная сеть представлялась инструментом «создания альтернативной вселенной». Там наши собеседники ощутили «социальную состоятельность», которую не могли получить в другом месте.</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Один из наших респондентов признался в ностальгии по старым добрым временам — год или два назад, — когда лайки еще не были всеобщим помешательством. Он очень сожалел о «крысиных бегах», в которые превратилась эта гонка за лайками.</w:t>
      </w:r>
    </w:p>
    <w:p w:rsidR="0082427A" w:rsidRDefault="00115EA1" w:rsidP="00115EA1">
      <w:pPr>
        <w:spacing w:after="120" w:line="240" w:lineRule="auto"/>
        <w:rPr>
          <w:rFonts w:eastAsia="Times New Roman" w:cstheme="minorHAnsi"/>
          <w:color w:val="000000"/>
          <w:lang w:eastAsia="ru-RU"/>
        </w:rPr>
      </w:pPr>
      <w:r w:rsidRPr="0082427A">
        <w:rPr>
          <w:rFonts w:eastAsia="Times New Roman" w:cstheme="minorHAnsi"/>
          <w:i/>
          <w:color w:val="000000"/>
          <w:lang w:eastAsia="ru-RU"/>
        </w:rPr>
        <w:t>United Airlines</w:t>
      </w:r>
      <w:r w:rsidRPr="00115EA1">
        <w:rPr>
          <w:rFonts w:eastAsia="Times New Roman" w:cstheme="minorHAnsi"/>
          <w:color w:val="000000"/>
          <w:lang w:eastAsia="ru-RU"/>
        </w:rPr>
        <w:t xml:space="preserve"> разработала целую систему почетных отличий и знаков социального статуса. На большом самолете порядок рассадки пассажиров зависит не только от класса мест (первый класс, бизнес</w:t>
      </w:r>
      <w:r w:rsidR="00244592">
        <w:rPr>
          <w:rFonts w:eastAsia="Times New Roman" w:cstheme="minorHAnsi"/>
          <w:color w:val="000000"/>
          <w:lang w:eastAsia="ru-RU"/>
        </w:rPr>
        <w:t>-</w:t>
      </w:r>
      <w:r w:rsidRPr="00115EA1">
        <w:rPr>
          <w:rFonts w:eastAsia="Times New Roman" w:cstheme="minorHAnsi"/>
          <w:color w:val="000000"/>
          <w:lang w:eastAsia="ru-RU"/>
        </w:rPr>
        <w:t>класс, класс эконом</w:t>
      </w:r>
      <w:r w:rsidR="00244592">
        <w:rPr>
          <w:rFonts w:eastAsia="Times New Roman" w:cstheme="minorHAnsi"/>
          <w:color w:val="000000"/>
          <w:lang w:eastAsia="ru-RU"/>
        </w:rPr>
        <w:t>-</w:t>
      </w:r>
      <w:r w:rsidRPr="00115EA1">
        <w:rPr>
          <w:rFonts w:eastAsia="Times New Roman" w:cstheme="minorHAnsi"/>
          <w:color w:val="000000"/>
          <w:lang w:eastAsia="ru-RU"/>
        </w:rPr>
        <w:t>плюс и экономкласс)10, но и от особого статуса, предоставляемого компанией тем или иным группам пассажиров: Global Services, 1K, Premier Platinum, Premier Gold и Premier Silver. Поскольку люди по своей природе очень чувствительны ко всевозможным рейтингам, как к своим, так и чужим, то компания тем самым изобрела отличную прим</w:t>
      </w:r>
      <w:r w:rsidR="0082427A">
        <w:rPr>
          <w:rFonts w:eastAsia="Times New Roman" w:cstheme="minorHAnsi"/>
          <w:color w:val="000000"/>
          <w:lang w:eastAsia="ru-RU"/>
        </w:rPr>
        <w:t>анку для простаков.</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Действительно, некоторые проведенные нами интервью (опять же со студентами Йеля) подтвердили наши подозрения. Полностью отдавая себе отчет в собственных мыслях, один из наших респондентов выразил их одним словом: «Если я лечу бизнес</w:t>
      </w:r>
      <w:r w:rsidR="0082427A">
        <w:rPr>
          <w:rFonts w:eastAsia="Times New Roman" w:cstheme="minorHAnsi"/>
          <w:color w:val="000000"/>
          <w:lang w:eastAsia="ru-RU"/>
        </w:rPr>
        <w:t>-</w:t>
      </w:r>
      <w:r w:rsidRPr="00115EA1">
        <w:rPr>
          <w:rFonts w:eastAsia="Times New Roman" w:cstheme="minorHAnsi"/>
          <w:color w:val="000000"/>
          <w:lang w:eastAsia="ru-RU"/>
        </w:rPr>
        <w:t>классом, я испытываю самодовольство от возможности подн</w:t>
      </w:r>
      <w:r w:rsidR="0082427A">
        <w:rPr>
          <w:rFonts w:eastAsia="Times New Roman" w:cstheme="minorHAnsi"/>
          <w:color w:val="000000"/>
          <w:lang w:eastAsia="ru-RU"/>
        </w:rPr>
        <w:t>яться на борт самолета первым»</w:t>
      </w:r>
      <w:r w:rsidRPr="00115EA1">
        <w:rPr>
          <w:rFonts w:eastAsia="Times New Roman" w:cstheme="minorHAnsi"/>
          <w:color w:val="000000"/>
          <w:lang w:eastAsia="ru-RU"/>
        </w:rPr>
        <w:t>.</w:t>
      </w:r>
    </w:p>
    <w:p w:rsidR="00115EA1" w:rsidRPr="00115EA1" w:rsidRDefault="00115EA1" w:rsidP="0082427A">
      <w:pPr>
        <w:pStyle w:val="3"/>
        <w:rPr>
          <w:rFonts w:eastAsia="Times New Roman"/>
          <w:lang w:eastAsia="ru-RU"/>
        </w:rPr>
      </w:pPr>
      <w:r w:rsidRPr="00115EA1">
        <w:rPr>
          <w:rFonts w:eastAsia="Times New Roman"/>
          <w:lang w:eastAsia="ru-RU"/>
        </w:rPr>
        <w:t>Г</w:t>
      </w:r>
      <w:r w:rsidR="0082427A">
        <w:rPr>
          <w:rFonts w:eastAsia="Times New Roman"/>
          <w:lang w:eastAsia="ru-RU"/>
        </w:rPr>
        <w:t>лава 8. Т</w:t>
      </w:r>
      <w:r w:rsidR="0082427A" w:rsidRPr="0082427A">
        <w:rPr>
          <w:rFonts w:eastAsia="Times New Roman"/>
          <w:lang w:eastAsia="ru-RU"/>
        </w:rPr>
        <w:t>абак и алкоголь</w:t>
      </w:r>
    </w:p>
    <w:p w:rsidR="0082427A"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В современных Соединенных Штатах Америки охота на простака особенно процветает в сферах, связанных с четырьмя основными пагубными привычками человека: табак, алкоголь, наркотики и азартные игры. Раб привычки — это тот, чьи истинные желания уступили место желаниям «обезьянки,</w:t>
      </w:r>
      <w:r w:rsidR="0082427A">
        <w:rPr>
          <w:rFonts w:eastAsia="Times New Roman" w:cstheme="minorHAnsi"/>
          <w:color w:val="000000"/>
          <w:lang w:eastAsia="ru-RU"/>
        </w:rPr>
        <w:t xml:space="preserve"> сидящей на плече».</w:t>
      </w:r>
    </w:p>
    <w:p w:rsidR="0082427A" w:rsidRDefault="0082427A" w:rsidP="00115EA1">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В 1950-м году два исследования (в США и Великобритании) однозначно доказали, что курение повышает риск рака легких. </w:t>
      </w:r>
      <w:r w:rsidR="00115EA1" w:rsidRPr="00115EA1">
        <w:rPr>
          <w:rFonts w:eastAsia="Times New Roman" w:cstheme="minorHAnsi"/>
          <w:color w:val="000000"/>
          <w:lang w:eastAsia="ru-RU"/>
        </w:rPr>
        <w:t xml:space="preserve">Но табачные компании </w:t>
      </w:r>
      <w:r>
        <w:rPr>
          <w:rFonts w:eastAsia="Times New Roman" w:cstheme="minorHAnsi"/>
          <w:color w:val="000000"/>
          <w:lang w:eastAsia="ru-RU"/>
        </w:rPr>
        <w:t>решили най</w:t>
      </w:r>
      <w:r w:rsidR="00115EA1" w:rsidRPr="00115EA1">
        <w:rPr>
          <w:rFonts w:eastAsia="Times New Roman" w:cstheme="minorHAnsi"/>
          <w:color w:val="000000"/>
          <w:lang w:eastAsia="ru-RU"/>
        </w:rPr>
        <w:t>т</w:t>
      </w:r>
      <w:r>
        <w:rPr>
          <w:rFonts w:eastAsia="Times New Roman" w:cstheme="minorHAnsi"/>
          <w:color w:val="000000"/>
          <w:lang w:eastAsia="ru-RU"/>
        </w:rPr>
        <w:t>и</w:t>
      </w:r>
      <w:r w:rsidR="00115EA1" w:rsidRPr="00115EA1">
        <w:rPr>
          <w:rFonts w:eastAsia="Times New Roman" w:cstheme="minorHAnsi"/>
          <w:color w:val="000000"/>
          <w:lang w:eastAsia="ru-RU"/>
        </w:rPr>
        <w:t xml:space="preserve"> других «исследователей», особенно среди курильщиков, которые будут активно убеждать общественность в том, что связь между курением и раком не «доказана». Они создали независимый исследовательский институт</w:t>
      </w:r>
      <w:r>
        <w:rPr>
          <w:rFonts w:eastAsia="Times New Roman" w:cstheme="minorHAnsi"/>
          <w:color w:val="000000"/>
          <w:lang w:eastAsia="ru-RU"/>
        </w:rPr>
        <w:t xml:space="preserve">, во главе которого встал </w:t>
      </w:r>
      <w:r w:rsidR="00115EA1" w:rsidRPr="00115EA1">
        <w:rPr>
          <w:rFonts w:eastAsia="Times New Roman" w:cstheme="minorHAnsi"/>
          <w:color w:val="000000"/>
          <w:lang w:eastAsia="ru-RU"/>
        </w:rPr>
        <w:t>Кларенс Литтл</w:t>
      </w:r>
      <w:r>
        <w:rPr>
          <w:rFonts w:eastAsia="Times New Roman" w:cstheme="minorHAnsi"/>
          <w:color w:val="000000"/>
          <w:lang w:eastAsia="ru-RU"/>
        </w:rPr>
        <w:t xml:space="preserve">, </w:t>
      </w:r>
      <w:r w:rsidR="00115EA1" w:rsidRPr="00115EA1">
        <w:rPr>
          <w:rFonts w:eastAsia="Times New Roman" w:cstheme="minorHAnsi"/>
          <w:color w:val="000000"/>
          <w:lang w:eastAsia="ru-RU"/>
        </w:rPr>
        <w:t>выдающи</w:t>
      </w:r>
      <w:r>
        <w:rPr>
          <w:rFonts w:eastAsia="Times New Roman" w:cstheme="minorHAnsi"/>
          <w:color w:val="000000"/>
          <w:lang w:eastAsia="ru-RU"/>
        </w:rPr>
        <w:t>й</w:t>
      </w:r>
      <w:r w:rsidR="00115EA1" w:rsidRPr="00115EA1">
        <w:rPr>
          <w:rFonts w:eastAsia="Times New Roman" w:cstheme="minorHAnsi"/>
          <w:color w:val="000000"/>
          <w:lang w:eastAsia="ru-RU"/>
        </w:rPr>
        <w:t>ся учены</w:t>
      </w:r>
      <w:r>
        <w:rPr>
          <w:rFonts w:eastAsia="Times New Roman" w:cstheme="minorHAnsi"/>
          <w:color w:val="000000"/>
          <w:lang w:eastAsia="ru-RU"/>
        </w:rPr>
        <w:t>й, выпускник</w:t>
      </w:r>
      <w:r w:rsidR="00115EA1" w:rsidRPr="00115EA1">
        <w:rPr>
          <w:rFonts w:eastAsia="Times New Roman" w:cstheme="minorHAnsi"/>
          <w:color w:val="000000"/>
          <w:lang w:eastAsia="ru-RU"/>
        </w:rPr>
        <w:t xml:space="preserve"> университет</w:t>
      </w:r>
      <w:r>
        <w:rPr>
          <w:rFonts w:eastAsia="Times New Roman" w:cstheme="minorHAnsi"/>
          <w:color w:val="000000"/>
          <w:lang w:eastAsia="ru-RU"/>
        </w:rPr>
        <w:t>а</w:t>
      </w:r>
      <w:r w:rsidR="00115EA1" w:rsidRPr="00115EA1">
        <w:rPr>
          <w:rFonts w:eastAsia="Times New Roman" w:cstheme="minorHAnsi"/>
          <w:color w:val="000000"/>
          <w:lang w:eastAsia="ru-RU"/>
        </w:rPr>
        <w:t xml:space="preserve"> по специальности «Генетика»</w:t>
      </w:r>
      <w:r>
        <w:rPr>
          <w:rFonts w:eastAsia="Times New Roman" w:cstheme="minorHAnsi"/>
          <w:color w:val="000000"/>
          <w:lang w:eastAsia="ru-RU"/>
        </w:rPr>
        <w:t xml:space="preserve">. </w:t>
      </w:r>
      <w:r w:rsidR="00115EA1" w:rsidRPr="00115EA1">
        <w:rPr>
          <w:rFonts w:eastAsia="Times New Roman" w:cstheme="minorHAnsi"/>
          <w:color w:val="000000"/>
          <w:lang w:eastAsia="ru-RU"/>
        </w:rPr>
        <w:t>Кларенс зна</w:t>
      </w:r>
      <w:r>
        <w:rPr>
          <w:rFonts w:eastAsia="Times New Roman" w:cstheme="minorHAnsi"/>
          <w:color w:val="000000"/>
          <w:lang w:eastAsia="ru-RU"/>
        </w:rPr>
        <w:t>л,</w:t>
      </w:r>
      <w:r w:rsidR="00115EA1" w:rsidRPr="00115EA1">
        <w:rPr>
          <w:rFonts w:eastAsia="Times New Roman" w:cstheme="minorHAnsi"/>
          <w:color w:val="000000"/>
          <w:lang w:eastAsia="ru-RU"/>
        </w:rPr>
        <w:t xml:space="preserve"> что рак — это генетическое заболевание. А значит, какими бы ни были эпидемиологические свидетельства, курение не может быть его причин</w:t>
      </w:r>
      <w:r>
        <w:rPr>
          <w:rFonts w:eastAsia="Times New Roman" w:cstheme="minorHAnsi"/>
          <w:color w:val="000000"/>
          <w:lang w:eastAsia="ru-RU"/>
        </w:rPr>
        <w:t>ой. Это результат плохих генов.</w:t>
      </w:r>
    </w:p>
    <w:p w:rsidR="00115EA1" w:rsidRPr="00115EA1" w:rsidRDefault="0082427A" w:rsidP="00115EA1">
      <w:pPr>
        <w:spacing w:after="120" w:line="240" w:lineRule="auto"/>
        <w:rPr>
          <w:rFonts w:eastAsia="Times New Roman" w:cstheme="minorHAnsi"/>
          <w:color w:val="000000"/>
          <w:lang w:eastAsia="ru-RU"/>
        </w:rPr>
      </w:pPr>
      <w:r>
        <w:rPr>
          <w:rFonts w:eastAsia="Times New Roman" w:cstheme="minorHAnsi"/>
          <w:color w:val="000000"/>
          <w:lang w:eastAsia="ru-RU"/>
        </w:rPr>
        <w:t>И всё же на счету а</w:t>
      </w:r>
      <w:r w:rsidR="00115EA1" w:rsidRPr="00115EA1">
        <w:rPr>
          <w:rFonts w:eastAsia="Times New Roman" w:cstheme="minorHAnsi"/>
          <w:color w:val="000000"/>
          <w:lang w:eastAsia="ru-RU"/>
        </w:rPr>
        <w:t>нтитабачно</w:t>
      </w:r>
      <w:r>
        <w:rPr>
          <w:rFonts w:eastAsia="Times New Roman" w:cstheme="minorHAnsi"/>
          <w:color w:val="000000"/>
          <w:lang w:eastAsia="ru-RU"/>
        </w:rPr>
        <w:t xml:space="preserve">го движения немало </w:t>
      </w:r>
      <w:r w:rsidR="00115EA1" w:rsidRPr="00115EA1">
        <w:rPr>
          <w:rFonts w:eastAsia="Times New Roman" w:cstheme="minorHAnsi"/>
          <w:color w:val="000000"/>
          <w:lang w:eastAsia="ru-RU"/>
        </w:rPr>
        <w:t xml:space="preserve">побед. </w:t>
      </w:r>
      <w:r>
        <w:rPr>
          <w:rFonts w:eastAsia="Times New Roman" w:cstheme="minorHAnsi"/>
          <w:color w:val="000000"/>
          <w:lang w:eastAsia="ru-RU"/>
        </w:rPr>
        <w:t>В 1964 г. курили</w:t>
      </w:r>
      <w:r w:rsidR="00115EA1" w:rsidRPr="00115EA1">
        <w:rPr>
          <w:rFonts w:eastAsia="Times New Roman" w:cstheme="minorHAnsi"/>
          <w:color w:val="000000"/>
          <w:lang w:eastAsia="ru-RU"/>
        </w:rPr>
        <w:t xml:space="preserve"> 42% взрослого населения США (53% мужчин и 31% женщин)</w:t>
      </w:r>
      <w:r>
        <w:rPr>
          <w:rFonts w:eastAsia="Times New Roman" w:cstheme="minorHAnsi"/>
          <w:color w:val="000000"/>
          <w:lang w:eastAsia="ru-RU"/>
        </w:rPr>
        <w:t>. Т</w:t>
      </w:r>
      <w:r w:rsidR="00115EA1" w:rsidRPr="00115EA1">
        <w:rPr>
          <w:rFonts w:eastAsia="Times New Roman" w:cstheme="minorHAnsi"/>
          <w:color w:val="000000"/>
          <w:lang w:eastAsia="ru-RU"/>
        </w:rPr>
        <w:t xml:space="preserve">еперь курят лишь 18% (20,5% мужчин, 15,3% женщин). </w:t>
      </w:r>
      <w:r>
        <w:rPr>
          <w:rFonts w:eastAsia="Times New Roman" w:cstheme="minorHAnsi"/>
          <w:color w:val="000000"/>
          <w:lang w:eastAsia="ru-RU"/>
        </w:rPr>
        <w:t>Кроме того, сократилось</w:t>
      </w:r>
      <w:r w:rsidR="00115EA1" w:rsidRPr="00115EA1">
        <w:rPr>
          <w:rFonts w:eastAsia="Times New Roman" w:cstheme="minorHAnsi"/>
          <w:color w:val="000000"/>
          <w:lang w:eastAsia="ru-RU"/>
        </w:rPr>
        <w:t xml:space="preserve"> количество выкуриваемых сигарет. В 1965 году курил</w:t>
      </w:r>
      <w:r>
        <w:rPr>
          <w:rFonts w:eastAsia="Times New Roman" w:cstheme="minorHAnsi"/>
          <w:color w:val="000000"/>
          <w:lang w:eastAsia="ru-RU"/>
        </w:rPr>
        <w:t>ьщики в среднем выкуривали 1,4</w:t>
      </w:r>
      <w:r w:rsidR="00115EA1" w:rsidRPr="00115EA1">
        <w:rPr>
          <w:rFonts w:eastAsia="Times New Roman" w:cstheme="minorHAnsi"/>
          <w:color w:val="000000"/>
          <w:lang w:eastAsia="ru-RU"/>
        </w:rPr>
        <w:t xml:space="preserve"> пачки сигарет в день; сегодня этот по</w:t>
      </w:r>
      <w:r>
        <w:rPr>
          <w:rFonts w:eastAsia="Times New Roman" w:cstheme="minorHAnsi"/>
          <w:color w:val="000000"/>
          <w:lang w:eastAsia="ru-RU"/>
        </w:rPr>
        <w:t>казатель снизился до 0,9 пачки</w:t>
      </w:r>
      <w:r w:rsidR="00115EA1" w:rsidRPr="00115EA1">
        <w:rPr>
          <w:rFonts w:eastAsia="Times New Roman" w:cstheme="minorHAnsi"/>
          <w:color w:val="000000"/>
          <w:lang w:eastAsia="ru-RU"/>
        </w:rPr>
        <w:t>.</w:t>
      </w:r>
    </w:p>
    <w:p w:rsidR="0082427A"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Тогда как в отношении вреда курения для здоровья сегодня достигнут полный консенсус, с алкоголем сложилась другая ситуация. Конечно, вряд ли кто</w:t>
      </w:r>
      <w:r w:rsidR="0082427A">
        <w:rPr>
          <w:rFonts w:eastAsia="Times New Roman" w:cstheme="minorHAnsi"/>
          <w:color w:val="000000"/>
          <w:lang w:eastAsia="ru-RU"/>
        </w:rPr>
        <w:t>-</w:t>
      </w:r>
      <w:r w:rsidRPr="00115EA1">
        <w:rPr>
          <w:rFonts w:eastAsia="Times New Roman" w:cstheme="minorHAnsi"/>
          <w:color w:val="000000"/>
          <w:lang w:eastAsia="ru-RU"/>
        </w:rPr>
        <w:t xml:space="preserve">то станет спорить с тем, что алкоголизм — это серьезная проблема, но встречается она не настолько часто, как курение. </w:t>
      </w:r>
    </w:p>
    <w:p w:rsidR="0066467B"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Джордж Вайлант, специальны</w:t>
      </w:r>
      <w:r w:rsidR="0066467B">
        <w:rPr>
          <w:rFonts w:eastAsia="Times New Roman" w:cstheme="minorHAnsi"/>
          <w:color w:val="000000"/>
          <w:lang w:eastAsia="ru-RU"/>
        </w:rPr>
        <w:t>й</w:t>
      </w:r>
      <w:r w:rsidRPr="00115EA1">
        <w:rPr>
          <w:rFonts w:eastAsia="Times New Roman" w:cstheme="minorHAnsi"/>
          <w:color w:val="000000"/>
          <w:lang w:eastAsia="ru-RU"/>
        </w:rPr>
        <w:t xml:space="preserve"> хроникер Harvard Grant Study</w:t>
      </w:r>
      <w:r w:rsidR="0066467B">
        <w:rPr>
          <w:rFonts w:eastAsia="Times New Roman" w:cstheme="minorHAnsi"/>
          <w:color w:val="000000"/>
          <w:lang w:eastAsia="ru-RU"/>
        </w:rPr>
        <w:t xml:space="preserve"> (и</w:t>
      </w:r>
      <w:r w:rsidR="0066467B" w:rsidRPr="00115EA1">
        <w:rPr>
          <w:rFonts w:eastAsia="Times New Roman" w:cstheme="minorHAnsi"/>
          <w:color w:val="000000"/>
          <w:lang w:eastAsia="ru-RU"/>
        </w:rPr>
        <w:t xml:space="preserve">сследование 268 студентов </w:t>
      </w:r>
      <w:r w:rsidR="0066467B">
        <w:rPr>
          <w:rFonts w:eastAsia="Times New Roman" w:cstheme="minorHAnsi"/>
          <w:color w:val="000000"/>
          <w:lang w:eastAsia="ru-RU"/>
        </w:rPr>
        <w:t xml:space="preserve">Гарварда, </w:t>
      </w:r>
      <w:r w:rsidR="0066467B" w:rsidRPr="00115EA1">
        <w:rPr>
          <w:rFonts w:eastAsia="Times New Roman" w:cstheme="minorHAnsi"/>
          <w:color w:val="000000"/>
          <w:lang w:eastAsia="ru-RU"/>
        </w:rPr>
        <w:t>дли</w:t>
      </w:r>
      <w:r w:rsidR="0066467B">
        <w:rPr>
          <w:rFonts w:eastAsia="Times New Roman" w:cstheme="minorHAnsi"/>
          <w:color w:val="000000"/>
          <w:lang w:eastAsia="ru-RU"/>
        </w:rPr>
        <w:t>вшееся</w:t>
      </w:r>
      <w:r w:rsidR="0066467B" w:rsidRPr="00115EA1">
        <w:rPr>
          <w:rFonts w:eastAsia="Times New Roman" w:cstheme="minorHAnsi"/>
          <w:color w:val="000000"/>
          <w:lang w:eastAsia="ru-RU"/>
        </w:rPr>
        <w:t xml:space="preserve"> более </w:t>
      </w:r>
      <w:r w:rsidR="0066467B">
        <w:rPr>
          <w:rFonts w:eastAsia="Times New Roman" w:cstheme="minorHAnsi"/>
          <w:color w:val="000000"/>
          <w:lang w:eastAsia="ru-RU"/>
        </w:rPr>
        <w:t>75</w:t>
      </w:r>
      <w:r w:rsidR="0066467B" w:rsidRPr="00115EA1">
        <w:rPr>
          <w:rFonts w:eastAsia="Times New Roman" w:cstheme="minorHAnsi"/>
          <w:color w:val="000000"/>
          <w:lang w:eastAsia="ru-RU"/>
        </w:rPr>
        <w:t xml:space="preserve"> лет</w:t>
      </w:r>
      <w:r w:rsidR="0066467B">
        <w:rPr>
          <w:rFonts w:eastAsia="Times New Roman" w:cstheme="minorHAnsi"/>
          <w:color w:val="000000"/>
          <w:lang w:eastAsia="ru-RU"/>
        </w:rPr>
        <w:t xml:space="preserve">) </w:t>
      </w:r>
      <w:r w:rsidRPr="00115EA1">
        <w:rPr>
          <w:rFonts w:eastAsia="Times New Roman" w:cstheme="minorHAnsi"/>
          <w:color w:val="000000"/>
          <w:lang w:eastAsia="ru-RU"/>
        </w:rPr>
        <w:t>считает, что главный симптом алкоголизма — это утрата человеком способности по</w:t>
      </w:r>
      <w:r w:rsidR="0066467B">
        <w:rPr>
          <w:rFonts w:eastAsia="Times New Roman" w:cstheme="minorHAnsi"/>
          <w:color w:val="000000"/>
          <w:lang w:eastAsia="ru-RU"/>
        </w:rPr>
        <w:t>ддерживать личностные контакты.</w:t>
      </w:r>
    </w:p>
    <w:p w:rsidR="0066467B" w:rsidRDefault="0066467B" w:rsidP="00115EA1">
      <w:pPr>
        <w:spacing w:after="120" w:line="240" w:lineRule="auto"/>
        <w:rPr>
          <w:rFonts w:eastAsia="Times New Roman" w:cstheme="minorHAnsi"/>
          <w:color w:val="000000"/>
          <w:lang w:eastAsia="ru-RU"/>
        </w:rPr>
      </w:pPr>
      <w:r>
        <w:rPr>
          <w:rFonts w:eastAsia="Times New Roman" w:cstheme="minorHAnsi"/>
          <w:color w:val="000000"/>
          <w:lang w:eastAsia="ru-RU"/>
        </w:rPr>
        <w:t>Н</w:t>
      </w:r>
      <w:r w:rsidR="00115EA1" w:rsidRPr="00115EA1">
        <w:rPr>
          <w:rFonts w:eastAsia="Times New Roman" w:cstheme="minorHAnsi"/>
          <w:color w:val="000000"/>
          <w:lang w:eastAsia="ru-RU"/>
        </w:rPr>
        <w:t xml:space="preserve">едостаток знаний о влиянии алкоголя на здоровье неслучаен. Диагностировать рак легких гораздо проще, чем утрату </w:t>
      </w:r>
      <w:r>
        <w:rPr>
          <w:rFonts w:eastAsia="Times New Roman" w:cstheme="minorHAnsi"/>
          <w:color w:val="000000"/>
          <w:lang w:eastAsia="ru-RU"/>
        </w:rPr>
        <w:t xml:space="preserve">эмоциональной чувствительности. </w:t>
      </w:r>
      <w:r w:rsidR="00115EA1" w:rsidRPr="00115EA1">
        <w:rPr>
          <w:rFonts w:eastAsia="Times New Roman" w:cstheme="minorHAnsi"/>
          <w:color w:val="000000"/>
          <w:lang w:eastAsia="ru-RU"/>
        </w:rPr>
        <w:t>Кроме того, в этой сфере достаточно много лиц, которые заинтересованы поддерживать сомнения во вреде алкоголя, — винно</w:t>
      </w:r>
      <w:r>
        <w:rPr>
          <w:rFonts w:eastAsia="Times New Roman" w:cstheme="minorHAnsi"/>
          <w:color w:val="000000"/>
          <w:lang w:eastAsia="ru-RU"/>
        </w:rPr>
        <w:t>-</w:t>
      </w:r>
      <w:r w:rsidR="00115EA1" w:rsidRPr="00115EA1">
        <w:rPr>
          <w:rFonts w:eastAsia="Times New Roman" w:cstheme="minorHAnsi"/>
          <w:color w:val="000000"/>
          <w:lang w:eastAsia="ru-RU"/>
        </w:rPr>
        <w:t>водочные компании, розничные торговцы, рестораны. Их уши торчат отовсюду.</w:t>
      </w:r>
    </w:p>
    <w:p w:rsidR="00115EA1" w:rsidRPr="00115EA1" w:rsidRDefault="00115EA1" w:rsidP="0066467B">
      <w:pPr>
        <w:pStyle w:val="3"/>
        <w:rPr>
          <w:rFonts w:eastAsia="Times New Roman"/>
          <w:lang w:eastAsia="ru-RU"/>
        </w:rPr>
      </w:pPr>
      <w:r w:rsidRPr="00115EA1">
        <w:rPr>
          <w:rFonts w:eastAsia="Times New Roman"/>
          <w:lang w:eastAsia="ru-RU"/>
        </w:rPr>
        <w:t>Г</w:t>
      </w:r>
      <w:r w:rsidR="0066467B">
        <w:rPr>
          <w:rFonts w:eastAsia="Times New Roman"/>
          <w:lang w:eastAsia="ru-RU"/>
        </w:rPr>
        <w:t>лава 9. Б</w:t>
      </w:r>
      <w:r w:rsidR="0066467B" w:rsidRPr="0066467B">
        <w:rPr>
          <w:rFonts w:eastAsia="Times New Roman"/>
          <w:lang w:eastAsia="ru-RU"/>
        </w:rPr>
        <w:t>анкротство ради прибыли</w:t>
      </w:r>
    </w:p>
    <w:p w:rsidR="00011120"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Ссудо</w:t>
      </w:r>
      <w:r w:rsidR="00E65E5A">
        <w:rPr>
          <w:rFonts w:eastAsia="Times New Roman" w:cstheme="minorHAnsi"/>
          <w:color w:val="000000"/>
          <w:lang w:eastAsia="ru-RU"/>
        </w:rPr>
        <w:t>-</w:t>
      </w:r>
      <w:r w:rsidRPr="00115EA1">
        <w:rPr>
          <w:rFonts w:eastAsia="Times New Roman" w:cstheme="minorHAnsi"/>
          <w:color w:val="000000"/>
          <w:lang w:eastAsia="ru-RU"/>
        </w:rPr>
        <w:t xml:space="preserve">сберегательные </w:t>
      </w:r>
      <w:r w:rsidR="00E65E5A">
        <w:rPr>
          <w:rFonts w:eastAsia="Times New Roman" w:cstheme="minorHAnsi"/>
          <w:color w:val="000000"/>
          <w:lang w:eastAsia="ru-RU"/>
        </w:rPr>
        <w:t>кассы (ССК)</w:t>
      </w:r>
      <w:r w:rsidRPr="00115EA1">
        <w:rPr>
          <w:rFonts w:eastAsia="Times New Roman" w:cstheme="minorHAnsi"/>
          <w:color w:val="000000"/>
          <w:lang w:eastAsia="ru-RU"/>
        </w:rPr>
        <w:t xml:space="preserve"> представляют собой одну из форм банковских учреждений, особенно популярных в США в начале XX века. </w:t>
      </w:r>
      <w:r w:rsidR="00011120">
        <w:rPr>
          <w:rFonts w:eastAsia="Times New Roman" w:cstheme="minorHAnsi"/>
          <w:color w:val="000000"/>
          <w:lang w:eastAsia="ru-RU"/>
        </w:rPr>
        <w:t>О</w:t>
      </w:r>
      <w:r w:rsidRPr="00115EA1">
        <w:rPr>
          <w:rFonts w:eastAsia="Times New Roman" w:cstheme="minorHAnsi"/>
          <w:color w:val="000000"/>
          <w:lang w:eastAsia="ru-RU"/>
        </w:rPr>
        <w:t>ни помогали мелким вкладчикам накопить определенную сумму на первоначальный взнос, а также получить заем на дом или автомобиль. Но в 1980</w:t>
      </w:r>
      <w:r w:rsidR="00011120">
        <w:rPr>
          <w:rFonts w:eastAsia="Times New Roman" w:cstheme="minorHAnsi"/>
          <w:color w:val="000000"/>
          <w:lang w:eastAsia="ru-RU"/>
        </w:rPr>
        <w:t>-</w:t>
      </w:r>
      <w:r w:rsidRPr="00115EA1">
        <w:rPr>
          <w:rFonts w:eastAsia="Times New Roman" w:cstheme="minorHAnsi"/>
          <w:color w:val="000000"/>
          <w:lang w:eastAsia="ru-RU"/>
        </w:rPr>
        <w:t>х годах значительное количество этих ассоциаций превратились в инструмент охоты на простаков, что привело их к банкротству, причем весьма масштабному; в среднем оно обошлось американским налогоплательщикам примерно в 230 млрд долл.</w:t>
      </w:r>
    </w:p>
    <w:p w:rsidR="00011120" w:rsidRDefault="00011120" w:rsidP="00115EA1">
      <w:pPr>
        <w:spacing w:after="120" w:line="240" w:lineRule="auto"/>
        <w:rPr>
          <w:rFonts w:eastAsia="Times New Roman" w:cstheme="minorHAnsi"/>
          <w:color w:val="000000"/>
          <w:lang w:eastAsia="ru-RU"/>
        </w:rPr>
      </w:pPr>
      <w:r>
        <w:rPr>
          <w:rFonts w:eastAsia="Times New Roman" w:cstheme="minorHAnsi"/>
          <w:color w:val="000000"/>
          <w:lang w:eastAsia="ru-RU"/>
        </w:rPr>
        <w:t>О</w:t>
      </w:r>
      <w:r w:rsidR="00115EA1" w:rsidRPr="00115EA1">
        <w:rPr>
          <w:rFonts w:eastAsia="Times New Roman" w:cstheme="minorHAnsi"/>
          <w:color w:val="000000"/>
          <w:lang w:eastAsia="ru-RU"/>
        </w:rPr>
        <w:t>бщая схема в</w:t>
      </w:r>
      <w:r>
        <w:rPr>
          <w:rFonts w:eastAsia="Times New Roman" w:cstheme="minorHAnsi"/>
          <w:color w:val="000000"/>
          <w:lang w:eastAsia="ru-RU"/>
        </w:rPr>
        <w:t xml:space="preserve">ыглядела так: </w:t>
      </w:r>
      <w:r w:rsidR="00115EA1" w:rsidRPr="00115EA1">
        <w:rPr>
          <w:rFonts w:eastAsia="Times New Roman" w:cstheme="minorHAnsi"/>
          <w:color w:val="000000"/>
          <w:lang w:eastAsia="ru-RU"/>
        </w:rPr>
        <w:t>захватить контроль над ССК, многократно увеличить объем привлеченных депозитов от крупных финансовых учреждений, выдать их в качестве кредита девелоперу, который проводит странные платежи друзьям и владельцам ССК, не демонстрируя никакого намерения выплачивать</w:t>
      </w:r>
      <w:r>
        <w:rPr>
          <w:rFonts w:eastAsia="Times New Roman" w:cstheme="minorHAnsi"/>
          <w:color w:val="000000"/>
          <w:lang w:eastAsia="ru-RU"/>
        </w:rPr>
        <w:t xml:space="preserve"> </w:t>
      </w:r>
      <w:r w:rsidR="00115EA1" w:rsidRPr="00115EA1">
        <w:rPr>
          <w:rFonts w:eastAsia="Times New Roman" w:cstheme="minorHAnsi"/>
          <w:color w:val="000000"/>
          <w:lang w:eastAsia="ru-RU"/>
        </w:rPr>
        <w:t>тело кредита в соответствии с условиями договора. ССК какое</w:t>
      </w:r>
      <w:r>
        <w:rPr>
          <w:rFonts w:eastAsia="Times New Roman" w:cstheme="minorHAnsi"/>
          <w:color w:val="000000"/>
          <w:lang w:eastAsia="ru-RU"/>
        </w:rPr>
        <w:t>-</w:t>
      </w:r>
      <w:r w:rsidR="00115EA1" w:rsidRPr="00115EA1">
        <w:rPr>
          <w:rFonts w:eastAsia="Times New Roman" w:cstheme="minorHAnsi"/>
          <w:color w:val="000000"/>
          <w:lang w:eastAsia="ru-RU"/>
        </w:rPr>
        <w:t>то время показывает в отчетности приличную прибыль, поскольку «девелопер» выплачивает проценты из тела полученного кредита. Мо</w:t>
      </w:r>
      <w:r>
        <w:rPr>
          <w:rFonts w:eastAsia="Times New Roman" w:cstheme="minorHAnsi"/>
          <w:color w:val="000000"/>
          <w:lang w:eastAsia="ru-RU"/>
        </w:rPr>
        <w:t>шеннический бухгалтерский учет</w:t>
      </w:r>
      <w:r w:rsidR="00115EA1" w:rsidRPr="00115EA1">
        <w:rPr>
          <w:rFonts w:eastAsia="Times New Roman" w:cstheme="minorHAnsi"/>
          <w:color w:val="000000"/>
          <w:lang w:eastAsia="ru-RU"/>
        </w:rPr>
        <w:t xml:space="preserve"> лежит в </w:t>
      </w:r>
      <w:r>
        <w:rPr>
          <w:rFonts w:eastAsia="Times New Roman" w:cstheme="minorHAnsi"/>
          <w:color w:val="000000"/>
          <w:lang w:eastAsia="ru-RU"/>
        </w:rPr>
        <w:t>основе фишингового мародерства.</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Неспособность понять необходимость быстрого и решительного вмешательства государства в урегулирование финансового кризиса основывается на экономике, которая не в состоянии учесть такие ф</w:t>
      </w:r>
      <w:r w:rsidR="00011120">
        <w:rPr>
          <w:rFonts w:eastAsia="Times New Roman" w:cstheme="minorHAnsi"/>
          <w:color w:val="000000"/>
          <w:lang w:eastAsia="ru-RU"/>
        </w:rPr>
        <w:t>акторы, как мародерство, под</w:t>
      </w:r>
      <w:r w:rsidRPr="00115EA1">
        <w:rPr>
          <w:rFonts w:eastAsia="Times New Roman" w:cstheme="minorHAnsi"/>
          <w:color w:val="000000"/>
          <w:lang w:eastAsia="ru-RU"/>
        </w:rPr>
        <w:t>рыв репутации, иррациональное изобилие. Она строится на порочной логике, говорящей нам, что можно уничтожить все пожарные депо, поскольку пожаров больше не будет, ведь люди будут осторожно обращаться с огнем.</w:t>
      </w:r>
    </w:p>
    <w:p w:rsidR="00115EA1" w:rsidRPr="00115EA1" w:rsidRDefault="00115EA1" w:rsidP="00011120">
      <w:pPr>
        <w:pStyle w:val="3"/>
        <w:rPr>
          <w:rFonts w:eastAsia="Times New Roman"/>
          <w:lang w:eastAsia="ru-RU"/>
        </w:rPr>
      </w:pPr>
      <w:r w:rsidRPr="00115EA1">
        <w:rPr>
          <w:rFonts w:eastAsia="Times New Roman"/>
          <w:lang w:eastAsia="ru-RU"/>
        </w:rPr>
        <w:t>З</w:t>
      </w:r>
      <w:r w:rsidR="00011120">
        <w:rPr>
          <w:rFonts w:eastAsia="Times New Roman"/>
          <w:lang w:eastAsia="ru-RU"/>
        </w:rPr>
        <w:t>аключение. Новая история А</w:t>
      </w:r>
      <w:r w:rsidR="00011120" w:rsidRPr="00011120">
        <w:rPr>
          <w:rFonts w:eastAsia="Times New Roman"/>
          <w:lang w:eastAsia="ru-RU"/>
        </w:rPr>
        <w:t>мерики и ее последствия</w:t>
      </w:r>
    </w:p>
    <w:p w:rsidR="00201F72"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Мы презентовали нашу концепцию охоты на простака в самых разных аудиториях и при этом весьма настойчиво спр</w:t>
      </w:r>
      <w:r w:rsidR="00201F72">
        <w:rPr>
          <w:rFonts w:eastAsia="Times New Roman" w:cstheme="minorHAnsi"/>
          <w:color w:val="000000"/>
          <w:lang w:eastAsia="ru-RU"/>
        </w:rPr>
        <w:t>ашивали: «Собираетесь ли вы что-</w:t>
      </w:r>
      <w:r w:rsidRPr="00115EA1">
        <w:rPr>
          <w:rFonts w:eastAsia="Times New Roman" w:cstheme="minorHAnsi"/>
          <w:color w:val="000000"/>
          <w:lang w:eastAsia="ru-RU"/>
        </w:rPr>
        <w:t>либо предпринять в связи с этим?»</w:t>
      </w:r>
      <w:r w:rsidR="00201F72">
        <w:rPr>
          <w:rFonts w:eastAsia="Times New Roman" w:cstheme="minorHAnsi"/>
          <w:color w:val="000000"/>
          <w:lang w:eastAsia="ru-RU"/>
        </w:rPr>
        <w:t>.</w:t>
      </w:r>
      <w:r w:rsidRPr="00115EA1">
        <w:rPr>
          <w:rFonts w:eastAsia="Times New Roman" w:cstheme="minorHAnsi"/>
          <w:color w:val="000000"/>
          <w:lang w:eastAsia="ru-RU"/>
        </w:rPr>
        <w:t xml:space="preserve"> Сенатор Элизабет Уоррен и ее дочь Амелия Тьяги предлож</w:t>
      </w:r>
      <w:r w:rsidR="00201F72">
        <w:rPr>
          <w:rFonts w:eastAsia="Times New Roman" w:cstheme="minorHAnsi"/>
          <w:color w:val="000000"/>
          <w:lang w:eastAsia="ru-RU"/>
        </w:rPr>
        <w:t>или простой практический способ</w:t>
      </w:r>
      <w:r w:rsidRPr="00115EA1">
        <w:rPr>
          <w:rFonts w:eastAsia="Times New Roman" w:cstheme="minorHAnsi"/>
          <w:color w:val="000000"/>
          <w:lang w:eastAsia="ru-RU"/>
        </w:rPr>
        <w:t>. В частности, они рекомендуют разделить сумму чистой зарплаты на три части: 50% направить на обязательные текущие расходы, 30% — на желаемые приобретения и 20% — отложи</w:t>
      </w:r>
      <w:r w:rsidR="00201F72">
        <w:rPr>
          <w:rFonts w:eastAsia="Times New Roman" w:cstheme="minorHAnsi"/>
          <w:color w:val="000000"/>
          <w:lang w:eastAsia="ru-RU"/>
        </w:rPr>
        <w:t>ть на черный день или старость.</w:t>
      </w:r>
    </w:p>
    <w:p w:rsidR="00201F72" w:rsidRDefault="00115EA1" w:rsidP="00201F72">
      <w:pPr>
        <w:spacing w:after="120" w:line="240" w:lineRule="auto"/>
        <w:rPr>
          <w:rFonts w:eastAsia="Times New Roman" w:cstheme="minorHAnsi"/>
          <w:color w:val="000000"/>
          <w:lang w:eastAsia="ru-RU"/>
        </w:rPr>
      </w:pPr>
      <w:r w:rsidRPr="00115EA1">
        <w:rPr>
          <w:rFonts w:eastAsia="Times New Roman" w:cstheme="minorHAnsi"/>
          <w:color w:val="000000"/>
          <w:lang w:eastAsia="ru-RU"/>
        </w:rPr>
        <w:t>Тщательное составление бюджета представляет собой прямой и короткий путь решения проблемы низкого уровня сбережений. Но зачастую этот путь оказывается тернистым</w:t>
      </w:r>
      <w:r w:rsidR="00201F72">
        <w:rPr>
          <w:rFonts w:eastAsia="Times New Roman" w:cstheme="minorHAnsi"/>
          <w:color w:val="000000"/>
          <w:lang w:eastAsia="ru-RU"/>
        </w:rPr>
        <w:t xml:space="preserve">, </w:t>
      </w:r>
      <w:r w:rsidRPr="00115EA1">
        <w:rPr>
          <w:rFonts w:eastAsia="Times New Roman" w:cstheme="minorHAnsi"/>
          <w:color w:val="000000"/>
          <w:lang w:eastAsia="ru-RU"/>
        </w:rPr>
        <w:t>причем иногда настолько трудн</w:t>
      </w:r>
      <w:r w:rsidR="00201F72">
        <w:rPr>
          <w:rFonts w:eastAsia="Times New Roman" w:cstheme="minorHAnsi"/>
          <w:color w:val="000000"/>
          <w:lang w:eastAsia="ru-RU"/>
        </w:rPr>
        <w:t>ым</w:t>
      </w:r>
      <w:r w:rsidRPr="00115EA1">
        <w:rPr>
          <w:rFonts w:eastAsia="Times New Roman" w:cstheme="minorHAnsi"/>
          <w:color w:val="000000"/>
          <w:lang w:eastAsia="ru-RU"/>
        </w:rPr>
        <w:t xml:space="preserve">, что правительство США даже позаботилось об </w:t>
      </w:r>
      <w:r w:rsidR="00201F72">
        <w:rPr>
          <w:rFonts w:eastAsia="Times New Roman" w:cstheme="minorHAnsi"/>
          <w:color w:val="000000"/>
          <w:lang w:eastAsia="ru-RU"/>
        </w:rPr>
        <w:t xml:space="preserve">этом. </w:t>
      </w:r>
      <w:r w:rsidRPr="00115EA1">
        <w:rPr>
          <w:rFonts w:eastAsia="Times New Roman" w:cstheme="minorHAnsi"/>
          <w:color w:val="000000"/>
          <w:lang w:eastAsia="ru-RU"/>
        </w:rPr>
        <w:t xml:space="preserve">Система социального обеспечения </w:t>
      </w:r>
      <w:r w:rsidRPr="00115EA1">
        <w:rPr>
          <w:rFonts w:eastAsia="Times New Roman" w:cstheme="minorHAnsi"/>
          <w:color w:val="000000"/>
          <w:lang w:eastAsia="ru-RU"/>
        </w:rPr>
        <w:lastRenderedPageBreak/>
        <w:t xml:space="preserve">уменьшает текущие доходы людей, облагая их еще одним налогом (на данный момент в размере 6,2% от суммы дохода до уровня 118 500 долл. в год, который взимается как с </w:t>
      </w:r>
      <w:r w:rsidR="00201F72">
        <w:rPr>
          <w:rFonts w:eastAsia="Times New Roman" w:cstheme="minorHAnsi"/>
          <w:color w:val="000000"/>
          <w:lang w:eastAsia="ru-RU"/>
        </w:rPr>
        <w:t>работодателя, так и с работника</w:t>
      </w:r>
      <w:r w:rsidRPr="00115EA1">
        <w:rPr>
          <w:rFonts w:eastAsia="Times New Roman" w:cstheme="minorHAnsi"/>
          <w:color w:val="000000"/>
          <w:lang w:eastAsia="ru-RU"/>
        </w:rPr>
        <w:t>; мобилизованные средства использ</w:t>
      </w:r>
      <w:r w:rsidR="00201F72">
        <w:rPr>
          <w:rFonts w:eastAsia="Times New Roman" w:cstheme="minorHAnsi"/>
          <w:color w:val="000000"/>
          <w:lang w:eastAsia="ru-RU"/>
        </w:rPr>
        <w:t xml:space="preserve">уются для выплат пожилым людям. В результате </w:t>
      </w:r>
      <w:r w:rsidRPr="00115EA1">
        <w:rPr>
          <w:rFonts w:eastAsia="Times New Roman" w:cstheme="minorHAnsi"/>
          <w:color w:val="000000"/>
          <w:lang w:eastAsia="ru-RU"/>
        </w:rPr>
        <w:t xml:space="preserve">уровень бедности среди людей старше 65 лет резко сократился — с 35,2% в 1959 году до </w:t>
      </w:r>
      <w:r w:rsidR="00201F72">
        <w:rPr>
          <w:rFonts w:eastAsia="Times New Roman" w:cstheme="minorHAnsi"/>
          <w:color w:val="000000"/>
          <w:lang w:eastAsia="ru-RU"/>
        </w:rPr>
        <w:t>9% в 2010 г</w:t>
      </w:r>
      <w:r w:rsidRPr="00115EA1">
        <w:rPr>
          <w:rFonts w:eastAsia="Times New Roman" w:cstheme="minorHAnsi"/>
          <w:color w:val="000000"/>
          <w:lang w:eastAsia="ru-RU"/>
        </w:rPr>
        <w:t>.</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Профессор юриспруденции Лоуренс Лессиг из Гарвардского университета предложил план </w:t>
      </w:r>
      <w:r w:rsidR="00201F72" w:rsidRPr="00115EA1">
        <w:rPr>
          <w:rFonts w:eastAsia="Times New Roman" w:cstheme="minorHAnsi"/>
          <w:color w:val="000000"/>
          <w:lang w:eastAsia="ru-RU"/>
        </w:rPr>
        <w:t>урегулирования проблемы охоты на простака</w:t>
      </w:r>
      <w:r w:rsidRPr="00115EA1">
        <w:rPr>
          <w:rFonts w:eastAsia="Times New Roman" w:cstheme="minorHAnsi"/>
          <w:color w:val="000000"/>
          <w:lang w:eastAsia="ru-RU"/>
        </w:rPr>
        <w:t xml:space="preserve">. Федеральному правительству следует раздать гражданам США ваучеры общей стоимостью 50 долл., которые они могут передать в избирательный фонд кандидата по своему выбору. Кроме того, они могут пожертвовать любому кандидату до 100 долл. из собственных средств. В свою очередь кандидаты, принимающие эти пожертвования от населения, обязуются отказаться от поступлений из других </w:t>
      </w:r>
      <w:r w:rsidR="00201F72">
        <w:rPr>
          <w:rFonts w:eastAsia="Times New Roman" w:cstheme="minorHAnsi"/>
          <w:color w:val="000000"/>
          <w:lang w:eastAsia="ru-RU"/>
        </w:rPr>
        <w:t>источников</w:t>
      </w:r>
      <w:r w:rsidRPr="00115EA1">
        <w:rPr>
          <w:rFonts w:eastAsia="Times New Roman" w:cstheme="minorHAnsi"/>
          <w:color w:val="000000"/>
          <w:lang w:eastAsia="ru-RU"/>
        </w:rPr>
        <w:t xml:space="preserve">. Лессиг оценивает затраты на эту идею примерно </w:t>
      </w:r>
      <w:r w:rsidR="00201F72">
        <w:rPr>
          <w:rFonts w:eastAsia="Times New Roman" w:cstheme="minorHAnsi"/>
          <w:color w:val="000000"/>
          <w:lang w:eastAsia="ru-RU"/>
        </w:rPr>
        <w:t>в 3 млрд долл. в год</w:t>
      </w:r>
      <w:r w:rsidRPr="00115EA1">
        <w:rPr>
          <w:rFonts w:eastAsia="Times New Roman" w:cstheme="minorHAnsi"/>
          <w:color w:val="000000"/>
          <w:lang w:eastAsia="ru-RU"/>
        </w:rPr>
        <w:t>. И, учитывая уже известные нам издержки демократии, это будет неплохая сделка: ведь конгрессмену больше не придется заниматься лоббированием в пользу спонсоров. Он наконец</w:t>
      </w:r>
      <w:r w:rsidR="00201F72">
        <w:rPr>
          <w:rFonts w:eastAsia="Times New Roman" w:cstheme="minorHAnsi"/>
          <w:color w:val="000000"/>
          <w:lang w:eastAsia="ru-RU"/>
        </w:rPr>
        <w:t>-</w:t>
      </w:r>
      <w:r w:rsidRPr="00115EA1">
        <w:rPr>
          <w:rFonts w:eastAsia="Times New Roman" w:cstheme="minorHAnsi"/>
          <w:color w:val="000000"/>
          <w:lang w:eastAsia="ru-RU"/>
        </w:rPr>
        <w:t>то сможет переключиться на защиту интересов людей. </w:t>
      </w:r>
    </w:p>
    <w:p w:rsidR="00115EA1" w:rsidRPr="00115EA1" w:rsidRDefault="00115EA1" w:rsidP="00201F72">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Мы приводили один пример за другим, чтобы показать, что Новая история лишь наполовину правдива. Свободные рынки предоставляют людям право свободного выбора, при этом одновременно наделяя их правом свободно попасться на приманку фишера и свободно заниматься фишингом. Игнорирование этой реальности ведет к катастрофе. </w:t>
      </w:r>
      <w:r w:rsidR="00201F72">
        <w:rPr>
          <w:rFonts w:eastAsia="Times New Roman" w:cstheme="minorHAnsi"/>
          <w:color w:val="000000"/>
          <w:lang w:eastAsia="ru-RU"/>
        </w:rPr>
        <w:t>История требует</w:t>
      </w:r>
      <w:r w:rsidRPr="00115EA1">
        <w:rPr>
          <w:rFonts w:eastAsia="Times New Roman" w:cstheme="minorHAnsi"/>
          <w:color w:val="000000"/>
          <w:lang w:eastAsia="ru-RU"/>
        </w:rPr>
        <w:t xml:space="preserve"> правильного понимания реального механизма функционирования экономики и политики. Она должна учитывать не только преимущества рынка и демократии, но и их издержки. Важно отметить, что к числу последних относится и охота на простака. </w:t>
      </w:r>
    </w:p>
    <w:p w:rsidR="00115EA1" w:rsidRPr="00115EA1" w:rsidRDefault="00115EA1" w:rsidP="00201F72">
      <w:pPr>
        <w:pStyle w:val="3"/>
        <w:rPr>
          <w:rFonts w:eastAsia="Times New Roman"/>
          <w:lang w:eastAsia="ru-RU"/>
        </w:rPr>
      </w:pPr>
      <w:r w:rsidRPr="00115EA1">
        <w:rPr>
          <w:rFonts w:eastAsia="Times New Roman"/>
          <w:lang w:eastAsia="ru-RU"/>
        </w:rPr>
        <w:t>П</w:t>
      </w:r>
      <w:r w:rsidR="00201F72">
        <w:rPr>
          <w:rFonts w:eastAsia="Times New Roman"/>
          <w:lang w:eastAsia="ru-RU"/>
        </w:rPr>
        <w:t>ослесловие. З</w:t>
      </w:r>
      <w:r w:rsidR="00201F72" w:rsidRPr="00201F72">
        <w:rPr>
          <w:rFonts w:eastAsia="Times New Roman"/>
          <w:lang w:eastAsia="ru-RU"/>
        </w:rPr>
        <w:t>начение фишингового равновесия</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Мы убеждены, что неспособность спрогнозировать будущее обусловлена тем, что экономисты (включая и финансистов) систематически игнорируют или преуменьшают роль и значение мошенничества и обмана в функционировании рынка. Мы уже даже отыскали причину подобного пренебрежения: представления экономистов о рынках просто не включают таких понятий. Патология, как ее назвал мой друг и коллега, главным образом рассматривается как ре</w:t>
      </w:r>
      <w:r w:rsidR="00201F72">
        <w:rPr>
          <w:rFonts w:eastAsia="Times New Roman" w:cstheme="minorHAnsi"/>
          <w:color w:val="000000"/>
          <w:lang w:eastAsia="ru-RU"/>
        </w:rPr>
        <w:t xml:space="preserve">зультат </w:t>
      </w:r>
      <w:r w:rsidR="00201F72" w:rsidRPr="00201F72">
        <w:rPr>
          <w:rFonts w:eastAsia="Times New Roman" w:cstheme="minorHAnsi"/>
          <w:i/>
          <w:color w:val="000000"/>
          <w:lang w:eastAsia="ru-RU"/>
        </w:rPr>
        <w:t>экстерналий</w:t>
      </w:r>
      <w:r w:rsidRPr="00115EA1">
        <w:rPr>
          <w:rFonts w:eastAsia="Times New Roman" w:cstheme="minorHAnsi"/>
          <w:color w:val="000000"/>
          <w:lang w:eastAsia="ru-RU"/>
        </w:rPr>
        <w:t>. Эта точка зрения не позволяет разглядеть того, что конкурентные рынки по самой своей природе порождают обман и мошенничество вследствие действия тех же мотивов погони за прибылью, которые приносят нам процветание. Если бы мы, экономисты, обоснованно рассматривали свободный рынок как обоюдоострый меч, то практически наверняка обратили бы внимание на тот факт, что суверенный долг, как и обеспеченные закладными ценные бумаги, не приведет ни к чему хорошему. Тогда наверняка тревогу забили бы не полдесятка экономистов, а намного больше.</w:t>
      </w:r>
    </w:p>
    <w:p w:rsidR="00115EA1" w:rsidRPr="00115EA1" w:rsidRDefault="00201F72" w:rsidP="00115EA1">
      <w:pPr>
        <w:spacing w:after="120" w:line="240" w:lineRule="auto"/>
        <w:rPr>
          <w:rFonts w:eastAsia="Times New Roman" w:cstheme="minorHAnsi"/>
          <w:color w:val="000000"/>
          <w:lang w:eastAsia="ru-RU"/>
        </w:rPr>
      </w:pPr>
      <w:r>
        <w:rPr>
          <w:rFonts w:eastAsia="Times New Roman" w:cstheme="minorHAnsi"/>
          <w:color w:val="000000"/>
          <w:lang w:eastAsia="ru-RU"/>
        </w:rPr>
        <w:t>С</w:t>
      </w:r>
      <w:r w:rsidR="00115EA1" w:rsidRPr="00115EA1">
        <w:rPr>
          <w:rFonts w:eastAsia="Times New Roman" w:cstheme="minorHAnsi"/>
          <w:color w:val="000000"/>
          <w:lang w:eastAsia="ru-RU"/>
        </w:rPr>
        <w:t>уществуют болезни, причиной которых становятся своего рода внешние факторы. Эти болезни имеют бактериологическое или вирусное происхождение и по большей части легко поддаются лечению. Достаточно найти лекарство или вакцину, которые способны убить чужеродные организмы в нашем теле. В соответствии с аналогией с экстерналиями в экономике «болезнь» — это вред для тех, кто вынужден дышать сигаретным дымом; «лекарство» в этом случае налог на курение.</w:t>
      </w:r>
    </w:p>
    <w:p w:rsidR="00201F72"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Но рак, по словам Сиддхартхи Мукерджи, совсем другое дело. Его причина не в стороннем вторжении вирусов или бактерий. Он вызывается теми же природными факторами, которые обеспечивают здоровье организма, и развивается в результате мутации наших собственных клеток. Подобно здоровым клеткам организма, имеющим мощную защиту против внешних атак, мутировавшие клетки тоже имеют такую защиту. </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Злокачественные раковые клетки весьма устойчивы к внешним атакам и просто отказываются погибать. По сути, рак представляет собой продолжение нашей собственной физиологии, но подвергшейся мутациям. Это практически полная аналогия с охотой на простака в экономике. Ведь фишинг есть не что иное, как продолжение нормального функционирования рынка с компетентными участниками в условиях, когда часть его участников излишне доверчивы.</w:t>
      </w:r>
    </w:p>
    <w:p w:rsidR="00115EA1" w:rsidRPr="00115EA1"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Ксавьер Габо и Дэвид Лейбсон нашли способ для продавцов извлекать выгоду из недостаточной информированности покупателей. В качестве ключевого примера скрытых характеристик Габо и Лейбсон приводят струйные принтеры. Покупатели обычно обращают внимание на цену устройства, забывая о стоимости чернильных картриджей, </w:t>
      </w:r>
      <w:r w:rsidR="00244592">
        <w:rPr>
          <w:rFonts w:eastAsia="Times New Roman" w:cstheme="minorHAnsi"/>
          <w:color w:val="000000"/>
          <w:lang w:eastAsia="ru-RU"/>
        </w:rPr>
        <w:t>а она достаточно высокая</w:t>
      </w:r>
      <w:r w:rsidRPr="00115EA1">
        <w:rPr>
          <w:rFonts w:eastAsia="Times New Roman" w:cstheme="minorHAnsi"/>
          <w:color w:val="000000"/>
          <w:lang w:eastAsia="ru-RU"/>
        </w:rPr>
        <w:t xml:space="preserve">. Релевантные затраты не входят в первоначальную цену принтера, зато включены в стоимость печати одной страницы. Опрос </w:t>
      </w:r>
      <w:r w:rsidRPr="00115EA1">
        <w:rPr>
          <w:rFonts w:eastAsia="Times New Roman" w:cstheme="minorHAnsi"/>
          <w:color w:val="000000"/>
          <w:lang w:eastAsia="ru-RU"/>
        </w:rPr>
        <w:lastRenderedPageBreak/>
        <w:t>покупателей одной из моделей принтеров Hewlett</w:t>
      </w:r>
      <w:r w:rsidR="00244592">
        <w:rPr>
          <w:rFonts w:eastAsia="Times New Roman" w:cstheme="minorHAnsi"/>
          <w:color w:val="000000"/>
          <w:lang w:eastAsia="ru-RU"/>
        </w:rPr>
        <w:t>-</w:t>
      </w:r>
      <w:bookmarkStart w:id="0" w:name="_GoBack"/>
      <w:bookmarkEnd w:id="0"/>
      <w:r w:rsidRPr="00115EA1">
        <w:rPr>
          <w:rFonts w:eastAsia="Times New Roman" w:cstheme="minorHAnsi"/>
          <w:color w:val="000000"/>
          <w:lang w:eastAsia="ru-RU"/>
        </w:rPr>
        <w:t>Packard показал, что при покупке принтера лишь треть из них зн</w:t>
      </w:r>
      <w:r w:rsidR="00244592">
        <w:rPr>
          <w:rFonts w:eastAsia="Times New Roman" w:cstheme="minorHAnsi"/>
          <w:color w:val="000000"/>
          <w:lang w:eastAsia="ru-RU"/>
        </w:rPr>
        <w:t>ала цену чернильного картриджа</w:t>
      </w:r>
      <w:r w:rsidRPr="00115EA1">
        <w:rPr>
          <w:rFonts w:eastAsia="Times New Roman" w:cstheme="minorHAnsi"/>
          <w:color w:val="000000"/>
          <w:lang w:eastAsia="ru-RU"/>
        </w:rPr>
        <w:t>. Производители преднамере</w:t>
      </w:r>
      <w:r w:rsidR="00244592">
        <w:rPr>
          <w:rFonts w:eastAsia="Times New Roman" w:cstheme="minorHAnsi"/>
          <w:color w:val="000000"/>
          <w:lang w:eastAsia="ru-RU"/>
        </w:rPr>
        <w:t>нно скрывают эту характеристику</w:t>
      </w:r>
      <w:r w:rsidRPr="00115EA1">
        <w:rPr>
          <w:rFonts w:eastAsia="Times New Roman" w:cstheme="minorHAnsi"/>
          <w:color w:val="000000"/>
          <w:lang w:eastAsia="ru-RU"/>
        </w:rPr>
        <w:t>. И, судя по результатам иссл</w:t>
      </w:r>
      <w:r w:rsidR="00244592">
        <w:rPr>
          <w:rFonts w:eastAsia="Times New Roman" w:cstheme="minorHAnsi"/>
          <w:color w:val="000000"/>
          <w:lang w:eastAsia="ru-RU"/>
        </w:rPr>
        <w:t>едования, они в этом преуспели</w:t>
      </w:r>
      <w:r w:rsidRPr="00115EA1">
        <w:rPr>
          <w:rFonts w:eastAsia="Times New Roman" w:cstheme="minorHAnsi"/>
          <w:color w:val="000000"/>
          <w:lang w:eastAsia="ru-RU"/>
        </w:rPr>
        <w:t>.</w:t>
      </w:r>
    </w:p>
    <w:p w:rsidR="00244592"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 xml:space="preserve">Общепризнанным принципом традиционной экономики является такой постулат: люди принимают решения исходя исключительно из критерия роста собственного благополучия. Такое предположение находится в прямом противоречии с нашей концепцией о разнице между тем, чего люди действительно хотят (что для них полезно), и тем, чего они хотят по их собственному мнению (желания </w:t>
      </w:r>
      <w:r w:rsidR="00244592">
        <w:rPr>
          <w:rFonts w:eastAsia="Times New Roman" w:cstheme="minorHAnsi"/>
          <w:color w:val="000000"/>
          <w:lang w:eastAsia="ru-RU"/>
        </w:rPr>
        <w:t>«обезьянок, сидящих на плече»).</w:t>
      </w:r>
    </w:p>
    <w:p w:rsidR="00244592"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Специ</w:t>
      </w:r>
      <w:r w:rsidR="00244592">
        <w:rPr>
          <w:rFonts w:eastAsia="Times New Roman" w:cstheme="minorHAnsi"/>
          <w:color w:val="000000"/>
          <w:lang w:eastAsia="ru-RU"/>
        </w:rPr>
        <w:t>фика бихевиористской экономики</w:t>
      </w:r>
      <w:r w:rsidRPr="00115EA1">
        <w:rPr>
          <w:rFonts w:eastAsia="Times New Roman" w:cstheme="minorHAnsi"/>
          <w:color w:val="000000"/>
          <w:lang w:eastAsia="ru-RU"/>
        </w:rPr>
        <w:t xml:space="preserve"> актуализировала положение о том, что различия между истинными желаниями людей и желаниями, внушенными «обезьянками», не являются нормой. Возможно, их следует учитывать в индивидуальном порядке — но лишь как редкие исключения. Этот месседж не звучит явно, однако изложение основ бихевиористской экономики подсознательно включает этот тезис. Таким образом, большинство экономистов устроило бы утверждение, что люди делают выбор в пользу того, чего они действительно хотят; при этом признается существование незначительного количества </w:t>
      </w:r>
      <w:r w:rsidR="00244592">
        <w:rPr>
          <w:rFonts w:eastAsia="Times New Roman" w:cstheme="minorHAnsi"/>
          <w:color w:val="000000"/>
          <w:lang w:eastAsia="ru-RU"/>
        </w:rPr>
        <w:t>случаев нерационального выбора.</w:t>
      </w:r>
    </w:p>
    <w:p w:rsidR="002078A3" w:rsidRPr="00143EDD" w:rsidRDefault="00115EA1" w:rsidP="00115EA1">
      <w:pPr>
        <w:spacing w:after="120" w:line="240" w:lineRule="auto"/>
        <w:rPr>
          <w:rFonts w:eastAsia="Times New Roman" w:cstheme="minorHAnsi"/>
          <w:color w:val="000000"/>
          <w:lang w:eastAsia="ru-RU"/>
        </w:rPr>
      </w:pPr>
      <w:r w:rsidRPr="00115EA1">
        <w:rPr>
          <w:rFonts w:eastAsia="Times New Roman" w:cstheme="minorHAnsi"/>
          <w:color w:val="000000"/>
          <w:lang w:eastAsia="ru-RU"/>
        </w:rPr>
        <w:t>Если подойти к проблеме фишинга в глобальном масштабе (как это делаем мы), то оказывается, что он вовсе не случаен и встречается повсеместно. Фишинг не только затрагивает множество принимаемых решений, но порой оказывает существенное влияние на уровень благосостояния обществ</w:t>
      </w:r>
      <w:r w:rsidR="00244592">
        <w:rPr>
          <w:rFonts w:eastAsia="Times New Roman" w:cstheme="minorHAnsi"/>
          <w:color w:val="000000"/>
          <w:lang w:eastAsia="ru-RU"/>
        </w:rPr>
        <w:t>а.</w:t>
      </w:r>
    </w:p>
    <w:sectPr w:rsidR="002078A3"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F72" w:rsidRDefault="00201F72" w:rsidP="000475CD">
      <w:pPr>
        <w:spacing w:after="0" w:line="240" w:lineRule="auto"/>
      </w:pPr>
      <w:r>
        <w:separator/>
      </w:r>
    </w:p>
  </w:endnote>
  <w:endnote w:type="continuationSeparator" w:id="0">
    <w:p w:rsidR="00201F72" w:rsidRDefault="00201F72"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F72" w:rsidRDefault="00201F72" w:rsidP="000475CD">
      <w:pPr>
        <w:spacing w:after="0" w:line="240" w:lineRule="auto"/>
      </w:pPr>
      <w:r>
        <w:separator/>
      </w:r>
    </w:p>
  </w:footnote>
  <w:footnote w:type="continuationSeparator" w:id="0">
    <w:p w:rsidR="00201F72" w:rsidRDefault="00201F72"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11120"/>
    <w:rsid w:val="00023D90"/>
    <w:rsid w:val="00026EE5"/>
    <w:rsid w:val="0003651C"/>
    <w:rsid w:val="00036D6D"/>
    <w:rsid w:val="000403A8"/>
    <w:rsid w:val="000473C1"/>
    <w:rsid w:val="000475CD"/>
    <w:rsid w:val="000A6223"/>
    <w:rsid w:val="000B0D63"/>
    <w:rsid w:val="000B61C6"/>
    <w:rsid w:val="000D00EB"/>
    <w:rsid w:val="00113534"/>
    <w:rsid w:val="00115EA1"/>
    <w:rsid w:val="001179BB"/>
    <w:rsid w:val="0013492F"/>
    <w:rsid w:val="00143EDD"/>
    <w:rsid w:val="001609FB"/>
    <w:rsid w:val="00163CE1"/>
    <w:rsid w:val="0017765D"/>
    <w:rsid w:val="00186ABC"/>
    <w:rsid w:val="001C4E9E"/>
    <w:rsid w:val="001D75E3"/>
    <w:rsid w:val="001E2FE2"/>
    <w:rsid w:val="001E311C"/>
    <w:rsid w:val="00201F72"/>
    <w:rsid w:val="00202DB2"/>
    <w:rsid w:val="002078A3"/>
    <w:rsid w:val="00215B27"/>
    <w:rsid w:val="00220EC4"/>
    <w:rsid w:val="00223278"/>
    <w:rsid w:val="002247E2"/>
    <w:rsid w:val="002265B7"/>
    <w:rsid w:val="00243B00"/>
    <w:rsid w:val="00244592"/>
    <w:rsid w:val="0025360A"/>
    <w:rsid w:val="002633C8"/>
    <w:rsid w:val="00274D75"/>
    <w:rsid w:val="002752B3"/>
    <w:rsid w:val="00291FE8"/>
    <w:rsid w:val="002B1DBF"/>
    <w:rsid w:val="002D788D"/>
    <w:rsid w:val="002F0BF8"/>
    <w:rsid w:val="002F5024"/>
    <w:rsid w:val="002F56FC"/>
    <w:rsid w:val="0030587E"/>
    <w:rsid w:val="00324923"/>
    <w:rsid w:val="00335B8C"/>
    <w:rsid w:val="00345C3A"/>
    <w:rsid w:val="00373B15"/>
    <w:rsid w:val="00384FB1"/>
    <w:rsid w:val="003873D0"/>
    <w:rsid w:val="00390D68"/>
    <w:rsid w:val="003C4E6B"/>
    <w:rsid w:val="003E2B79"/>
    <w:rsid w:val="003E3B4F"/>
    <w:rsid w:val="004066FA"/>
    <w:rsid w:val="004073D4"/>
    <w:rsid w:val="00422155"/>
    <w:rsid w:val="00431E00"/>
    <w:rsid w:val="00434EE4"/>
    <w:rsid w:val="00477376"/>
    <w:rsid w:val="004825B8"/>
    <w:rsid w:val="004A191B"/>
    <w:rsid w:val="004B2E15"/>
    <w:rsid w:val="004C3826"/>
    <w:rsid w:val="004D5D90"/>
    <w:rsid w:val="004E7B38"/>
    <w:rsid w:val="004F6F43"/>
    <w:rsid w:val="005442BE"/>
    <w:rsid w:val="00544968"/>
    <w:rsid w:val="005A7B19"/>
    <w:rsid w:val="005B1632"/>
    <w:rsid w:val="005B6151"/>
    <w:rsid w:val="005F392B"/>
    <w:rsid w:val="006052A6"/>
    <w:rsid w:val="00612A2A"/>
    <w:rsid w:val="00627A60"/>
    <w:rsid w:val="00651449"/>
    <w:rsid w:val="006621EC"/>
    <w:rsid w:val="00662783"/>
    <w:rsid w:val="00662E07"/>
    <w:rsid w:val="0066467B"/>
    <w:rsid w:val="00670863"/>
    <w:rsid w:val="00673765"/>
    <w:rsid w:val="006A481E"/>
    <w:rsid w:val="00701647"/>
    <w:rsid w:val="00734115"/>
    <w:rsid w:val="00760706"/>
    <w:rsid w:val="007828ED"/>
    <w:rsid w:val="007B61B2"/>
    <w:rsid w:val="007C1463"/>
    <w:rsid w:val="007E1394"/>
    <w:rsid w:val="007F6CF4"/>
    <w:rsid w:val="0080316C"/>
    <w:rsid w:val="0082427A"/>
    <w:rsid w:val="00877A90"/>
    <w:rsid w:val="008820E2"/>
    <w:rsid w:val="00894277"/>
    <w:rsid w:val="008B6271"/>
    <w:rsid w:val="008D1023"/>
    <w:rsid w:val="008F6C21"/>
    <w:rsid w:val="009029FB"/>
    <w:rsid w:val="009174EE"/>
    <w:rsid w:val="009238EC"/>
    <w:rsid w:val="00923980"/>
    <w:rsid w:val="0095568B"/>
    <w:rsid w:val="0096043C"/>
    <w:rsid w:val="00975419"/>
    <w:rsid w:val="00986D46"/>
    <w:rsid w:val="009B53B8"/>
    <w:rsid w:val="009D2E10"/>
    <w:rsid w:val="009E4C3F"/>
    <w:rsid w:val="009F22E9"/>
    <w:rsid w:val="00A03D99"/>
    <w:rsid w:val="00A03FA9"/>
    <w:rsid w:val="00A117B3"/>
    <w:rsid w:val="00A135ED"/>
    <w:rsid w:val="00A13635"/>
    <w:rsid w:val="00A279F8"/>
    <w:rsid w:val="00A447AC"/>
    <w:rsid w:val="00A60EEF"/>
    <w:rsid w:val="00A8094D"/>
    <w:rsid w:val="00A92F1D"/>
    <w:rsid w:val="00AA48B5"/>
    <w:rsid w:val="00B12791"/>
    <w:rsid w:val="00B14956"/>
    <w:rsid w:val="00B14DF1"/>
    <w:rsid w:val="00B15F0C"/>
    <w:rsid w:val="00B30ACC"/>
    <w:rsid w:val="00B3762D"/>
    <w:rsid w:val="00B4128D"/>
    <w:rsid w:val="00B6699D"/>
    <w:rsid w:val="00B715FE"/>
    <w:rsid w:val="00B82EC8"/>
    <w:rsid w:val="00BF5289"/>
    <w:rsid w:val="00C07B7B"/>
    <w:rsid w:val="00C147DB"/>
    <w:rsid w:val="00C21341"/>
    <w:rsid w:val="00C5315B"/>
    <w:rsid w:val="00C82D4C"/>
    <w:rsid w:val="00CB5A9E"/>
    <w:rsid w:val="00CE105A"/>
    <w:rsid w:val="00D14EB6"/>
    <w:rsid w:val="00D4040B"/>
    <w:rsid w:val="00D42347"/>
    <w:rsid w:val="00D4730E"/>
    <w:rsid w:val="00D53E4B"/>
    <w:rsid w:val="00D55B84"/>
    <w:rsid w:val="00D70F6A"/>
    <w:rsid w:val="00D864EC"/>
    <w:rsid w:val="00DA4227"/>
    <w:rsid w:val="00DA5127"/>
    <w:rsid w:val="00DE3777"/>
    <w:rsid w:val="00DE4179"/>
    <w:rsid w:val="00DF6025"/>
    <w:rsid w:val="00E03206"/>
    <w:rsid w:val="00E07D69"/>
    <w:rsid w:val="00E2021C"/>
    <w:rsid w:val="00E21B2F"/>
    <w:rsid w:val="00E324F8"/>
    <w:rsid w:val="00E411EB"/>
    <w:rsid w:val="00E62A4F"/>
    <w:rsid w:val="00E62AFD"/>
    <w:rsid w:val="00E62E3F"/>
    <w:rsid w:val="00E64A79"/>
    <w:rsid w:val="00E65E5A"/>
    <w:rsid w:val="00E8482D"/>
    <w:rsid w:val="00E85164"/>
    <w:rsid w:val="00E93261"/>
    <w:rsid w:val="00EA4E47"/>
    <w:rsid w:val="00EB0F70"/>
    <w:rsid w:val="00ED2C5D"/>
    <w:rsid w:val="00F17E00"/>
    <w:rsid w:val="00F41A92"/>
    <w:rsid w:val="00F569C0"/>
    <w:rsid w:val="00F76EDE"/>
    <w:rsid w:val="00F8127F"/>
    <w:rsid w:val="00F82EC3"/>
    <w:rsid w:val="00FB0170"/>
    <w:rsid w:val="00FB473E"/>
    <w:rsid w:val="00FC3B23"/>
    <w:rsid w:val="00FC676B"/>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605042719">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637" TargetMode="External"/><Relationship Id="rId13" Type="http://schemas.openxmlformats.org/officeDocument/2006/relationships/hyperlink" Target="http://www.ozon.ru/context/detail/id/140025280/?partner=baguzin" TargetMode="External"/><Relationship Id="rId18" Type="http://schemas.openxmlformats.org/officeDocument/2006/relationships/hyperlink" Target="http://baguzin.ru/wp/?p=138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tres.ru/robert-shiller/ohota-na-prostaka-ekonomika-manipulyaciy-i-obmana/?lfrom=13042861" TargetMode="External"/><Relationship Id="rId17" Type="http://schemas.openxmlformats.org/officeDocument/2006/relationships/hyperlink" Target="http://baguzin.ru/wp/?p=5232" TargetMode="External"/><Relationship Id="rId2" Type="http://schemas.openxmlformats.org/officeDocument/2006/relationships/numbering" Target="numbering.xml"/><Relationship Id="rId16" Type="http://schemas.openxmlformats.org/officeDocument/2006/relationships/hyperlink" Target="http://www.ozon.ru/context/detail/id/2133352/?partner=baguz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baguzin.ru/wp/?p=7953" TargetMode="External"/><Relationship Id="rId10" Type="http://schemas.openxmlformats.org/officeDocument/2006/relationships/hyperlink" Target="http://baguzin.ru/wp/?p=17662" TargetMode="External"/><Relationship Id="rId19" Type="http://schemas.openxmlformats.org/officeDocument/2006/relationships/hyperlink" Target="http://baguzin.ru/wp/?p=4947" TargetMode="External"/><Relationship Id="rId4" Type="http://schemas.openxmlformats.org/officeDocument/2006/relationships/settings" Target="settings.xml"/><Relationship Id="rId9" Type="http://schemas.openxmlformats.org/officeDocument/2006/relationships/hyperlink" Target="http://baguzin.ru/wp/?p=17651" TargetMode="External"/><Relationship Id="rId14" Type="http://schemas.openxmlformats.org/officeDocument/2006/relationships/hyperlink" Target="https://www.labirint.ru/books/572410/?p=1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4289-8053-497C-A8D4-B5A22A1E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9</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9</cp:revision>
  <cp:lastPrinted>2017-09-24T12:38:00Z</cp:lastPrinted>
  <dcterms:created xsi:type="dcterms:W3CDTF">2017-09-28T14:17:00Z</dcterms:created>
  <dcterms:modified xsi:type="dcterms:W3CDTF">2017-11-11T12:49:00Z</dcterms:modified>
</cp:coreProperties>
</file>