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2F" w:rsidRDefault="00770EA7" w:rsidP="000441E7">
      <w:pPr>
        <w:spacing w:after="240" w:line="240" w:lineRule="auto"/>
        <w:rPr>
          <w:b/>
          <w:sz w:val="28"/>
        </w:rPr>
      </w:pPr>
      <w:r w:rsidRPr="00770EA7">
        <w:rPr>
          <w:b/>
          <w:sz w:val="28"/>
        </w:rPr>
        <w:t>Аркадий Пригожин. Дезорганизация</w:t>
      </w:r>
    </w:p>
    <w:p w:rsidR="00770EA7" w:rsidRDefault="00770EA7" w:rsidP="00770EA7">
      <w:pPr>
        <w:spacing w:after="120" w:line="240" w:lineRule="auto"/>
      </w:pPr>
      <w:r w:rsidRPr="00770EA7">
        <w:t xml:space="preserve">Книга </w:t>
      </w:r>
      <w:r w:rsidRPr="00770EA7">
        <w:rPr>
          <w:i/>
        </w:rPr>
        <w:t>Дезорганизация</w:t>
      </w:r>
      <w:r>
        <w:t xml:space="preserve"> </w:t>
      </w:r>
      <w:r w:rsidRPr="00770EA7">
        <w:t xml:space="preserve">посвящена анализу уязвимых точек организаций всех уровней: учреждений, предприятий, администраций и государств. Автор предлагает методики, позволяющие своевременно обнаруживать и разрешать организационные кризисы. Методы противодействия дезорганизации основаны на разработанной автором теории синергичной организации, которая появилась в результате анализа и обобщения его многолетней консультационной практики. Внедрение рекомендаций автора позволит существенно повысить управляемость организаций. </w:t>
      </w:r>
    </w:p>
    <w:p w:rsidR="00770EA7" w:rsidRDefault="00770EA7" w:rsidP="00770EA7">
      <w:pPr>
        <w:spacing w:after="120" w:line="240" w:lineRule="auto"/>
      </w:pPr>
      <w:r w:rsidRPr="00770EA7">
        <w:t>Аркадий Пригожин. Дезорганизация</w:t>
      </w:r>
      <w:r>
        <w:t>: Причины, виды, преодоление. – М.: Альпина Бизнес Букс, 2007. – 402 с.</w:t>
      </w:r>
    </w:p>
    <w:p w:rsidR="001B5A3D" w:rsidRDefault="00770EA7" w:rsidP="00F74503">
      <w:pPr>
        <w:spacing w:after="120" w:line="240" w:lineRule="auto"/>
      </w:pPr>
      <w:r>
        <w:rPr>
          <w:noProof/>
          <w:lang w:eastAsia="ru-RU"/>
        </w:rPr>
        <w:drawing>
          <wp:inline distT="0" distB="0" distL="0" distR="0">
            <wp:extent cx="1905000" cy="2667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Аркадий Пригожин. Дезорганизация.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667000"/>
                    </a:xfrm>
                    <a:prstGeom prst="rect">
                      <a:avLst/>
                    </a:prstGeom>
                  </pic:spPr>
                </pic:pic>
              </a:graphicData>
            </a:graphic>
          </wp:inline>
        </w:drawing>
      </w:r>
    </w:p>
    <w:p w:rsidR="00770EA7" w:rsidRDefault="00770EA7" w:rsidP="00F74503">
      <w:pPr>
        <w:spacing w:after="120" w:line="240" w:lineRule="auto"/>
      </w:pPr>
      <w:r w:rsidRPr="00770EA7">
        <w:t xml:space="preserve">Купить цифровую книгу в ЛитРес, бумажную книгу в </w:t>
      </w:r>
      <w:hyperlink r:id="rId9" w:history="1">
        <w:r w:rsidRPr="00770EA7">
          <w:rPr>
            <w:rStyle w:val="aa"/>
          </w:rPr>
          <w:t>Ozon</w:t>
        </w:r>
      </w:hyperlink>
      <w:r w:rsidRPr="00770EA7">
        <w:t xml:space="preserve"> или Лабиринте</w:t>
      </w:r>
    </w:p>
    <w:p w:rsidR="00770EA7" w:rsidRDefault="00770EA7" w:rsidP="00E12A83">
      <w:pPr>
        <w:pStyle w:val="3"/>
      </w:pPr>
      <w:r>
        <w:t>Введение</w:t>
      </w:r>
      <w:r w:rsidR="00E12A83">
        <w:t>. О сути дела кратко</w:t>
      </w:r>
    </w:p>
    <w:p w:rsidR="00E12A83" w:rsidRDefault="00770EA7" w:rsidP="00770EA7">
      <w:pPr>
        <w:spacing w:after="120" w:line="240" w:lineRule="auto"/>
      </w:pPr>
      <w:r>
        <w:t xml:space="preserve">Хаос есть отсутствие Порядка, стихия, когда все элементы действуют без устойчивой связи между собой. Как </w:t>
      </w:r>
      <w:r w:rsidR="00E12A83">
        <w:t>выяснил нобелевский лауреат Илья Пригожин</w:t>
      </w:r>
      <w:r>
        <w:t>,</w:t>
      </w:r>
      <w:r w:rsidR="00E12A83">
        <w:rPr>
          <w:rStyle w:val="a6"/>
        </w:rPr>
        <w:footnoteReference w:id="1"/>
      </w:r>
      <w:r>
        <w:t xml:space="preserve"> хаос способен к постепенной самоорганизации через спонтанное формирование некоторых центров притяжения и консолидации, между которыми затем устанавливается равновесие. Образуется Порядок, сначала простейший, потом все более сложный</w:t>
      </w:r>
      <w:r w:rsidR="00E12A83">
        <w:t xml:space="preserve"> (подробнее см. </w:t>
      </w:r>
      <w:hyperlink r:id="rId10" w:history="1">
        <w:r w:rsidR="00E12A83" w:rsidRPr="00E12A83">
          <w:rPr>
            <w:rStyle w:val="aa"/>
          </w:rPr>
          <w:t>Илья Пригожин. Порядок из хаоса</w:t>
        </w:r>
      </w:hyperlink>
      <w:r w:rsidR="00E12A83">
        <w:t>)</w:t>
      </w:r>
      <w:r>
        <w:t xml:space="preserve">. </w:t>
      </w:r>
    </w:p>
    <w:p w:rsidR="00770EA7" w:rsidRDefault="00770EA7" w:rsidP="00E12A83">
      <w:pPr>
        <w:spacing w:after="0" w:line="240" w:lineRule="auto"/>
      </w:pPr>
      <w:r>
        <w:t>Правила определяют и связи, отношения, взаимодействие участников, регулируют их. Происхождение таких правил может быть трояким, они бывают:</w:t>
      </w:r>
    </w:p>
    <w:p w:rsidR="00770EA7" w:rsidRDefault="00770EA7" w:rsidP="00E12A83">
      <w:pPr>
        <w:pStyle w:val="a9"/>
        <w:numPr>
          <w:ilvl w:val="0"/>
          <w:numId w:val="39"/>
        </w:numPr>
        <w:spacing w:after="120" w:line="240" w:lineRule="auto"/>
      </w:pPr>
      <w:r>
        <w:t>заданные извне или по подчинению;</w:t>
      </w:r>
    </w:p>
    <w:p w:rsidR="00770EA7" w:rsidRDefault="00770EA7" w:rsidP="00E12A83">
      <w:pPr>
        <w:pStyle w:val="a9"/>
        <w:numPr>
          <w:ilvl w:val="0"/>
          <w:numId w:val="39"/>
        </w:numPr>
        <w:spacing w:after="120" w:line="240" w:lineRule="auto"/>
      </w:pPr>
      <w:r>
        <w:t>договорные, т.е. выработанные совместно участн</w:t>
      </w:r>
      <w:r w:rsidR="00E12A83">
        <w:t>иками взаимодей</w:t>
      </w:r>
      <w:r>
        <w:t>ствия;</w:t>
      </w:r>
    </w:p>
    <w:p w:rsidR="00E12A83" w:rsidRDefault="00770EA7" w:rsidP="00E12A83">
      <w:pPr>
        <w:pStyle w:val="a9"/>
        <w:numPr>
          <w:ilvl w:val="0"/>
          <w:numId w:val="39"/>
        </w:numPr>
        <w:spacing w:after="120" w:line="240" w:lineRule="auto"/>
      </w:pPr>
      <w:r>
        <w:t>спонтанно сл</w:t>
      </w:r>
      <w:r w:rsidR="00E12A83">
        <w:t>ожившиеся, привычно соблюдаемые или</w:t>
      </w:r>
      <w:r>
        <w:t xml:space="preserve"> социокультурны</w:t>
      </w:r>
      <w:r w:rsidR="00E12A83">
        <w:t>е нормы.</w:t>
      </w:r>
    </w:p>
    <w:p w:rsidR="00770EA7" w:rsidRDefault="00E12A83" w:rsidP="00E12A83">
      <w:pPr>
        <w:spacing w:after="120" w:line="240" w:lineRule="auto"/>
      </w:pPr>
      <w:r>
        <w:t>Порядок –</w:t>
      </w:r>
      <w:r w:rsidR="00770EA7">
        <w:t xml:space="preserve"> есть такая мера соотношения между волевыми правилами и социокультурными нормами, между планируемым и спонтанным, которая обеспечивает наибольшую жизнеспособность организациям всех масштабов</w:t>
      </w:r>
      <w:r>
        <w:t>. В</w:t>
      </w:r>
      <w:r w:rsidR="00770EA7">
        <w:t>олевые правила пос</w:t>
      </w:r>
      <w:r>
        <w:t>тоянно теснят нормы, норовят за</w:t>
      </w:r>
      <w:r w:rsidR="00770EA7">
        <w:t xml:space="preserve">менить их собою. Нормы сопротивляются, прячутся </w:t>
      </w:r>
      <w:r>
        <w:t>в тень организационных культур.</w:t>
      </w:r>
      <w:r w:rsidR="00770EA7">
        <w:t xml:space="preserve"> </w:t>
      </w:r>
      <w:r>
        <w:t>П</w:t>
      </w:r>
      <w:r w:rsidR="00770EA7">
        <w:t xml:space="preserve">равила активны, инновационны. Нормы инертны, консервативны. </w:t>
      </w:r>
      <w:r>
        <w:t xml:space="preserve">Правила </w:t>
      </w:r>
      <w:r w:rsidR="00770EA7">
        <w:t>гораздо уязвимее, слабее и менее устойчивы. О</w:t>
      </w:r>
      <w:r>
        <w:t>ни создаются профессиона</w:t>
      </w:r>
      <w:r w:rsidR="00770EA7">
        <w:t xml:space="preserve">лами (менеджерами, юристами, консультантами). Достаются они дорого, трудно внедряются, чаще нарушаются. </w:t>
      </w:r>
    </w:p>
    <w:p w:rsidR="00770EA7" w:rsidRDefault="00E12A83" w:rsidP="00770EA7">
      <w:pPr>
        <w:spacing w:after="120" w:line="240" w:lineRule="auto"/>
      </w:pPr>
      <w:r>
        <w:t>Если хаос есть отсутствие По</w:t>
      </w:r>
      <w:r w:rsidR="00770EA7">
        <w:t xml:space="preserve">рядка, то </w:t>
      </w:r>
      <w:r w:rsidR="00770EA7" w:rsidRPr="00E12A83">
        <w:rPr>
          <w:b/>
          <w:i/>
        </w:rPr>
        <w:t>дезорганизация</w:t>
      </w:r>
      <w:r w:rsidR="00770EA7">
        <w:t xml:space="preserve"> есть нарушение правил Порядка. </w:t>
      </w:r>
    </w:p>
    <w:p w:rsidR="00770EA7" w:rsidRDefault="00770EA7" w:rsidP="00E12A83">
      <w:pPr>
        <w:pStyle w:val="2"/>
      </w:pPr>
      <w:r>
        <w:t>Часть I</w:t>
      </w:r>
      <w:r w:rsidR="00E12A83">
        <w:t>. Синергия</w:t>
      </w:r>
    </w:p>
    <w:p w:rsidR="00770EA7" w:rsidRDefault="00770EA7" w:rsidP="00E12A83">
      <w:pPr>
        <w:pStyle w:val="3"/>
      </w:pPr>
      <w:r>
        <w:t>Глава 1</w:t>
      </w:r>
      <w:r w:rsidR="00E12A83">
        <w:t xml:space="preserve">. </w:t>
      </w:r>
      <w:r>
        <w:t>О</w:t>
      </w:r>
      <w:r w:rsidR="00E12A83" w:rsidRPr="00E12A83">
        <w:t>т синергиков до энтропиков</w:t>
      </w:r>
    </w:p>
    <w:p w:rsidR="00770EA7" w:rsidRDefault="00E12A83" w:rsidP="00E12A83">
      <w:pPr>
        <w:spacing w:after="0" w:line="240" w:lineRule="auto"/>
      </w:pPr>
      <w:r>
        <w:t>П</w:t>
      </w:r>
      <w:r w:rsidR="00770EA7">
        <w:t>редлагается взгляд на организацию как</w:t>
      </w:r>
      <w:r>
        <w:t xml:space="preserve"> на взаимодействие трех сил (рис. 1)</w:t>
      </w:r>
      <w:r w:rsidR="00770EA7">
        <w:t>:</w:t>
      </w:r>
    </w:p>
    <w:p w:rsidR="00770EA7" w:rsidRDefault="00770EA7" w:rsidP="00E12A83">
      <w:pPr>
        <w:pStyle w:val="a9"/>
        <w:numPr>
          <w:ilvl w:val="0"/>
          <w:numId w:val="40"/>
        </w:numPr>
        <w:spacing w:after="120" w:line="240" w:lineRule="auto"/>
      </w:pPr>
      <w:r>
        <w:lastRenderedPageBreak/>
        <w:t>синергики, т. е. такие цели, мотиват</w:t>
      </w:r>
      <w:r w:rsidR="00E12A83">
        <w:t>оры, компетенции, ресурсы, кото</w:t>
      </w:r>
      <w:r>
        <w:t>рые создают в социально-организационной среде конструктивное напряжение, инновационность и проактивность, ориентац</w:t>
      </w:r>
      <w:r w:rsidR="00E12A83">
        <w:t>ию на максимальные достижения</w:t>
      </w:r>
      <w:r>
        <w:t>;</w:t>
      </w:r>
    </w:p>
    <w:p w:rsidR="00770EA7" w:rsidRDefault="00770EA7" w:rsidP="00E12A83">
      <w:pPr>
        <w:pStyle w:val="a9"/>
        <w:numPr>
          <w:ilvl w:val="0"/>
          <w:numId w:val="40"/>
        </w:numPr>
        <w:spacing w:after="120" w:line="240" w:lineRule="auto"/>
      </w:pPr>
      <w:r>
        <w:t>синкретики, т. е. Порядок и меры по его поддержанию, оказывающие охранительное действие на удержан</w:t>
      </w:r>
      <w:r w:rsidR="00E12A83">
        <w:t>ие целостности, постоянства, пре</w:t>
      </w:r>
      <w:r>
        <w:t>емственности состояния, управляемости;</w:t>
      </w:r>
    </w:p>
    <w:p w:rsidR="00770EA7" w:rsidRDefault="00770EA7" w:rsidP="00E12A83">
      <w:pPr>
        <w:pStyle w:val="a9"/>
        <w:numPr>
          <w:ilvl w:val="0"/>
          <w:numId w:val="40"/>
        </w:numPr>
        <w:spacing w:after="120" w:line="240" w:lineRule="auto"/>
      </w:pPr>
      <w:r>
        <w:t>энтропики, т.е. факторы ослабл</w:t>
      </w:r>
      <w:r w:rsidR="00E12A83">
        <w:t>ения или разрушения Порядка, де</w:t>
      </w:r>
      <w:r>
        <w:t>структивного напряжения, рассогласования с последующими потеря ми, разнообразной дезорганизацией.</w:t>
      </w:r>
    </w:p>
    <w:p w:rsidR="00E12A83" w:rsidRDefault="00E12A83" w:rsidP="00E12A83">
      <w:pPr>
        <w:spacing w:after="120" w:line="240" w:lineRule="auto"/>
      </w:pPr>
      <w:r>
        <w:rPr>
          <w:noProof/>
          <w:lang w:eastAsia="ru-RU"/>
        </w:rPr>
        <w:drawing>
          <wp:inline distT="0" distB="0" distL="0" distR="0">
            <wp:extent cx="1952625" cy="15906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Взаимодействие организационных потенциалов.jpg"/>
                    <pic:cNvPicPr/>
                  </pic:nvPicPr>
                  <pic:blipFill>
                    <a:blip r:embed="rId11">
                      <a:extLst>
                        <a:ext uri="{28A0092B-C50C-407E-A947-70E740481C1C}">
                          <a14:useLocalDpi xmlns:a14="http://schemas.microsoft.com/office/drawing/2010/main" val="0"/>
                        </a:ext>
                      </a:extLst>
                    </a:blip>
                    <a:stretch>
                      <a:fillRect/>
                    </a:stretch>
                  </pic:blipFill>
                  <pic:spPr>
                    <a:xfrm>
                      <a:off x="0" y="0"/>
                      <a:ext cx="1952625" cy="1590675"/>
                    </a:xfrm>
                    <a:prstGeom prst="rect">
                      <a:avLst/>
                    </a:prstGeom>
                  </pic:spPr>
                </pic:pic>
              </a:graphicData>
            </a:graphic>
          </wp:inline>
        </w:drawing>
      </w:r>
    </w:p>
    <w:p w:rsidR="00E12A83" w:rsidRDefault="00E12A83" w:rsidP="00E12A83">
      <w:pPr>
        <w:spacing w:after="120" w:line="240" w:lineRule="auto"/>
      </w:pPr>
      <w:r>
        <w:t>Рис. 1. Взаимодействие организационных потенциалов</w:t>
      </w:r>
    </w:p>
    <w:p w:rsidR="00770EA7" w:rsidRDefault="00770EA7" w:rsidP="00770EA7">
      <w:pPr>
        <w:spacing w:after="120" w:line="240" w:lineRule="auto"/>
      </w:pPr>
      <w:r>
        <w:t>Синкретики – база любой организационной среды, основа ее Порядка. Надо упорядочить эту среду, защитить от энтропиков. Но для прогресса тре</w:t>
      </w:r>
      <w:r w:rsidR="00D0466D">
        <w:t>буются синергики. И</w:t>
      </w:r>
      <w:r>
        <w:t>сточником дезорганизации могут быть все три</w:t>
      </w:r>
      <w:r w:rsidR="00D0466D">
        <w:t xml:space="preserve"> силы</w:t>
      </w:r>
      <w:r>
        <w:t>.</w:t>
      </w:r>
    </w:p>
    <w:p w:rsidR="00770EA7" w:rsidRDefault="00770EA7" w:rsidP="00D0466D">
      <w:pPr>
        <w:spacing w:after="120" w:line="240" w:lineRule="auto"/>
      </w:pPr>
      <w:r w:rsidRPr="00D0466D">
        <w:rPr>
          <w:i/>
        </w:rPr>
        <w:t>Г</w:t>
      </w:r>
      <w:r w:rsidR="00D0466D" w:rsidRPr="00D0466D">
        <w:rPr>
          <w:i/>
        </w:rPr>
        <w:t xml:space="preserve">раницы системного подхода. </w:t>
      </w:r>
      <w:r>
        <w:t>Для преодоления сложности разнообразия в деятельности персонала менеджмент прибегает к стандартизации через должности, функции, бизнес-процессы. Но стандарт один, а исполнители его – разные. Одному объем этого стандарта непосилен, а для другого слишком узок. Нет и быть не может средств, которые могли бы полностью соединить организационный Порядок с человеческим потенциалом. Количество и разнообразие правил становятся фактором дезорганизации, ибо перекрывают возможность управления контролировать их согласованность. Тогда избыточный Порядок становится причиной беспорядка.</w:t>
      </w:r>
    </w:p>
    <w:p w:rsidR="00D0466D" w:rsidRDefault="00770EA7" w:rsidP="00770EA7">
      <w:pPr>
        <w:spacing w:after="120" w:line="240" w:lineRule="auto"/>
      </w:pPr>
      <w:r>
        <w:t>Организация в каком-то смысле, конечно, есть машина. Но она всегда еще и человеческ</w:t>
      </w:r>
      <w:r w:rsidR="00D0466D">
        <w:t>ая общность, и политическая коа</w:t>
      </w:r>
      <w:r>
        <w:t>лиция (борьба разных групп интересов)</w:t>
      </w:r>
      <w:r w:rsidR="00D0466D">
        <w:t xml:space="preserve">. </w:t>
      </w:r>
      <w:r>
        <w:t>Наконец, чувства, эмоции, настроения по сути несистемны, спонтанны, малоуправляемы, но весьма дееспособны</w:t>
      </w:r>
      <w:r w:rsidR="00D0466D">
        <w:t xml:space="preserve">, а то и разрушительны для организации. </w:t>
      </w:r>
      <w:r w:rsidR="00D0466D" w:rsidRPr="00D0466D">
        <w:rPr>
          <w:i/>
        </w:rPr>
        <w:t xml:space="preserve">Я </w:t>
      </w:r>
      <w:r w:rsidRPr="00D0466D">
        <w:rPr>
          <w:i/>
        </w:rPr>
        <w:t>предл</w:t>
      </w:r>
      <w:r w:rsidR="00D0466D" w:rsidRPr="00D0466D">
        <w:rPr>
          <w:i/>
        </w:rPr>
        <w:t>агаю</w:t>
      </w:r>
      <w:r w:rsidRPr="00D0466D">
        <w:rPr>
          <w:i/>
        </w:rPr>
        <w:t xml:space="preserve"> не замыкаться лишь на системном подходе в своем отношении к </w:t>
      </w:r>
      <w:r w:rsidR="00D0466D" w:rsidRPr="00D0466D">
        <w:rPr>
          <w:i/>
        </w:rPr>
        <w:t>миру.</w:t>
      </w:r>
      <w:r w:rsidR="00D0466D">
        <w:t xml:space="preserve"> М</w:t>
      </w:r>
      <w:r>
        <w:t>ы вступаем в новый исторический период, для которого характерно невиданное ранее усиление взаимозависимости при росте неопределенно</w:t>
      </w:r>
      <w:r w:rsidR="00D0466D">
        <w:t>сти и изменений.</w:t>
      </w:r>
    </w:p>
    <w:p w:rsidR="00D0466D" w:rsidRDefault="00770EA7" w:rsidP="00770EA7">
      <w:pPr>
        <w:spacing w:after="120" w:line="240" w:lineRule="auto"/>
      </w:pPr>
      <w:r>
        <w:t>Системный подход был рожден в индустриальную эпоху, он не был изобретен или открыт. Л. фон Берталанфи и А. Рапопорт лишь завершили оформление некоего модуса научного мышления</w:t>
      </w:r>
      <w:r w:rsidR="00D0466D">
        <w:t xml:space="preserve"> (см. </w:t>
      </w:r>
      <w:hyperlink r:id="rId12" w:history="1">
        <w:r w:rsidR="00D0466D" w:rsidRPr="00D0466D">
          <w:rPr>
            <w:rStyle w:val="aa"/>
          </w:rPr>
          <w:t>Людвиг фон Берталанфи. Общая теория систем: критический обзор</w:t>
        </w:r>
      </w:hyperlink>
      <w:r w:rsidR="00D0466D">
        <w:t>)</w:t>
      </w:r>
      <w:r>
        <w:t xml:space="preserve">. </w:t>
      </w:r>
      <w:r w:rsidR="00D0466D">
        <w:t>Н</w:t>
      </w:r>
      <w:r>
        <w:t xml:space="preserve">о </w:t>
      </w:r>
      <w:r w:rsidR="00D0466D">
        <w:t>в электронную эпоху, системный подход нужда</w:t>
      </w:r>
      <w:r>
        <w:t>ется в переосмыслении. Иначе он иссякнет.</w:t>
      </w:r>
      <w:r w:rsidR="00D0466D">
        <w:t xml:space="preserve"> </w:t>
      </w:r>
      <w:r>
        <w:t>Собственно, системный подход как философская категория сейчас и не развивается,</w:t>
      </w:r>
      <w:r w:rsidR="00D0466D">
        <w:t xml:space="preserve"> он весь ушел в системотехнику.</w:t>
      </w:r>
    </w:p>
    <w:p w:rsidR="00770EA7" w:rsidRDefault="00770EA7" w:rsidP="00D0466D">
      <w:pPr>
        <w:spacing w:after="120" w:line="240" w:lineRule="auto"/>
      </w:pPr>
      <w:r>
        <w:t>В стратегиях крупных компаний разработка целей долгое время привычно строилась через</w:t>
      </w:r>
      <w:r w:rsidR="00D0466D">
        <w:t xml:space="preserve"> усложняющиеся расчеты. Но в по</w:t>
      </w:r>
      <w:r>
        <w:t>следнее время все чаще постановка целе</w:t>
      </w:r>
      <w:r w:rsidR="00D0466D">
        <w:t>й проблематизировалась через во</w:t>
      </w:r>
      <w:r>
        <w:t xml:space="preserve">просы типа «ради чего?». Выяснилось, что сами эти цели сильно привязаны к своим ценностным истокам, зависят от них и эволюционируют вместе с ними. Цели формулировать гораздо легче, чем прояснять стоящие за ними ценности. Теперь нередко можно услышать: </w:t>
      </w:r>
      <w:r w:rsidRPr="00D0466D">
        <w:t>ценности важнее целей</w:t>
      </w:r>
      <w:r w:rsidR="00D0466D" w:rsidRPr="00D0466D">
        <w:t>,</w:t>
      </w:r>
      <w:r w:rsidR="00D0466D">
        <w:t xml:space="preserve"> планирование важнее плана, развитие важнее роста,</w:t>
      </w:r>
      <w:r>
        <w:t xml:space="preserve"> роль важнее должности.</w:t>
      </w:r>
    </w:p>
    <w:p w:rsidR="00770EA7" w:rsidRDefault="00770EA7" w:rsidP="00D0466D">
      <w:pPr>
        <w:pStyle w:val="3"/>
      </w:pPr>
      <w:r>
        <w:t>Глава 2</w:t>
      </w:r>
      <w:r w:rsidR="00D0466D">
        <w:t xml:space="preserve">. </w:t>
      </w:r>
      <w:r>
        <w:t>С</w:t>
      </w:r>
      <w:r w:rsidR="00D0466D">
        <w:t>инергичный социум</w:t>
      </w:r>
    </w:p>
    <w:p w:rsidR="00770EA7" w:rsidRDefault="00770EA7" w:rsidP="00770EA7">
      <w:pPr>
        <w:spacing w:after="120" w:line="240" w:lineRule="auto"/>
      </w:pPr>
      <w:r>
        <w:t>Синергичным можно считать общество, где при достаточном обеспечении синкретических ценностей и механизмов (Порядок, устойчивость к опасным энтропикам) есть возможности для постоянного появления множества сине</w:t>
      </w:r>
      <w:r w:rsidR="00D0466D">
        <w:t>ргиков (идеологических, техно</w:t>
      </w:r>
      <w:r>
        <w:t>логических, экономических, политических, художественных, гражданских и др.).</w:t>
      </w:r>
    </w:p>
    <w:p w:rsidR="00770EA7" w:rsidRDefault="00770EA7" w:rsidP="00770EA7">
      <w:pPr>
        <w:spacing w:after="120" w:line="240" w:lineRule="auto"/>
      </w:pPr>
      <w:r w:rsidRPr="00D0466D">
        <w:rPr>
          <w:i/>
        </w:rPr>
        <w:lastRenderedPageBreak/>
        <w:t>В</w:t>
      </w:r>
      <w:r w:rsidR="00D0466D" w:rsidRPr="00D0466D">
        <w:rPr>
          <w:i/>
        </w:rPr>
        <w:t xml:space="preserve">се начинается с целей. </w:t>
      </w:r>
      <w:r>
        <w:t xml:space="preserve">По источникам возникновения можно выделить </w:t>
      </w:r>
      <w:r w:rsidR="00D0466D">
        <w:t>несколько</w:t>
      </w:r>
      <w:r>
        <w:t xml:space="preserve"> категори</w:t>
      </w:r>
      <w:r w:rsidR="00D0466D">
        <w:t>й</w:t>
      </w:r>
      <w:r>
        <w:t xml:space="preserve"> целеполагания</w:t>
      </w:r>
      <w:r w:rsidR="00D0466D">
        <w:t xml:space="preserve"> (рис. 2)</w:t>
      </w:r>
      <w:r>
        <w:t>.</w:t>
      </w:r>
    </w:p>
    <w:p w:rsidR="00D0466D" w:rsidRDefault="00694BD6" w:rsidP="00770EA7">
      <w:pPr>
        <w:spacing w:after="120" w:line="240" w:lineRule="auto"/>
      </w:pPr>
      <w:r>
        <w:rPr>
          <w:noProof/>
          <w:lang w:eastAsia="ru-RU"/>
        </w:rPr>
        <w:drawing>
          <wp:inline distT="0" distB="0" distL="0" distR="0">
            <wp:extent cx="5114925" cy="1304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2. Типология целей.jpg"/>
                    <pic:cNvPicPr/>
                  </pic:nvPicPr>
                  <pic:blipFill>
                    <a:blip r:embed="rId13">
                      <a:extLst>
                        <a:ext uri="{28A0092B-C50C-407E-A947-70E740481C1C}">
                          <a14:useLocalDpi xmlns:a14="http://schemas.microsoft.com/office/drawing/2010/main" val="0"/>
                        </a:ext>
                      </a:extLst>
                    </a:blip>
                    <a:stretch>
                      <a:fillRect/>
                    </a:stretch>
                  </pic:blipFill>
                  <pic:spPr>
                    <a:xfrm>
                      <a:off x="0" y="0"/>
                      <a:ext cx="5114925" cy="1304925"/>
                    </a:xfrm>
                    <a:prstGeom prst="rect">
                      <a:avLst/>
                    </a:prstGeom>
                  </pic:spPr>
                </pic:pic>
              </a:graphicData>
            </a:graphic>
          </wp:inline>
        </w:drawing>
      </w:r>
    </w:p>
    <w:p w:rsidR="00694BD6" w:rsidRDefault="00694BD6" w:rsidP="00770EA7">
      <w:pPr>
        <w:spacing w:after="120" w:line="240" w:lineRule="auto"/>
      </w:pPr>
      <w:r>
        <w:t>Рис. 2. Типология целей</w:t>
      </w:r>
    </w:p>
    <w:p w:rsidR="00770EA7" w:rsidRDefault="00770EA7" w:rsidP="00694BD6">
      <w:pPr>
        <w:spacing w:after="120" w:line="240" w:lineRule="auto"/>
      </w:pPr>
      <w:r>
        <w:t>В основном цели нашего государства обнару</w:t>
      </w:r>
      <w:r w:rsidR="00694BD6">
        <w:t>живаются на уровне заданных, т.</w:t>
      </w:r>
      <w:r>
        <w:t>е. в пассивном слое целеполагания</w:t>
      </w:r>
      <w:r w:rsidR="00694BD6">
        <w:t>. К сожалению, п</w:t>
      </w:r>
      <w:r>
        <w:t xml:space="preserve">роблемный подход просто несвойствен, </w:t>
      </w:r>
      <w:r w:rsidR="00694BD6">
        <w:t>если не чужд, современному госу</w:t>
      </w:r>
      <w:r>
        <w:t>дарственному целеполаганию России.</w:t>
      </w:r>
      <w:r w:rsidR="00694BD6">
        <w:t xml:space="preserve"> Аналогично, практически отсутствуют цели из второй и третьей групп.</w:t>
      </w:r>
    </w:p>
    <w:p w:rsidR="00770EA7" w:rsidRDefault="00694BD6" w:rsidP="00770EA7">
      <w:pPr>
        <w:spacing w:after="120" w:line="240" w:lineRule="auto"/>
      </w:pPr>
      <w:r>
        <w:t xml:space="preserve">К </w:t>
      </w:r>
      <w:r w:rsidR="00770EA7">
        <w:t xml:space="preserve">какой из существующих цивилизаций мы себя уже относим или движемся? </w:t>
      </w:r>
      <w:r>
        <w:t>В</w:t>
      </w:r>
      <w:r w:rsidR="00770EA7">
        <w:t xml:space="preserve"> наше время выбор упрощается до дихотомии: между условно называем</w:t>
      </w:r>
      <w:r>
        <w:t>ыми</w:t>
      </w:r>
      <w:r w:rsidR="00770EA7">
        <w:t xml:space="preserve"> европейской</w:t>
      </w:r>
      <w:r>
        <w:t xml:space="preserve"> и </w:t>
      </w:r>
      <w:r w:rsidR="00770EA7">
        <w:t>азиатской</w:t>
      </w:r>
      <w:r>
        <w:t>. Р</w:t>
      </w:r>
      <w:r w:rsidR="00770EA7">
        <w:t>асходятся эти две глобальные цивилизации всего-то по трем парам ценностных ориентации:</w:t>
      </w:r>
      <w:r>
        <w:t xml:space="preserve"> </w:t>
      </w:r>
      <w:r w:rsidR="00770EA7">
        <w:t>личность – социум;</w:t>
      </w:r>
      <w:r>
        <w:t xml:space="preserve"> </w:t>
      </w:r>
      <w:r w:rsidR="00770EA7">
        <w:t>закон – указ, решение;</w:t>
      </w:r>
      <w:r>
        <w:t xml:space="preserve"> </w:t>
      </w:r>
      <w:r w:rsidR="00770EA7">
        <w:t>достижительность – достаточность.</w:t>
      </w:r>
    </w:p>
    <w:p w:rsidR="00770EA7" w:rsidRDefault="00770EA7" w:rsidP="00694BD6">
      <w:pPr>
        <w:spacing w:after="0" w:line="240" w:lineRule="auto"/>
      </w:pPr>
      <w:r>
        <w:t xml:space="preserve">Предлагаю новый взгляд </w:t>
      </w:r>
      <w:r w:rsidR="00694BD6">
        <w:t xml:space="preserve">на общеупотребительное понятие </w:t>
      </w:r>
      <w:r w:rsidR="00694BD6" w:rsidRPr="00694BD6">
        <w:rPr>
          <w:i/>
        </w:rPr>
        <w:t>эффективность</w:t>
      </w:r>
      <w:r>
        <w:t>. Предположим, кто-то имеет задачу: взять столько-то товара и продать его по такой-то цене. И он выполняет эту задачу. Такое решение будем называть продуктивным. Но если он продал по этой цене больше товара или тот же товар по большей цене, то такое решение будет эффективным, что означает: с- меньшими издержками – больший результат. Но если кто-то вместо издержек и потерь смог произве</w:t>
      </w:r>
      <w:r w:rsidR="00694BD6">
        <w:t>сти прибыль, такое решение будем называть си</w:t>
      </w:r>
      <w:r>
        <w:t>нергичным. Можно добавить, что если пр</w:t>
      </w:r>
      <w:r w:rsidR="00694BD6">
        <w:t>одано меньше товара или за мень</w:t>
      </w:r>
      <w:r>
        <w:t>шую цену, то это решение будет непродуктивным.</w:t>
      </w:r>
      <w:r w:rsidR="00694BD6">
        <w:t xml:space="preserve"> </w:t>
      </w:r>
      <w:r>
        <w:t>Итак, выстраиваем ряд понятий по нарастающему качеству решений:</w:t>
      </w:r>
    </w:p>
    <w:p w:rsidR="00770EA7" w:rsidRDefault="00770EA7" w:rsidP="00694BD6">
      <w:pPr>
        <w:pStyle w:val="a9"/>
        <w:numPr>
          <w:ilvl w:val="0"/>
          <w:numId w:val="41"/>
        </w:numPr>
        <w:spacing w:after="120" w:line="240" w:lineRule="auto"/>
      </w:pPr>
      <w:r>
        <w:t>непродуктивные решения;</w:t>
      </w:r>
    </w:p>
    <w:p w:rsidR="00770EA7" w:rsidRDefault="00770EA7" w:rsidP="00694BD6">
      <w:pPr>
        <w:pStyle w:val="a9"/>
        <w:numPr>
          <w:ilvl w:val="0"/>
          <w:numId w:val="41"/>
        </w:numPr>
        <w:spacing w:after="120" w:line="240" w:lineRule="auto"/>
      </w:pPr>
      <w:r>
        <w:t>продуктивные решения;</w:t>
      </w:r>
    </w:p>
    <w:p w:rsidR="00770EA7" w:rsidRDefault="00770EA7" w:rsidP="00694BD6">
      <w:pPr>
        <w:pStyle w:val="a9"/>
        <w:numPr>
          <w:ilvl w:val="0"/>
          <w:numId w:val="41"/>
        </w:numPr>
        <w:spacing w:after="120" w:line="240" w:lineRule="auto"/>
      </w:pPr>
      <w:r>
        <w:t>эффективные решения;</w:t>
      </w:r>
    </w:p>
    <w:p w:rsidR="00770EA7" w:rsidRDefault="00770EA7" w:rsidP="00694BD6">
      <w:pPr>
        <w:pStyle w:val="a9"/>
        <w:numPr>
          <w:ilvl w:val="0"/>
          <w:numId w:val="41"/>
        </w:numPr>
        <w:spacing w:after="120" w:line="240" w:lineRule="auto"/>
      </w:pPr>
      <w:r>
        <w:t>синергичные решения.</w:t>
      </w:r>
    </w:p>
    <w:p w:rsidR="00770EA7" w:rsidRDefault="00770EA7" w:rsidP="00694BD6">
      <w:pPr>
        <w:pStyle w:val="3"/>
      </w:pPr>
      <w:r>
        <w:t>Глава 3</w:t>
      </w:r>
      <w:r w:rsidR="00694BD6">
        <w:t xml:space="preserve">. </w:t>
      </w:r>
      <w:r>
        <w:t>С</w:t>
      </w:r>
      <w:r w:rsidR="00694BD6">
        <w:t>инергичная организация</w:t>
      </w:r>
    </w:p>
    <w:p w:rsidR="00770EA7" w:rsidRDefault="00694BD6" w:rsidP="00770EA7">
      <w:pPr>
        <w:spacing w:after="120" w:line="240" w:lineRule="auto"/>
      </w:pPr>
      <w:r>
        <w:t>Управление раз</w:t>
      </w:r>
      <w:r w:rsidR="00770EA7">
        <w:t>вивается в сторону все большей автономии работников и подразделений, с одной стороны, и все большей концентрации менеджмента на высших целях с передачей оперативного управле</w:t>
      </w:r>
      <w:r>
        <w:t>ния на организационный порядок,</w:t>
      </w:r>
      <w:r w:rsidR="00770EA7">
        <w:t xml:space="preserve"> с другой</w:t>
      </w:r>
      <w:r>
        <w:t xml:space="preserve"> (рис. 3).</w:t>
      </w:r>
    </w:p>
    <w:p w:rsidR="00694BD6" w:rsidRDefault="00694BD6" w:rsidP="00770EA7">
      <w:pPr>
        <w:spacing w:after="120" w:line="240" w:lineRule="auto"/>
      </w:pPr>
      <w:r>
        <w:rPr>
          <w:noProof/>
          <w:lang w:eastAsia="ru-RU"/>
        </w:rPr>
        <w:drawing>
          <wp:inline distT="0" distB="0" distL="0" distR="0">
            <wp:extent cx="3379305" cy="190582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Возрастание качества управления.jpg"/>
                    <pic:cNvPicPr/>
                  </pic:nvPicPr>
                  <pic:blipFill>
                    <a:blip r:embed="rId14">
                      <a:extLst>
                        <a:ext uri="{28A0092B-C50C-407E-A947-70E740481C1C}">
                          <a14:useLocalDpi xmlns:a14="http://schemas.microsoft.com/office/drawing/2010/main" val="0"/>
                        </a:ext>
                      </a:extLst>
                    </a:blip>
                    <a:stretch>
                      <a:fillRect/>
                    </a:stretch>
                  </pic:blipFill>
                  <pic:spPr>
                    <a:xfrm>
                      <a:off x="0" y="0"/>
                      <a:ext cx="3401115" cy="1918122"/>
                    </a:xfrm>
                    <a:prstGeom prst="rect">
                      <a:avLst/>
                    </a:prstGeom>
                  </pic:spPr>
                </pic:pic>
              </a:graphicData>
            </a:graphic>
          </wp:inline>
        </w:drawing>
      </w:r>
    </w:p>
    <w:p w:rsidR="00694BD6" w:rsidRDefault="00694BD6" w:rsidP="00770EA7">
      <w:pPr>
        <w:spacing w:after="120" w:line="240" w:lineRule="auto"/>
      </w:pPr>
      <w:r>
        <w:t>Рис. 3. Возрастание качества управления</w:t>
      </w:r>
    </w:p>
    <w:p w:rsidR="00770EA7" w:rsidRDefault="00694BD6" w:rsidP="00770EA7">
      <w:pPr>
        <w:spacing w:after="120" w:line="240" w:lineRule="auto"/>
      </w:pPr>
      <w:r>
        <w:t>П</w:t>
      </w:r>
      <w:r w:rsidR="00770EA7">
        <w:t>ерсонал может оцениваться по многим</w:t>
      </w:r>
      <w:r w:rsidR="001D6D0A">
        <w:t xml:space="preserve"> признакам. На мой взгляд, главный из них – степень достижительной мотивации, т.</w:t>
      </w:r>
      <w:r w:rsidR="00770EA7">
        <w:t>е. внутренняя ус</w:t>
      </w:r>
      <w:r w:rsidR="001D6D0A">
        <w:t>т</w:t>
      </w:r>
      <w:r w:rsidR="00770EA7">
        <w:t>ремленность сотрудников к все более высоким результатам через повышение квалификации, инновац</w:t>
      </w:r>
      <w:r w:rsidR="001D6D0A">
        <w:t>ионность, производительность. Такой тип мотива</w:t>
      </w:r>
      <w:r w:rsidR="00770EA7">
        <w:t>ции чаще бывает врожденным, реж</w:t>
      </w:r>
      <w:r w:rsidR="001D6D0A">
        <w:t>е его можно воспитать, привить. П</w:t>
      </w:r>
      <w:r w:rsidR="00770EA7">
        <w:t>олучается несколько векторов наращивания качества элемент</w:t>
      </w:r>
      <w:r w:rsidR="001D6D0A">
        <w:t>ного состава бизнес-организации (рис. 4).</w:t>
      </w:r>
    </w:p>
    <w:p w:rsidR="001D6D0A" w:rsidRDefault="001D6D0A" w:rsidP="00770EA7">
      <w:pPr>
        <w:spacing w:after="120" w:line="240" w:lineRule="auto"/>
      </w:pPr>
      <w:r>
        <w:rPr>
          <w:noProof/>
          <w:lang w:eastAsia="ru-RU"/>
        </w:rPr>
        <w:lastRenderedPageBreak/>
        <w:drawing>
          <wp:inline distT="0" distB="0" distL="0" distR="0">
            <wp:extent cx="5025225" cy="1306927"/>
            <wp:effectExtent l="0" t="0" r="4445"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4. Распределение оргпотенциалов в бизнес-организации.jpg"/>
                    <pic:cNvPicPr/>
                  </pic:nvPicPr>
                  <pic:blipFill>
                    <a:blip r:embed="rId15">
                      <a:extLst>
                        <a:ext uri="{28A0092B-C50C-407E-A947-70E740481C1C}">
                          <a14:useLocalDpi xmlns:a14="http://schemas.microsoft.com/office/drawing/2010/main" val="0"/>
                        </a:ext>
                      </a:extLst>
                    </a:blip>
                    <a:stretch>
                      <a:fillRect/>
                    </a:stretch>
                  </pic:blipFill>
                  <pic:spPr>
                    <a:xfrm>
                      <a:off x="0" y="0"/>
                      <a:ext cx="5047230" cy="1312650"/>
                    </a:xfrm>
                    <a:prstGeom prst="rect">
                      <a:avLst/>
                    </a:prstGeom>
                  </pic:spPr>
                </pic:pic>
              </a:graphicData>
            </a:graphic>
          </wp:inline>
        </w:drawing>
      </w:r>
    </w:p>
    <w:p w:rsidR="00770EA7" w:rsidRDefault="001D6D0A" w:rsidP="00770EA7">
      <w:pPr>
        <w:spacing w:after="120" w:line="240" w:lineRule="auto"/>
      </w:pPr>
      <w:r>
        <w:t xml:space="preserve">Рис. 4. </w:t>
      </w:r>
      <w:r w:rsidR="00770EA7">
        <w:t>Распределение оргпотенциалов в бизнес-организации</w:t>
      </w:r>
    </w:p>
    <w:p w:rsidR="001D6D0A" w:rsidRDefault="001D6D0A" w:rsidP="00770EA7">
      <w:pPr>
        <w:spacing w:after="120" w:line="240" w:lineRule="auto"/>
      </w:pPr>
      <w:r>
        <w:t>Л</w:t>
      </w:r>
      <w:r w:rsidR="00770EA7">
        <w:t xml:space="preserve">юбые синергики только в своем сочетании, единстве и полноте формируют синергичную организацию. </w:t>
      </w:r>
      <w:r>
        <w:t xml:space="preserve">Но, </w:t>
      </w:r>
      <w:r w:rsidR="00770EA7">
        <w:t>организациям любого вида и масштаба внутренне присуща энтропия в виде рассеивания целей на уровне подсистем и персонала</w:t>
      </w:r>
      <w:r>
        <w:t xml:space="preserve">. </w:t>
      </w:r>
      <w:r w:rsidR="00770EA7">
        <w:t>В борьбе с энтропиками за укреплен</w:t>
      </w:r>
      <w:r>
        <w:t>ие целостности организации руко</w:t>
      </w:r>
      <w:r w:rsidR="00770EA7">
        <w:t>водство иногда впадает в соблазн превратить целостность в самоцель. Лишь бы одолеть энтропики! И тогда появляется инерционный тип целостно –</w:t>
      </w:r>
      <w:r>
        <w:t xml:space="preserve"> синкретическая оргсистема.</w:t>
      </w:r>
    </w:p>
    <w:p w:rsidR="00770EA7" w:rsidRDefault="00770EA7" w:rsidP="00770EA7">
      <w:pPr>
        <w:spacing w:after="120" w:line="240" w:lineRule="auto"/>
      </w:pPr>
      <w:r>
        <w:t>Синкретическая система есть целостность без развития. Типич</w:t>
      </w:r>
      <w:r w:rsidR="001D6D0A">
        <w:t>ными синкретика</w:t>
      </w:r>
      <w:r>
        <w:t>ми в бизнес-организациях являются: подбор работников под уже имеющиеся функции без учета их личного потенциала, культ контроля, сведение назревших изменений к структурным вариациям</w:t>
      </w:r>
      <w:r w:rsidR="001D6D0A">
        <w:t xml:space="preserve"> (перепод</w:t>
      </w:r>
      <w:r>
        <w:t>чинение, создание новых подразделений, централизация и т.п.), ставка на исполнительст</w:t>
      </w:r>
      <w:r w:rsidR="001D6D0A">
        <w:t>во в ущерб инициативности и др. С</w:t>
      </w:r>
      <w:r>
        <w:t>инкретическая оргсистема – это организм, в котором вегетативная нервная система господствует над центральной.</w:t>
      </w:r>
    </w:p>
    <w:p w:rsidR="001D6D0A" w:rsidRDefault="001D6D0A" w:rsidP="00770EA7">
      <w:pPr>
        <w:spacing w:after="120" w:line="240" w:lineRule="auto"/>
      </w:pPr>
      <w:r>
        <w:t>В современных условиях необходимо</w:t>
      </w:r>
      <w:r w:rsidR="00770EA7">
        <w:t xml:space="preserve"> создать конкурентные преимущества на четырех рынках – клиента, </w:t>
      </w:r>
      <w:r>
        <w:t>труда, поставщиков, инвесторов.</w:t>
      </w:r>
    </w:p>
    <w:p w:rsidR="001D6D0A" w:rsidRDefault="00770EA7" w:rsidP="00770EA7">
      <w:pPr>
        <w:spacing w:after="120" w:line="240" w:lineRule="auto"/>
      </w:pPr>
      <w:r>
        <w:t xml:space="preserve">В организации не было и нет более синергичной точки ее развития, чем </w:t>
      </w:r>
      <w:r w:rsidRPr="001D6D0A">
        <w:rPr>
          <w:i/>
        </w:rPr>
        <w:t>служебная функция</w:t>
      </w:r>
      <w:r>
        <w:t>. Правда, сразу после це</w:t>
      </w:r>
      <w:r w:rsidR="001D6D0A">
        <w:t>лей. Знаю по опыту, что для мно</w:t>
      </w:r>
      <w:r>
        <w:t>гих это звучит неожиданно. Все привыкли, что составление должностных инструкций, положений о подразделениях – дело малополезное и нудное</w:t>
      </w:r>
      <w:r w:rsidR="001D6D0A">
        <w:t>.</w:t>
      </w:r>
    </w:p>
    <w:p w:rsidR="001D6D0A" w:rsidRDefault="001D6D0A" w:rsidP="00770EA7">
      <w:pPr>
        <w:spacing w:after="120" w:line="240" w:lineRule="auto"/>
      </w:pPr>
      <w:r>
        <w:t>Под служебной функцией я подразумеваю</w:t>
      </w:r>
      <w:r w:rsidR="00770EA7">
        <w:t xml:space="preserve"> общефирменные цели, переведенные на уровень конкретных подразделений и сотрудников. До сих пор принято описывать должностные обязан</w:t>
      </w:r>
      <w:r>
        <w:t>ности в терминах: что именно ра</w:t>
      </w:r>
      <w:r w:rsidR="00770EA7">
        <w:t xml:space="preserve">ботник должен делать, а не то, какой результат он должен произвести. </w:t>
      </w:r>
      <w:r>
        <w:t>Е</w:t>
      </w:r>
      <w:r w:rsidR="00770EA7">
        <w:t>сть два подхода к определению служебных функций: первый – описательный с перечнем действий, второй – продуктный с указанием вклада исполнителя в достижение общефирме</w:t>
      </w:r>
      <w:r>
        <w:t>нных целей.</w:t>
      </w:r>
    </w:p>
    <w:p w:rsidR="001D6D0A" w:rsidRDefault="00770EA7" w:rsidP="001D6D0A">
      <w:pPr>
        <w:spacing w:after="120" w:line="240" w:lineRule="auto"/>
      </w:pPr>
      <w:r>
        <w:t>Почти весь наш средний и крупный бизнес страдает таким недуго</w:t>
      </w:r>
      <w:r w:rsidR="001D6D0A">
        <w:t>м: структура подавляет функцию.</w:t>
      </w:r>
      <w:r>
        <w:t xml:space="preserve"> Следует придерживаться правила: </w:t>
      </w:r>
      <w:r w:rsidRPr="001D6D0A">
        <w:rPr>
          <w:i/>
        </w:rPr>
        <w:t>функция определяет структуру, а не наоборот</w:t>
      </w:r>
      <w:r>
        <w:t>. Есть еще один источник ри</w:t>
      </w:r>
      <w:r w:rsidR="001D6D0A">
        <w:t>ска при разрастании оргструктур –</w:t>
      </w:r>
      <w:r>
        <w:t xml:space="preserve"> </w:t>
      </w:r>
      <w:r w:rsidR="001D6D0A" w:rsidRPr="001D6D0A">
        <w:rPr>
          <w:i/>
        </w:rPr>
        <w:t>автаркия подразделений</w:t>
      </w:r>
      <w:r>
        <w:t>. Это стремление замыкаться на собственных подцелях в ущерб целям других</w:t>
      </w:r>
      <w:r w:rsidR="001D6D0A">
        <w:t xml:space="preserve"> подразделений и фирмы в целом. Нужно </w:t>
      </w:r>
      <w:r>
        <w:t>постоянно задавать себе вопрос: нельзя ли создание нового отдела заменить новыми правилами, процедурами</w:t>
      </w:r>
      <w:r w:rsidR="001D6D0A">
        <w:t>, информационными технологиями?</w:t>
      </w:r>
    </w:p>
    <w:p w:rsidR="001D6D0A" w:rsidRDefault="00770EA7" w:rsidP="00770EA7">
      <w:pPr>
        <w:spacing w:after="120" w:line="240" w:lineRule="auto"/>
      </w:pPr>
      <w:r>
        <w:t>Что называть управленческой командой? Только не говорите мне про единомышленников. Единомыслие в делах бывает опасным. Единство целей – это свято. Зато именно из сочетания разных мнений и аргументов возникает высокая энергетика. Чем же тогда создается командный дух? Как минимум – постоянством состава участников. Ведь если люди привыкают друг к другу, начинают лучше понимать один другого, среди ни</w:t>
      </w:r>
      <w:r w:rsidR="001D6D0A">
        <w:t>х формируется своя субкультура.</w:t>
      </w:r>
    </w:p>
    <w:p w:rsidR="00C32A69" w:rsidRDefault="00770EA7" w:rsidP="00770EA7">
      <w:pPr>
        <w:spacing w:after="120" w:line="240" w:lineRule="auto"/>
      </w:pPr>
      <w:r>
        <w:t>Второе</w:t>
      </w:r>
      <w:r w:rsidR="001D6D0A">
        <w:t xml:space="preserve"> </w:t>
      </w:r>
      <w:r>
        <w:t>– регулярность совещаний.</w:t>
      </w:r>
      <w:r w:rsidR="001D6D0A">
        <w:t xml:space="preserve"> К</w:t>
      </w:r>
      <w:r>
        <w:t xml:space="preserve">омандная работа нуждается в ритмике. Третье условие – надо строго выделять только те вопросы, которые нуждаются именно в командной проработке на высшем уровне. </w:t>
      </w:r>
      <w:r w:rsidR="00C32A69">
        <w:t>У</w:t>
      </w:r>
      <w:r>
        <w:t>правленческие команды разноуровневого типа эффективнее, чем одноуровневые. И последнее – работа</w:t>
      </w:r>
      <w:r w:rsidR="00C32A69">
        <w:t xml:space="preserve"> в режиме проблемных совещаний.</w:t>
      </w:r>
    </w:p>
    <w:p w:rsidR="00C32A69" w:rsidRDefault="00770EA7" w:rsidP="00770EA7">
      <w:pPr>
        <w:spacing w:after="120" w:line="240" w:lineRule="auto"/>
      </w:pPr>
      <w:r>
        <w:t>По моим наблюдениям, хорошее организационное настроение складывается из двух составляющих:</w:t>
      </w:r>
      <w:r w:rsidR="00C32A69">
        <w:t xml:space="preserve"> </w:t>
      </w:r>
      <w:r>
        <w:t>делового оптимизма, т.е. уверенности коллектива в успехе п</w:t>
      </w:r>
      <w:r w:rsidR="00C32A69">
        <w:t>ланиру</w:t>
      </w:r>
      <w:r>
        <w:t>емых действий, д</w:t>
      </w:r>
      <w:r w:rsidR="00C32A69">
        <w:t>оверия к руководству и коллегам;</w:t>
      </w:r>
      <w:r>
        <w:t xml:space="preserve"> </w:t>
      </w:r>
      <w:r w:rsidR="00C32A69">
        <w:t>радостных событий, т.</w:t>
      </w:r>
      <w:r>
        <w:t xml:space="preserve">е. эмоционального возбуждения, </w:t>
      </w:r>
      <w:r w:rsidR="00C32A69">
        <w:t>возникаю</w:t>
      </w:r>
      <w:r>
        <w:t>щего на коллективных мероприятиях</w:t>
      </w:r>
      <w:r w:rsidR="00C32A69">
        <w:t>.</w:t>
      </w:r>
    </w:p>
    <w:p w:rsidR="00770EA7" w:rsidRDefault="00C32A69" w:rsidP="00770EA7">
      <w:pPr>
        <w:spacing w:after="120" w:line="240" w:lineRule="auto"/>
      </w:pPr>
      <w:r>
        <w:lastRenderedPageBreak/>
        <w:t>Н</w:t>
      </w:r>
      <w:r w:rsidR="00770EA7">
        <w:t>астроение организации обычно связано с ее жизненным циклом: оно выше на этапе ее роста и ниже при старении. Но особенно коллективное настроение зависит от качества управления: это и слаженность работы, и четкость функций, и позитивная мотивация</w:t>
      </w:r>
      <w:r>
        <w:t xml:space="preserve">. </w:t>
      </w:r>
      <w:r w:rsidR="00770EA7">
        <w:t>Положительные эмоции, как витамины, укрепляют здоровье организации, активизируют в ней необходимые процессы, повышают ее жизнеспособность.</w:t>
      </w:r>
      <w:r>
        <w:t xml:space="preserve"> </w:t>
      </w:r>
      <w:r w:rsidR="00770EA7">
        <w:t>Поразительно, как не видят этих возможностей руководители. Привыкшие считать и учитывать выгоду, иные из них не воспринимают ничего, что количественно не выражается.</w:t>
      </w:r>
    </w:p>
    <w:p w:rsidR="00770EA7" w:rsidRDefault="00C32A69" w:rsidP="00C32A69">
      <w:pPr>
        <w:pStyle w:val="2"/>
      </w:pPr>
      <w:r>
        <w:t>Часть II. Патологии</w:t>
      </w:r>
    </w:p>
    <w:p w:rsidR="00770EA7" w:rsidRDefault="00770EA7" w:rsidP="00C32A69">
      <w:pPr>
        <w:pStyle w:val="3"/>
      </w:pPr>
      <w:r>
        <w:t>Глава 4</w:t>
      </w:r>
      <w:r w:rsidR="00C32A69">
        <w:t xml:space="preserve">. </w:t>
      </w:r>
      <w:r>
        <w:t>П</w:t>
      </w:r>
      <w:r w:rsidR="00C32A69">
        <w:t>атологии лидерства</w:t>
      </w:r>
    </w:p>
    <w:p w:rsidR="00C32A69" w:rsidRDefault="00C32A69" w:rsidP="00770EA7">
      <w:pPr>
        <w:spacing w:after="120" w:line="240" w:lineRule="auto"/>
      </w:pPr>
      <w:r>
        <w:t>Л</w:t>
      </w:r>
      <w:r w:rsidRPr="00C32A69">
        <w:t>юди не склонны замечать социальные патологии, принимают их за норму, выдают за специфику общ</w:t>
      </w:r>
      <w:r>
        <w:t>ества, организации, себя лично.</w:t>
      </w:r>
    </w:p>
    <w:p w:rsidR="00C32A69" w:rsidRDefault="00C32A69" w:rsidP="00770EA7">
      <w:pPr>
        <w:spacing w:after="120" w:line="240" w:lineRule="auto"/>
      </w:pPr>
      <w:r>
        <w:t>Н</w:t>
      </w:r>
      <w:r w:rsidR="00770EA7">
        <w:t>едос</w:t>
      </w:r>
      <w:r>
        <w:t>таток Порядка возмещается лидер</w:t>
      </w:r>
      <w:r w:rsidR="00770EA7">
        <w:t xml:space="preserve">ством. </w:t>
      </w:r>
      <w:r>
        <w:t>С</w:t>
      </w:r>
      <w:r w:rsidR="00770EA7">
        <w:t>оциальный Порядок безличен. Кроме того, Порядок действует автоматически. Зная его, вы не нуждаетесь в указаниях и не примете никаких ограничений помимо или сверх него. Личный произвол носителей власти в подобном обществе</w:t>
      </w:r>
      <w:r>
        <w:t xml:space="preserve"> возможен лишь в малой степени. </w:t>
      </w:r>
      <w:r w:rsidR="00770EA7">
        <w:t>Россия издавна сложилась как обще</w:t>
      </w:r>
      <w:r>
        <w:t>ство по преимуществу лидерское. Однако, лидерское общество</w:t>
      </w:r>
      <w:r w:rsidR="00770EA7">
        <w:t xml:space="preserve"> – не судьба России, а этап в ее развитии. Постепенно оно будет превращаться в гражданское</w:t>
      </w:r>
      <w:r>
        <w:t xml:space="preserve">. </w:t>
      </w:r>
      <w:r w:rsidR="00770EA7">
        <w:t>Гражданское общество – это общество горизонтальных отношений, где власть по преимуществу есть уполномоченный посредник межд</w:t>
      </w:r>
      <w:r>
        <w:t>у самоорганизующимися группами. Н</w:t>
      </w:r>
      <w:r w:rsidR="00770EA7">
        <w:t>ачальный элемент установления социального Порядка граж</w:t>
      </w:r>
      <w:r>
        <w:t>данского общества – законность.</w:t>
      </w:r>
    </w:p>
    <w:p w:rsidR="00770EA7" w:rsidRDefault="00770EA7" w:rsidP="00C32A69">
      <w:pPr>
        <w:pStyle w:val="3"/>
      </w:pPr>
      <w:r>
        <w:t>Глава 5</w:t>
      </w:r>
      <w:r w:rsidR="00C32A69">
        <w:t>. Патология организаций</w:t>
      </w:r>
    </w:p>
    <w:p w:rsidR="00770EA7" w:rsidRDefault="00770EA7" w:rsidP="00770EA7">
      <w:pPr>
        <w:spacing w:after="120" w:line="240" w:lineRule="auto"/>
      </w:pPr>
      <w:r>
        <w:t xml:space="preserve">Будем считать организационными патологиями </w:t>
      </w:r>
      <w:r w:rsidRPr="00C32A69">
        <w:rPr>
          <w:i/>
        </w:rPr>
        <w:t>причины устойчивого целенедостижения</w:t>
      </w:r>
      <w:r>
        <w:t>. Это значит, что</w:t>
      </w:r>
      <w:r w:rsidR="00C32A69">
        <w:t>,</w:t>
      </w:r>
      <w:r>
        <w:t xml:space="preserve"> если организация по каким-то объяснимым причинам постоянно не в состоянии достичь поставленных целей либо это достижение существенно затруднено (по затратам, по времени, по полноте), значит, в ней завелась некоторая патология, которую предстоит раскрыть и преодолеть. </w:t>
      </w:r>
    </w:p>
    <w:p w:rsidR="00770EA7" w:rsidRDefault="00770EA7" w:rsidP="00770EA7">
      <w:pPr>
        <w:spacing w:after="120" w:line="240" w:lineRule="auto"/>
      </w:pPr>
      <w:r>
        <w:t>П</w:t>
      </w:r>
      <w:r w:rsidR="00C32A69" w:rsidRPr="00C32A69">
        <w:t>атологии в строении организаций</w:t>
      </w:r>
      <w:r w:rsidR="00C32A69">
        <w:t>: г</w:t>
      </w:r>
      <w:r>
        <w:t>осподство структуры над функцией</w:t>
      </w:r>
      <w:r w:rsidR="00C32A69">
        <w:t>; а</w:t>
      </w:r>
      <w:r>
        <w:t>втаркия подразделений</w:t>
      </w:r>
      <w:r w:rsidR="00C32A69">
        <w:t xml:space="preserve"> (</w:t>
      </w:r>
      <w:r>
        <w:t xml:space="preserve">замкнутость </w:t>
      </w:r>
      <w:r w:rsidR="00C32A69">
        <w:t>на</w:t>
      </w:r>
      <w:r>
        <w:t xml:space="preserve"> собственных задачах</w:t>
      </w:r>
      <w:r w:rsidR="00C32A69">
        <w:t>); б</w:t>
      </w:r>
      <w:r>
        <w:t>юрократия</w:t>
      </w:r>
      <w:r w:rsidR="00C32A69">
        <w:t xml:space="preserve"> (н</w:t>
      </w:r>
      <w:r>
        <w:t>икто не в силах полностью предписать работнику все варианты его поведения в разных ситуациях, и у него всегда остается некоторая легально допустимая амплитуда выбора способа исполнения своей работы</w:t>
      </w:r>
      <w:r w:rsidR="00C32A69">
        <w:t xml:space="preserve">; </w:t>
      </w:r>
      <w:r>
        <w:t>опасность бюрократии – в ее контроле над процедурами, техникой учета, методикой обработки информации</w:t>
      </w:r>
      <w:r w:rsidR="00C32A69">
        <w:t>)</w:t>
      </w:r>
      <w:r>
        <w:t>.</w:t>
      </w:r>
    </w:p>
    <w:p w:rsidR="00770EA7" w:rsidRDefault="00770EA7" w:rsidP="003011B9">
      <w:pPr>
        <w:spacing w:after="120" w:line="240" w:lineRule="auto"/>
      </w:pPr>
      <w:r w:rsidRPr="003011B9">
        <w:rPr>
          <w:b/>
        </w:rPr>
        <w:t>П</w:t>
      </w:r>
      <w:r w:rsidR="00C32A69" w:rsidRPr="003011B9">
        <w:rPr>
          <w:b/>
        </w:rPr>
        <w:t xml:space="preserve">атологии в организационных отношениях. </w:t>
      </w:r>
      <w:r w:rsidR="00C32A69">
        <w:t xml:space="preserve">Бывают </w:t>
      </w:r>
      <w:r w:rsidR="00C32A69" w:rsidRPr="003011B9">
        <w:rPr>
          <w:i/>
        </w:rPr>
        <w:t>конфликты</w:t>
      </w:r>
      <w:r w:rsidR="00C32A69">
        <w:t xml:space="preserve"> нуж</w:t>
      </w:r>
      <w:r>
        <w:t xml:space="preserve">ные, ценные для организации, </w:t>
      </w:r>
      <w:r w:rsidR="003011B9">
        <w:t xml:space="preserve">так называемые </w:t>
      </w:r>
      <w:r>
        <w:t>позиционны</w:t>
      </w:r>
      <w:r w:rsidR="003011B9">
        <w:t>е</w:t>
      </w:r>
      <w:r>
        <w:t xml:space="preserve"> конфликт</w:t>
      </w:r>
      <w:r w:rsidR="003011B9">
        <w:t>ы</w:t>
      </w:r>
      <w:r>
        <w:t>, когда интересы разных групп объективно противостоят друг другу. Патологическими подобные конфликты становятся тогда, когда в них вовлекается дополнительное межличностное содержание</w:t>
      </w:r>
      <w:r w:rsidR="003011B9">
        <w:t>.</w:t>
      </w:r>
    </w:p>
    <w:p w:rsidR="003011B9" w:rsidRDefault="003011B9" w:rsidP="00770EA7">
      <w:pPr>
        <w:spacing w:after="120" w:line="240" w:lineRule="auto"/>
      </w:pPr>
      <w:r w:rsidRPr="003011B9">
        <w:rPr>
          <w:i/>
        </w:rPr>
        <w:t>Управляемость</w:t>
      </w:r>
      <w:r>
        <w:t xml:space="preserve"> </w:t>
      </w:r>
      <w:r w:rsidR="00770EA7">
        <w:t>никогда не может быть полной</w:t>
      </w:r>
      <w:r>
        <w:t xml:space="preserve">. Она становится </w:t>
      </w:r>
      <w:r w:rsidR="00770EA7">
        <w:t>патологической, когда несогласованность целей и действий, а также неосуществляемость решений ставят под вопрос</w:t>
      </w:r>
      <w:r>
        <w:t xml:space="preserve"> достижение целей организацией.</w:t>
      </w:r>
    </w:p>
    <w:p w:rsidR="003011B9" w:rsidRDefault="00770EA7" w:rsidP="00770EA7">
      <w:pPr>
        <w:spacing w:after="120" w:line="240" w:lineRule="auto"/>
      </w:pPr>
      <w:r>
        <w:t>Вы, конечно, встречались с такой реакцией на ваш вопрос или просьбу: «Это от меня не з</w:t>
      </w:r>
      <w:r w:rsidR="003011B9">
        <w:t>ависит», «Это меня не касается»</w:t>
      </w:r>
      <w:r>
        <w:t xml:space="preserve">. Такое возникает потому, что </w:t>
      </w:r>
      <w:r w:rsidR="003011B9">
        <w:t>людям</w:t>
      </w:r>
      <w:r>
        <w:t xml:space="preserve"> не </w:t>
      </w:r>
      <w:r w:rsidR="003011B9">
        <w:t>даны соответствующие полномочия</w:t>
      </w:r>
      <w:r>
        <w:t xml:space="preserve">. Подобная </w:t>
      </w:r>
      <w:r w:rsidRPr="003011B9">
        <w:rPr>
          <w:i/>
        </w:rPr>
        <w:t>бессубъектность</w:t>
      </w:r>
      <w:r>
        <w:t xml:space="preserve"> возникает и из-за подбора персонала, не ориентированного на активность и инициативу</w:t>
      </w:r>
      <w:r w:rsidR="003011B9">
        <w:t>.</w:t>
      </w:r>
    </w:p>
    <w:p w:rsidR="003011B9" w:rsidRDefault="00770EA7" w:rsidP="00770EA7">
      <w:pPr>
        <w:spacing w:after="120" w:line="240" w:lineRule="auto"/>
      </w:pPr>
      <w:r w:rsidRPr="003011B9">
        <w:rPr>
          <w:i/>
        </w:rPr>
        <w:t>Преобладание личных отношений на</w:t>
      </w:r>
      <w:r w:rsidR="003011B9" w:rsidRPr="003011B9">
        <w:rPr>
          <w:i/>
        </w:rPr>
        <w:t>д служебными</w:t>
      </w:r>
      <w:r w:rsidR="003011B9">
        <w:t xml:space="preserve"> возникает при вклю</w:t>
      </w:r>
      <w:r>
        <w:t>чении в организацию родственных, дружеских отношений</w:t>
      </w:r>
      <w:r w:rsidR="003011B9">
        <w:t>.</w:t>
      </w:r>
    </w:p>
    <w:p w:rsidR="003011B9" w:rsidRDefault="00770EA7" w:rsidP="003011B9">
      <w:pPr>
        <w:spacing w:after="0" w:line="240" w:lineRule="auto"/>
      </w:pPr>
      <w:r w:rsidRPr="003011B9">
        <w:rPr>
          <w:b/>
        </w:rPr>
        <w:t>П</w:t>
      </w:r>
      <w:r w:rsidR="003011B9" w:rsidRPr="003011B9">
        <w:rPr>
          <w:b/>
        </w:rPr>
        <w:t>атологии в управленческих решениях</w:t>
      </w:r>
      <w:r w:rsidR="003011B9">
        <w:t>:</w:t>
      </w:r>
    </w:p>
    <w:p w:rsidR="003011B9" w:rsidRDefault="003011B9" w:rsidP="003011B9">
      <w:pPr>
        <w:pStyle w:val="a9"/>
        <w:numPr>
          <w:ilvl w:val="0"/>
          <w:numId w:val="42"/>
        </w:numPr>
        <w:spacing w:after="120" w:line="240" w:lineRule="auto"/>
      </w:pPr>
      <w:r>
        <w:t>маятниковые решения</w:t>
      </w:r>
      <w:r w:rsidR="00770EA7">
        <w:t xml:space="preserve"> (объ</w:t>
      </w:r>
      <w:r>
        <w:t>единить – разъединить, централизовать – децентрализовать и т.п.);</w:t>
      </w:r>
    </w:p>
    <w:p w:rsidR="003011B9" w:rsidRDefault="003011B9" w:rsidP="003011B9">
      <w:pPr>
        <w:pStyle w:val="a9"/>
        <w:numPr>
          <w:ilvl w:val="0"/>
          <w:numId w:val="42"/>
        </w:numPr>
        <w:spacing w:after="120" w:line="240" w:lineRule="auto"/>
      </w:pPr>
      <w:r>
        <w:t>д</w:t>
      </w:r>
      <w:r w:rsidR="00770EA7">
        <w:t xml:space="preserve">ублирование организационного Порядка </w:t>
      </w:r>
      <w:r>
        <w:t>(п</w:t>
      </w:r>
      <w:r w:rsidR="00770EA7">
        <w:t>риказом или распоряжением работнику предписывается делать то, что он и без того должен выполнять согласно служебной инструкции или п</w:t>
      </w:r>
      <w:r>
        <w:t xml:space="preserve">оложению о подразделении; </w:t>
      </w:r>
      <w:r w:rsidR="00770EA7">
        <w:t xml:space="preserve">при этом в сознании работника все его </w:t>
      </w:r>
      <w:r w:rsidR="00770EA7">
        <w:lastRenderedPageBreak/>
        <w:t>функции делятся на две неравные части: в первую входят обязательные, т.е. те, о которых напоминает начальство, а во вторую – второстепенные, раз на них дополнительно никто не указывает</w:t>
      </w:r>
      <w:r>
        <w:t>;</w:t>
      </w:r>
      <w:r w:rsidR="00770EA7">
        <w:t xml:space="preserve"> </w:t>
      </w:r>
      <w:r>
        <w:t>э</w:t>
      </w:r>
      <w:r w:rsidR="00770EA7">
        <w:t>то расшатывает организационный Порядок</w:t>
      </w:r>
      <w:r>
        <w:t>);</w:t>
      </w:r>
    </w:p>
    <w:p w:rsidR="003011B9" w:rsidRDefault="00770EA7" w:rsidP="003011B9">
      <w:pPr>
        <w:pStyle w:val="a9"/>
        <w:numPr>
          <w:ilvl w:val="0"/>
          <w:numId w:val="42"/>
        </w:numPr>
        <w:spacing w:after="120" w:line="240" w:lineRule="auto"/>
      </w:pPr>
      <w:r>
        <w:t>изда</w:t>
      </w:r>
      <w:r w:rsidR="003011B9">
        <w:t>ние</w:t>
      </w:r>
      <w:r>
        <w:t xml:space="preserve"> приказ</w:t>
      </w:r>
      <w:r w:rsidR="003011B9">
        <w:t>ов через голову – на третий или</w:t>
      </w:r>
      <w:r>
        <w:t xml:space="preserve"> четвертый структурные уровни вниз</w:t>
      </w:r>
      <w:r w:rsidR="003011B9">
        <w:t>;</w:t>
      </w:r>
    </w:p>
    <w:p w:rsidR="003011B9" w:rsidRDefault="003011B9" w:rsidP="003011B9">
      <w:pPr>
        <w:pStyle w:val="a9"/>
        <w:numPr>
          <w:ilvl w:val="0"/>
          <w:numId w:val="42"/>
        </w:numPr>
        <w:spacing w:after="120" w:line="240" w:lineRule="auto"/>
      </w:pPr>
      <w:r>
        <w:t>р</w:t>
      </w:r>
      <w:r w:rsidR="00770EA7">
        <w:t>азрыв между решениями и их реализацией</w:t>
      </w:r>
      <w:r>
        <w:t>;</w:t>
      </w:r>
    </w:p>
    <w:p w:rsidR="003011B9" w:rsidRDefault="003011B9" w:rsidP="003011B9">
      <w:pPr>
        <w:pStyle w:val="a9"/>
        <w:numPr>
          <w:ilvl w:val="0"/>
          <w:numId w:val="42"/>
        </w:numPr>
        <w:spacing w:after="120" w:line="240" w:lineRule="auto"/>
      </w:pPr>
      <w:r>
        <w:t>с</w:t>
      </w:r>
      <w:r w:rsidR="00770EA7">
        <w:t>тагнация</w:t>
      </w:r>
      <w:r>
        <w:t xml:space="preserve"> – </w:t>
      </w:r>
      <w:r w:rsidR="00770EA7">
        <w:t>неспособность организации к выработке и реализации в ней требуемых измен</w:t>
      </w:r>
      <w:r>
        <w:t>ений (е</w:t>
      </w:r>
      <w:r w:rsidR="00770EA7">
        <w:t>сть такое понятие – активный риск, который содер</w:t>
      </w:r>
      <w:r>
        <w:t>жится в решениях разных проблем;</w:t>
      </w:r>
      <w:r w:rsidR="00770EA7">
        <w:t xml:space="preserve"> </w:t>
      </w:r>
      <w:r>
        <w:t>э</w:t>
      </w:r>
      <w:r w:rsidR="00770EA7">
        <w:t>то риск от действий</w:t>
      </w:r>
      <w:r>
        <w:t>;</w:t>
      </w:r>
      <w:r w:rsidR="00770EA7">
        <w:t xml:space="preserve"> </w:t>
      </w:r>
      <w:r>
        <w:t>н</w:t>
      </w:r>
      <w:r w:rsidR="00770EA7">
        <w:t xml:space="preserve">о есть другое понятие – пассивный риск, который возникает при уклонении </w:t>
      </w:r>
      <w:r>
        <w:t>от решений, назревших нововведе</w:t>
      </w:r>
      <w:r w:rsidR="00770EA7">
        <w:t>ний</w:t>
      </w:r>
      <w:r>
        <w:t>);</w:t>
      </w:r>
    </w:p>
    <w:p w:rsidR="003011B9" w:rsidRDefault="003011B9" w:rsidP="00770EA7">
      <w:pPr>
        <w:pStyle w:val="a9"/>
        <w:numPr>
          <w:ilvl w:val="0"/>
          <w:numId w:val="42"/>
        </w:numPr>
        <w:spacing w:after="120" w:line="240" w:lineRule="auto"/>
      </w:pPr>
      <w:r>
        <w:t>рост без развития;</w:t>
      </w:r>
    </w:p>
    <w:p w:rsidR="003011B9" w:rsidRDefault="00770EA7" w:rsidP="00770EA7">
      <w:pPr>
        <w:pStyle w:val="a9"/>
        <w:numPr>
          <w:ilvl w:val="0"/>
          <w:numId w:val="42"/>
        </w:numPr>
        <w:spacing w:after="120" w:line="240" w:lineRule="auto"/>
      </w:pPr>
      <w:r>
        <w:t xml:space="preserve">соотношение </w:t>
      </w:r>
      <w:r w:rsidR="003011B9">
        <w:t xml:space="preserve">поощрений и взысканий </w:t>
      </w:r>
      <w:r>
        <w:t>характеризует нашу управленч</w:t>
      </w:r>
      <w:r w:rsidR="003011B9">
        <w:t>ескую культуру как репрессивную;</w:t>
      </w:r>
      <w:r>
        <w:t xml:space="preserve"> </w:t>
      </w:r>
      <w:r w:rsidR="003011B9">
        <w:t>т</w:t>
      </w:r>
      <w:r>
        <w:t>акой стиль руководства демотивирует персонал</w:t>
      </w:r>
      <w:r w:rsidR="003011B9">
        <w:t>.</w:t>
      </w:r>
    </w:p>
    <w:p w:rsidR="00770EA7" w:rsidRDefault="00E65608" w:rsidP="00E65608">
      <w:pPr>
        <w:spacing w:after="0" w:line="240" w:lineRule="auto"/>
      </w:pPr>
      <w:r>
        <w:t>В</w:t>
      </w:r>
      <w:r w:rsidR="00770EA7">
        <w:t xml:space="preserve"> большинстве учебников по управлению пишут, что формирование управленческих команд есть одно из необходимых условий и признаков современного менеджмента. </w:t>
      </w:r>
      <w:r>
        <w:t>У</w:t>
      </w:r>
      <w:r w:rsidR="00770EA7">
        <w:t xml:space="preserve"> каждой управленческой технологии есть свое назначение и свои границы применения. Работа по командообразованию стоит дорого, требует длительного времени, тщательной притирки. Если хоть какой-то из перечисленных признаков неприемлемости командных методов вы у себя замечаете –</w:t>
      </w:r>
      <w:r>
        <w:t xml:space="preserve"> откажитесь от командной работы:</w:t>
      </w:r>
    </w:p>
    <w:p w:rsidR="00E65608" w:rsidRDefault="00E65608" w:rsidP="00E65608">
      <w:pPr>
        <w:pStyle w:val="a9"/>
        <w:numPr>
          <w:ilvl w:val="0"/>
          <w:numId w:val="43"/>
        </w:numPr>
        <w:spacing w:after="120" w:line="240" w:lineRule="auto"/>
      </w:pPr>
      <w:r>
        <w:t>нежелание делиться информацией,</w:t>
      </w:r>
    </w:p>
    <w:p w:rsidR="00E65608" w:rsidRDefault="00E65608" w:rsidP="00E65608">
      <w:pPr>
        <w:pStyle w:val="a9"/>
        <w:numPr>
          <w:ilvl w:val="0"/>
          <w:numId w:val="43"/>
        </w:numPr>
        <w:spacing w:after="120" w:line="240" w:lineRule="auto"/>
      </w:pPr>
      <w:r>
        <w:t>боязнь потерять статус,</w:t>
      </w:r>
    </w:p>
    <w:p w:rsidR="00E65608" w:rsidRDefault="00E65608" w:rsidP="00E65608">
      <w:pPr>
        <w:pStyle w:val="a9"/>
        <w:numPr>
          <w:ilvl w:val="0"/>
          <w:numId w:val="43"/>
        </w:numPr>
        <w:spacing w:after="120" w:line="240" w:lineRule="auto"/>
      </w:pPr>
      <w:r>
        <w:t>стремление замкнуть на себя все связи и решения,</w:t>
      </w:r>
    </w:p>
    <w:p w:rsidR="00E65608" w:rsidRDefault="00E65608" w:rsidP="00E65608">
      <w:pPr>
        <w:pStyle w:val="a9"/>
        <w:numPr>
          <w:ilvl w:val="0"/>
          <w:numId w:val="43"/>
        </w:numPr>
        <w:spacing w:after="120" w:line="240" w:lineRule="auto"/>
      </w:pPr>
      <w:r>
        <w:t>желание вникать во все, что происходит на фирме.</w:t>
      </w:r>
    </w:p>
    <w:p w:rsidR="00770EA7" w:rsidRDefault="00E65608" w:rsidP="00770EA7">
      <w:pPr>
        <w:spacing w:after="120" w:line="240" w:lineRule="auto"/>
      </w:pPr>
      <w:r>
        <w:t>Некоторые п</w:t>
      </w:r>
      <w:r w:rsidR="00770EA7">
        <w:t>атологии командообразования</w:t>
      </w:r>
      <w:r>
        <w:t>: «п</w:t>
      </w:r>
      <w:r w:rsidR="00770EA7">
        <w:t>ассажиры автобуса»: каждому важно только доехать до своей остановки, и нико</w:t>
      </w:r>
      <w:r>
        <w:t xml:space="preserve">го не волнуют проблемы водителя; </w:t>
      </w:r>
      <w:r w:rsidR="00770EA7">
        <w:t>«</w:t>
      </w:r>
      <w:r>
        <w:t>м</w:t>
      </w:r>
      <w:r w:rsidR="00770EA7">
        <w:t>ы и он»: осознание подчиненными глубоких различий и</w:t>
      </w:r>
      <w:r>
        <w:t xml:space="preserve">нтересов – своих и руководителя; </w:t>
      </w:r>
      <w:r w:rsidR="00770EA7">
        <w:t>«</w:t>
      </w:r>
      <w:r w:rsidR="00A21EB6">
        <w:t>один</w:t>
      </w:r>
      <w:r w:rsidR="00770EA7">
        <w:t xml:space="preserve"> на поле, остальные на трибунах»: руководитель работает за всех, подчиненные наблюдают,</w:t>
      </w:r>
      <w:r>
        <w:t xml:space="preserve"> изредка хлопают и комментируют; «се</w:t>
      </w:r>
      <w:r w:rsidR="00770EA7">
        <w:t>рпентарий единомышленников»</w:t>
      </w:r>
      <w:r>
        <w:t xml:space="preserve">; </w:t>
      </w:r>
      <w:r w:rsidR="00770EA7">
        <w:t>«</w:t>
      </w:r>
      <w:r>
        <w:t>н</w:t>
      </w:r>
      <w:r w:rsidR="00770EA7">
        <w:t>егативная селекция»: руководител</w:t>
      </w:r>
      <w:r>
        <w:t>ь намеренно подбирает заместите</w:t>
      </w:r>
      <w:r w:rsidR="00770EA7">
        <w:t>лей с уровнем интеллекта, профессионализма заведомо ниже своего.</w:t>
      </w:r>
    </w:p>
    <w:p w:rsidR="00770EA7" w:rsidRDefault="00770EA7" w:rsidP="00770EA7">
      <w:pPr>
        <w:spacing w:after="120" w:line="240" w:lineRule="auto"/>
      </w:pPr>
      <w:r>
        <w:t xml:space="preserve">В современном управлении нет более несчастного понятия, чем </w:t>
      </w:r>
      <w:r w:rsidRPr="00E65608">
        <w:rPr>
          <w:b/>
        </w:rPr>
        <w:t>миссия</w:t>
      </w:r>
      <w:r>
        <w:t xml:space="preserve">. По моим </w:t>
      </w:r>
      <w:r w:rsidR="00E65608">
        <w:t>оценкам, не более 2–</w:t>
      </w:r>
      <w:r>
        <w:t>3% компаний нуждаются в разработке миссии и относятся к ней искренне, с достаточным пониманием смысла. В остальных случаях – это модное украшение с оттенком цинизма.</w:t>
      </w:r>
    </w:p>
    <w:p w:rsidR="00E65608" w:rsidRDefault="00770EA7" w:rsidP="00E65608">
      <w:pPr>
        <w:pStyle w:val="3"/>
      </w:pPr>
      <w:r>
        <w:t>Глава 6</w:t>
      </w:r>
      <w:r w:rsidR="00E65608">
        <w:t xml:space="preserve">. </w:t>
      </w:r>
      <w:r>
        <w:t>П</w:t>
      </w:r>
      <w:r w:rsidR="00E65608">
        <w:t>атологии инноваций</w:t>
      </w:r>
    </w:p>
    <w:p w:rsidR="00770EA7" w:rsidRDefault="00770EA7" w:rsidP="00770EA7">
      <w:pPr>
        <w:spacing w:after="120" w:line="240" w:lineRule="auto"/>
      </w:pPr>
      <w:r>
        <w:t>Самый первый грозный сигнал об уста</w:t>
      </w:r>
      <w:r w:rsidR="00064871">
        <w:t>лости человечества от нововведе</w:t>
      </w:r>
      <w:r>
        <w:t xml:space="preserve">ний послал Элвин Тоффлер, предсказав грядущий инновационный шок. </w:t>
      </w:r>
    </w:p>
    <w:p w:rsidR="00064871" w:rsidRDefault="00064871" w:rsidP="00770EA7">
      <w:pPr>
        <w:spacing w:after="120" w:line="240" w:lineRule="auto"/>
      </w:pPr>
      <w:r>
        <w:t>И</w:t>
      </w:r>
      <w:r w:rsidR="00770EA7">
        <w:t>зобретени</w:t>
      </w:r>
      <w:r>
        <w:t>е и тиражирование все более ори</w:t>
      </w:r>
      <w:r w:rsidR="00770EA7">
        <w:t>гинальных товаров есть пат</w:t>
      </w:r>
      <w:r>
        <w:t>ологическая инноватика, эксплуа</w:t>
      </w:r>
      <w:r w:rsidR="00770EA7">
        <w:t xml:space="preserve">тирующая и разжигающая </w:t>
      </w:r>
      <w:r>
        <w:t>престижное потребление. Н</w:t>
      </w:r>
      <w:r w:rsidR="00770EA7">
        <w:t>о в то же время</w:t>
      </w:r>
      <w:r>
        <w:t xml:space="preserve"> –</w:t>
      </w:r>
      <w:r w:rsidR="00770EA7">
        <w:t xml:space="preserve"> это занятость, п</w:t>
      </w:r>
      <w:r>
        <w:t>рибыль, налоги – в общем, эконо</w:t>
      </w:r>
      <w:r w:rsidR="00770EA7">
        <w:t>мическое процветание.</w:t>
      </w:r>
      <w:r>
        <w:t xml:space="preserve"> Другие виды</w:t>
      </w:r>
      <w:r w:rsidR="00770EA7">
        <w:t xml:space="preserve"> инновацио</w:t>
      </w:r>
      <w:r>
        <w:t>нной патологии:</w:t>
      </w:r>
      <w:r w:rsidR="00770EA7">
        <w:t xml:space="preserve"> сверхкомфортное потребление</w:t>
      </w:r>
      <w:r>
        <w:t xml:space="preserve"> (к</w:t>
      </w:r>
      <w:r w:rsidR="00770EA7">
        <w:t>огда в гостинице вам ежедневно меняют кусок мыла, три полотенца, халат, тапочки и постельное белье без явной необходимости, а только для демонстрации особого комфорта</w:t>
      </w:r>
      <w:r>
        <w:t xml:space="preserve">); </w:t>
      </w:r>
      <w:r w:rsidR="00770EA7">
        <w:t>вариофикация</w:t>
      </w:r>
      <w:r>
        <w:t xml:space="preserve"> (</w:t>
      </w:r>
      <w:r w:rsidR="00770EA7">
        <w:t>не столько лучше, сколько иначе</w:t>
      </w:r>
      <w:r>
        <w:t xml:space="preserve">; </w:t>
      </w:r>
      <w:r w:rsidR="00770EA7">
        <w:t>например, в продаже находится около 140 моделей холодильников, а в торговлю поступают все новые, причем часть новинок хуже своих прямых предшественников</w:t>
      </w:r>
      <w:r>
        <w:t>).</w:t>
      </w:r>
    </w:p>
    <w:p w:rsidR="00064871" w:rsidRDefault="00064871" w:rsidP="00064871">
      <w:pPr>
        <w:pStyle w:val="2"/>
      </w:pPr>
      <w:r>
        <w:t xml:space="preserve">Часть </w:t>
      </w:r>
      <w:r>
        <w:rPr>
          <w:lang w:val="en-US"/>
        </w:rPr>
        <w:t>III</w:t>
      </w:r>
      <w:r>
        <w:t>. Порча</w:t>
      </w:r>
    </w:p>
    <w:p w:rsidR="00770EA7" w:rsidRDefault="00770EA7" w:rsidP="00064871">
      <w:pPr>
        <w:pStyle w:val="3"/>
      </w:pPr>
      <w:r>
        <w:t>Глава 8</w:t>
      </w:r>
      <w:r w:rsidR="00064871">
        <w:t xml:space="preserve">. </w:t>
      </w:r>
      <w:r>
        <w:t>Р</w:t>
      </w:r>
      <w:r w:rsidR="00064871">
        <w:t>епрессивное управление</w:t>
      </w:r>
    </w:p>
    <w:p w:rsidR="00072DB9" w:rsidRDefault="00770EA7" w:rsidP="00770EA7">
      <w:pPr>
        <w:spacing w:after="120" w:line="240" w:lineRule="auto"/>
      </w:pPr>
      <w:r>
        <w:t xml:space="preserve">Глубочайшая порча нашей общей культуры </w:t>
      </w:r>
      <w:r w:rsidR="00072DB9">
        <w:t>проявилась в управ</w:t>
      </w:r>
      <w:r>
        <w:t xml:space="preserve">лении через значительное преобладание наказаний над поощрениями. </w:t>
      </w:r>
      <w:r w:rsidR="00072DB9">
        <w:t xml:space="preserve">Глубокий </w:t>
      </w:r>
      <w:r>
        <w:t xml:space="preserve">след в управленческой </w:t>
      </w:r>
      <w:r w:rsidR="00072DB9">
        <w:t xml:space="preserve">и политической культурах России оставило </w:t>
      </w:r>
      <w:r>
        <w:t xml:space="preserve">одно из самых </w:t>
      </w:r>
      <w:r w:rsidR="00072DB9">
        <w:t xml:space="preserve">коварных изобретений сталинизма – </w:t>
      </w:r>
      <w:r>
        <w:t>неосознанный страх. Сталин понял, что настоящий страх должен быть неосознанным. Страна, охваченная неосознанным страхом, абсолютно манипулируема.</w:t>
      </w:r>
      <w:r w:rsidR="00072DB9">
        <w:t xml:space="preserve"> </w:t>
      </w:r>
      <w:r>
        <w:t>И он поддерживал, углублял именно такой тип страха, безо всякой системы бросая в ГУЛАГ людей, не совершивших явных проступков: от крестьянина до члена Политбюро. Недосягаемых нет. Иначе слабеет эффект.</w:t>
      </w:r>
      <w:r w:rsidR="00072DB9">
        <w:t xml:space="preserve"> </w:t>
      </w:r>
      <w:r>
        <w:t xml:space="preserve">Этот властный </w:t>
      </w:r>
      <w:r>
        <w:lastRenderedPageBreak/>
        <w:t>соблазн – в трудные дл</w:t>
      </w:r>
      <w:r w:rsidR="00072DB9">
        <w:t>я себя моменты запустить в обще</w:t>
      </w:r>
      <w:r>
        <w:t>ство порцию неосознанного страха – действует до сих пор</w:t>
      </w:r>
      <w:r w:rsidR="00072DB9">
        <w:t>.</w:t>
      </w:r>
    </w:p>
    <w:p w:rsidR="00072DB9" w:rsidRDefault="00072DB9" w:rsidP="00770EA7">
      <w:pPr>
        <w:spacing w:after="120" w:line="240" w:lineRule="auto"/>
      </w:pPr>
      <w:r>
        <w:t>П</w:t>
      </w:r>
      <w:r w:rsidR="00770EA7">
        <w:t>оощрение за положительное эффективнее, чем наказание за отрицательное. Нелепо отрицать необходимость взыскани</w:t>
      </w:r>
      <w:r>
        <w:t>й. Все дело в мере</w:t>
      </w:r>
      <w:r w:rsidR="00770EA7">
        <w:t xml:space="preserve">: смысл высказывания – в реакции на него. </w:t>
      </w:r>
      <w:r>
        <w:t>Р</w:t>
      </w:r>
      <w:r w:rsidR="00770EA7">
        <w:t xml:space="preserve">уководителю следует прежде ответить себе на вопрос: какого поведения </w:t>
      </w:r>
      <w:r>
        <w:t>я хочу добиться от данного чело</w:t>
      </w:r>
      <w:r w:rsidR="00770EA7">
        <w:t xml:space="preserve">века, и уж потом построить высказывание так, чтобы подвести его </w:t>
      </w:r>
      <w:r>
        <w:t>к нужному действию.</w:t>
      </w:r>
    </w:p>
    <w:p w:rsidR="00072DB9" w:rsidRDefault="00770EA7" w:rsidP="00770EA7">
      <w:pPr>
        <w:spacing w:after="120" w:line="240" w:lineRule="auto"/>
      </w:pPr>
      <w:r>
        <w:t>В.И. Герчиков выделил пять типов внутренне</w:t>
      </w:r>
      <w:r w:rsidR="00072DB9">
        <w:t>й мотивации людей в организации</w:t>
      </w:r>
      <w:r>
        <w:t xml:space="preserve">: коммерческий, профессиональный, патриотический, хозяйский, люмпенский. </w:t>
      </w:r>
      <w:r w:rsidR="00072DB9">
        <w:t>А</w:t>
      </w:r>
      <w:r>
        <w:t>втор показал, что на негативные стимулы положительно реагирует только последняя из</w:t>
      </w:r>
      <w:r w:rsidR="00072DB9">
        <w:t xml:space="preserve"> названных категорий работников.</w:t>
      </w:r>
      <w:r>
        <w:t xml:space="preserve"> </w:t>
      </w:r>
      <w:r w:rsidR="00072DB9">
        <w:t>В</w:t>
      </w:r>
      <w:r>
        <w:t>се остальные готовы ответить дополнительной трудовой отдачей т</w:t>
      </w:r>
      <w:r w:rsidR="00072DB9">
        <w:t>олько на положительные стимулы.</w:t>
      </w:r>
    </w:p>
    <w:p w:rsidR="00770EA7" w:rsidRDefault="00770EA7" w:rsidP="00072DB9">
      <w:pPr>
        <w:pStyle w:val="3"/>
      </w:pPr>
      <w:r>
        <w:t>Глава 9</w:t>
      </w:r>
      <w:r w:rsidR="00072DB9">
        <w:t xml:space="preserve">. </w:t>
      </w:r>
      <w:r>
        <w:t>Б</w:t>
      </w:r>
      <w:r w:rsidR="00072DB9">
        <w:t>едный этос</w:t>
      </w:r>
    </w:p>
    <w:p w:rsidR="00770EA7" w:rsidRDefault="00770EA7" w:rsidP="00770EA7">
      <w:pPr>
        <w:spacing w:after="120" w:line="240" w:lineRule="auto"/>
      </w:pPr>
      <w:r>
        <w:t xml:space="preserve">Бедность бывает материальная и социальная. </w:t>
      </w:r>
      <w:r w:rsidR="00072DB9">
        <w:t>О</w:t>
      </w:r>
      <w:r>
        <w:t>тсутствие традиций, ценност</w:t>
      </w:r>
      <w:r w:rsidR="00072DB9">
        <w:t>ей, навыков, поведенческих норм</w:t>
      </w:r>
      <w:r>
        <w:t xml:space="preserve"> очень сильно снижают конкурентоспособность и благополучие страны. </w:t>
      </w:r>
      <w:r w:rsidR="00072DB9">
        <w:t>И</w:t>
      </w:r>
      <w:r>
        <w:t>менно социальная бедность вызывает материальную, а не наоборот.</w:t>
      </w:r>
    </w:p>
    <w:p w:rsidR="00770EA7" w:rsidRDefault="00770EA7" w:rsidP="00770EA7">
      <w:pPr>
        <w:spacing w:after="120" w:line="240" w:lineRule="auto"/>
      </w:pPr>
      <w:r>
        <w:t>Культура любого народа многосоставна: в нее входят художественные, политические ценности и бытовые особенности. Кроме того, в культуре есть и относительно самостоятельная компонента, называемая «этос». В него входят основные ценности, убеждения и нормы.</w:t>
      </w:r>
      <w:r w:rsidR="00072DB9">
        <w:t xml:space="preserve"> В</w:t>
      </w:r>
      <w:r>
        <w:t xml:space="preserve"> </w:t>
      </w:r>
      <w:r w:rsidRPr="00072DB9">
        <w:rPr>
          <w:i/>
        </w:rPr>
        <w:t>ценност</w:t>
      </w:r>
      <w:r w:rsidR="00072DB9" w:rsidRPr="00072DB9">
        <w:rPr>
          <w:i/>
        </w:rPr>
        <w:t>ях</w:t>
      </w:r>
      <w:r>
        <w:t xml:space="preserve"> выражаются представления людей о благе для себя на уровне идеалов (абсолютных ценностей) и идеологем (ценностей прикладных).</w:t>
      </w:r>
      <w:r w:rsidR="00072DB9">
        <w:t xml:space="preserve"> </w:t>
      </w:r>
      <w:r w:rsidRPr="00072DB9">
        <w:rPr>
          <w:i/>
        </w:rPr>
        <w:t>Убеждения</w:t>
      </w:r>
      <w:r>
        <w:t xml:space="preserve"> отражают ценности в деятельности: как следует поступать, как относиться </w:t>
      </w:r>
      <w:r w:rsidR="00072DB9">
        <w:t xml:space="preserve">к конкретным фактам и ситуациям. </w:t>
      </w:r>
      <w:r w:rsidRPr="00072DB9">
        <w:rPr>
          <w:i/>
        </w:rPr>
        <w:t>Нормы</w:t>
      </w:r>
      <w:r>
        <w:t xml:space="preserve"> – фактические регуляторы нашего поведения на повседневном уровне и в конкретных средах: как именно</w:t>
      </w:r>
      <w:r w:rsidR="00072DB9">
        <w:t xml:space="preserve"> в этой среде принято поступать.</w:t>
      </w:r>
    </w:p>
    <w:p w:rsidR="00770EA7" w:rsidRDefault="00770EA7" w:rsidP="00770EA7">
      <w:pPr>
        <w:spacing w:after="120" w:line="240" w:lineRule="auto"/>
      </w:pPr>
      <w:r>
        <w:t>Отсталый деловой этос – это не только барьер для экономического роста и развития, но и главный репутационный минус для страны. Окружающие народы вырабатывают свое отношение к нам, наблюдая за нашими товарами, поведением, работой и общением между собой.</w:t>
      </w:r>
      <w:r w:rsidR="00072DB9">
        <w:t xml:space="preserve"> </w:t>
      </w:r>
      <w:r>
        <w:t>Есть такие ценности, убеждения и нормы, которые являются стартовой основой хозяйственного развития, без которых экономическое процветани</w:t>
      </w:r>
      <w:r w:rsidR="00072DB9">
        <w:t xml:space="preserve">е невозможно. Прежде всего это: </w:t>
      </w:r>
      <w:r>
        <w:t>отношение к качеству труда и продуктам его;</w:t>
      </w:r>
      <w:r w:rsidR="00072DB9">
        <w:t xml:space="preserve"> </w:t>
      </w:r>
      <w:r>
        <w:t>взаимная обязательность в деловых отношениях.</w:t>
      </w:r>
    </w:p>
    <w:p w:rsidR="00072DB9" w:rsidRDefault="00770EA7" w:rsidP="00770EA7">
      <w:pPr>
        <w:spacing w:after="120" w:line="240" w:lineRule="auto"/>
      </w:pPr>
      <w:r>
        <w:t>Происхождение конкретного этоса –</w:t>
      </w:r>
      <w:r w:rsidR="00072DB9">
        <w:t xml:space="preserve"> труднейшая загадка для социоло</w:t>
      </w:r>
      <w:r>
        <w:t>гии, культурологии, этнографии. Попытки объяснять его спе</w:t>
      </w:r>
      <w:r w:rsidR="00072DB9">
        <w:t>цифику при</w:t>
      </w:r>
      <w:r>
        <w:t>родными, климатическими, географиче</w:t>
      </w:r>
      <w:r w:rsidR="00072DB9">
        <w:t>скими причинами оказались неубе</w:t>
      </w:r>
      <w:r>
        <w:t>дительными. Ничего не проясняет и рел</w:t>
      </w:r>
      <w:r w:rsidR="00072DB9">
        <w:t>игиозно-церковный фактор. Право</w:t>
      </w:r>
      <w:r>
        <w:t>славие или лютеранство народы избирали уже на основе сложившегося этоса</w:t>
      </w:r>
      <w:r w:rsidR="00072DB9">
        <w:t xml:space="preserve"> (см. </w:t>
      </w:r>
      <w:hyperlink r:id="rId16" w:history="1">
        <w:r w:rsidR="00072DB9" w:rsidRPr="00072DB9">
          <w:rPr>
            <w:rStyle w:val="aa"/>
          </w:rPr>
          <w:t>Джаред Даймонд. Ружья, микробы и сталь</w:t>
        </w:r>
      </w:hyperlink>
      <w:r w:rsidR="00072DB9">
        <w:t xml:space="preserve">, </w:t>
      </w:r>
      <w:hyperlink r:id="rId17" w:history="1">
        <w:r w:rsidR="00072DB9" w:rsidRPr="00072DB9">
          <w:rPr>
            <w:rStyle w:val="aa"/>
          </w:rPr>
          <w:t>Религия и богатство народов</w:t>
        </w:r>
      </w:hyperlink>
      <w:r w:rsidR="00072DB9">
        <w:t>)</w:t>
      </w:r>
      <w:r>
        <w:t>.</w:t>
      </w:r>
    </w:p>
    <w:p w:rsidR="00770EA7" w:rsidRDefault="00770EA7" w:rsidP="00770EA7">
      <w:pPr>
        <w:spacing w:after="120" w:line="240" w:lineRule="auto"/>
      </w:pPr>
      <w:r>
        <w:t>Мы не изменим с</w:t>
      </w:r>
      <w:r w:rsidR="00C00854">
        <w:t>трану, пока не изменим ее этос. Се</w:t>
      </w:r>
      <w:r>
        <w:t>йчас для России среди ценностей и норм абсолютный приоритет имеет законность. Это исходна</w:t>
      </w:r>
      <w:r w:rsidR="00C00854">
        <w:t>я точка модернизации. А в струк</w:t>
      </w:r>
      <w:r>
        <w:t xml:space="preserve">туре законности стартовая позиция – </w:t>
      </w:r>
      <w:r w:rsidRPr="00C00854">
        <w:rPr>
          <w:i/>
        </w:rPr>
        <w:t>независимый суд</w:t>
      </w:r>
      <w:r>
        <w:t xml:space="preserve">. </w:t>
      </w:r>
      <w:r w:rsidR="00C00854">
        <w:t>Никакие ценности не</w:t>
      </w:r>
      <w:r>
        <w:t>доступны без независимого суда и исполнения законов. Качество труда, взаимная обязательность, управляемость страны и бизнеса, уважение друг</w:t>
      </w:r>
      <w:r w:rsidR="00C00854">
        <w:t xml:space="preserve"> к д</w:t>
      </w:r>
      <w:r>
        <w:t>ругу и к себе – все это совершенно недостижимо без освоения ценностей законности, перевода ее в нормы.</w:t>
      </w:r>
    </w:p>
    <w:p w:rsidR="00770EA7" w:rsidRDefault="00770EA7" w:rsidP="00C00854">
      <w:pPr>
        <w:pStyle w:val="3"/>
      </w:pPr>
      <w:r>
        <w:t>Глава 10</w:t>
      </w:r>
      <w:r w:rsidR="00C00854">
        <w:t xml:space="preserve">. </w:t>
      </w:r>
      <w:r>
        <w:t>П</w:t>
      </w:r>
      <w:r w:rsidR="00C00854">
        <w:t>овреждение речи</w:t>
      </w:r>
    </w:p>
    <w:p w:rsidR="00770EA7" w:rsidRDefault="00770EA7" w:rsidP="00770EA7">
      <w:pPr>
        <w:spacing w:after="120" w:line="240" w:lineRule="auto"/>
      </w:pPr>
      <w:r>
        <w:t>Среди бедствий российской жизни особо выделяются: тяжелое пьянство, беспрецедентное в истории количество брошенных детей, а еще – тотальное сквернословие. Это – нарастающая порча прекрасного языка в массовом масштабе. Но ведь не только мы творим язык. Язык тоже творит нас. Прежде чем исторгнуть из себя похабную речь, человек сначала образует ее в себе, накаплив</w:t>
      </w:r>
      <w:r w:rsidR="00C00854">
        <w:t>ает, про</w:t>
      </w:r>
      <w:r>
        <w:t>никается ею. И когда испускает наружу – она его не покидает, как при тошноте. Наоборот – укрепляется в нем.</w:t>
      </w:r>
    </w:p>
    <w:p w:rsidR="00C00854" w:rsidRDefault="00C00854" w:rsidP="00770EA7">
      <w:pPr>
        <w:spacing w:after="120" w:line="240" w:lineRule="auto"/>
      </w:pPr>
      <w:r>
        <w:t>П</w:t>
      </w:r>
      <w:r w:rsidR="00770EA7">
        <w:t>ервая причина в том, что у нас необычайно большая масса народа прошла через тюрьмы и лагеря. Вторая причина – потеря наследственной аристократии в начале XX века</w:t>
      </w:r>
      <w:r>
        <w:t xml:space="preserve">. </w:t>
      </w:r>
      <w:r w:rsidR="00770EA7">
        <w:t>Причина третья: при советском сверхконтроле была такая форма протеста, как сквернословие. Причина четвер</w:t>
      </w:r>
      <w:r>
        <w:t>тая, главная: народ опускается.</w:t>
      </w:r>
    </w:p>
    <w:p w:rsidR="00770EA7" w:rsidRDefault="00C00854" w:rsidP="00C00854">
      <w:pPr>
        <w:pStyle w:val="2"/>
      </w:pPr>
      <w:r>
        <w:lastRenderedPageBreak/>
        <w:t>Часть IV. Идеализм</w:t>
      </w:r>
    </w:p>
    <w:p w:rsidR="00770EA7" w:rsidRDefault="00C00854" w:rsidP="00C00854">
      <w:pPr>
        <w:pStyle w:val="3"/>
      </w:pPr>
      <w:r>
        <w:t>Глава 14. Идеал моральный</w:t>
      </w:r>
    </w:p>
    <w:p w:rsidR="008A78E0" w:rsidRDefault="008A78E0" w:rsidP="00770EA7">
      <w:pPr>
        <w:spacing w:after="120" w:line="240" w:lineRule="auto"/>
      </w:pPr>
      <w:r>
        <w:t>В</w:t>
      </w:r>
      <w:r w:rsidR="00770EA7">
        <w:t xml:space="preserve"> 70-х годах XX века руководящим мотивом поиска новых идеалов среди западных интеллектуалов стала совесть. </w:t>
      </w:r>
      <w:r>
        <w:t>С</w:t>
      </w:r>
      <w:r w:rsidR="00770EA7">
        <w:t>амым интересным пример</w:t>
      </w:r>
      <w:r>
        <w:t>ом такого морально ориентирован</w:t>
      </w:r>
      <w:r w:rsidR="00770EA7">
        <w:t>ного поиска стал Римский клуб, основанный крупным итальянским предпринимателем А. Печчеи в 70-е годы прошлого столетия. Римский клуб заказывал выдающимся ученым специальные доклады по тем критическим точкам развития человечества, которые тогда были видны или даже едва намеча</w:t>
      </w:r>
      <w:r>
        <w:t>л</w:t>
      </w:r>
      <w:r w:rsidR="00770EA7">
        <w:t xml:space="preserve">ись. Первым было выполненное под руководством Дениса Медоуза исследование </w:t>
      </w:r>
      <w:r>
        <w:t>«</w:t>
      </w:r>
      <w:r w:rsidR="00770EA7">
        <w:t>Пределы роста</w:t>
      </w:r>
      <w:r>
        <w:t>»</w:t>
      </w:r>
      <w:r w:rsidR="00770EA7">
        <w:t>, смысл которого можно свести к следующему: характерный ныне экспоненциальный рост производства и населения грозит человечеству катастрофой, ибо в скором времени он приведет к</w:t>
      </w:r>
      <w:r>
        <w:t xml:space="preserve"> исчерпанию природных ресурсов (см. также </w:t>
      </w:r>
      <w:hyperlink r:id="rId18" w:history="1">
        <w:r w:rsidRPr="008A78E0">
          <w:rPr>
            <w:rStyle w:val="aa"/>
          </w:rPr>
          <w:t>Джей Форрестер. Мировая динамика</w:t>
        </w:r>
      </w:hyperlink>
      <w:r>
        <w:t>).</w:t>
      </w:r>
    </w:p>
    <w:p w:rsidR="00770EA7" w:rsidRDefault="008A78E0" w:rsidP="00770EA7">
      <w:pPr>
        <w:spacing w:after="120" w:line="240" w:lineRule="auto"/>
      </w:pPr>
      <w:r>
        <w:t xml:space="preserve">Еще один </w:t>
      </w:r>
      <w:r w:rsidR="00770EA7">
        <w:t>последний пласт современного сознания – так называемые альтернативные культуры. «Думай по-новому, вернись назад» – таков был лозунг одной студенческой выставки в Цюрихе. Человек не должен быть эксплуататором природы и грабителем потомков. Поворот от гигантизма в организациях и потребностях к умеренности и бережливости в небольших коммунах («малое – это прекрасно») – важный вклад в общечеловеческие ценности</w:t>
      </w:r>
      <w:r>
        <w:t xml:space="preserve"> (см. </w:t>
      </w:r>
      <w:hyperlink r:id="rId19" w:history="1">
        <w:r w:rsidRPr="008A78E0">
          <w:rPr>
            <w:rStyle w:val="aa"/>
          </w:rPr>
          <w:t>Эрнст Шумахер. Малое прекрасно. Экономика, в которой люди имеют значение</w:t>
        </w:r>
      </w:hyperlink>
      <w:r>
        <w:t>)</w:t>
      </w:r>
      <w:r w:rsidR="00770EA7">
        <w:t>.</w:t>
      </w:r>
    </w:p>
    <w:p w:rsidR="008A78E0" w:rsidRDefault="008A78E0" w:rsidP="00770EA7">
      <w:pPr>
        <w:spacing w:after="120" w:line="240" w:lineRule="auto"/>
      </w:pPr>
      <w:r>
        <w:t>Д</w:t>
      </w:r>
      <w:r w:rsidR="00770EA7">
        <w:t>оклады Римскому клубу вряд ли можно отнести к разряду научных исследований и разработок в принятом значении этих слов. И не только из-за нестрогости, но в значительной мере из-за насыщенности текстов иррациональными элементами: опорой на веру и интуицию, и</w:t>
      </w:r>
      <w:r>
        <w:t>деа</w:t>
      </w:r>
      <w:r w:rsidR="00770EA7">
        <w:t>лизацию будущего и т.д. К тому же, насколько можно судить, авторы не рассчитывают на принятие своих рекомендаций в качестве практической программы деятельности правительств. Их задача скорее в «пробуждении» общественного мнения; они больше предназначены для того, чтобы взывать к чувствам и долгу.</w:t>
      </w:r>
    </w:p>
    <w:p w:rsidR="00770EA7" w:rsidRDefault="00770EA7" w:rsidP="008A78E0">
      <w:pPr>
        <w:spacing w:after="120" w:line="240" w:lineRule="auto"/>
      </w:pPr>
      <w:r>
        <w:t>По-видимому, жанр рассмотренных работ следует охарактеризовать как о</w:t>
      </w:r>
      <w:r w:rsidR="008A78E0">
        <w:t>собый вид социальной проповеди.</w:t>
      </w:r>
      <w:r>
        <w:t xml:space="preserve"> Показателен в данном отношении и известный утопизм позитивной части докладов, стремление проектировать образ будущего как идеального, непротиворечивого состояния человечества.</w:t>
      </w:r>
    </w:p>
    <w:p w:rsidR="00770EA7" w:rsidRDefault="00770EA7" w:rsidP="00EF5600">
      <w:pPr>
        <w:pStyle w:val="3"/>
      </w:pPr>
      <w:r>
        <w:t>Глава 16</w:t>
      </w:r>
      <w:r w:rsidR="00EF5600">
        <w:t>. Идеал синкретичный</w:t>
      </w:r>
    </w:p>
    <w:p w:rsidR="00770EA7" w:rsidRDefault="00770EA7" w:rsidP="00770EA7">
      <w:pPr>
        <w:spacing w:after="120" w:line="240" w:lineRule="auto"/>
      </w:pPr>
      <w:r>
        <w:t>Четыре пятых наших избирателей можно собрать вокруг тех, кто умеет делать Дело. Центризм –</w:t>
      </w:r>
      <w:r w:rsidR="00EF5600">
        <w:t xml:space="preserve"> идеология практичных, умеющих. </w:t>
      </w:r>
      <w:r>
        <w:t>Вовлечение в выработку общих решений всех заинтересованных сторон есть верный путь расширения центризма. В точке реальной ответственности гасятся крайности, различий на поле сотрудничества – все меньше.</w:t>
      </w:r>
      <w:r w:rsidR="00EF5600">
        <w:t xml:space="preserve"> </w:t>
      </w:r>
      <w:r>
        <w:t>Центризм ориентируется на умеренность, т. е. избегает завышенных целей, агрессивности, радикализма. Это идеология для сильных и спокойных характеров, способных к самоограничениям в полемике, без шараханий и отчаяния. «Быстро и много» – такое остает</w:t>
      </w:r>
      <w:r w:rsidR="00EF5600">
        <w:t>ся на краях. Центризм есть куль</w:t>
      </w:r>
      <w:r>
        <w:t>тура меры.</w:t>
      </w:r>
    </w:p>
    <w:p w:rsidR="00EF5600" w:rsidRDefault="00770EA7" w:rsidP="00770EA7">
      <w:pPr>
        <w:spacing w:after="120" w:line="240" w:lineRule="auto"/>
      </w:pPr>
      <w:r>
        <w:t>Одна из особенностей России – тяга к идеалам. Они обладают огромной подъемной силой, но тяжело сочетаются с повседневностью. Центризм может предложить обществу работать не над очередным идеалом, а над образом будущего страны через 5-8 лет. Будущего к</w:t>
      </w:r>
      <w:r w:rsidR="00EF5600">
        <w:t>ак желаемого, так и возможного.</w:t>
      </w:r>
    </w:p>
    <w:p w:rsidR="00770EA7" w:rsidRDefault="00770EA7" w:rsidP="00EF5600">
      <w:pPr>
        <w:pStyle w:val="2"/>
      </w:pPr>
      <w:r>
        <w:t>Часть V</w:t>
      </w:r>
      <w:r w:rsidR="00EF5600">
        <w:t>. Неуправляемость</w:t>
      </w:r>
    </w:p>
    <w:p w:rsidR="00770EA7" w:rsidRDefault="00770EA7" w:rsidP="00EF5600">
      <w:pPr>
        <w:pStyle w:val="3"/>
      </w:pPr>
      <w:r>
        <w:t>Глава 17</w:t>
      </w:r>
      <w:r w:rsidR="00EF5600">
        <w:t>. Проклятие неуправляемости</w:t>
      </w:r>
    </w:p>
    <w:p w:rsidR="00EF5600" w:rsidRDefault="00770EA7" w:rsidP="00770EA7">
      <w:pPr>
        <w:spacing w:after="120" w:line="240" w:lineRule="auto"/>
      </w:pPr>
      <w:r>
        <w:t xml:space="preserve">Управляемость есть та мера, степень контроля управляющей подсистемы над управляемой, которую она способна осуществлять по отношению к управляемой. В этом соотношении и заложена фундаментальная проблема социального управления: борьба управляющей подсистемы за контроль, а </w:t>
      </w:r>
      <w:r w:rsidR="00EF5600">
        <w:t xml:space="preserve">управляемой – за независимость. </w:t>
      </w:r>
      <w:r>
        <w:t xml:space="preserve">Управление состоит далеко не только из целенаправленного воздействия, как думают многие руководители и написано в вульгарных учебниках. В действительности оно </w:t>
      </w:r>
      <w:r w:rsidR="00EF5600">
        <w:t>включает в себя три компоненты:</w:t>
      </w:r>
      <w:r>
        <w:t xml:space="preserve"> целенаправленное воздействие в виде пр</w:t>
      </w:r>
      <w:r w:rsidR="00EF5600">
        <w:t>иказов, заданий, рабочих планов;</w:t>
      </w:r>
      <w:r>
        <w:t xml:space="preserve"> самоорганизация</w:t>
      </w:r>
      <w:r w:rsidR="00EF5600">
        <w:t xml:space="preserve">; </w:t>
      </w:r>
      <w:r>
        <w:t>организационный Порядок, т.е. те правила, структуры, функции, бизнес-процессы, которые целенаправленно вносятся в организацию для ее стабильности, устойчивости.</w:t>
      </w:r>
    </w:p>
    <w:p w:rsidR="00AE06FA" w:rsidRDefault="00AE06FA" w:rsidP="00770EA7">
      <w:pPr>
        <w:spacing w:after="120" w:line="240" w:lineRule="auto"/>
      </w:pPr>
      <w:r>
        <w:lastRenderedPageBreak/>
        <w:t xml:space="preserve">Грамотное управление </w:t>
      </w:r>
      <w:r w:rsidR="00770EA7">
        <w:t>заинтересовано в том, чтобы максимальное количество целевого воздействия перевести в ранг организационного Порядка по принципу:</w:t>
      </w:r>
      <w:r>
        <w:t xml:space="preserve"> больше правил, меньше заданий.</w:t>
      </w:r>
    </w:p>
    <w:p w:rsidR="00AE06FA" w:rsidRDefault="00770EA7" w:rsidP="00770EA7">
      <w:pPr>
        <w:spacing w:after="120" w:line="240" w:lineRule="auto"/>
      </w:pPr>
      <w:r>
        <w:t>Обеспечение высокой управляемости состоит</w:t>
      </w:r>
      <w:r w:rsidR="00AE06FA" w:rsidRPr="00AE06FA">
        <w:t xml:space="preserve"> </w:t>
      </w:r>
      <w:r w:rsidR="00AE06FA">
        <w:t>в том</w:t>
      </w:r>
      <w:r>
        <w:t>, чтобы найти правильные место и меру для каждой из компонент управления, когда руководители организации заняты прежде всего разработкой стратегии и идеологии фирмы с использованием самоорганизации и организационного Порядка.</w:t>
      </w:r>
      <w:r w:rsidR="00AE06FA">
        <w:t xml:space="preserve"> Неуправляемость же </w:t>
      </w:r>
      <w:r>
        <w:t xml:space="preserve">начинается с несовершенства организационного Порядка, когда люди плохо понимают, чего от них хотят и по каким правилам </w:t>
      </w:r>
      <w:r w:rsidR="00AE06FA">
        <w:t>они работают и взаимодействуют.</w:t>
      </w:r>
    </w:p>
    <w:p w:rsidR="00AE06FA" w:rsidRDefault="00770EA7" w:rsidP="00AE06FA">
      <w:pPr>
        <w:spacing w:after="120" w:line="240" w:lineRule="auto"/>
      </w:pPr>
      <w:r>
        <w:t>Другая причина потери управляемости состоит в рассогласованности целей и действий подразделений и сот</w:t>
      </w:r>
      <w:r w:rsidR="00AE06FA">
        <w:t>рудников из-за их низкой мотиви</w:t>
      </w:r>
      <w:r>
        <w:t>ро</w:t>
      </w:r>
      <w:r w:rsidR="00AE06FA">
        <w:t xml:space="preserve">ванности на общефирменные цели. </w:t>
      </w:r>
      <w:r>
        <w:t>Еще одна распространенная причина н</w:t>
      </w:r>
      <w:r w:rsidR="00AE06FA">
        <w:t>еуправляемости состоит в неясно</w:t>
      </w:r>
      <w:r>
        <w:t xml:space="preserve">сти целей. </w:t>
      </w:r>
      <w:r w:rsidR="00AE06FA">
        <w:t xml:space="preserve">И, наконец – </w:t>
      </w:r>
      <w:r>
        <w:t>неосуществляемост</w:t>
      </w:r>
      <w:r w:rsidR="00AE06FA">
        <w:t xml:space="preserve">ь решений. Причина последней в </w:t>
      </w:r>
      <w:r>
        <w:t>управленчески</w:t>
      </w:r>
      <w:r w:rsidR="00AE06FA">
        <w:t>х</w:t>
      </w:r>
      <w:r>
        <w:t xml:space="preserve"> предрассудк</w:t>
      </w:r>
      <w:r w:rsidR="00AE06FA">
        <w:t xml:space="preserve">ах. </w:t>
      </w:r>
      <w:r>
        <w:t xml:space="preserve">Среди этих предрассудков лидирует культ контроля. </w:t>
      </w:r>
      <w:r w:rsidR="00AE06FA">
        <w:t>Он</w:t>
      </w:r>
      <w:r>
        <w:t xml:space="preserve"> базируются на предст</w:t>
      </w:r>
      <w:r w:rsidR="00AE06FA">
        <w:t>авлении, что важнейшая составля</w:t>
      </w:r>
      <w:r>
        <w:t>ющая реализации решений – контроль. Но это неверно. Гораздо сильнее действует заинтересованное исполнение, т.е. мотивация исполнителей на результаты и Порядок их работы. Друго</w:t>
      </w:r>
      <w:r w:rsidR="00AE06FA">
        <w:t>й предрассудок – структурный фе</w:t>
      </w:r>
      <w:r>
        <w:t xml:space="preserve">тишизм. Он проявляется в формуле, вошедшей в привычку еще с советских времен: возникла проблема – создадим </w:t>
      </w:r>
      <w:r w:rsidR="00AE06FA">
        <w:t>подразделение.</w:t>
      </w:r>
    </w:p>
    <w:p w:rsidR="00770EA7" w:rsidRDefault="00770EA7" w:rsidP="00AE06FA">
      <w:pPr>
        <w:pStyle w:val="3"/>
      </w:pPr>
      <w:r>
        <w:t>Глава 18</w:t>
      </w:r>
      <w:r w:rsidR="00AE06FA">
        <w:t>. Границы управляемости</w:t>
      </w:r>
    </w:p>
    <w:p w:rsidR="00770EA7" w:rsidRDefault="00770EA7" w:rsidP="00770EA7">
      <w:pPr>
        <w:spacing w:after="120" w:line="240" w:lineRule="auto"/>
      </w:pPr>
      <w:r>
        <w:t>Целевое управляющее воздействие в процессе своего существования сталкивается с некоторыми границами, преодоление которых оказывается или невозможным, или н</w:t>
      </w:r>
      <w:r w:rsidR="00AE06FA">
        <w:t>еэффективным. Эти границы имеют</w:t>
      </w:r>
      <w:r>
        <w:t xml:space="preserve"> субъективное и объективное происхождение, ибо их ставят, с одной стороны, знания об объекте, т. е. планирующая способность управления, а с другой – свойства данного объекта, его природа. Каковы же эти границы?</w:t>
      </w:r>
    </w:p>
    <w:p w:rsidR="00770EA7" w:rsidRDefault="00770EA7" w:rsidP="00770EA7">
      <w:pPr>
        <w:spacing w:after="120" w:line="240" w:lineRule="auto"/>
      </w:pPr>
      <w:r>
        <w:t xml:space="preserve">Прежде всего – это реальная сложность управляемого объекта. </w:t>
      </w:r>
      <w:r w:rsidR="00AE06FA">
        <w:t>Поэтому пр</w:t>
      </w:r>
      <w:r>
        <w:t>и</w:t>
      </w:r>
      <w:r w:rsidR="00AE06FA">
        <w:t xml:space="preserve"> управлении</w:t>
      </w:r>
      <w:r>
        <w:t xml:space="preserve"> используются разные приемы упрощения объекта, уменьшения его сложности. Основной из таких приемов – стандартизация (формализация) организационных связей и норм. Посредством нее разнообразие объекта сводится к зафиксированной структуре задач, статусов, зависимостей и т.д.</w:t>
      </w:r>
    </w:p>
    <w:p w:rsidR="00AE06FA" w:rsidRDefault="00770EA7" w:rsidP="00770EA7">
      <w:pPr>
        <w:spacing w:after="120" w:line="240" w:lineRule="auto"/>
      </w:pPr>
      <w:r>
        <w:t xml:space="preserve">Однако возможности </w:t>
      </w:r>
      <w:r w:rsidR="00AE06FA">
        <w:t>стандартизации</w:t>
      </w:r>
      <w:r>
        <w:t xml:space="preserve"> ограниченны. Так, многие виды труда не поддаются нормированию. Безличность формальной структуры делает невозможным учет конкретных проявлен</w:t>
      </w:r>
      <w:r w:rsidR="00AE06FA">
        <w:t>ий служебного поведения работни</w:t>
      </w:r>
      <w:r>
        <w:t>ков. Не могут быть жестко запрограммированы и внутриорганизационные отношения, в том числе деловые. Исследо</w:t>
      </w:r>
      <w:r w:rsidR="00AE06FA">
        <w:t>вания в области управления орга</w:t>
      </w:r>
      <w:r>
        <w:t>низациями показывают, что расхожд</w:t>
      </w:r>
      <w:r w:rsidR="00AE06FA">
        <w:t>ение между формальной и действи</w:t>
      </w:r>
      <w:r>
        <w:t>тельной структурами отношений закономерно возникает вследствие некоторой консервативности первой</w:t>
      </w:r>
      <w:r w:rsidR="00AE06FA">
        <w:t xml:space="preserve"> и высокой изменчивости второй.</w:t>
      </w:r>
    </w:p>
    <w:p w:rsidR="00770EA7" w:rsidRDefault="00770EA7" w:rsidP="00770EA7">
      <w:pPr>
        <w:spacing w:after="120" w:line="240" w:lineRule="auto"/>
      </w:pPr>
      <w:r>
        <w:t>Иначе говоря, объект социального управления неизбежно оказывается шире контролируемой его части.</w:t>
      </w:r>
      <w:r w:rsidR="00AE06FA">
        <w:t xml:space="preserve"> </w:t>
      </w:r>
      <w:r>
        <w:t xml:space="preserve">Первое условие </w:t>
      </w:r>
      <w:r w:rsidR="00AE06FA">
        <w:t xml:space="preserve">качественного решения – надежность информации. Таким образом, </w:t>
      </w:r>
      <w:r>
        <w:t>существуют как субъективные, так и объективные границы управляемости в целом и в организациях в частности. Может быть, это и неплохо. Может быть, мы должны радоваться тому, что объект всегда богаче модели, действительность всегда отклоняется от плана, а контроль всегда частичен.</w:t>
      </w:r>
    </w:p>
    <w:p w:rsidR="00AE06FA" w:rsidRDefault="00AE06FA" w:rsidP="00770EA7">
      <w:pPr>
        <w:spacing w:after="120" w:line="240" w:lineRule="auto"/>
      </w:pPr>
      <w:r>
        <w:t>Н</w:t>
      </w:r>
      <w:r w:rsidR="00770EA7">
        <w:t>адежность и осуществляемостъ управленческих решений тем выше, че</w:t>
      </w:r>
      <w:r>
        <w:t>м больше вовлечены в процесс вы</w:t>
      </w:r>
      <w:r w:rsidR="00770EA7">
        <w:t xml:space="preserve">работки те, кому и предстоит их </w:t>
      </w:r>
      <w:r>
        <w:t>выполнять.</w:t>
      </w:r>
    </w:p>
    <w:p w:rsidR="00770EA7" w:rsidRDefault="00AE06FA" w:rsidP="00AE41B2">
      <w:pPr>
        <w:spacing w:after="0" w:line="240" w:lineRule="auto"/>
      </w:pPr>
      <w:r>
        <w:t>Ч</w:t>
      </w:r>
      <w:r w:rsidR="00770EA7">
        <w:t>ем крупнее вопросы и чем более длительного времени требует их решение,</w:t>
      </w:r>
      <w:r>
        <w:t xml:space="preserve"> тем ниже их осуществляемостъ. М</w:t>
      </w:r>
      <w:r w:rsidR="00770EA7">
        <w:t>ожно</w:t>
      </w:r>
      <w:r>
        <w:t xml:space="preserve"> вы</w:t>
      </w:r>
      <w:r w:rsidR="00770EA7">
        <w:t xml:space="preserve">делить </w:t>
      </w:r>
      <w:r>
        <w:t>три</w:t>
      </w:r>
      <w:r w:rsidR="00770EA7">
        <w:t xml:space="preserve"> причины невыполнения заданий</w:t>
      </w:r>
      <w:r>
        <w:t>. Во время одной из консультаций я измерил у</w:t>
      </w:r>
      <w:r w:rsidR="00AE41B2">
        <w:t xml:space="preserve">дельный вес </w:t>
      </w:r>
      <w:r w:rsidR="00770EA7">
        <w:t>каждого вида причин невыполнения заданий в общем объеме невыполненных заданий:</w:t>
      </w:r>
    </w:p>
    <w:p w:rsidR="00770EA7" w:rsidRDefault="00770EA7" w:rsidP="00AE41B2">
      <w:pPr>
        <w:pStyle w:val="a9"/>
        <w:numPr>
          <w:ilvl w:val="0"/>
          <w:numId w:val="44"/>
        </w:numPr>
        <w:spacing w:after="120" w:line="240" w:lineRule="auto"/>
      </w:pPr>
      <w:r>
        <w:t>Непредвиденные явления</w:t>
      </w:r>
      <w:r w:rsidR="00AE41B2">
        <w:t xml:space="preserve"> – </w:t>
      </w:r>
      <w:r>
        <w:t>39</w:t>
      </w:r>
      <w:r w:rsidR="00AE41B2">
        <w:t>%</w:t>
      </w:r>
    </w:p>
    <w:p w:rsidR="00770EA7" w:rsidRDefault="00770EA7" w:rsidP="00AE41B2">
      <w:pPr>
        <w:pStyle w:val="a9"/>
        <w:numPr>
          <w:ilvl w:val="0"/>
          <w:numId w:val="44"/>
        </w:numPr>
        <w:spacing w:after="120" w:line="240" w:lineRule="auto"/>
      </w:pPr>
      <w:r>
        <w:t>Порок решения</w:t>
      </w:r>
      <w:r w:rsidR="00AE41B2">
        <w:t xml:space="preserve"> – </w:t>
      </w:r>
      <w:r>
        <w:t>33</w:t>
      </w:r>
      <w:r w:rsidR="00AE41B2">
        <w:t>%</w:t>
      </w:r>
    </w:p>
    <w:p w:rsidR="00770EA7" w:rsidRDefault="00AE41B2" w:rsidP="00AE41B2">
      <w:pPr>
        <w:pStyle w:val="a9"/>
        <w:numPr>
          <w:ilvl w:val="0"/>
          <w:numId w:val="44"/>
        </w:numPr>
        <w:spacing w:after="120" w:line="240" w:lineRule="auto"/>
      </w:pPr>
      <w:r>
        <w:t xml:space="preserve">Исполнительская дисциплина – </w:t>
      </w:r>
      <w:r w:rsidR="00770EA7">
        <w:t>28</w:t>
      </w:r>
      <w:r>
        <w:t>%</w:t>
      </w:r>
    </w:p>
    <w:p w:rsidR="00770EA7" w:rsidRDefault="00770EA7" w:rsidP="00770EA7">
      <w:pPr>
        <w:spacing w:after="120" w:line="240" w:lineRule="auto"/>
      </w:pPr>
      <w:r>
        <w:lastRenderedPageBreak/>
        <w:t>Руководитель действует в системе существующего Порядка</w:t>
      </w:r>
      <w:r w:rsidR="00AE41B2">
        <w:t xml:space="preserve">. Более того, </w:t>
      </w:r>
      <w:r>
        <w:t>руководитель заи</w:t>
      </w:r>
      <w:r w:rsidR="00AE41B2">
        <w:t>нтересован в переводе максималь</w:t>
      </w:r>
      <w:r>
        <w:t>ного числа своих воздействий в ранг организационного Порядка, разгружая себя от частных вопросов. Поэтому устой</w:t>
      </w:r>
      <w:r w:rsidR="00AE41B2">
        <w:t>чивость, авторитет организацион</w:t>
      </w:r>
      <w:r>
        <w:t>ного Порядка представляют для руководителя самостоятельную ценность.</w:t>
      </w:r>
      <w:r w:rsidR="00AE41B2">
        <w:t xml:space="preserve"> </w:t>
      </w:r>
      <w:r>
        <w:t xml:space="preserve">Однако </w:t>
      </w:r>
      <w:r w:rsidR="00AE41B2">
        <w:t>стиль управ</w:t>
      </w:r>
      <w:r>
        <w:t>ления мо</w:t>
      </w:r>
      <w:r w:rsidR="00AE41B2">
        <w:t>же</w:t>
      </w:r>
      <w:r>
        <w:t>т значительно отклоняться от изложенных принципов.</w:t>
      </w:r>
    </w:p>
    <w:p w:rsidR="00770EA7" w:rsidRDefault="00770EA7" w:rsidP="00AE41B2">
      <w:pPr>
        <w:pStyle w:val="3"/>
      </w:pPr>
      <w:r>
        <w:t>Глава 19</w:t>
      </w:r>
      <w:r w:rsidR="00AE41B2">
        <w:t>. Саморазрушающиеся процессы</w:t>
      </w:r>
    </w:p>
    <w:p w:rsidR="00AE41B2" w:rsidRDefault="00770EA7" w:rsidP="00770EA7">
      <w:pPr>
        <w:spacing w:after="120" w:line="240" w:lineRule="auto"/>
      </w:pPr>
      <w:r>
        <w:t xml:space="preserve">Фундаментальная проблема управления – соотношение планомерных и спонтанных процессов. </w:t>
      </w:r>
      <w:r w:rsidR="00AE41B2">
        <w:t>Г</w:t>
      </w:r>
      <w:r>
        <w:t xml:space="preserve">рамотное управление должно использовать спонтанные механизмы, подключать их к своим целям. Но не все они этому поддаются. </w:t>
      </w:r>
      <w:r w:rsidR="00AE41B2">
        <w:t>С</w:t>
      </w:r>
      <w:r>
        <w:t>аморазвивающиеся пр</w:t>
      </w:r>
      <w:r w:rsidR="00AE41B2">
        <w:t xml:space="preserve">оцессы составляют основу жизни. У </w:t>
      </w:r>
      <w:r>
        <w:t>искусственных систем есть такая особенность: их функционирование требует н</w:t>
      </w:r>
      <w:r w:rsidR="00AE41B2">
        <w:t>епрерывной поддержки, самопроиз</w:t>
      </w:r>
      <w:r>
        <w:t>вольн</w:t>
      </w:r>
      <w:r w:rsidR="00AE41B2">
        <w:t>о они могут только разрушаться.</w:t>
      </w:r>
    </w:p>
    <w:p w:rsidR="00AE41B2" w:rsidRDefault="00770EA7" w:rsidP="00770EA7">
      <w:pPr>
        <w:spacing w:after="120" w:line="240" w:lineRule="auto"/>
      </w:pPr>
      <w:r>
        <w:t>История доказала, что политические системы могут быть устойчивыми и саморазвивающимися только при взаимном легальном оппонировании партий, об</w:t>
      </w:r>
      <w:r w:rsidR="00AE41B2">
        <w:t>щ</w:t>
      </w:r>
      <w:r>
        <w:t>ества и власти. Лишение оппозиции главных СМИ на какое-то время создает иллюзию единства страны, но потом неизбежно начинается перерождение власти, и признаки саморазрушения не заставляют себя ждать. Синкретика получается инертной, а не динамичной</w:t>
      </w:r>
      <w:r w:rsidR="00AE41B2">
        <w:t>.</w:t>
      </w:r>
    </w:p>
    <w:p w:rsidR="00AE41B2" w:rsidRDefault="00770EA7" w:rsidP="00770EA7">
      <w:pPr>
        <w:spacing w:after="120" w:line="240" w:lineRule="auto"/>
      </w:pPr>
      <w:r>
        <w:t>Одна из особенностей саморазрушающихся процессов состоит в том, что они пропускают слабые сигналы. Тем более на стадии успеха какого-то дела. Успех – зона повышенного риска. Чувствительность к колебаниям и т</w:t>
      </w:r>
      <w:r w:rsidR="00AE41B2">
        <w:t>енденциям рынка здесь снижена.</w:t>
      </w:r>
    </w:p>
    <w:p w:rsidR="00AE41B2" w:rsidRDefault="00770EA7" w:rsidP="00770EA7">
      <w:pPr>
        <w:spacing w:after="120" w:line="240" w:lineRule="auto"/>
      </w:pPr>
      <w:r>
        <w:t>Когда-то я немного преподавал в Webster University в Женеве. Однажды в кабинете декана я застал такую сцену: слушательница университета, едва не плача, просила дать ей разрешение на оче</w:t>
      </w:r>
      <w:r w:rsidR="00AE41B2">
        <w:t>редную пересдачу экзамена. Полу</w:t>
      </w:r>
      <w:r>
        <w:t>чила отказ. После ее ухода я спросил декана: «У вас же такая высокая плата за пересдачу, почему вы не разрешаете?» Его ответ был такой: «Наши клиенты – не слушатели, а работодатели. Главные деньги мы получаем за качество нашего диплома, за репутацию нашей бизнес-школы на рынке труда</w:t>
      </w:r>
      <w:r w:rsidR="00AE41B2">
        <w:t>»</w:t>
      </w:r>
      <w:r>
        <w:t>.</w:t>
      </w:r>
    </w:p>
    <w:p w:rsidR="00770EA7" w:rsidRDefault="00770EA7" w:rsidP="00AE41B2">
      <w:pPr>
        <w:pStyle w:val="3"/>
      </w:pPr>
      <w:r>
        <w:t>Глава 20</w:t>
      </w:r>
      <w:r w:rsidR="00AE41B2">
        <w:t>. Управленческий эксперимент</w:t>
      </w:r>
    </w:p>
    <w:p w:rsidR="00770EA7" w:rsidRDefault="00770EA7" w:rsidP="00770EA7">
      <w:pPr>
        <w:spacing w:after="120" w:line="240" w:lineRule="auto"/>
      </w:pPr>
      <w:r>
        <w:t xml:space="preserve">Эксперимент есть пробное нововведение. Его цель – дать основание для решения, принять ли данное новшество к внедрению и распространению, и если да, то с какими изменениями, ограничениями, при каких условиях. Строго говоря, именно такое решение и является результатом эксперимента. </w:t>
      </w:r>
      <w:r w:rsidR="00AE41B2">
        <w:t>Э</w:t>
      </w:r>
      <w:r>
        <w:t>ксперимент больше подходит к радикальным, глубоким преобразованиям, в особенности к альтернативным нововведениям, когда проверяются в чем- то противоположные идеи.</w:t>
      </w:r>
    </w:p>
    <w:p w:rsidR="00AE41B2" w:rsidRDefault="00770EA7" w:rsidP="00770EA7">
      <w:pPr>
        <w:spacing w:after="120" w:line="240" w:lineRule="auto"/>
      </w:pPr>
      <w:r>
        <w:t>Поворот управленческого мышления</w:t>
      </w:r>
      <w:r w:rsidR="00AE41B2">
        <w:t xml:space="preserve"> от доктрины к опыту (что харак</w:t>
      </w:r>
      <w:r>
        <w:t>терно для естественных и технических н</w:t>
      </w:r>
      <w:r w:rsidR="00AE41B2">
        <w:t>аук) придает большую доказательность принимаемым решениям.</w:t>
      </w:r>
    </w:p>
    <w:p w:rsidR="00770EA7" w:rsidRDefault="00770EA7" w:rsidP="00366AEF">
      <w:pPr>
        <w:spacing w:after="120" w:line="240" w:lineRule="auto"/>
      </w:pPr>
      <w:r>
        <w:t>На примере управленческого эксперимента осо</w:t>
      </w:r>
      <w:r w:rsidR="00366AEF">
        <w:t>бенно явно видна необхо</w:t>
      </w:r>
      <w:r>
        <w:t>димость разведочных методов, способов «прощупывания» будущего. Сценарный метод появился как альтернатива прогнозам и в период, когда изменчивость, неопределенность общественного и организационного развития достигли такой степени, что прогнозы стали несбыточными</w:t>
      </w:r>
      <w:r w:rsidR="00366AEF">
        <w:t>. П</w:t>
      </w:r>
      <w:r>
        <w:t>остроение сценария основано на вопросе «что будет, если?..»</w:t>
      </w:r>
      <w:r w:rsidR="00366AEF">
        <w:t xml:space="preserve"> (подробнее см. </w:t>
      </w:r>
      <w:hyperlink r:id="rId20" w:history="1">
        <w:r w:rsidR="00366AEF" w:rsidRPr="00366AEF">
          <w:rPr>
            <w:rStyle w:val="aa"/>
          </w:rPr>
          <w:t>Матс Линдгрен, Ханс Бандхольд. Сценарное планирование: связь между будущим и стратегией</w:t>
        </w:r>
      </w:hyperlink>
      <w:r w:rsidR="00366AEF">
        <w:t>)</w:t>
      </w:r>
      <w:r>
        <w:t>.</w:t>
      </w:r>
    </w:p>
    <w:p w:rsidR="00770EA7" w:rsidRDefault="00366AEF" w:rsidP="00366AEF">
      <w:pPr>
        <w:pStyle w:val="3"/>
      </w:pPr>
      <w:r>
        <w:t xml:space="preserve">Часть </w:t>
      </w:r>
      <w:r>
        <w:rPr>
          <w:lang w:val="en-US"/>
        </w:rPr>
        <w:t>VI</w:t>
      </w:r>
      <w:r>
        <w:t xml:space="preserve">. </w:t>
      </w:r>
      <w:r w:rsidR="00770EA7">
        <w:t>К</w:t>
      </w:r>
      <w:r>
        <w:t>атастрофика</w:t>
      </w:r>
    </w:p>
    <w:p w:rsidR="00770EA7" w:rsidRDefault="00770EA7" w:rsidP="00366AEF">
      <w:pPr>
        <w:pStyle w:val="3"/>
      </w:pPr>
      <w:r>
        <w:t>Глава 21</w:t>
      </w:r>
      <w:r w:rsidR="00366AEF">
        <w:t>. Потрясение природой</w:t>
      </w:r>
    </w:p>
    <w:p w:rsidR="00366AEF" w:rsidRDefault="00770EA7" w:rsidP="00770EA7">
      <w:pPr>
        <w:spacing w:after="120" w:line="240" w:lineRule="auto"/>
      </w:pPr>
      <w:r>
        <w:t>Теория природных катастроф была основана Жоржем Кювье и с тех пор развивалась во множестве частных направлений. Заявка же на построение общей теории катастроф была дана только математиками.</w:t>
      </w:r>
      <w:r w:rsidR="00366AEF">
        <w:t xml:space="preserve"> </w:t>
      </w:r>
      <w:r>
        <w:t>Они опираются здесь на категорию равновесия. Достигаемая системой равновесная стационарность при некоторых условиях прерывается, система меняет один режим движения на другой посредством скачка.</w:t>
      </w:r>
      <w:r w:rsidR="00366AEF">
        <w:t xml:space="preserve"> </w:t>
      </w:r>
      <w:r>
        <w:t>«Катастрофами называются скачкообразные изменения, возникающие в виде внезапного ответа системы на пла</w:t>
      </w:r>
      <w:r w:rsidR="00366AEF">
        <w:t>вное изменение внешних условий»</w:t>
      </w:r>
      <w:r>
        <w:t>.</w:t>
      </w:r>
    </w:p>
    <w:p w:rsidR="00366AEF" w:rsidRDefault="00770EA7" w:rsidP="00770EA7">
      <w:pPr>
        <w:spacing w:after="120" w:line="240" w:lineRule="auto"/>
      </w:pPr>
      <w:r>
        <w:t>По степени своей социальности, т.е. причинной вовлече</w:t>
      </w:r>
      <w:r w:rsidR="00366AEF">
        <w:t>нности обще</w:t>
      </w:r>
      <w:r>
        <w:t xml:space="preserve">ственных отношений в их возникновение, катастрофы можно распределить следующим образом: </w:t>
      </w:r>
      <w:r w:rsidR="00366AEF">
        <w:t xml:space="preserve">природные, </w:t>
      </w:r>
      <w:r>
        <w:t>экологические, технические</w:t>
      </w:r>
      <w:r w:rsidR="00366AEF">
        <w:t xml:space="preserve">, </w:t>
      </w:r>
      <w:r>
        <w:t>социальные</w:t>
      </w:r>
      <w:r w:rsidR="00366AEF">
        <w:t xml:space="preserve">. </w:t>
      </w:r>
      <w:r>
        <w:t xml:space="preserve">В социологической типологии катастроф важно </w:t>
      </w:r>
      <w:r>
        <w:lastRenderedPageBreak/>
        <w:t>различать их также и по качеству социального фактора, причин</w:t>
      </w:r>
      <w:r w:rsidR="00366AEF">
        <w:t>но обусловливающего их возникно</w:t>
      </w:r>
      <w:r>
        <w:t>вение. Например, по степени субъективности этого фактора:</w:t>
      </w:r>
      <w:r w:rsidR="00366AEF">
        <w:t xml:space="preserve"> границы знания, </w:t>
      </w:r>
      <w:r>
        <w:t>неадекватности в культуре</w:t>
      </w:r>
      <w:r w:rsidR="00366AEF">
        <w:t xml:space="preserve">, </w:t>
      </w:r>
      <w:r>
        <w:t>просчеты</w:t>
      </w:r>
      <w:r w:rsidR="00366AEF">
        <w:t xml:space="preserve">, </w:t>
      </w:r>
      <w:r>
        <w:t>преступления</w:t>
      </w:r>
      <w:r w:rsidR="00366AEF">
        <w:t xml:space="preserve"> (рис. 5)</w:t>
      </w:r>
      <w:r>
        <w:t>.</w:t>
      </w:r>
    </w:p>
    <w:p w:rsidR="00366AEF" w:rsidRDefault="00366AEF" w:rsidP="00770EA7">
      <w:pPr>
        <w:spacing w:after="120" w:line="240" w:lineRule="auto"/>
      </w:pPr>
      <w:r>
        <w:rPr>
          <w:noProof/>
          <w:lang w:eastAsia="ru-RU"/>
        </w:rPr>
        <w:drawing>
          <wp:inline distT="0" distB="0" distL="0" distR="0">
            <wp:extent cx="5064981" cy="2302264"/>
            <wp:effectExtent l="0" t="0" r="254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5. Типология катастроф.jpg"/>
                    <pic:cNvPicPr/>
                  </pic:nvPicPr>
                  <pic:blipFill>
                    <a:blip r:embed="rId21">
                      <a:extLst>
                        <a:ext uri="{28A0092B-C50C-407E-A947-70E740481C1C}">
                          <a14:useLocalDpi xmlns:a14="http://schemas.microsoft.com/office/drawing/2010/main" val="0"/>
                        </a:ext>
                      </a:extLst>
                    </a:blip>
                    <a:stretch>
                      <a:fillRect/>
                    </a:stretch>
                  </pic:blipFill>
                  <pic:spPr>
                    <a:xfrm>
                      <a:off x="0" y="0"/>
                      <a:ext cx="5070746" cy="2304884"/>
                    </a:xfrm>
                    <a:prstGeom prst="rect">
                      <a:avLst/>
                    </a:prstGeom>
                  </pic:spPr>
                </pic:pic>
              </a:graphicData>
            </a:graphic>
          </wp:inline>
        </w:drawing>
      </w:r>
    </w:p>
    <w:p w:rsidR="00366AEF" w:rsidRDefault="00366AEF" w:rsidP="00770EA7">
      <w:pPr>
        <w:spacing w:after="120" w:line="240" w:lineRule="auto"/>
      </w:pPr>
      <w:r>
        <w:t>Рис. 5. Типология катастроф</w:t>
      </w:r>
    </w:p>
    <w:p w:rsidR="00770EA7" w:rsidRPr="00BE79EB" w:rsidRDefault="00770EA7" w:rsidP="00274441">
      <w:pPr>
        <w:pStyle w:val="3"/>
      </w:pPr>
      <w:r>
        <w:t>Глава 2</w:t>
      </w:r>
      <w:r w:rsidR="00BE79EB" w:rsidRPr="00BE79EB">
        <w:t>4</w:t>
      </w:r>
      <w:r w:rsidR="00274441">
        <w:t xml:space="preserve">. </w:t>
      </w:r>
      <w:r w:rsidR="00BE79EB">
        <w:t>Чему учат кризисы</w:t>
      </w:r>
    </w:p>
    <w:p w:rsidR="00770EA7" w:rsidRDefault="00770EA7" w:rsidP="00770EA7">
      <w:pPr>
        <w:spacing w:after="120" w:line="240" w:lineRule="auto"/>
      </w:pPr>
      <w:r>
        <w:t xml:space="preserve">Вникая в историю подъемов и </w:t>
      </w:r>
      <w:r w:rsidR="00BE79EB">
        <w:t>кру</w:t>
      </w:r>
      <w:r>
        <w:t>шений многих бизнесов, я понял: кризис есть закономерная стадия развития любого из них. Он проявляется в исчерпании определенного бизнес-ресурса. И если у фирмы нет заранее заготовленного иного ресурса, то кризис переходит в критическую стадию. Отсюда следует, что любая организация должна постоянно отвечать себе на вопросы: откуда и почему может появиться кризис; какие инновации нужно готовить для его упреждения или преодоления?</w:t>
      </w:r>
    </w:p>
    <w:p w:rsidR="00770EA7" w:rsidRDefault="00770EA7" w:rsidP="00770EA7">
      <w:pPr>
        <w:spacing w:after="120" w:line="240" w:lineRule="auto"/>
      </w:pPr>
      <w:r>
        <w:t xml:space="preserve">Как же повысить устойчивость предприятий к кризисам? Прежде всего, понять и принять такую истину: жизнь идет по синусоиде – за успехом </w:t>
      </w:r>
      <w:r w:rsidR="00BE79EB">
        <w:t>ве</w:t>
      </w:r>
      <w:r>
        <w:t>роятны падения, и надо уметь снова подня</w:t>
      </w:r>
      <w:r w:rsidR="00BE79EB">
        <w:t>ться. Уже признание этой неслож</w:t>
      </w:r>
      <w:r>
        <w:t>ной истины повышает стрессоустойчивость менеджмента. Но отсюда следует и другой вывод: надо искать первые признаки приближения кризиса.</w:t>
      </w:r>
    </w:p>
    <w:p w:rsidR="00770EA7" w:rsidRDefault="00BE79EB" w:rsidP="00770EA7">
      <w:pPr>
        <w:spacing w:after="120" w:line="240" w:lineRule="auto"/>
      </w:pPr>
      <w:r>
        <w:t>С</w:t>
      </w:r>
      <w:r w:rsidR="00770EA7">
        <w:t>лабы</w:t>
      </w:r>
      <w:r>
        <w:t>е</w:t>
      </w:r>
      <w:r w:rsidR="00770EA7">
        <w:t xml:space="preserve"> сигнал</w:t>
      </w:r>
      <w:r>
        <w:t>ы</w:t>
      </w:r>
      <w:r w:rsidR="00770EA7">
        <w:t xml:space="preserve"> </w:t>
      </w:r>
      <w:r>
        <w:t>– э</w:t>
      </w:r>
      <w:r w:rsidR="00770EA7">
        <w:t xml:space="preserve">то те признаки нарастающих проблем, факты, события, которые не улавливаются менеджментом, не </w:t>
      </w:r>
      <w:r w:rsidR="00A21EB6">
        <w:t>доходят</w:t>
      </w:r>
      <w:r w:rsidR="00770EA7">
        <w:t xml:space="preserve"> до него или же не оцениваются вовремя как значимые. И только когда эти слабые сигналы становятся сильными, грозными проблемами, менеджмент спохватывается и начинает с опозданием бороться с ними как с пожаром.</w:t>
      </w:r>
    </w:p>
    <w:p w:rsidR="00770EA7" w:rsidRDefault="00770EA7" w:rsidP="00BE79EB">
      <w:pPr>
        <w:pStyle w:val="2"/>
      </w:pPr>
      <w:r>
        <w:t>Часть VII</w:t>
      </w:r>
      <w:r w:rsidR="00BE79EB">
        <w:t>. Гипотенузы</w:t>
      </w:r>
    </w:p>
    <w:p w:rsidR="00770EA7" w:rsidRDefault="00770EA7" w:rsidP="00770EA7">
      <w:pPr>
        <w:spacing w:after="120" w:line="240" w:lineRule="auto"/>
      </w:pPr>
      <w:r>
        <w:t>Мир треуголен</w:t>
      </w:r>
      <w:r w:rsidR="00BE79EB">
        <w:t>,</w:t>
      </w:r>
      <w:r>
        <w:t xml:space="preserve"> его катеты </w:t>
      </w:r>
      <w:r w:rsidR="00BE79EB">
        <w:t>перпендикулярны. Расходятся инте</w:t>
      </w:r>
      <w:r>
        <w:t>рес</w:t>
      </w:r>
      <w:r w:rsidR="00BE79EB">
        <w:t>ы,</w:t>
      </w:r>
      <w:r>
        <w:t xml:space="preserve"> рассеиваются цели</w:t>
      </w:r>
      <w:r w:rsidR="00BE79EB">
        <w:t>,</w:t>
      </w:r>
      <w:r>
        <w:t xml:space="preserve"> разрушается Порядок</w:t>
      </w:r>
      <w:r w:rsidR="00BE79EB">
        <w:t>,</w:t>
      </w:r>
      <w:r>
        <w:t xml:space="preserve"> ломаются тенденции</w:t>
      </w:r>
      <w:r w:rsidR="00BE79EB">
        <w:t>,</w:t>
      </w:r>
      <w:r>
        <w:t xml:space="preserve"> разнообразные синергики и энтропики рвут целос</w:t>
      </w:r>
      <w:r w:rsidR="00BE79EB">
        <w:t>т</w:t>
      </w:r>
      <w:r>
        <w:t>ность мира</w:t>
      </w:r>
      <w:r w:rsidR="00BE79EB">
        <w:t>,</w:t>
      </w:r>
      <w:r>
        <w:t xml:space="preserve"> вбрасывают в него дезорганизацию</w:t>
      </w:r>
      <w:r w:rsidR="00BE79EB">
        <w:t>.</w:t>
      </w:r>
      <w:r>
        <w:t xml:space="preserve"> Нужны очень прочные синкретики</w:t>
      </w:r>
      <w:r w:rsidR="00BE79EB">
        <w:t>,</w:t>
      </w:r>
      <w:r>
        <w:t xml:space="preserve"> чтобы соединять концы удлиняющихся катетов</w:t>
      </w:r>
      <w:r w:rsidR="00BE79EB">
        <w:t>.</w:t>
      </w:r>
      <w:r>
        <w:t xml:space="preserve"> Вот и вытягиваются между ними слабые гипотенузы</w:t>
      </w:r>
      <w:r w:rsidR="00BE79EB">
        <w:t>.</w:t>
      </w:r>
    </w:p>
    <w:p w:rsidR="00770EA7" w:rsidRDefault="00770EA7" w:rsidP="00BE79EB">
      <w:pPr>
        <w:pStyle w:val="3"/>
      </w:pPr>
      <w:r>
        <w:t>Глава 26</w:t>
      </w:r>
      <w:r w:rsidR="00BE79EB">
        <w:t>. Диалогические решения</w:t>
      </w:r>
    </w:p>
    <w:p w:rsidR="00770EA7" w:rsidRDefault="00770EA7" w:rsidP="00770EA7">
      <w:pPr>
        <w:spacing w:after="120" w:line="240" w:lineRule="auto"/>
      </w:pPr>
      <w:r>
        <w:t>Диалог принят как общецивилизационная ценность в философии, искусстве, политике, экономике, праве, психологии, социологии, культурологии. Диалогический потенциал социума и есть его способность использовать различные средства, методы ведения диалога при согласовании интересов, це</w:t>
      </w:r>
      <w:r w:rsidR="00BE79EB">
        <w:t>лей и действий. Д</w:t>
      </w:r>
      <w:r>
        <w:t>иалогический потенциал – не только ресурс развития общества, государства, народа, организации, семьи и иных социальных институтов, а критерий оценки их цивилизационной зрелости.</w:t>
      </w:r>
    </w:p>
    <w:p w:rsidR="00BE79EB" w:rsidRDefault="00BE79EB" w:rsidP="00770EA7">
      <w:pPr>
        <w:spacing w:after="120" w:line="240" w:lineRule="auto"/>
      </w:pPr>
      <w:r>
        <w:t>Очень</w:t>
      </w:r>
      <w:r w:rsidR="00770EA7">
        <w:t xml:space="preserve"> велика цена диалогического невежества; слишком сильна корреляция между этим последним и нищетой, воинственностью; слишком велика дистанция между успевающими</w:t>
      </w:r>
      <w:r>
        <w:t xml:space="preserve"> и отстающими народами и органи</w:t>
      </w:r>
      <w:r w:rsidR="00770EA7">
        <w:t xml:space="preserve">зациями, чтобы и дальше пренебрегать подобным критерием. </w:t>
      </w:r>
    </w:p>
    <w:p w:rsidR="00BE79EB" w:rsidRDefault="00770EA7" w:rsidP="00BE79EB">
      <w:pPr>
        <w:spacing w:after="0" w:line="240" w:lineRule="auto"/>
      </w:pPr>
      <w:r>
        <w:t>Есть несколько способов словес</w:t>
      </w:r>
      <w:r w:rsidR="00BE79EB">
        <w:t>ного взаимодействия оппонентов:</w:t>
      </w:r>
    </w:p>
    <w:p w:rsidR="00BE79EB" w:rsidRDefault="00770EA7" w:rsidP="00BE79EB">
      <w:pPr>
        <w:pStyle w:val="a9"/>
        <w:numPr>
          <w:ilvl w:val="0"/>
          <w:numId w:val="45"/>
        </w:numPr>
        <w:spacing w:after="120" w:line="240" w:lineRule="auto"/>
      </w:pPr>
      <w:r>
        <w:t>Полемика – это борьба до побе</w:t>
      </w:r>
      <w:r w:rsidR="00BE79EB">
        <w:t>ды одного соперника над другим.</w:t>
      </w:r>
    </w:p>
    <w:p w:rsidR="00BE79EB" w:rsidRDefault="00770EA7" w:rsidP="00BE79EB">
      <w:pPr>
        <w:pStyle w:val="a9"/>
        <w:numPr>
          <w:ilvl w:val="0"/>
          <w:numId w:val="45"/>
        </w:numPr>
        <w:spacing w:after="120" w:line="240" w:lineRule="auto"/>
      </w:pPr>
      <w:r>
        <w:t>Дискуссия подразумевает заинтересованность оппонентов в привлечении друг друга на свою сторону, стремление убедить в своей правоте.</w:t>
      </w:r>
    </w:p>
    <w:p w:rsidR="00BE79EB" w:rsidRDefault="00770EA7" w:rsidP="00BE79EB">
      <w:pPr>
        <w:pStyle w:val="a9"/>
        <w:numPr>
          <w:ilvl w:val="0"/>
          <w:numId w:val="45"/>
        </w:numPr>
        <w:spacing w:after="120" w:line="240" w:lineRule="auto"/>
      </w:pPr>
      <w:r>
        <w:lastRenderedPageBreak/>
        <w:t>Диалог означает обмен знани</w:t>
      </w:r>
      <w:r w:rsidR="00BE79EB">
        <w:t>ями, ценностями, переживаниями.</w:t>
      </w:r>
    </w:p>
    <w:p w:rsidR="00770EA7" w:rsidRDefault="00770EA7" w:rsidP="00770EA7">
      <w:pPr>
        <w:spacing w:after="120" w:line="240" w:lineRule="auto"/>
      </w:pPr>
      <w:r>
        <w:t xml:space="preserve">Диалог </w:t>
      </w:r>
      <w:r w:rsidR="00BE79EB">
        <w:t>исх</w:t>
      </w:r>
      <w:r>
        <w:t>одит из следующих ценностей:</w:t>
      </w:r>
      <w:r w:rsidR="00BE79EB">
        <w:t xml:space="preserve"> </w:t>
      </w:r>
      <w:r>
        <w:t>каждый в чем-то по-своему прав;</w:t>
      </w:r>
      <w:r w:rsidR="00BE79EB">
        <w:t xml:space="preserve"> </w:t>
      </w:r>
      <w:r>
        <w:t>собеседник заведомо интересен своими знаниями, мнениями;</w:t>
      </w:r>
      <w:r w:rsidR="00BE79EB">
        <w:t xml:space="preserve"> </w:t>
      </w:r>
      <w:r>
        <w:t>уважительность в отношениях и т.д.</w:t>
      </w:r>
    </w:p>
    <w:p w:rsidR="00770EA7" w:rsidRDefault="00770EA7" w:rsidP="00BE79EB">
      <w:pPr>
        <w:spacing w:after="0" w:line="240" w:lineRule="auto"/>
      </w:pPr>
      <w:r>
        <w:t>Такой подход реализуется через соб</w:t>
      </w:r>
      <w:r w:rsidR="00BE79EB">
        <w:t>людение участниками диалога сле</w:t>
      </w:r>
      <w:r>
        <w:t>дующих правил:</w:t>
      </w:r>
    </w:p>
    <w:p w:rsidR="00770EA7" w:rsidRDefault="00770EA7" w:rsidP="00BE79EB">
      <w:pPr>
        <w:pStyle w:val="a9"/>
        <w:numPr>
          <w:ilvl w:val="0"/>
          <w:numId w:val="47"/>
        </w:numPr>
        <w:spacing w:after="120" w:line="240" w:lineRule="auto"/>
        <w:ind w:left="709" w:hanging="349"/>
      </w:pPr>
      <w:r>
        <w:t>не давать друг другу оценки, не выдвигать обвинения и упреки (напри мер: «вы не правы», «ошибаетесь», «это наивно» и т.п.);</w:t>
      </w:r>
    </w:p>
    <w:p w:rsidR="00770EA7" w:rsidRDefault="00770EA7" w:rsidP="00BE79EB">
      <w:pPr>
        <w:pStyle w:val="a9"/>
        <w:numPr>
          <w:ilvl w:val="0"/>
          <w:numId w:val="47"/>
        </w:numPr>
        <w:spacing w:after="120" w:line="240" w:lineRule="auto"/>
        <w:ind w:left="709" w:hanging="349"/>
      </w:pPr>
      <w:r>
        <w:t>непонимание собеседником сказанного вами относить на свой счет (вместо: «Вы</w:t>
      </w:r>
      <w:r w:rsidR="00BE79EB">
        <w:t xml:space="preserve"> </w:t>
      </w:r>
      <w:r>
        <w:t>меня не поняли», говорить: «Я</w:t>
      </w:r>
      <w:r w:rsidR="00BE79EB">
        <w:t xml:space="preserve"> </w:t>
      </w:r>
      <w:r>
        <w:t xml:space="preserve">неудачно объяснил...»); </w:t>
      </w:r>
    </w:p>
    <w:p w:rsidR="00770EA7" w:rsidRDefault="00770EA7" w:rsidP="00BE79EB">
      <w:pPr>
        <w:pStyle w:val="a9"/>
        <w:numPr>
          <w:ilvl w:val="0"/>
          <w:numId w:val="47"/>
        </w:numPr>
        <w:spacing w:after="120" w:line="240" w:lineRule="auto"/>
        <w:ind w:left="709" w:hanging="349"/>
      </w:pPr>
      <w:r>
        <w:t>стремиться понять доводы, сведения и состояние партнера;</w:t>
      </w:r>
    </w:p>
    <w:p w:rsidR="00770EA7" w:rsidRDefault="00770EA7" w:rsidP="00BE79EB">
      <w:pPr>
        <w:pStyle w:val="a9"/>
        <w:numPr>
          <w:ilvl w:val="0"/>
          <w:numId w:val="47"/>
        </w:numPr>
        <w:spacing w:after="120" w:line="240" w:lineRule="auto"/>
        <w:ind w:left="709" w:hanging="349"/>
      </w:pPr>
      <w:r>
        <w:t>выделять точки совпадения мнений, информации;</w:t>
      </w:r>
    </w:p>
    <w:p w:rsidR="00770EA7" w:rsidRDefault="00770EA7" w:rsidP="00BE79EB">
      <w:pPr>
        <w:pStyle w:val="a9"/>
        <w:numPr>
          <w:ilvl w:val="0"/>
          <w:numId w:val="47"/>
        </w:numPr>
        <w:spacing w:after="120" w:line="240" w:lineRule="auto"/>
        <w:ind w:left="709" w:hanging="349"/>
      </w:pPr>
      <w:r>
        <w:t>избегать «пороков полемики» по отношению к партнеру:</w:t>
      </w:r>
      <w:r w:rsidR="00BE79EB">
        <w:t xml:space="preserve"> </w:t>
      </w:r>
      <w:r>
        <w:t>подмены тезиса партнера;</w:t>
      </w:r>
      <w:r w:rsidR="00BE79EB">
        <w:t xml:space="preserve"> </w:t>
      </w:r>
      <w:r>
        <w:t>доведения какого-то его тезиса до абсурда;</w:t>
      </w:r>
      <w:r w:rsidR="00BE79EB">
        <w:t xml:space="preserve"> </w:t>
      </w:r>
      <w:r>
        <w:t>использования ошибок или обмолвок партнера;</w:t>
      </w:r>
      <w:r w:rsidR="00BE79EB">
        <w:t xml:space="preserve"> </w:t>
      </w:r>
      <w:r>
        <w:t>эмоционального подавления (сарказма, угроз, форсирования голоса);</w:t>
      </w:r>
      <w:r w:rsidR="00BE79EB">
        <w:t xml:space="preserve"> </w:t>
      </w:r>
      <w:r>
        <w:t>фокусирования на частностях.</w:t>
      </w:r>
    </w:p>
    <w:p w:rsidR="00BE79EB" w:rsidRDefault="00770EA7" w:rsidP="00770EA7">
      <w:pPr>
        <w:spacing w:after="120" w:line="240" w:lineRule="auto"/>
      </w:pPr>
      <w:r>
        <w:t>Еще одно свойство диалога: он рассчитан на отношения «взрослый – взрослый» (</w:t>
      </w:r>
      <w:r w:rsidR="00BE79EB">
        <w:t xml:space="preserve">см. </w:t>
      </w:r>
      <w:hyperlink r:id="rId22" w:history="1">
        <w:r w:rsidR="00BE79EB" w:rsidRPr="00BE79EB">
          <w:rPr>
            <w:rStyle w:val="aa"/>
          </w:rPr>
          <w:t>Эрик Берн. Игры, в которые играют люди</w:t>
        </w:r>
      </w:hyperlink>
      <w:r>
        <w:t>)</w:t>
      </w:r>
      <w:r w:rsidR="00BE79EB">
        <w:t>.</w:t>
      </w:r>
      <w:r>
        <w:t xml:space="preserve"> Для «родительско-дет</w:t>
      </w:r>
      <w:r w:rsidR="00BE79EB">
        <w:t>ских» отношений характерно мани</w:t>
      </w:r>
      <w:r>
        <w:t>пулирование. Отношения между «взро</w:t>
      </w:r>
      <w:r w:rsidR="00BE79EB">
        <w:t>слыми» манипулирования не исклю</w:t>
      </w:r>
      <w:r>
        <w:t>чают, но подводят их субъектов к открыто</w:t>
      </w:r>
      <w:r w:rsidR="00BE79EB">
        <w:t>сти и доверию как наиболее выигрышной и выгодной тактике.</w:t>
      </w:r>
    </w:p>
    <w:p w:rsidR="00770EA7" w:rsidRPr="00BE79EB" w:rsidRDefault="00BE79EB" w:rsidP="00BE79EB">
      <w:pPr>
        <w:spacing w:after="120" w:line="240" w:lineRule="auto"/>
        <w:ind w:left="708"/>
        <w:rPr>
          <w:i/>
        </w:rPr>
      </w:pPr>
      <w:r w:rsidRPr="00BE79EB">
        <w:rPr>
          <w:i/>
        </w:rPr>
        <w:t>Д</w:t>
      </w:r>
      <w:r w:rsidR="00770EA7" w:rsidRPr="00BE79EB">
        <w:rPr>
          <w:i/>
        </w:rPr>
        <w:t xml:space="preserve">иалог </w:t>
      </w:r>
      <w:r w:rsidRPr="00BE79EB">
        <w:rPr>
          <w:i/>
        </w:rPr>
        <w:t>ценен своим завершением – сделкой.</w:t>
      </w:r>
    </w:p>
    <w:p w:rsidR="00770EA7" w:rsidRDefault="00770EA7" w:rsidP="00BE79EB">
      <w:pPr>
        <w:pStyle w:val="3"/>
      </w:pPr>
      <w:r>
        <w:t>Глава 27</w:t>
      </w:r>
      <w:r w:rsidR="00BE79EB">
        <w:t>. Переговоры</w:t>
      </w:r>
    </w:p>
    <w:p w:rsidR="00770EA7" w:rsidRDefault="00770EA7" w:rsidP="00BE79EB">
      <w:pPr>
        <w:spacing w:after="0" w:line="240" w:lineRule="auto"/>
      </w:pPr>
      <w:r>
        <w:t>Переговорная идеология строится на двух предпосылках:</w:t>
      </w:r>
    </w:p>
    <w:p w:rsidR="00770EA7" w:rsidRDefault="00770EA7" w:rsidP="00BE79EB">
      <w:pPr>
        <w:pStyle w:val="a9"/>
        <w:numPr>
          <w:ilvl w:val="0"/>
          <w:numId w:val="48"/>
        </w:numPr>
        <w:spacing w:after="120" w:line="240" w:lineRule="auto"/>
      </w:pPr>
      <w:r>
        <w:t>общие интересы есть всегда,</w:t>
      </w:r>
    </w:p>
    <w:p w:rsidR="00770EA7" w:rsidRDefault="00770EA7" w:rsidP="00BE79EB">
      <w:pPr>
        <w:pStyle w:val="a9"/>
        <w:numPr>
          <w:ilvl w:val="0"/>
          <w:numId w:val="48"/>
        </w:numPr>
        <w:spacing w:after="120" w:line="240" w:lineRule="auto"/>
      </w:pPr>
      <w:r>
        <w:t>различия – это возможности</w:t>
      </w:r>
      <w:r w:rsidR="00BE79EB">
        <w:t>.</w:t>
      </w:r>
    </w:p>
    <w:p w:rsidR="00770EA7" w:rsidRDefault="00770EA7" w:rsidP="00A21EB6">
      <w:pPr>
        <w:spacing w:after="120" w:line="240" w:lineRule="auto"/>
      </w:pPr>
      <w:r>
        <w:t xml:space="preserve">В более широком смысле переговорная методология имеет целью обмен настоящего на будущее посредством специальных процедур. </w:t>
      </w:r>
      <w:r w:rsidR="00A21EB6">
        <w:t>В</w:t>
      </w:r>
      <w:r>
        <w:t xml:space="preserve"> странах европейской культуры люди научились не добиваться</w:t>
      </w:r>
      <w:r w:rsidR="00A21EB6">
        <w:t xml:space="preserve"> односто</w:t>
      </w:r>
      <w:r>
        <w:t>роннего подавления партнера (противник</w:t>
      </w:r>
      <w:r w:rsidR="00A21EB6">
        <w:t>а, конкурента, соперника), а на</w:t>
      </w:r>
      <w:r>
        <w:t xml:space="preserve">ходить вариант соглашения </w:t>
      </w:r>
      <w:r w:rsidR="00A21EB6">
        <w:t>по принципу «выиграл – выиграл», т.е.,</w:t>
      </w:r>
      <w:r>
        <w:t xml:space="preserve"> решать свои проблемы через решение проблем другого</w:t>
      </w:r>
      <w:r w:rsidR="00A21EB6">
        <w:t xml:space="preserve"> (см. </w:t>
      </w:r>
      <w:hyperlink r:id="rId23" w:history="1">
        <w:r w:rsidR="00A21EB6" w:rsidRPr="00A21EB6">
          <w:rPr>
            <w:rStyle w:val="aa"/>
          </w:rPr>
          <w:t>В чем заключается принцип win-win (выигрыш – выигрыш), и как его реализовать</w:t>
        </w:r>
      </w:hyperlink>
      <w:r w:rsidR="00A21EB6" w:rsidRPr="00A21EB6">
        <w:t>)</w:t>
      </w:r>
      <w:r>
        <w:t xml:space="preserve">. </w:t>
      </w:r>
    </w:p>
    <w:p w:rsidR="00770EA7" w:rsidRPr="00A21EB6" w:rsidRDefault="00770EA7" w:rsidP="00A21EB6">
      <w:pPr>
        <w:pStyle w:val="3"/>
      </w:pPr>
      <w:r>
        <w:t>Глава 28</w:t>
      </w:r>
      <w:r w:rsidR="00A21EB6">
        <w:t>. Разрешение конфликта</w:t>
      </w:r>
    </w:p>
    <w:p w:rsidR="00A21EB6" w:rsidRDefault="00770EA7" w:rsidP="00770EA7">
      <w:pPr>
        <w:spacing w:after="120" w:line="240" w:lineRule="auto"/>
      </w:pPr>
      <w:r>
        <w:t xml:space="preserve">Предпосылкой </w:t>
      </w:r>
      <w:r w:rsidR="00A21EB6">
        <w:t>конфликта</w:t>
      </w:r>
      <w:r w:rsidR="00A21EB6">
        <w:t xml:space="preserve"> </w:t>
      </w:r>
      <w:r>
        <w:t xml:space="preserve">обычно становится противоречие интересов. </w:t>
      </w:r>
      <w:r w:rsidR="00A21EB6">
        <w:t>К</w:t>
      </w:r>
      <w:r>
        <w:t xml:space="preserve">онфликт имеет склонность зацикливаться, превращаться в самонарастающий процесс. </w:t>
      </w:r>
      <w:r w:rsidR="00A21EB6">
        <w:t>К</w:t>
      </w:r>
      <w:r>
        <w:t>омпромисс как</w:t>
      </w:r>
      <w:r w:rsidR="00A21EB6">
        <w:t xml:space="preserve"> самый распростра</w:t>
      </w:r>
      <w:r>
        <w:t xml:space="preserve">ненный способ разрешения конфликта чреват его возобновлением, ибо требует от участников отступления от своих непосредственных интересов до тех пор, пока новые позиции не окажутся взаимоприемлемыми. </w:t>
      </w:r>
      <w:r w:rsidR="00A21EB6">
        <w:t>С</w:t>
      </w:r>
      <w:r>
        <w:t>амый совершенный способ разрешения конфликта – интегративный, когда удается найти такой вариант, который каждая сторона считает своим и который отличается от первых двух.</w:t>
      </w:r>
      <w:r w:rsidR="00A21EB6">
        <w:t xml:space="preserve"> О</w:t>
      </w:r>
      <w:r>
        <w:t xml:space="preserve">чищение конфликта от эмоциональных и вторичных наслоений может открыть возможность для создания новой «технологии» отношений. </w:t>
      </w:r>
    </w:p>
    <w:p w:rsidR="00770EA7" w:rsidRDefault="00770EA7" w:rsidP="00A21EB6">
      <w:pPr>
        <w:pStyle w:val="3"/>
      </w:pPr>
      <w:r>
        <w:t>Об этой книге кратко</w:t>
      </w:r>
    </w:p>
    <w:p w:rsidR="00770EA7" w:rsidRDefault="00A21EB6" w:rsidP="00A21EB6">
      <w:pPr>
        <w:spacing w:after="120" w:line="240" w:lineRule="auto"/>
      </w:pPr>
      <w:r>
        <w:t>Н</w:t>
      </w:r>
      <w:r w:rsidR="00770EA7">
        <w:t>аряду с природой и предметным миром, организации образуют третью природу человечества. Ее главное достояние – Порядок</w:t>
      </w:r>
      <w:r>
        <w:t>. Усиливается взаи</w:t>
      </w:r>
      <w:r w:rsidR="00770EA7">
        <w:t>мосвязь всего со всем, накапливаются аб</w:t>
      </w:r>
      <w:r>
        <w:t>солютная и относительная сложно</w:t>
      </w:r>
      <w:r w:rsidR="00770EA7">
        <w:t>сти, нарастает неопределенность</w:t>
      </w:r>
      <w:r>
        <w:t xml:space="preserve"> и вал изменений.</w:t>
      </w:r>
      <w:r w:rsidR="00770EA7">
        <w:t xml:space="preserve"> Угроза дезорганизации острее, чем когда бы то ни было.</w:t>
      </w:r>
    </w:p>
    <w:p w:rsidR="00A21EB6" w:rsidRDefault="00770EA7" w:rsidP="00A21EB6">
      <w:pPr>
        <w:spacing w:after="120" w:line="240" w:lineRule="auto"/>
      </w:pPr>
      <w:r>
        <w:t>Чтобы понять и уменьшить эту угрозу, я и предлагаю теорию синергично</w:t>
      </w:r>
      <w:r w:rsidR="00A21EB6">
        <w:t>й</w:t>
      </w:r>
      <w:r>
        <w:t xml:space="preserve"> организации, которая видит источник дезо</w:t>
      </w:r>
      <w:r w:rsidR="00A21EB6">
        <w:t>рганизации в том, что синкрети</w:t>
      </w:r>
      <w:r>
        <w:t>ки не удерживают энтропиков и гасят синергиков. Взаимодействие этих трех оргпотенциалов – вот новый пре</w:t>
      </w:r>
      <w:r w:rsidR="00A21EB6">
        <w:t>дмет исследований и разработок.</w:t>
      </w:r>
    </w:p>
    <w:p w:rsidR="00770EA7" w:rsidRDefault="00770EA7" w:rsidP="00770EA7">
      <w:pPr>
        <w:spacing w:after="120" w:line="240" w:lineRule="auto"/>
      </w:pPr>
      <w:r>
        <w:t>Обнаружены источники дезорганизации, вызываемой разнообразными энтропиками:</w:t>
      </w:r>
      <w:r w:rsidR="00A21EB6">
        <w:t xml:space="preserve"> </w:t>
      </w:r>
      <w:r>
        <w:t>социальными патологиями (в лидерст</w:t>
      </w:r>
      <w:r w:rsidR="00A21EB6">
        <w:t>ве, в бизнес-организациях, в но</w:t>
      </w:r>
      <w:bookmarkStart w:id="0" w:name="_GoBack"/>
      <w:bookmarkEnd w:id="0"/>
      <w:r>
        <w:t>вовведениях, в законности);</w:t>
      </w:r>
      <w:r w:rsidR="00A21EB6">
        <w:t xml:space="preserve"> </w:t>
      </w:r>
      <w:r>
        <w:t>порчей управления, этоса, речи, общественного разума;</w:t>
      </w:r>
      <w:r w:rsidR="00A21EB6">
        <w:t xml:space="preserve"> </w:t>
      </w:r>
      <w:r>
        <w:t>несовместимостью идеала и повседневности;</w:t>
      </w:r>
      <w:r w:rsidR="00A21EB6">
        <w:t xml:space="preserve"> </w:t>
      </w:r>
      <w:r>
        <w:t>потерей управляем</w:t>
      </w:r>
      <w:r w:rsidR="00A21EB6">
        <w:t>ости, катастрофами и кризисами.</w:t>
      </w:r>
    </w:p>
    <w:sectPr w:rsidR="00770EA7"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9EB" w:rsidRDefault="00BE79EB" w:rsidP="00C93E69">
      <w:pPr>
        <w:spacing w:after="0" w:line="240" w:lineRule="auto"/>
      </w:pPr>
      <w:r>
        <w:separator/>
      </w:r>
    </w:p>
  </w:endnote>
  <w:endnote w:type="continuationSeparator" w:id="0">
    <w:p w:rsidR="00BE79EB" w:rsidRDefault="00BE79EB"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9EB" w:rsidRDefault="00BE79EB" w:rsidP="00C93E69">
      <w:pPr>
        <w:spacing w:after="0" w:line="240" w:lineRule="auto"/>
      </w:pPr>
      <w:r>
        <w:separator/>
      </w:r>
    </w:p>
  </w:footnote>
  <w:footnote w:type="continuationSeparator" w:id="0">
    <w:p w:rsidR="00BE79EB" w:rsidRDefault="00BE79EB" w:rsidP="00C93E69">
      <w:pPr>
        <w:spacing w:after="0" w:line="240" w:lineRule="auto"/>
      </w:pPr>
      <w:r>
        <w:continuationSeparator/>
      </w:r>
    </w:p>
  </w:footnote>
  <w:footnote w:id="1">
    <w:p w:rsidR="00BE79EB" w:rsidRDefault="00BE79EB">
      <w:pPr>
        <w:pStyle w:val="a4"/>
      </w:pPr>
      <w:r>
        <w:rPr>
          <w:rStyle w:val="a6"/>
        </w:rPr>
        <w:footnoteRef/>
      </w:r>
      <w:r>
        <w:t xml:space="preserve"> Скорее всего, автор книги однофамилец. – </w:t>
      </w:r>
      <w:r w:rsidRPr="00E12A83">
        <w:rPr>
          <w:i/>
        </w:rPr>
        <w:t>Прим. Багузина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220D90"/>
    <w:multiLevelType w:val="hybridMultilevel"/>
    <w:tmpl w:val="066E2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CB4D69"/>
    <w:multiLevelType w:val="hybridMultilevel"/>
    <w:tmpl w:val="D8061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2231B6"/>
    <w:multiLevelType w:val="hybridMultilevel"/>
    <w:tmpl w:val="BA84D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686FDA"/>
    <w:multiLevelType w:val="hybridMultilevel"/>
    <w:tmpl w:val="7A64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A57EE4"/>
    <w:multiLevelType w:val="hybridMultilevel"/>
    <w:tmpl w:val="A7E44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8"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560799"/>
    <w:multiLevelType w:val="hybridMultilevel"/>
    <w:tmpl w:val="4D88A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9F360F1"/>
    <w:multiLevelType w:val="hybridMultilevel"/>
    <w:tmpl w:val="A496B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5C0207B"/>
    <w:multiLevelType w:val="hybridMultilevel"/>
    <w:tmpl w:val="6AC22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F45A6C"/>
    <w:multiLevelType w:val="hybridMultilevel"/>
    <w:tmpl w:val="6BA89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A9A02B0"/>
    <w:multiLevelType w:val="hybridMultilevel"/>
    <w:tmpl w:val="7D800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AA40C4F"/>
    <w:multiLevelType w:val="hybridMultilevel"/>
    <w:tmpl w:val="B74EC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9A4452"/>
    <w:multiLevelType w:val="hybridMultilevel"/>
    <w:tmpl w:val="7520B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1C7339B"/>
    <w:multiLevelType w:val="hybridMultilevel"/>
    <w:tmpl w:val="06A8CB40"/>
    <w:lvl w:ilvl="0" w:tplc="A224A74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15:restartNumberingAfterBreak="0">
    <w:nsid w:val="743A32B0"/>
    <w:multiLevelType w:val="hybridMultilevel"/>
    <w:tmpl w:val="A1C20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8EB2889"/>
    <w:multiLevelType w:val="hybridMultilevel"/>
    <w:tmpl w:val="8E7CA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num>
  <w:num w:numId="2">
    <w:abstractNumId w:val="25"/>
  </w:num>
  <w:num w:numId="3">
    <w:abstractNumId w:val="10"/>
  </w:num>
  <w:num w:numId="4">
    <w:abstractNumId w:val="20"/>
  </w:num>
  <w:num w:numId="5">
    <w:abstractNumId w:val="1"/>
  </w:num>
  <w:num w:numId="6">
    <w:abstractNumId w:val="4"/>
  </w:num>
  <w:num w:numId="7">
    <w:abstractNumId w:val="12"/>
  </w:num>
  <w:num w:numId="8">
    <w:abstractNumId w:val="24"/>
  </w:num>
  <w:num w:numId="9">
    <w:abstractNumId w:val="29"/>
  </w:num>
  <w:num w:numId="10">
    <w:abstractNumId w:val="45"/>
  </w:num>
  <w:num w:numId="11">
    <w:abstractNumId w:val="34"/>
  </w:num>
  <w:num w:numId="12">
    <w:abstractNumId w:val="8"/>
  </w:num>
  <w:num w:numId="13">
    <w:abstractNumId w:val="6"/>
  </w:num>
  <w:num w:numId="14">
    <w:abstractNumId w:val="43"/>
  </w:num>
  <w:num w:numId="15">
    <w:abstractNumId w:val="5"/>
  </w:num>
  <w:num w:numId="16">
    <w:abstractNumId w:val="0"/>
  </w:num>
  <w:num w:numId="17">
    <w:abstractNumId w:val="22"/>
  </w:num>
  <w:num w:numId="18">
    <w:abstractNumId w:val="27"/>
  </w:num>
  <w:num w:numId="19">
    <w:abstractNumId w:val="33"/>
  </w:num>
  <w:num w:numId="20">
    <w:abstractNumId w:val="32"/>
  </w:num>
  <w:num w:numId="21">
    <w:abstractNumId w:val="35"/>
  </w:num>
  <w:num w:numId="22">
    <w:abstractNumId w:val="14"/>
  </w:num>
  <w:num w:numId="23">
    <w:abstractNumId w:val="31"/>
  </w:num>
  <w:num w:numId="24">
    <w:abstractNumId w:val="30"/>
  </w:num>
  <w:num w:numId="25">
    <w:abstractNumId w:val="42"/>
  </w:num>
  <w:num w:numId="26">
    <w:abstractNumId w:val="16"/>
  </w:num>
  <w:num w:numId="27">
    <w:abstractNumId w:val="17"/>
  </w:num>
  <w:num w:numId="28">
    <w:abstractNumId w:val="18"/>
  </w:num>
  <w:num w:numId="29">
    <w:abstractNumId w:val="41"/>
  </w:num>
  <w:num w:numId="30">
    <w:abstractNumId w:val="11"/>
  </w:num>
  <w:num w:numId="31">
    <w:abstractNumId w:val="36"/>
  </w:num>
  <w:num w:numId="32">
    <w:abstractNumId w:val="7"/>
  </w:num>
  <w:num w:numId="33">
    <w:abstractNumId w:val="23"/>
  </w:num>
  <w:num w:numId="34">
    <w:abstractNumId w:val="13"/>
  </w:num>
  <w:num w:numId="35">
    <w:abstractNumId w:val="47"/>
  </w:num>
  <w:num w:numId="36">
    <w:abstractNumId w:val="38"/>
  </w:num>
  <w:num w:numId="37">
    <w:abstractNumId w:val="21"/>
  </w:num>
  <w:num w:numId="38">
    <w:abstractNumId w:val="2"/>
  </w:num>
  <w:num w:numId="39">
    <w:abstractNumId w:val="3"/>
  </w:num>
  <w:num w:numId="40">
    <w:abstractNumId w:val="39"/>
  </w:num>
  <w:num w:numId="41">
    <w:abstractNumId w:val="19"/>
  </w:num>
  <w:num w:numId="42">
    <w:abstractNumId w:val="28"/>
  </w:num>
  <w:num w:numId="43">
    <w:abstractNumId w:val="26"/>
  </w:num>
  <w:num w:numId="44">
    <w:abstractNumId w:val="9"/>
  </w:num>
  <w:num w:numId="45">
    <w:abstractNumId w:val="46"/>
  </w:num>
  <w:num w:numId="46">
    <w:abstractNumId w:val="40"/>
  </w:num>
  <w:num w:numId="47">
    <w:abstractNumId w:val="44"/>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12BFA"/>
    <w:rsid w:val="0001331F"/>
    <w:rsid w:val="000266E0"/>
    <w:rsid w:val="00031C7E"/>
    <w:rsid w:val="000346ED"/>
    <w:rsid w:val="00037BEC"/>
    <w:rsid w:val="00040A24"/>
    <w:rsid w:val="000441E7"/>
    <w:rsid w:val="0005413B"/>
    <w:rsid w:val="00054A28"/>
    <w:rsid w:val="00055EA0"/>
    <w:rsid w:val="00064871"/>
    <w:rsid w:val="00064D0A"/>
    <w:rsid w:val="0007284C"/>
    <w:rsid w:val="00072DB9"/>
    <w:rsid w:val="00073E70"/>
    <w:rsid w:val="00091FB0"/>
    <w:rsid w:val="000C0DE4"/>
    <w:rsid w:val="000C522E"/>
    <w:rsid w:val="000C728E"/>
    <w:rsid w:val="000D286E"/>
    <w:rsid w:val="000D628E"/>
    <w:rsid w:val="000F5A15"/>
    <w:rsid w:val="00120E8D"/>
    <w:rsid w:val="00121CF8"/>
    <w:rsid w:val="0013048E"/>
    <w:rsid w:val="00134879"/>
    <w:rsid w:val="00140402"/>
    <w:rsid w:val="001479DD"/>
    <w:rsid w:val="00150D25"/>
    <w:rsid w:val="001557D4"/>
    <w:rsid w:val="001628B4"/>
    <w:rsid w:val="00164E6B"/>
    <w:rsid w:val="0017469E"/>
    <w:rsid w:val="0018062A"/>
    <w:rsid w:val="001808BD"/>
    <w:rsid w:val="00180953"/>
    <w:rsid w:val="00181895"/>
    <w:rsid w:val="00182F77"/>
    <w:rsid w:val="00194B95"/>
    <w:rsid w:val="0019642B"/>
    <w:rsid w:val="001B0D69"/>
    <w:rsid w:val="001B5A3D"/>
    <w:rsid w:val="001C0697"/>
    <w:rsid w:val="001C454E"/>
    <w:rsid w:val="001D1E2A"/>
    <w:rsid w:val="001D61DC"/>
    <w:rsid w:val="001D6D0A"/>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74441"/>
    <w:rsid w:val="002751C1"/>
    <w:rsid w:val="00284450"/>
    <w:rsid w:val="00294315"/>
    <w:rsid w:val="002B16A8"/>
    <w:rsid w:val="002B335F"/>
    <w:rsid w:val="002D0A2C"/>
    <w:rsid w:val="002D38DD"/>
    <w:rsid w:val="002D7237"/>
    <w:rsid w:val="002E1ABD"/>
    <w:rsid w:val="002F7357"/>
    <w:rsid w:val="003011B9"/>
    <w:rsid w:val="00301386"/>
    <w:rsid w:val="00304733"/>
    <w:rsid w:val="0030574A"/>
    <w:rsid w:val="003062D4"/>
    <w:rsid w:val="00306BDC"/>
    <w:rsid w:val="003100D3"/>
    <w:rsid w:val="00316FB9"/>
    <w:rsid w:val="00321CC2"/>
    <w:rsid w:val="003505CF"/>
    <w:rsid w:val="0035198A"/>
    <w:rsid w:val="00365B82"/>
    <w:rsid w:val="00366AEF"/>
    <w:rsid w:val="003765D7"/>
    <w:rsid w:val="0038173F"/>
    <w:rsid w:val="003844E7"/>
    <w:rsid w:val="00385CDE"/>
    <w:rsid w:val="00395FFD"/>
    <w:rsid w:val="003A4952"/>
    <w:rsid w:val="003A71F0"/>
    <w:rsid w:val="003B0105"/>
    <w:rsid w:val="003C34D2"/>
    <w:rsid w:val="003C43B2"/>
    <w:rsid w:val="003C6BC6"/>
    <w:rsid w:val="003D26F7"/>
    <w:rsid w:val="003D7C5B"/>
    <w:rsid w:val="003E13A4"/>
    <w:rsid w:val="003E49B7"/>
    <w:rsid w:val="003F4902"/>
    <w:rsid w:val="00400A57"/>
    <w:rsid w:val="004101DA"/>
    <w:rsid w:val="00413424"/>
    <w:rsid w:val="00413461"/>
    <w:rsid w:val="0042117D"/>
    <w:rsid w:val="004235EB"/>
    <w:rsid w:val="00424D11"/>
    <w:rsid w:val="00425103"/>
    <w:rsid w:val="0042620B"/>
    <w:rsid w:val="00435379"/>
    <w:rsid w:val="00443ABA"/>
    <w:rsid w:val="00444FE5"/>
    <w:rsid w:val="00452BFF"/>
    <w:rsid w:val="0046143D"/>
    <w:rsid w:val="0046388B"/>
    <w:rsid w:val="00471481"/>
    <w:rsid w:val="00486627"/>
    <w:rsid w:val="00496B81"/>
    <w:rsid w:val="004A087D"/>
    <w:rsid w:val="004A17A9"/>
    <w:rsid w:val="004A6F7F"/>
    <w:rsid w:val="004C469D"/>
    <w:rsid w:val="004C5039"/>
    <w:rsid w:val="004C5FFE"/>
    <w:rsid w:val="004D137E"/>
    <w:rsid w:val="004D2875"/>
    <w:rsid w:val="004D2882"/>
    <w:rsid w:val="004E0242"/>
    <w:rsid w:val="004F1E4A"/>
    <w:rsid w:val="00504122"/>
    <w:rsid w:val="005047B6"/>
    <w:rsid w:val="005066A6"/>
    <w:rsid w:val="005109D7"/>
    <w:rsid w:val="00523634"/>
    <w:rsid w:val="00525E70"/>
    <w:rsid w:val="005466AD"/>
    <w:rsid w:val="0054766E"/>
    <w:rsid w:val="00555270"/>
    <w:rsid w:val="005701D1"/>
    <w:rsid w:val="0057632B"/>
    <w:rsid w:val="00576E12"/>
    <w:rsid w:val="00577EA6"/>
    <w:rsid w:val="00581671"/>
    <w:rsid w:val="005840B8"/>
    <w:rsid w:val="00591E0C"/>
    <w:rsid w:val="00593C5A"/>
    <w:rsid w:val="00593F02"/>
    <w:rsid w:val="005A5921"/>
    <w:rsid w:val="005D0B9F"/>
    <w:rsid w:val="005E6279"/>
    <w:rsid w:val="00603FD0"/>
    <w:rsid w:val="006118CE"/>
    <w:rsid w:val="00612B1A"/>
    <w:rsid w:val="0062274A"/>
    <w:rsid w:val="006251D5"/>
    <w:rsid w:val="00627BA9"/>
    <w:rsid w:val="00627C10"/>
    <w:rsid w:val="00630E7A"/>
    <w:rsid w:val="00654615"/>
    <w:rsid w:val="00655A03"/>
    <w:rsid w:val="0066149F"/>
    <w:rsid w:val="00673FD2"/>
    <w:rsid w:val="00675A6F"/>
    <w:rsid w:val="00682E73"/>
    <w:rsid w:val="00685206"/>
    <w:rsid w:val="00685550"/>
    <w:rsid w:val="00694168"/>
    <w:rsid w:val="00694BD6"/>
    <w:rsid w:val="006A009D"/>
    <w:rsid w:val="006A3AB0"/>
    <w:rsid w:val="006A652A"/>
    <w:rsid w:val="006B4438"/>
    <w:rsid w:val="006C21CD"/>
    <w:rsid w:val="006D1988"/>
    <w:rsid w:val="006D1D99"/>
    <w:rsid w:val="006E4BB6"/>
    <w:rsid w:val="006F2EA3"/>
    <w:rsid w:val="007060B8"/>
    <w:rsid w:val="00715AE8"/>
    <w:rsid w:val="00724E50"/>
    <w:rsid w:val="0073697E"/>
    <w:rsid w:val="00745586"/>
    <w:rsid w:val="0074772A"/>
    <w:rsid w:val="00770EA7"/>
    <w:rsid w:val="00771B77"/>
    <w:rsid w:val="00780CDE"/>
    <w:rsid w:val="00785090"/>
    <w:rsid w:val="00794583"/>
    <w:rsid w:val="00796931"/>
    <w:rsid w:val="007A127B"/>
    <w:rsid w:val="007A1953"/>
    <w:rsid w:val="007A254D"/>
    <w:rsid w:val="007A2976"/>
    <w:rsid w:val="007A5147"/>
    <w:rsid w:val="007B7DCC"/>
    <w:rsid w:val="007C1A5A"/>
    <w:rsid w:val="007C311C"/>
    <w:rsid w:val="007C3695"/>
    <w:rsid w:val="007C6DA7"/>
    <w:rsid w:val="007D0C8F"/>
    <w:rsid w:val="007D46B3"/>
    <w:rsid w:val="007E1B1F"/>
    <w:rsid w:val="007E4D25"/>
    <w:rsid w:val="007E5296"/>
    <w:rsid w:val="007F4985"/>
    <w:rsid w:val="007F55B5"/>
    <w:rsid w:val="007F7C81"/>
    <w:rsid w:val="00800380"/>
    <w:rsid w:val="00801BE9"/>
    <w:rsid w:val="00805E8D"/>
    <w:rsid w:val="0081056D"/>
    <w:rsid w:val="008145E2"/>
    <w:rsid w:val="008166C2"/>
    <w:rsid w:val="00833996"/>
    <w:rsid w:val="00844758"/>
    <w:rsid w:val="008464FA"/>
    <w:rsid w:val="00846DFE"/>
    <w:rsid w:val="00855365"/>
    <w:rsid w:val="008557EC"/>
    <w:rsid w:val="00860280"/>
    <w:rsid w:val="00870090"/>
    <w:rsid w:val="00873C88"/>
    <w:rsid w:val="00876FFA"/>
    <w:rsid w:val="008A78E0"/>
    <w:rsid w:val="008B36D6"/>
    <w:rsid w:val="008D37E4"/>
    <w:rsid w:val="008D38AE"/>
    <w:rsid w:val="008D39C2"/>
    <w:rsid w:val="008F34D2"/>
    <w:rsid w:val="009007AA"/>
    <w:rsid w:val="009019AE"/>
    <w:rsid w:val="00901BEC"/>
    <w:rsid w:val="00910A08"/>
    <w:rsid w:val="00916867"/>
    <w:rsid w:val="00920440"/>
    <w:rsid w:val="00921D3C"/>
    <w:rsid w:val="00922694"/>
    <w:rsid w:val="00927317"/>
    <w:rsid w:val="009312C2"/>
    <w:rsid w:val="00944F61"/>
    <w:rsid w:val="009508DF"/>
    <w:rsid w:val="00950D29"/>
    <w:rsid w:val="0095100B"/>
    <w:rsid w:val="009565A0"/>
    <w:rsid w:val="00963818"/>
    <w:rsid w:val="009775B0"/>
    <w:rsid w:val="00986DBA"/>
    <w:rsid w:val="00994290"/>
    <w:rsid w:val="009A5A62"/>
    <w:rsid w:val="009A6E36"/>
    <w:rsid w:val="009B6387"/>
    <w:rsid w:val="009B7403"/>
    <w:rsid w:val="009D33E6"/>
    <w:rsid w:val="009D3D77"/>
    <w:rsid w:val="009E512C"/>
    <w:rsid w:val="009F2017"/>
    <w:rsid w:val="009F2A66"/>
    <w:rsid w:val="009F6C32"/>
    <w:rsid w:val="00A03FA9"/>
    <w:rsid w:val="00A06731"/>
    <w:rsid w:val="00A073AA"/>
    <w:rsid w:val="00A213E7"/>
    <w:rsid w:val="00A21EB6"/>
    <w:rsid w:val="00A31299"/>
    <w:rsid w:val="00A51210"/>
    <w:rsid w:val="00A51333"/>
    <w:rsid w:val="00A52034"/>
    <w:rsid w:val="00A524C2"/>
    <w:rsid w:val="00A52A4A"/>
    <w:rsid w:val="00A53703"/>
    <w:rsid w:val="00A55EE9"/>
    <w:rsid w:val="00A7013C"/>
    <w:rsid w:val="00A70EFB"/>
    <w:rsid w:val="00A749D6"/>
    <w:rsid w:val="00A943B7"/>
    <w:rsid w:val="00AB19C0"/>
    <w:rsid w:val="00AB1D05"/>
    <w:rsid w:val="00AC63FD"/>
    <w:rsid w:val="00AC715F"/>
    <w:rsid w:val="00AC7DB1"/>
    <w:rsid w:val="00AE06FA"/>
    <w:rsid w:val="00AE12A0"/>
    <w:rsid w:val="00AE2BDE"/>
    <w:rsid w:val="00AE32C5"/>
    <w:rsid w:val="00AE41B2"/>
    <w:rsid w:val="00AF13F1"/>
    <w:rsid w:val="00AF3040"/>
    <w:rsid w:val="00B0725A"/>
    <w:rsid w:val="00B11D34"/>
    <w:rsid w:val="00B1267B"/>
    <w:rsid w:val="00B13F24"/>
    <w:rsid w:val="00B16992"/>
    <w:rsid w:val="00B2056A"/>
    <w:rsid w:val="00B27E7A"/>
    <w:rsid w:val="00B36E57"/>
    <w:rsid w:val="00B4568D"/>
    <w:rsid w:val="00B53E86"/>
    <w:rsid w:val="00B644F1"/>
    <w:rsid w:val="00B64699"/>
    <w:rsid w:val="00B7460E"/>
    <w:rsid w:val="00B74939"/>
    <w:rsid w:val="00B76C15"/>
    <w:rsid w:val="00B81E83"/>
    <w:rsid w:val="00B83C02"/>
    <w:rsid w:val="00B86E96"/>
    <w:rsid w:val="00B91896"/>
    <w:rsid w:val="00BA0F59"/>
    <w:rsid w:val="00BB0ADA"/>
    <w:rsid w:val="00BB42CB"/>
    <w:rsid w:val="00BB69EA"/>
    <w:rsid w:val="00BB7232"/>
    <w:rsid w:val="00BB7382"/>
    <w:rsid w:val="00BC6428"/>
    <w:rsid w:val="00BD4DB0"/>
    <w:rsid w:val="00BE0F36"/>
    <w:rsid w:val="00BE3E8C"/>
    <w:rsid w:val="00BE79EB"/>
    <w:rsid w:val="00BF2DD9"/>
    <w:rsid w:val="00BF5289"/>
    <w:rsid w:val="00C0075F"/>
    <w:rsid w:val="00C00854"/>
    <w:rsid w:val="00C12D23"/>
    <w:rsid w:val="00C13CC6"/>
    <w:rsid w:val="00C14072"/>
    <w:rsid w:val="00C1589F"/>
    <w:rsid w:val="00C1736F"/>
    <w:rsid w:val="00C20CEE"/>
    <w:rsid w:val="00C32A69"/>
    <w:rsid w:val="00C341A2"/>
    <w:rsid w:val="00C45941"/>
    <w:rsid w:val="00C55D56"/>
    <w:rsid w:val="00C65A37"/>
    <w:rsid w:val="00C707BF"/>
    <w:rsid w:val="00C83709"/>
    <w:rsid w:val="00C85066"/>
    <w:rsid w:val="00C93E69"/>
    <w:rsid w:val="00C93EE1"/>
    <w:rsid w:val="00C94178"/>
    <w:rsid w:val="00C96091"/>
    <w:rsid w:val="00CA2241"/>
    <w:rsid w:val="00CA2FF8"/>
    <w:rsid w:val="00CB05C8"/>
    <w:rsid w:val="00CB0909"/>
    <w:rsid w:val="00CB7FD9"/>
    <w:rsid w:val="00CE20E8"/>
    <w:rsid w:val="00CE6CC3"/>
    <w:rsid w:val="00CF1BD8"/>
    <w:rsid w:val="00D033E8"/>
    <w:rsid w:val="00D042C1"/>
    <w:rsid w:val="00D04481"/>
    <w:rsid w:val="00D0466D"/>
    <w:rsid w:val="00D10204"/>
    <w:rsid w:val="00D1520A"/>
    <w:rsid w:val="00D209C0"/>
    <w:rsid w:val="00D2205A"/>
    <w:rsid w:val="00D24703"/>
    <w:rsid w:val="00D307C4"/>
    <w:rsid w:val="00D32AB1"/>
    <w:rsid w:val="00D330B4"/>
    <w:rsid w:val="00D332A4"/>
    <w:rsid w:val="00D449A5"/>
    <w:rsid w:val="00D45A67"/>
    <w:rsid w:val="00D565A7"/>
    <w:rsid w:val="00D616D3"/>
    <w:rsid w:val="00D65B8E"/>
    <w:rsid w:val="00D7302F"/>
    <w:rsid w:val="00D841E7"/>
    <w:rsid w:val="00D8735C"/>
    <w:rsid w:val="00D903A9"/>
    <w:rsid w:val="00D90D1E"/>
    <w:rsid w:val="00DA4909"/>
    <w:rsid w:val="00DA5670"/>
    <w:rsid w:val="00DB636B"/>
    <w:rsid w:val="00DD4E22"/>
    <w:rsid w:val="00DE1A1D"/>
    <w:rsid w:val="00DE747F"/>
    <w:rsid w:val="00DF0B64"/>
    <w:rsid w:val="00DF1EF9"/>
    <w:rsid w:val="00DF482F"/>
    <w:rsid w:val="00DF4BF5"/>
    <w:rsid w:val="00E05BB6"/>
    <w:rsid w:val="00E0606C"/>
    <w:rsid w:val="00E06908"/>
    <w:rsid w:val="00E06B5A"/>
    <w:rsid w:val="00E12A83"/>
    <w:rsid w:val="00E138B8"/>
    <w:rsid w:val="00E20D22"/>
    <w:rsid w:val="00E23FE8"/>
    <w:rsid w:val="00E24253"/>
    <w:rsid w:val="00E45137"/>
    <w:rsid w:val="00E52164"/>
    <w:rsid w:val="00E55EB0"/>
    <w:rsid w:val="00E60F0C"/>
    <w:rsid w:val="00E62691"/>
    <w:rsid w:val="00E64C4C"/>
    <w:rsid w:val="00E65608"/>
    <w:rsid w:val="00E664F4"/>
    <w:rsid w:val="00E70B38"/>
    <w:rsid w:val="00E734B3"/>
    <w:rsid w:val="00E741C5"/>
    <w:rsid w:val="00E77D13"/>
    <w:rsid w:val="00E91B3E"/>
    <w:rsid w:val="00E9326A"/>
    <w:rsid w:val="00E940E3"/>
    <w:rsid w:val="00EA1E9D"/>
    <w:rsid w:val="00EA5470"/>
    <w:rsid w:val="00EB1997"/>
    <w:rsid w:val="00EB2981"/>
    <w:rsid w:val="00EC6A58"/>
    <w:rsid w:val="00ED445D"/>
    <w:rsid w:val="00ED7D1B"/>
    <w:rsid w:val="00EE7F2C"/>
    <w:rsid w:val="00EF307A"/>
    <w:rsid w:val="00EF3951"/>
    <w:rsid w:val="00EF5600"/>
    <w:rsid w:val="00F0061E"/>
    <w:rsid w:val="00F011F4"/>
    <w:rsid w:val="00F019F9"/>
    <w:rsid w:val="00F03C29"/>
    <w:rsid w:val="00F04707"/>
    <w:rsid w:val="00F15D0A"/>
    <w:rsid w:val="00F22044"/>
    <w:rsid w:val="00F33A35"/>
    <w:rsid w:val="00F34325"/>
    <w:rsid w:val="00F41AA4"/>
    <w:rsid w:val="00F42B88"/>
    <w:rsid w:val="00F50F6A"/>
    <w:rsid w:val="00F53770"/>
    <w:rsid w:val="00F7131E"/>
    <w:rsid w:val="00F74503"/>
    <w:rsid w:val="00F7459D"/>
    <w:rsid w:val="00F74930"/>
    <w:rsid w:val="00F75FAC"/>
    <w:rsid w:val="00F816D1"/>
    <w:rsid w:val="00F912CE"/>
    <w:rsid w:val="00F92657"/>
    <w:rsid w:val="00FA3C2A"/>
    <w:rsid w:val="00FA7366"/>
    <w:rsid w:val="00FB6F33"/>
    <w:rsid w:val="00FC21A9"/>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3062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E12A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customStyle="1" w:styleId="20">
    <w:name w:val="Заголовок 2 Знак"/>
    <w:basedOn w:val="a0"/>
    <w:link w:val="2"/>
    <w:uiPriority w:val="9"/>
    <w:rsid w:val="003062D4"/>
    <w:rPr>
      <w:rFonts w:asciiTheme="majorHAnsi" w:eastAsiaTheme="majorEastAsia" w:hAnsiTheme="majorHAnsi" w:cstheme="majorBidi"/>
      <w:color w:val="365F91" w:themeColor="accent1" w:themeShade="BF"/>
      <w:sz w:val="26"/>
      <w:szCs w:val="26"/>
    </w:rPr>
  </w:style>
  <w:style w:type="character" w:styleId="af">
    <w:name w:val="annotation reference"/>
    <w:basedOn w:val="a0"/>
    <w:uiPriority w:val="99"/>
    <w:semiHidden/>
    <w:unhideWhenUsed/>
    <w:rsid w:val="00C55D56"/>
    <w:rPr>
      <w:sz w:val="16"/>
      <w:szCs w:val="16"/>
    </w:rPr>
  </w:style>
  <w:style w:type="paragraph" w:styleId="af0">
    <w:name w:val="annotation text"/>
    <w:basedOn w:val="a"/>
    <w:link w:val="af1"/>
    <w:uiPriority w:val="99"/>
    <w:semiHidden/>
    <w:unhideWhenUsed/>
    <w:rsid w:val="00C55D56"/>
    <w:pPr>
      <w:spacing w:line="240" w:lineRule="auto"/>
    </w:pPr>
    <w:rPr>
      <w:sz w:val="20"/>
      <w:szCs w:val="20"/>
    </w:rPr>
  </w:style>
  <w:style w:type="character" w:customStyle="1" w:styleId="af1">
    <w:name w:val="Текст примечания Знак"/>
    <w:basedOn w:val="a0"/>
    <w:link w:val="af0"/>
    <w:uiPriority w:val="99"/>
    <w:semiHidden/>
    <w:rsid w:val="00C55D56"/>
    <w:rPr>
      <w:sz w:val="20"/>
      <w:szCs w:val="20"/>
    </w:rPr>
  </w:style>
  <w:style w:type="paragraph" w:styleId="af2">
    <w:name w:val="annotation subject"/>
    <w:basedOn w:val="af0"/>
    <w:next w:val="af0"/>
    <w:link w:val="af3"/>
    <w:uiPriority w:val="99"/>
    <w:semiHidden/>
    <w:unhideWhenUsed/>
    <w:rsid w:val="00C55D56"/>
    <w:rPr>
      <w:b/>
      <w:bCs/>
    </w:rPr>
  </w:style>
  <w:style w:type="character" w:customStyle="1" w:styleId="af3">
    <w:name w:val="Тема примечания Знак"/>
    <w:basedOn w:val="af1"/>
    <w:link w:val="af2"/>
    <w:uiPriority w:val="99"/>
    <w:semiHidden/>
    <w:rsid w:val="00C55D56"/>
    <w:rPr>
      <w:b/>
      <w:bCs/>
      <w:sz w:val="20"/>
      <w:szCs w:val="20"/>
    </w:rPr>
  </w:style>
  <w:style w:type="character" w:customStyle="1" w:styleId="30">
    <w:name w:val="Заголовок 3 Знак"/>
    <w:basedOn w:val="a0"/>
    <w:link w:val="3"/>
    <w:uiPriority w:val="9"/>
    <w:rsid w:val="00E12A8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http://baguzin.ru/wp/?p=14073" TargetMode="External"/><Relationship Id="rId3" Type="http://schemas.openxmlformats.org/officeDocument/2006/relationships/styles" Target="styles.xml"/><Relationship Id="rId21" Type="http://schemas.openxmlformats.org/officeDocument/2006/relationships/image" Target="media/image6.jpg"/><Relationship Id="rId7" Type="http://schemas.openxmlformats.org/officeDocument/2006/relationships/endnotes" Target="endnotes.xml"/><Relationship Id="rId12" Type="http://schemas.openxmlformats.org/officeDocument/2006/relationships/hyperlink" Target="http://baguzin.ru/wp/?p=4485" TargetMode="External"/><Relationship Id="rId17" Type="http://schemas.openxmlformats.org/officeDocument/2006/relationships/hyperlink" Target="http://baguzin.ru/wp/?p=1437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guzin.ru/wp/?p=15147" TargetMode="External"/><Relationship Id="rId20" Type="http://schemas.openxmlformats.org/officeDocument/2006/relationships/hyperlink" Target="http://baguzin.ru/wp/?p=8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baguzin.ru/wp/?p=2206" TargetMode="External"/><Relationship Id="rId10" Type="http://schemas.openxmlformats.org/officeDocument/2006/relationships/hyperlink" Target="http://baguzin.ru/wp/?p=5040" TargetMode="External"/><Relationship Id="rId19" Type="http://schemas.openxmlformats.org/officeDocument/2006/relationships/hyperlink" Target="http://baguzin.ru/wp/?p=10947" TargetMode="External"/><Relationship Id="rId4" Type="http://schemas.openxmlformats.org/officeDocument/2006/relationships/settings" Target="settings.xml"/><Relationship Id="rId9" Type="http://schemas.openxmlformats.org/officeDocument/2006/relationships/hyperlink" Target="https://www.ozon.ru/context/detail/id/3328535/?partner=baguzin" TargetMode="External"/><Relationship Id="rId14" Type="http://schemas.openxmlformats.org/officeDocument/2006/relationships/image" Target="media/image4.jpg"/><Relationship Id="rId22" Type="http://schemas.openxmlformats.org/officeDocument/2006/relationships/hyperlink" Target="http://baguzin.ru/wp/?p=13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BDD030-D23B-43BB-A7C9-16137D0AC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12</Pages>
  <Words>6078</Words>
  <Characters>34645</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9</cp:revision>
  <cp:lastPrinted>2015-06-12T06:09:00Z</cp:lastPrinted>
  <dcterms:created xsi:type="dcterms:W3CDTF">2017-12-03T13:46:00Z</dcterms:created>
  <dcterms:modified xsi:type="dcterms:W3CDTF">2017-12-10T14:54:00Z</dcterms:modified>
</cp:coreProperties>
</file>