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6A" w:rsidRDefault="00896BF8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bookmarkStart w:id="0" w:name="_GoBack"/>
      <w:bookmarkEnd w:id="0"/>
      <w:r w:rsidRPr="00896BF8">
        <w:rPr>
          <w:rFonts w:eastAsia="Times New Roman" w:cstheme="minorHAnsi"/>
          <w:b/>
          <w:bCs/>
          <w:color w:val="000000"/>
          <w:sz w:val="28"/>
          <w:lang w:eastAsia="ru-RU"/>
        </w:rPr>
        <w:t>Нора Галь. Слово живое и мертвое</w:t>
      </w:r>
    </w:p>
    <w:p w:rsidR="004B7057" w:rsidRDefault="004B7057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7057">
        <w:rPr>
          <w:rFonts w:eastAsia="Times New Roman" w:cstheme="minorHAnsi"/>
          <w:color w:val="000000"/>
          <w:lang w:eastAsia="ru-RU"/>
        </w:rPr>
        <w:t xml:space="preserve">Нора Галь </w:t>
      </w:r>
      <w:r>
        <w:rPr>
          <w:rFonts w:eastAsia="Times New Roman" w:cstheme="minorHAnsi"/>
          <w:color w:val="000000"/>
          <w:lang w:eastAsia="ru-RU"/>
        </w:rPr>
        <w:t>–</w:t>
      </w:r>
      <w:r w:rsidRPr="004B7057">
        <w:rPr>
          <w:rFonts w:eastAsia="Times New Roman" w:cstheme="minorHAnsi"/>
          <w:color w:val="000000"/>
          <w:lang w:eastAsia="ru-RU"/>
        </w:rPr>
        <w:t xml:space="preserve"> выдающийся переводчик английской и франц</w:t>
      </w:r>
      <w:r>
        <w:rPr>
          <w:rFonts w:eastAsia="Times New Roman" w:cstheme="minorHAnsi"/>
          <w:color w:val="000000"/>
          <w:lang w:eastAsia="ru-RU"/>
        </w:rPr>
        <w:t>узской литературы, чьи работы (</w:t>
      </w:r>
      <w:r w:rsidR="00E478A3">
        <w:rPr>
          <w:rFonts w:eastAsia="Times New Roman" w:cstheme="minorHAnsi"/>
          <w:color w:val="000000"/>
          <w:lang w:eastAsia="ru-RU"/>
        </w:rPr>
        <w:t>«</w:t>
      </w:r>
      <w:r w:rsidRPr="004B7057">
        <w:rPr>
          <w:rFonts w:eastAsia="Times New Roman" w:cstheme="minorHAnsi"/>
          <w:color w:val="000000"/>
          <w:lang w:eastAsia="ru-RU"/>
        </w:rPr>
        <w:t>Маленький принц</w:t>
      </w:r>
      <w:r w:rsidR="00E478A3">
        <w:rPr>
          <w:rFonts w:eastAsia="Times New Roman" w:cstheme="minorHAnsi"/>
          <w:color w:val="000000"/>
          <w:lang w:eastAsia="ru-RU"/>
        </w:rPr>
        <w:t>»</w:t>
      </w:r>
      <w:r>
        <w:rPr>
          <w:rFonts w:eastAsia="Times New Roman" w:cstheme="minorHAnsi"/>
          <w:color w:val="000000"/>
          <w:lang w:eastAsia="ru-RU"/>
        </w:rPr>
        <w:t xml:space="preserve"> Сент-Экзюпери,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>
        <w:rPr>
          <w:rFonts w:eastAsia="Times New Roman" w:cstheme="minorHAnsi"/>
          <w:color w:val="000000"/>
          <w:lang w:eastAsia="ru-RU"/>
        </w:rPr>
        <w:t>Посторонний</w:t>
      </w:r>
      <w:r w:rsidR="00E478A3">
        <w:rPr>
          <w:rFonts w:eastAsia="Times New Roman" w:cstheme="minorHAnsi"/>
          <w:color w:val="000000"/>
          <w:lang w:eastAsia="ru-RU"/>
        </w:rPr>
        <w:t>»</w:t>
      </w:r>
      <w:r>
        <w:rPr>
          <w:rFonts w:eastAsia="Times New Roman" w:cstheme="minorHAnsi"/>
          <w:color w:val="000000"/>
          <w:lang w:eastAsia="ru-RU"/>
        </w:rPr>
        <w:t xml:space="preserve"> Камю,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>
        <w:rPr>
          <w:rFonts w:eastAsia="Times New Roman" w:cstheme="minorHAnsi"/>
          <w:color w:val="000000"/>
          <w:lang w:eastAsia="ru-RU"/>
        </w:rPr>
        <w:t>Убить пересмешника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7057">
        <w:rPr>
          <w:rFonts w:eastAsia="Times New Roman" w:cstheme="minorHAnsi"/>
          <w:color w:val="000000"/>
          <w:lang w:eastAsia="ru-RU"/>
        </w:rPr>
        <w:t xml:space="preserve"> Харпер Ли и многие другие) давно вошли в сокровищницу отечественной литературы. Ее </w:t>
      </w:r>
      <w:r>
        <w:rPr>
          <w:rFonts w:eastAsia="Times New Roman" w:cstheme="minorHAnsi"/>
          <w:color w:val="000000"/>
          <w:lang w:eastAsia="ru-RU"/>
        </w:rPr>
        <w:t>труд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>
        <w:rPr>
          <w:rFonts w:eastAsia="Times New Roman" w:cstheme="minorHAnsi"/>
          <w:color w:val="000000"/>
          <w:lang w:eastAsia="ru-RU"/>
        </w:rPr>
        <w:t>Слово живое и мертвое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7057">
        <w:rPr>
          <w:rFonts w:eastAsia="Times New Roman" w:cstheme="minorHAnsi"/>
          <w:color w:val="000000"/>
          <w:lang w:eastAsia="ru-RU"/>
        </w:rPr>
        <w:t xml:space="preserve"> посвящен художественному переводу и представляет собой квинтэссенцию опыта Норы Галь как редактора и переводчика. В этой работе, далеко выходящей за рамки пособия для начинающих работников слова, автор с блеском и юмором обыгрывает богатейший материал, собранный на основе более чем полувековой работы с текстами, отстаивая и охраняя одно из самых в</w:t>
      </w:r>
      <w:r w:rsidR="00C17974">
        <w:rPr>
          <w:rFonts w:eastAsia="Times New Roman" w:cstheme="minorHAnsi"/>
          <w:color w:val="000000"/>
          <w:lang w:eastAsia="ru-RU"/>
        </w:rPr>
        <w:t>ажных достояний нашей культуры –</w:t>
      </w:r>
      <w:r w:rsidRPr="004B7057">
        <w:rPr>
          <w:rFonts w:eastAsia="Times New Roman" w:cstheme="minorHAnsi"/>
          <w:color w:val="000000"/>
          <w:lang w:eastAsia="ru-RU"/>
        </w:rPr>
        <w:t xml:space="preserve"> чистоту русского языка.</w:t>
      </w:r>
    </w:p>
    <w:p w:rsidR="00C17974" w:rsidRDefault="00C17974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Ссылку на Нору Галь я нашел у </w:t>
      </w:r>
      <w:r w:rsidRPr="00C17974">
        <w:rPr>
          <w:rFonts w:eastAsia="Times New Roman" w:cstheme="minorHAnsi"/>
          <w:color w:val="000000"/>
          <w:lang w:eastAsia="ru-RU"/>
        </w:rPr>
        <w:t>Максим</w:t>
      </w:r>
      <w:r>
        <w:rPr>
          <w:rFonts w:eastAsia="Times New Roman" w:cstheme="minorHAnsi"/>
          <w:color w:val="000000"/>
          <w:lang w:eastAsia="ru-RU"/>
        </w:rPr>
        <w:t>а</w:t>
      </w:r>
      <w:r w:rsidRPr="00C17974">
        <w:rPr>
          <w:rFonts w:eastAsia="Times New Roman" w:cstheme="minorHAnsi"/>
          <w:color w:val="000000"/>
          <w:lang w:eastAsia="ru-RU"/>
        </w:rPr>
        <w:t xml:space="preserve"> Ильяхов</w:t>
      </w:r>
      <w:r>
        <w:rPr>
          <w:rFonts w:eastAsia="Times New Roman" w:cstheme="minorHAnsi"/>
          <w:color w:val="000000"/>
          <w:lang w:eastAsia="ru-RU"/>
        </w:rPr>
        <w:t>а и Людмилы</w:t>
      </w:r>
      <w:r w:rsidRPr="00C17974">
        <w:rPr>
          <w:rFonts w:eastAsia="Times New Roman" w:cstheme="minorHAnsi"/>
          <w:color w:val="000000"/>
          <w:lang w:eastAsia="ru-RU"/>
        </w:rPr>
        <w:t xml:space="preserve"> Сарычев</w:t>
      </w:r>
      <w:r>
        <w:rPr>
          <w:rFonts w:eastAsia="Times New Roman" w:cstheme="minorHAnsi"/>
          <w:color w:val="000000"/>
          <w:lang w:eastAsia="ru-RU"/>
        </w:rPr>
        <w:t xml:space="preserve">ой в книге </w:t>
      </w:r>
      <w:hyperlink r:id="rId8" w:history="1">
        <w:r w:rsidRPr="00C17974">
          <w:rPr>
            <w:rStyle w:val="a9"/>
            <w:rFonts w:eastAsia="Times New Roman" w:cstheme="minorHAnsi"/>
            <w:lang w:eastAsia="ru-RU"/>
          </w:rPr>
          <w:t>Пиши, сокращай</w:t>
        </w:r>
      </w:hyperlink>
      <w:r>
        <w:rPr>
          <w:rFonts w:eastAsia="Times New Roman" w:cstheme="minorHAnsi"/>
          <w:color w:val="000000"/>
          <w:lang w:eastAsia="ru-RU"/>
        </w:rPr>
        <w:t>.</w:t>
      </w:r>
    </w:p>
    <w:p w:rsidR="003225F5" w:rsidRDefault="003225F5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225F5">
        <w:rPr>
          <w:rFonts w:eastAsia="Times New Roman" w:cstheme="minorHAnsi"/>
          <w:color w:val="000000"/>
          <w:lang w:eastAsia="ru-RU"/>
        </w:rPr>
        <w:t>Нора Галь. Слово живое и мертвое</w:t>
      </w:r>
      <w:r w:rsidR="005305D2">
        <w:rPr>
          <w:rFonts w:eastAsia="Times New Roman" w:cstheme="minorHAnsi"/>
          <w:color w:val="000000"/>
          <w:lang w:eastAsia="ru-RU"/>
        </w:rPr>
        <w:t>. – М.:</w:t>
      </w:r>
      <w:r w:rsidR="004B7057">
        <w:rPr>
          <w:rFonts w:eastAsia="Times New Roman" w:cstheme="minorHAnsi"/>
          <w:color w:val="000000"/>
          <w:lang w:eastAsia="ru-RU"/>
        </w:rPr>
        <w:t xml:space="preserve"> Азбука-Аттикус, 2015. – 352 с.</w:t>
      </w:r>
      <w:r w:rsidR="00E478A3">
        <w:rPr>
          <w:rFonts w:eastAsia="Times New Roman" w:cstheme="minorHAnsi"/>
          <w:color w:val="000000"/>
          <w:lang w:eastAsia="ru-RU"/>
        </w:rPr>
        <w:t xml:space="preserve"> (впервые издана в 1972 г.)</w:t>
      </w:r>
    </w:p>
    <w:p w:rsidR="004B7057" w:rsidRDefault="004B7057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ра Галь. Слово живое и мертвое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48" w:rsidRDefault="003225F5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225F5">
        <w:rPr>
          <w:rFonts w:eastAsia="Times New Roman" w:cstheme="minorHAnsi"/>
          <w:color w:val="000000"/>
          <w:lang w:eastAsia="ru-RU"/>
        </w:rPr>
        <w:t xml:space="preserve">Купить цифровую книгу в </w:t>
      </w:r>
      <w:hyperlink r:id="rId10" w:history="1">
        <w:r w:rsidRPr="004B7057">
          <w:rPr>
            <w:rStyle w:val="a9"/>
            <w:rFonts w:eastAsia="Times New Roman" w:cstheme="minorHAnsi"/>
            <w:lang w:eastAsia="ru-RU"/>
          </w:rPr>
          <w:t>ЛитРес</w:t>
        </w:r>
      </w:hyperlink>
      <w:r w:rsidRPr="003225F5">
        <w:rPr>
          <w:rFonts w:eastAsia="Times New Roman" w:cstheme="minorHAnsi"/>
          <w:color w:val="000000"/>
          <w:lang w:eastAsia="ru-RU"/>
        </w:rPr>
        <w:t xml:space="preserve">, бумажную книгу в </w:t>
      </w:r>
      <w:hyperlink r:id="rId11" w:history="1">
        <w:r w:rsidRPr="004B7057">
          <w:rPr>
            <w:rStyle w:val="a9"/>
            <w:rFonts w:eastAsia="Times New Roman" w:cstheme="minorHAnsi"/>
            <w:lang w:eastAsia="ru-RU"/>
          </w:rPr>
          <w:t>Ozon</w:t>
        </w:r>
      </w:hyperlink>
      <w:r w:rsidRPr="003225F5">
        <w:rPr>
          <w:rFonts w:eastAsia="Times New Roman" w:cstheme="minorHAnsi"/>
          <w:color w:val="000000"/>
          <w:lang w:eastAsia="ru-RU"/>
        </w:rPr>
        <w:t xml:space="preserve"> или </w:t>
      </w:r>
      <w:hyperlink r:id="rId12" w:history="1">
        <w:r w:rsidRPr="004B7057">
          <w:rPr>
            <w:rStyle w:val="a9"/>
            <w:rFonts w:eastAsia="Times New Roman" w:cstheme="minorHAnsi"/>
            <w:lang w:eastAsia="ru-RU"/>
          </w:rPr>
          <w:t>Лабиринте</w:t>
        </w:r>
      </w:hyperlink>
    </w:p>
    <w:p w:rsidR="004B6948" w:rsidRPr="004B6948" w:rsidRDefault="00E478A3" w:rsidP="00E478A3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4B6948" w:rsidRPr="004B6948">
        <w:rPr>
          <w:rFonts w:eastAsia="Times New Roman"/>
          <w:lang w:eastAsia="ru-RU"/>
        </w:rPr>
        <w:t>1. Берегись канцелярита!</w:t>
      </w:r>
    </w:p>
    <w:p w:rsidR="004B6948" w:rsidRPr="004B6948" w:rsidRDefault="004B6948" w:rsidP="00E478A3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Откуда что берется?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 xml:space="preserve">Много лет назад Корней Иванович Чуковский </w:t>
      </w:r>
      <w:r w:rsidR="00E478A3">
        <w:rPr>
          <w:rFonts w:eastAsia="Times New Roman" w:cstheme="minorHAnsi"/>
          <w:color w:val="000000"/>
          <w:lang w:eastAsia="ru-RU"/>
        </w:rPr>
        <w:t xml:space="preserve">опубликовал статью </w:t>
      </w:r>
      <w:hyperlink r:id="rId13" w:history="1">
        <w:r w:rsidRPr="00E478A3">
          <w:rPr>
            <w:rStyle w:val="a9"/>
            <w:rFonts w:eastAsia="Times New Roman" w:cstheme="minorHAnsi"/>
            <w:lang w:eastAsia="ru-RU"/>
          </w:rPr>
          <w:t>Канцелярит</w:t>
        </w:r>
      </w:hyperlink>
      <w:r w:rsidR="00E478A3">
        <w:rPr>
          <w:rFonts w:eastAsia="Times New Roman" w:cstheme="minorHAnsi"/>
          <w:color w:val="000000"/>
          <w:lang w:eastAsia="ru-RU"/>
        </w:rPr>
        <w:t>.</w:t>
      </w:r>
      <w:r w:rsidRPr="004B6948">
        <w:rPr>
          <w:rFonts w:eastAsia="Times New Roman" w:cstheme="minorHAnsi"/>
          <w:color w:val="000000"/>
          <w:lang w:eastAsia="ru-RU"/>
        </w:rPr>
        <w:t xml:space="preserve"> Это окаянный и зловредный недуг нашей речи. Слишком много пустых, бессодержательных, мертвых слов. А от них становится неподвижной фраза: тяжеловесная, застойная, она прямо противоположна действию, о котором говорит, чужда борьбе, движению, содержательности, экономности. Суть ее можно выразить вдвое, втрое короче – и выйдет живей и выразительней.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Вот тут бы и вмешаться редактору, выбросить все лишнее.</w:t>
      </w:r>
      <w:r w:rsidR="00E478A3">
        <w:rPr>
          <w:rFonts w:eastAsia="Times New Roman" w:cstheme="minorHAnsi"/>
          <w:color w:val="000000"/>
          <w:lang w:eastAsia="ru-RU"/>
        </w:rPr>
        <w:t>.. Нет, куда там, вдруг выйдет «несолидно»</w:t>
      </w:r>
      <w:r w:rsidRPr="004B6948">
        <w:rPr>
          <w:rFonts w:eastAsia="Times New Roman" w:cstheme="minorHAnsi"/>
          <w:color w:val="000000"/>
          <w:lang w:eastAsia="ru-RU"/>
        </w:rPr>
        <w:t>!</w:t>
      </w:r>
      <w:r w:rsidR="00E478A3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А чем больше длинных, казенных слов, косвенных падежей, придаточных предложений, тем, видите ли, солиднее... И уже не разберешь, что с чем связано и что для чего нужно. Да и не нужно тут больше половины! Пять длинных слов да два коротких – там, где хватило бы одного слова, причем – что очень важно – одного глагола!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И вот уже пишут –</w:t>
      </w:r>
      <w:r w:rsidR="00E478A3">
        <w:rPr>
          <w:rFonts w:eastAsia="Times New Roman" w:cstheme="minorHAnsi"/>
          <w:color w:val="000000"/>
          <w:lang w:eastAsia="ru-RU"/>
        </w:rPr>
        <w:t xml:space="preserve"> «В</w:t>
      </w:r>
      <w:r w:rsidRPr="004B6948">
        <w:rPr>
          <w:rFonts w:eastAsia="Times New Roman" w:cstheme="minorHAnsi"/>
          <w:color w:val="000000"/>
          <w:lang w:eastAsia="ru-RU"/>
        </w:rPr>
        <w:t xml:space="preserve"> течение бесконечно долгих недель (героя романа) мучили мысли,</w:t>
      </w:r>
      <w:r w:rsidR="00E478A3">
        <w:rPr>
          <w:rFonts w:eastAsia="Times New Roman" w:cstheme="minorHAnsi"/>
          <w:color w:val="000000"/>
          <w:lang w:eastAsia="ru-RU"/>
        </w:rPr>
        <w:t xml:space="preserve"> порожденные состоянием разлуки»</w:t>
      </w:r>
      <w:r w:rsidRPr="004B6948">
        <w:rPr>
          <w:rFonts w:eastAsia="Times New Roman" w:cstheme="minorHAnsi"/>
          <w:color w:val="000000"/>
          <w:lang w:eastAsia="ru-RU"/>
        </w:rPr>
        <w:t>!</w:t>
      </w:r>
      <w:r w:rsidR="00E478A3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 xml:space="preserve">А не проще ли, не лучше ли хотя бы: много долгих недель его </w:t>
      </w:r>
      <w:r w:rsidR="00E478A3">
        <w:rPr>
          <w:rFonts w:eastAsia="Times New Roman" w:cstheme="minorHAnsi"/>
          <w:color w:val="000000"/>
          <w:lang w:eastAsia="ru-RU"/>
        </w:rPr>
        <w:t>мучила тоска</w:t>
      </w:r>
      <w:r w:rsidRPr="004B6948">
        <w:rPr>
          <w:rFonts w:eastAsia="Times New Roman" w:cstheme="minorHAnsi"/>
          <w:color w:val="000000"/>
          <w:lang w:eastAsia="ru-RU"/>
        </w:rPr>
        <w:t>?</w:t>
      </w:r>
    </w:p>
    <w:p w:rsidR="004B6948" w:rsidRPr="004B6948" w:rsidRDefault="00E478A3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этой книжке нет выдуманных примеров, все – подлинные.</w:t>
      </w:r>
      <w:r w:rsidR="0081077E">
        <w:rPr>
          <w:rFonts w:eastAsia="Times New Roman" w:cstheme="minorHAnsi"/>
          <w:color w:val="000000"/>
          <w:lang w:eastAsia="ru-RU"/>
        </w:rPr>
        <w:t xml:space="preserve"> </w:t>
      </w:r>
      <w:r w:rsidR="004B6948" w:rsidRPr="004B6948">
        <w:rPr>
          <w:rFonts w:eastAsia="Times New Roman" w:cstheme="minorHAnsi"/>
          <w:color w:val="000000"/>
          <w:lang w:eastAsia="ru-RU"/>
        </w:rPr>
        <w:t>Из радиопередачи: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Поистине счастливым поэт может считать себя, когда он чувствует свою необходимость</w:t>
      </w:r>
      <w:r>
        <w:rPr>
          <w:rFonts w:eastAsia="Times New Roman" w:cstheme="minorHAnsi"/>
          <w:color w:val="000000"/>
          <w:lang w:eastAsia="ru-RU"/>
        </w:rPr>
        <w:t xml:space="preserve"> людям»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. Отчего бы не сказать по-людски: </w:t>
      </w:r>
      <w:r w:rsidR="00AD7428" w:rsidRPr="004B6948">
        <w:rPr>
          <w:rFonts w:eastAsia="Times New Roman" w:cstheme="minorHAnsi"/>
          <w:color w:val="000000"/>
          <w:lang w:eastAsia="ru-RU"/>
        </w:rPr>
        <w:t>Поистине,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счастлив поэт, когда чувствует, что нужен людям.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Из переводного романа:</w:t>
      </w:r>
      <w:r w:rsidR="0081077E">
        <w:rPr>
          <w:rFonts w:eastAsia="Times New Roman" w:cstheme="minorHAnsi"/>
          <w:color w:val="000000"/>
          <w:lang w:eastAsia="ru-RU"/>
        </w:rPr>
        <w:t xml:space="preserve"> </w:t>
      </w:r>
      <w:r w:rsidR="00E478A3">
        <w:rPr>
          <w:rFonts w:eastAsia="Times New Roman" w:cstheme="minorHAnsi"/>
          <w:color w:val="000000"/>
          <w:lang w:eastAsia="ru-RU"/>
        </w:rPr>
        <w:t>«</w:t>
      </w:r>
      <w:r w:rsidRPr="004B6948">
        <w:rPr>
          <w:rFonts w:eastAsia="Times New Roman" w:cstheme="minorHAnsi"/>
          <w:color w:val="000000"/>
          <w:lang w:eastAsia="ru-RU"/>
        </w:rPr>
        <w:t>Он был во власти странного оцепенения, точно все это происходило во сне и вот-вот наступит пробуждение... Одолев столько кризисов, он словно утратил способность к эмоциям. Воспринимать что-то он еще мог, но реагировать на воспринимаемое не было сил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lastRenderedPageBreak/>
        <w:t>А ведь можно сказать хотя бы:</w:t>
      </w:r>
      <w:r w:rsidR="0081077E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Странное чувство – будто все это не на самом деле, а на грани сна и яви. Он словно оцепенел, после пережитого не хватало сил волноваться. Он был теперь ко всему безучастен.</w:t>
      </w:r>
    </w:p>
    <w:p w:rsidR="004B6948" w:rsidRPr="004B6948" w:rsidRDefault="0081077E" w:rsidP="0081077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Или </w:t>
      </w:r>
      <w:r w:rsidR="00E478A3">
        <w:rPr>
          <w:rFonts w:eastAsia="Times New Roman" w:cstheme="minorHAnsi"/>
          <w:color w:val="000000"/>
          <w:lang w:eastAsia="ru-RU"/>
        </w:rPr>
        <w:t>«</w:t>
      </w:r>
      <w:r w:rsidR="004B6948" w:rsidRPr="004B6948">
        <w:rPr>
          <w:rFonts w:eastAsia="Times New Roman" w:cstheme="minorHAnsi"/>
          <w:color w:val="000000"/>
          <w:lang w:eastAsia="ru-RU"/>
        </w:rPr>
        <w:t>...холод, как и голод, не служил для них предметом сколько-нибудь серьезной заботы – это был один из неотъемлемых элементов их быта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>.</w:t>
      </w:r>
      <w:r w:rsidRPr="0081077E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Лучше </w:t>
      </w:r>
      <w:r w:rsidR="004B6948" w:rsidRPr="004B6948">
        <w:rPr>
          <w:rFonts w:eastAsia="Times New Roman" w:cstheme="minorHAnsi"/>
          <w:color w:val="000000"/>
          <w:lang w:eastAsia="ru-RU"/>
        </w:rPr>
        <w:t>написать: ...холод, как и голод, мало их заботил</w:t>
      </w:r>
      <w:r>
        <w:rPr>
          <w:rFonts w:eastAsia="Times New Roman" w:cstheme="minorHAnsi"/>
          <w:color w:val="000000"/>
          <w:lang w:eastAsia="ru-RU"/>
        </w:rPr>
        <w:t xml:space="preserve"> – они издавна к нему привыкли</w:t>
      </w:r>
      <w:r w:rsidR="004B6948" w:rsidRPr="004B6948">
        <w:rPr>
          <w:rFonts w:eastAsia="Times New Roman" w:cstheme="minorHAnsi"/>
          <w:color w:val="000000"/>
          <w:lang w:eastAsia="ru-RU"/>
        </w:rPr>
        <w:t>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Так что же он такое, канцелярит? Это – вытеснение глагола, то есть движения, действия, причастием, деепричастием, существительным (особенно отглагольным!), а значит – застойность, неподвижность. И из всех глагольных форм пристрастие к инфинитиву.</w:t>
      </w:r>
      <w:r w:rsidR="0081077E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Это – нагромождение существительных в косвенных падежах, чаще всего длинные цепи существительных в одном и том же падеже – родительном, так что уже нельзя понять, что к чему относится и о чем идет речь.</w:t>
      </w:r>
    </w:p>
    <w:p w:rsidR="0081077E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Это – обилие иностранных слов там, где их вполне можно заменить словами русскими.</w:t>
      </w:r>
      <w:r w:rsidR="0081077E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Это – вытеснение активных оборотов пассивными, почти всегда более тяжелыми, громоздкими.</w:t>
      </w:r>
      <w:r w:rsidR="0081077E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Это – тяжелый, путаный строй фразы, невразумительность. Несчетные придаточные предложения, вдвойне тяжеловесные и неестественные в разговорной речи.</w:t>
      </w:r>
      <w:r w:rsidR="0081077E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Это – штамп.</w:t>
      </w:r>
    </w:p>
    <w:p w:rsidR="004B6948" w:rsidRPr="004B6948" w:rsidRDefault="004B6948" w:rsidP="0081077E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Жечь или сушить?</w:t>
      </w:r>
    </w:p>
    <w:p w:rsidR="00421506" w:rsidRDefault="00421506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4B6948" w:rsidRPr="004B6948">
        <w:rPr>
          <w:rFonts w:eastAsia="Times New Roman" w:cstheme="minorHAnsi"/>
          <w:color w:val="000000"/>
          <w:lang w:eastAsia="ru-RU"/>
        </w:rPr>
        <w:t>амое действенное, самое взволнованное слово в нашем языке –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B6948" w:rsidRPr="004B6948">
        <w:rPr>
          <w:rFonts w:eastAsia="Times New Roman" w:cstheme="minorHAnsi"/>
          <w:color w:val="000000"/>
          <w:lang w:eastAsia="ru-RU"/>
        </w:rPr>
        <w:t>глагол. Громоздкими канцелярскими оборотами жечь сердца, затронуть душу довольно трудно. Обилие существительных, особенно отглагольных, тяжелит и сушит речь. Фраза со многими косвенными падежами неуклюжа и недохо</w:t>
      </w:r>
      <w:r>
        <w:rPr>
          <w:rFonts w:eastAsia="Times New Roman" w:cstheme="minorHAnsi"/>
          <w:color w:val="000000"/>
          <w:lang w:eastAsia="ru-RU"/>
        </w:rPr>
        <w:t>дчива. Причастия и деепричастия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тоже не делают прозу благозвучной, ясной и никого не взволнуют. </w:t>
      </w:r>
      <w:r>
        <w:rPr>
          <w:rFonts w:eastAsia="Times New Roman" w:cstheme="minorHAnsi"/>
          <w:color w:val="000000"/>
          <w:lang w:eastAsia="ru-RU"/>
        </w:rPr>
        <w:t>Сравните: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3"/>
        <w:gridCol w:w="4954"/>
      </w:tblGrid>
      <w:tr w:rsidR="00421506" w:rsidTr="00421506">
        <w:tc>
          <w:tcPr>
            <w:tcW w:w="4673" w:type="dxa"/>
          </w:tcPr>
          <w:p w:rsidR="00421506" w:rsidRDefault="00421506" w:rsidP="00421506">
            <w:pPr>
              <w:spacing w:after="60"/>
              <w:rPr>
                <w:rFonts w:eastAsia="Times New Roman" w:cstheme="minorHAnsi"/>
                <w:color w:val="000000"/>
                <w:lang w:eastAsia="ru-RU"/>
              </w:rPr>
            </w:pPr>
            <w:r w:rsidRPr="004B6948">
              <w:rPr>
                <w:rFonts w:eastAsia="Times New Roman" w:cstheme="minorHAnsi"/>
                <w:color w:val="000000"/>
                <w:lang w:eastAsia="ru-RU"/>
              </w:rPr>
              <w:t>...Под влиянием длительного непрекращающегося напряжения он словно утратил спосо</w:t>
            </w:r>
            <w:r>
              <w:rPr>
                <w:rFonts w:eastAsia="Times New Roman" w:cstheme="minorHAnsi"/>
                <w:color w:val="000000"/>
                <w:lang w:eastAsia="ru-RU"/>
              </w:rPr>
              <w:t>бность к критическому суждению</w:t>
            </w:r>
          </w:p>
        </w:tc>
        <w:tc>
          <w:tcPr>
            <w:tcW w:w="4954" w:type="dxa"/>
          </w:tcPr>
          <w:p w:rsidR="00421506" w:rsidRDefault="00421506" w:rsidP="00421506">
            <w:pPr>
              <w:spacing w:after="60"/>
              <w:rPr>
                <w:rFonts w:eastAsia="Times New Roman" w:cstheme="minorHAnsi"/>
                <w:color w:val="000000"/>
                <w:lang w:eastAsia="ru-RU"/>
              </w:rPr>
            </w:pPr>
            <w:r w:rsidRPr="004B6948">
              <w:rPr>
                <w:rFonts w:eastAsia="Times New Roman" w:cstheme="minorHAnsi"/>
                <w:color w:val="000000"/>
                <w:lang w:eastAsia="ru-RU"/>
              </w:rPr>
              <w:t>Эти тревожные дни дались ему нелегко, и он словно разучился критически мыслить (ясно понимать происходящее, трезво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судить о том, что происходит).</w:t>
            </w:r>
          </w:p>
        </w:tc>
      </w:tr>
      <w:tr w:rsidR="00421506" w:rsidTr="00421506">
        <w:tc>
          <w:tcPr>
            <w:tcW w:w="4673" w:type="dxa"/>
          </w:tcPr>
          <w:p w:rsidR="00421506" w:rsidRDefault="00421506" w:rsidP="00421506">
            <w:pPr>
              <w:spacing w:after="60"/>
              <w:rPr>
                <w:rFonts w:eastAsia="Times New Roman" w:cstheme="minorHAnsi"/>
                <w:color w:val="000000"/>
                <w:lang w:eastAsia="ru-RU"/>
              </w:rPr>
            </w:pPr>
            <w:r w:rsidRPr="004B6948">
              <w:rPr>
                <w:rFonts w:eastAsia="Times New Roman" w:cstheme="minorHAnsi"/>
                <w:color w:val="000000"/>
                <w:lang w:eastAsia="ru-RU"/>
              </w:rPr>
              <w:t>Я почему-то почувствовал сильное ощущение один</w:t>
            </w:r>
            <w:r>
              <w:rPr>
                <w:rFonts w:eastAsia="Times New Roman" w:cstheme="minorHAnsi"/>
                <w:color w:val="000000"/>
                <w:lang w:eastAsia="ru-RU"/>
              </w:rPr>
              <w:t>очества.</w:t>
            </w:r>
          </w:p>
        </w:tc>
        <w:tc>
          <w:tcPr>
            <w:tcW w:w="4954" w:type="dxa"/>
          </w:tcPr>
          <w:p w:rsidR="00421506" w:rsidRDefault="00421506" w:rsidP="00421506">
            <w:pPr>
              <w:spacing w:after="60"/>
              <w:rPr>
                <w:rFonts w:eastAsia="Times New Roman" w:cstheme="minorHAnsi"/>
                <w:color w:val="000000"/>
                <w:lang w:eastAsia="ru-RU"/>
              </w:rPr>
            </w:pPr>
            <w:r w:rsidRPr="004B6948">
              <w:rPr>
                <w:rFonts w:eastAsia="Times New Roman" w:cstheme="minorHAnsi"/>
                <w:color w:val="000000"/>
                <w:lang w:eastAsia="ru-RU"/>
              </w:rPr>
              <w:t>Мне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почему-то стало очень одиноко.</w:t>
            </w:r>
          </w:p>
        </w:tc>
      </w:tr>
      <w:tr w:rsidR="00421506" w:rsidTr="00421506">
        <w:tc>
          <w:tcPr>
            <w:tcW w:w="4673" w:type="dxa"/>
          </w:tcPr>
          <w:p w:rsidR="00421506" w:rsidRDefault="00421506" w:rsidP="00421506">
            <w:pPr>
              <w:spacing w:after="60"/>
              <w:rPr>
                <w:rFonts w:eastAsia="Times New Roman" w:cstheme="minorHAnsi"/>
                <w:color w:val="000000"/>
                <w:lang w:eastAsia="ru-RU"/>
              </w:rPr>
            </w:pPr>
            <w:r w:rsidRPr="004B6948">
              <w:rPr>
                <w:rFonts w:eastAsia="Times New Roman" w:cstheme="minorHAnsi"/>
                <w:color w:val="000000"/>
                <w:lang w:eastAsia="ru-RU"/>
              </w:rPr>
              <w:t>По мере приближения момента встречи с нею</w:t>
            </w:r>
          </w:p>
        </w:tc>
        <w:tc>
          <w:tcPr>
            <w:tcW w:w="4954" w:type="dxa"/>
          </w:tcPr>
          <w:p w:rsidR="00421506" w:rsidRDefault="00421506" w:rsidP="00421506">
            <w:pPr>
              <w:spacing w:after="60"/>
              <w:rPr>
                <w:rFonts w:eastAsia="Times New Roman" w:cstheme="minorHAnsi"/>
                <w:color w:val="000000"/>
                <w:lang w:eastAsia="ru-RU"/>
              </w:rPr>
            </w:pPr>
            <w:r w:rsidRPr="004B6948">
              <w:rPr>
                <w:rFonts w:eastAsia="Times New Roman" w:cstheme="minorHAnsi"/>
                <w:color w:val="000000"/>
                <w:lang w:eastAsia="ru-RU"/>
              </w:rPr>
              <w:t>Чем меньше времени оставалось до встречи с нею</w:t>
            </w:r>
          </w:p>
        </w:tc>
      </w:tr>
      <w:tr w:rsidR="00421506" w:rsidTr="00421506">
        <w:tc>
          <w:tcPr>
            <w:tcW w:w="4673" w:type="dxa"/>
          </w:tcPr>
          <w:p w:rsidR="00421506" w:rsidRPr="004B6948" w:rsidRDefault="00421506" w:rsidP="00421506">
            <w:pPr>
              <w:spacing w:after="60"/>
              <w:rPr>
                <w:rFonts w:eastAsia="Times New Roman" w:cstheme="minorHAnsi"/>
                <w:color w:val="000000"/>
                <w:lang w:eastAsia="ru-RU"/>
              </w:rPr>
            </w:pPr>
            <w:r w:rsidRPr="004B6948">
              <w:rPr>
                <w:rFonts w:eastAsia="Times New Roman" w:cstheme="minorHAnsi"/>
                <w:color w:val="000000"/>
                <w:lang w:eastAsia="ru-RU"/>
              </w:rPr>
              <w:t>Это не может не явиться плодотворным поводом для размышлений</w:t>
            </w:r>
          </w:p>
        </w:tc>
        <w:tc>
          <w:tcPr>
            <w:tcW w:w="4954" w:type="dxa"/>
          </w:tcPr>
          <w:p w:rsidR="00421506" w:rsidRPr="004B6948" w:rsidRDefault="00421506" w:rsidP="00421506">
            <w:pPr>
              <w:spacing w:after="60"/>
              <w:rPr>
                <w:rFonts w:eastAsia="Times New Roman" w:cstheme="minorHAnsi"/>
                <w:color w:val="000000"/>
                <w:lang w:eastAsia="ru-RU"/>
              </w:rPr>
            </w:pPr>
            <w:r w:rsidRPr="004B6948">
              <w:rPr>
                <w:rFonts w:eastAsia="Times New Roman" w:cstheme="minorHAnsi"/>
                <w:color w:val="000000"/>
                <w:lang w:eastAsia="ru-RU"/>
              </w:rPr>
              <w:t xml:space="preserve">Тут </w:t>
            </w:r>
            <w:r w:rsidR="00AD7428" w:rsidRPr="004B6948">
              <w:rPr>
                <w:rFonts w:eastAsia="Times New Roman" w:cstheme="minorHAnsi"/>
                <w:color w:val="000000"/>
                <w:lang w:eastAsia="ru-RU"/>
              </w:rPr>
              <w:t>есть,</w:t>
            </w:r>
            <w:r w:rsidRPr="004B6948">
              <w:rPr>
                <w:rFonts w:eastAsia="Times New Roman" w:cstheme="minorHAnsi"/>
                <w:color w:val="000000"/>
                <w:lang w:eastAsia="ru-RU"/>
              </w:rPr>
              <w:t xml:space="preserve"> о чем задуматься</w:t>
            </w:r>
          </w:p>
        </w:tc>
      </w:tr>
    </w:tbl>
    <w:p w:rsidR="004B6948" w:rsidRPr="004B6948" w:rsidRDefault="004B6948" w:rsidP="00495535">
      <w:pPr>
        <w:pStyle w:val="3"/>
        <w:spacing w:before="120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Словесная алгебра</w:t>
      </w:r>
    </w:p>
    <w:p w:rsidR="004B6948" w:rsidRDefault="00E478A3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«</w:t>
      </w:r>
      <w:r w:rsidR="004B6948" w:rsidRPr="004B6948">
        <w:rPr>
          <w:rFonts w:eastAsia="Times New Roman" w:cstheme="minorHAnsi"/>
          <w:color w:val="000000"/>
          <w:lang w:eastAsia="ru-RU"/>
        </w:rPr>
        <w:t>По сведениям, поступавшим из разных источников</w:t>
      </w:r>
      <w:r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– это не сообщение ТАСС, это говорит живой человек! Почему же не сказать живыми человеческими словами: Как я понял по рассказам, как рассказывали мне разные люди...</w:t>
      </w:r>
    </w:p>
    <w:tbl>
      <w:tblPr>
        <w:tblW w:w="9280" w:type="dxa"/>
        <w:tblInd w:w="-5" w:type="dxa"/>
        <w:tblLook w:val="04A0" w:firstRow="1" w:lastRow="0" w:firstColumn="1" w:lastColumn="0" w:noHBand="0" w:noVBand="1"/>
      </w:tblPr>
      <w:tblGrid>
        <w:gridCol w:w="4420"/>
        <w:gridCol w:w="4860"/>
      </w:tblGrid>
      <w:tr w:rsidR="00421506" w:rsidRPr="00421506" w:rsidTr="00421506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Очень, очень редко уместно официальное: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Почти всегда можно и нужно сказать просто: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следовательно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значит, стало быть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действительно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самом деле, впрямь, вправду, по-настоящему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заблаговременно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заранее, вовремя, загодя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направлялся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шел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произошло, происшествие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случилось, случай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лично, самолично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обнаружил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увидел, заметил, нашел, открыл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выразил никакого удивления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ничуть не удивился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стояла необходимость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незачем было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расстоянии ста миль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сто миль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мере удаления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чем дальше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играет никакой роли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неважно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протяжении (по истечении) двух часов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два часа, через два часа, два часа спустя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 южном направлении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 югу, южнее </w:t>
            </w:r>
          </w:p>
        </w:tc>
      </w:tr>
      <w:tr w:rsidR="00421506" w:rsidRPr="00421506" w:rsidTr="0042150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это вызвало у меня раздражение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06" w:rsidRPr="00421506" w:rsidRDefault="00421506" w:rsidP="0042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5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 злился, сердился, досадовал </w:t>
            </w:r>
          </w:p>
        </w:tc>
      </w:tr>
    </w:tbl>
    <w:p w:rsidR="004B6948" w:rsidRPr="004B6948" w:rsidRDefault="004B6948" w:rsidP="00495535">
      <w:pPr>
        <w:spacing w:before="120"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В переводном рассказе о балованной жене читаем: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К сожалению, это в каждом случае оказывалось сопряженным с очень большими расходами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</w:t>
      </w:r>
      <w:r w:rsidR="00495535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Тяжело, скучно, неуклюже – все тот же канцелярит! И еще своего рода языковая алгебра. Ведь словечко это – безличный алгебраический значок. Довольно подставить конкретное значение – и фраза оживет: На беду, всякий раз ее прихоти обходились слишком дорого (стоили огромных денег).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Еще один распространенный алгебраический значок, обычный штамп и живучий паразит нашей речи – расхожее словечко вещь.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Я тебе скажу одну вещь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– а верней бы: вот что я тебе скажу (если за этим следует что-то конкретное), либо, напротив: я тебе кое-что скажу. В перевод эти вещи попадают еще и по милости французского chose, английского thing. А куда как лучше получается без этой пустопорожней скорлупки.</w:t>
      </w:r>
    </w:p>
    <w:p w:rsidR="004B6948" w:rsidRPr="004B6948" w:rsidRDefault="004B6948" w:rsidP="00495535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А если без них?</w:t>
      </w:r>
    </w:p>
    <w:p w:rsidR="00495535" w:rsidRDefault="00495535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="004B6948" w:rsidRPr="004B6948">
        <w:rPr>
          <w:rFonts w:eastAsia="Times New Roman" w:cstheme="minorHAnsi"/>
          <w:color w:val="000000"/>
          <w:lang w:eastAsia="ru-RU"/>
        </w:rPr>
        <w:t>а защиту родного языка встает В.Г.Белинский: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Употреблять иностранное, когда есть равносильное русское слово, значит оскорблять и здравый смысл, и здравый вкус</w:t>
      </w:r>
      <w:r w:rsidR="00E478A3">
        <w:rPr>
          <w:rFonts w:eastAsia="Times New Roman" w:cstheme="minorHAnsi"/>
          <w:color w:val="000000"/>
          <w:lang w:eastAsia="ru-RU"/>
        </w:rPr>
        <w:t>»</w:t>
      </w:r>
      <w:r>
        <w:rPr>
          <w:rFonts w:eastAsia="Times New Roman" w:cstheme="minorHAnsi"/>
          <w:color w:val="000000"/>
          <w:lang w:eastAsia="ru-RU"/>
        </w:rPr>
        <w:t>.</w:t>
      </w:r>
    </w:p>
    <w:tbl>
      <w:tblPr>
        <w:tblW w:w="6860" w:type="dxa"/>
        <w:tblInd w:w="-5" w:type="dxa"/>
        <w:tblLook w:val="04A0" w:firstRow="1" w:lastRow="0" w:firstColumn="1" w:lastColumn="0" w:noHBand="0" w:noVBand="1"/>
      </w:tblPr>
      <w:tblGrid>
        <w:gridCol w:w="3280"/>
        <w:gridCol w:w="3580"/>
      </w:tblGrid>
      <w:tr w:rsidR="00495535" w:rsidRPr="00495535" w:rsidTr="0049553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535" w:rsidRPr="00495535" w:rsidRDefault="00495535" w:rsidP="00495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5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Иностранные слова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535" w:rsidRPr="00495535" w:rsidRDefault="00495535" w:rsidP="00495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5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Русский вариант</w:t>
            </w:r>
          </w:p>
        </w:tc>
      </w:tr>
      <w:tr w:rsidR="00495535" w:rsidRPr="00495535" w:rsidTr="0049553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35" w:rsidRPr="00495535" w:rsidRDefault="00495535" w:rsidP="0049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535">
              <w:rPr>
                <w:rFonts w:ascii="Calibri" w:eastAsia="Times New Roman" w:hAnsi="Calibri" w:cs="Calibri"/>
                <w:color w:val="000000"/>
                <w:lang w:eastAsia="ru-RU"/>
              </w:rPr>
              <w:t>Передо мной встает проблема…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35" w:rsidRPr="00495535" w:rsidRDefault="00495535" w:rsidP="0049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535">
              <w:rPr>
                <w:rFonts w:ascii="Calibri" w:eastAsia="Times New Roman" w:hAnsi="Calibri" w:cs="Calibri"/>
                <w:color w:val="000000"/>
                <w:lang w:eastAsia="ru-RU"/>
              </w:rPr>
              <w:t>Передо мной трудная задача…</w:t>
            </w:r>
          </w:p>
        </w:tc>
      </w:tr>
      <w:tr w:rsidR="00495535" w:rsidRPr="00495535" w:rsidTr="0049553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35" w:rsidRPr="00495535" w:rsidRDefault="00495535" w:rsidP="0049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535">
              <w:rPr>
                <w:rFonts w:ascii="Calibri" w:eastAsia="Times New Roman" w:hAnsi="Calibri" w:cs="Calibri"/>
                <w:color w:val="000000"/>
                <w:lang w:eastAsia="ru-RU"/>
              </w:rPr>
              <w:t>Это был мой последний шанс…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35" w:rsidRPr="00495535" w:rsidRDefault="00495535" w:rsidP="0049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535">
              <w:rPr>
                <w:rFonts w:ascii="Calibri" w:eastAsia="Times New Roman" w:hAnsi="Calibri" w:cs="Calibri"/>
                <w:color w:val="000000"/>
                <w:lang w:eastAsia="ru-RU"/>
              </w:rPr>
              <w:t>Это была моя последняя надежда…</w:t>
            </w:r>
          </w:p>
        </w:tc>
      </w:tr>
      <w:tr w:rsidR="00495535" w:rsidRPr="00495535" w:rsidTr="0049553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35" w:rsidRPr="00495535" w:rsidRDefault="00495535" w:rsidP="0049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535">
              <w:rPr>
                <w:rFonts w:ascii="Calibri" w:eastAsia="Times New Roman" w:hAnsi="Calibri" w:cs="Calibri"/>
                <w:color w:val="000000"/>
                <w:lang w:eastAsia="ru-RU"/>
              </w:rPr>
              <w:t>В этот роковой момент…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535" w:rsidRPr="00495535" w:rsidRDefault="00495535" w:rsidP="0049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535">
              <w:rPr>
                <w:rFonts w:ascii="Calibri" w:eastAsia="Times New Roman" w:hAnsi="Calibri" w:cs="Calibri"/>
                <w:color w:val="000000"/>
                <w:lang w:eastAsia="ru-RU"/>
              </w:rPr>
              <w:t>В эту роковую минуту…</w:t>
            </w:r>
          </w:p>
        </w:tc>
      </w:tr>
    </w:tbl>
    <w:p w:rsidR="004B6948" w:rsidRPr="004B6948" w:rsidRDefault="004B6948" w:rsidP="00495535">
      <w:pPr>
        <w:spacing w:before="120"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И в минуты сильного волнения, внезапного испуга или горя куда вернее человеку потерять не контроль (controls), а власть над собой, самообладание, утратить хладнокровие, даже – потерять голову!</w:t>
      </w:r>
    </w:p>
    <w:p w:rsid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И очень плохо –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он ощутил глубокую депрессию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 В подлиннике-то depression, но по-русски все-таки уныние, а еще лучше просто: он совсем пал духом.</w:t>
      </w:r>
    </w:p>
    <w:p w:rsidR="004B6948" w:rsidRDefault="00495535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Среди иностранных слов есть особенно зловредные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слова-паразиты, от которых поистине отбою нет. Они не несут никакой информации, не прибавляют ничего нового. Это – всевозможные факты, моменты и иже с ними. В 99 случаях из 100 их можно выбросить </w:t>
      </w:r>
      <w:r>
        <w:rPr>
          <w:rFonts w:eastAsia="Times New Roman" w:cstheme="minorHAnsi"/>
          <w:color w:val="000000"/>
          <w:lang w:eastAsia="ru-RU"/>
        </w:rPr>
        <w:t xml:space="preserve">без малейшего ущерба для фразы. Например, </w:t>
      </w:r>
      <w:r w:rsidR="00E478A3">
        <w:rPr>
          <w:rFonts w:eastAsia="Times New Roman" w:cstheme="minorHAnsi"/>
          <w:color w:val="000000"/>
          <w:lang w:eastAsia="ru-RU"/>
        </w:rPr>
        <w:t>«</w:t>
      </w:r>
      <w:r w:rsidR="004B6948" w:rsidRPr="004B6948">
        <w:rPr>
          <w:rFonts w:eastAsia="Times New Roman" w:cstheme="minorHAnsi"/>
          <w:color w:val="000000"/>
          <w:lang w:eastAsia="ru-RU"/>
        </w:rPr>
        <w:t>Но не сам факт неудачи послужил причиной отчаяния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– факт совершенно лишний. Лучше: Но не сама неудача привела его в отчаяние.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 xml:space="preserve">Далеко не всегда хорошо сказать, что человек судит о чем-то, относится к чему-то объективно. Не хуже, а подчас много лучше и вернее вместо газетного, давно уже стертого, надоевшего объективный поставить хорошие русские слова: </w:t>
      </w:r>
      <w:r w:rsidRPr="00495535">
        <w:rPr>
          <w:rFonts w:eastAsia="Times New Roman" w:cstheme="minorHAnsi"/>
          <w:i/>
          <w:color w:val="000000"/>
          <w:lang w:eastAsia="ru-RU"/>
        </w:rPr>
        <w:t>беспристрастный, справедливый</w:t>
      </w:r>
      <w:r w:rsidRPr="004B6948">
        <w:rPr>
          <w:rFonts w:eastAsia="Times New Roman" w:cstheme="minorHAnsi"/>
          <w:color w:val="000000"/>
          <w:lang w:eastAsia="ru-RU"/>
        </w:rPr>
        <w:t>.</w:t>
      </w:r>
    </w:p>
    <w:p w:rsidR="004B6948" w:rsidRPr="004B6948" w:rsidRDefault="004B6948" w:rsidP="00495535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Куда же идёт язык?</w:t>
      </w:r>
    </w:p>
    <w:p w:rsidR="00495535" w:rsidRDefault="00495535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Автор справедливо критикует чрезмерное употребление калек с иностранных языков, хотя некоторые слова в современном русском прижились.</w:t>
      </w:r>
    </w:p>
    <w:p w:rsid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Вот некто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присел на корточках у фондю, в которой что-то шипит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 Что за штука этот урод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фондю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и с чем его едят? Во французско-русском словаре такого не нашлось, в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Ларуссе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это – изысканное, хотя и скороспелое блюдо из сыра со специями. Но не обязательно же нам разбираться во всех тонкостях кухни всех стран. И не лазить же по словарям не одного – нескольких языков, если у того же автора на другой странице едят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суп и стейк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! И зачем кокетничать стейком, если у нас уже давно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прижился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бифштекс?</w:t>
      </w:r>
    </w:p>
    <w:p w:rsidR="004B6948" w:rsidRPr="004B6948" w:rsidRDefault="004B6948" w:rsidP="00495535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Мертвый хватает живого</w:t>
      </w:r>
    </w:p>
    <w:p w:rsidR="00447293" w:rsidRDefault="00447293" w:rsidP="00447293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Я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зык живет и меняется, но нельзя допускать, чтобы он менялся к худшему. Каждая </w:t>
      </w:r>
      <w:r w:rsidR="004B6948" w:rsidRPr="00447293">
        <w:rPr>
          <w:rFonts w:eastAsia="Times New Roman" w:cstheme="minorHAnsi"/>
          <w:i/>
          <w:color w:val="000000"/>
          <w:lang w:eastAsia="ru-RU"/>
        </w:rPr>
        <w:t>реакция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, </w:t>
      </w:r>
      <w:r w:rsidR="004B6948" w:rsidRPr="00447293">
        <w:rPr>
          <w:rFonts w:eastAsia="Times New Roman" w:cstheme="minorHAnsi"/>
          <w:i/>
          <w:color w:val="000000"/>
          <w:lang w:eastAsia="ru-RU"/>
        </w:rPr>
        <w:t>ситуация</w:t>
      </w:r>
      <w:r w:rsidR="004B6948" w:rsidRPr="004B6948">
        <w:rPr>
          <w:rFonts w:eastAsia="Times New Roman" w:cstheme="minorHAnsi"/>
          <w:color w:val="000000"/>
          <w:lang w:eastAsia="ru-RU"/>
        </w:rPr>
        <w:t>, каждый обобщенный алгебраический значок канцелярита вытесняет из обихода с полдюжины исконных русских слов, обозначающих конкретные оттенки чувств.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Это и есть оборотная сторона канцелярита: язык утрачивает краски, понемногу забываются, выпадают из обихода образные, полнозвучные, незатрепанные слова. Они пылятся в литературных запасниках, </w:t>
      </w:r>
      <w:r>
        <w:rPr>
          <w:rFonts w:eastAsia="Times New Roman" w:cstheme="minorHAnsi"/>
          <w:color w:val="000000"/>
          <w:lang w:eastAsia="ru-RU"/>
        </w:rPr>
        <w:t xml:space="preserve">и </w:t>
      </w:r>
      <w:r w:rsidR="004B6948" w:rsidRPr="004B6948">
        <w:rPr>
          <w:rFonts w:eastAsia="Times New Roman" w:cstheme="minorHAnsi"/>
          <w:color w:val="000000"/>
          <w:lang w:eastAsia="ru-RU"/>
        </w:rPr>
        <w:t>мы начинаем путать, искажать</w:t>
      </w:r>
      <w:r>
        <w:rPr>
          <w:rFonts w:eastAsia="Times New Roman" w:cstheme="minorHAnsi"/>
          <w:color w:val="000000"/>
          <w:lang w:eastAsia="ru-RU"/>
        </w:rPr>
        <w:t xml:space="preserve"> их смысл при употреблении</w:t>
      </w:r>
      <w:r w:rsidR="004B6948" w:rsidRPr="004B6948">
        <w:rPr>
          <w:rFonts w:eastAsia="Times New Roman" w:cstheme="minorHAnsi"/>
          <w:color w:val="000000"/>
          <w:lang w:eastAsia="ru-RU"/>
        </w:rPr>
        <w:t>.</w:t>
      </w:r>
    </w:p>
    <w:p w:rsidR="00447293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lastRenderedPageBreak/>
        <w:t>Странно исказилось слово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усугубить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</w:t>
      </w:r>
      <w:r w:rsidR="00447293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Некогда оно означало – удвоить, позже – еще и усилить, у</w:t>
      </w:r>
      <w:r w:rsidR="00447293">
        <w:rPr>
          <w:rFonts w:eastAsia="Times New Roman" w:cstheme="minorHAnsi"/>
          <w:color w:val="000000"/>
          <w:lang w:eastAsia="ru-RU"/>
        </w:rPr>
        <w:t>величить (заботу, внимание и т.</w:t>
      </w:r>
      <w:r w:rsidRPr="004B6948">
        <w:rPr>
          <w:rFonts w:eastAsia="Times New Roman" w:cstheme="minorHAnsi"/>
          <w:color w:val="000000"/>
          <w:lang w:eastAsia="ru-RU"/>
        </w:rPr>
        <w:t>п.). Но ведь стали писать: усугубить положение, ситуацию! 200-тысячным тиражом распространялись такие словесные уроды: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Никто не назвал бы ее (самку кита) красавицей, усеявшие переднюю часть плавников вздутия только усугубляли картину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47293">
        <w:rPr>
          <w:rFonts w:eastAsia="Times New Roman" w:cstheme="minorHAnsi"/>
          <w:color w:val="000000"/>
          <w:lang w:eastAsia="ru-RU"/>
        </w:rPr>
        <w:t xml:space="preserve">! </w:t>
      </w:r>
      <w:r w:rsidRPr="004B6948">
        <w:rPr>
          <w:rFonts w:eastAsia="Times New Roman" w:cstheme="minorHAnsi"/>
          <w:color w:val="000000"/>
          <w:lang w:eastAsia="ru-RU"/>
        </w:rPr>
        <w:t>Или: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Положение усугубляется тем, что...</w:t>
      </w:r>
      <w:r w:rsidR="00E478A3">
        <w:rPr>
          <w:rFonts w:eastAsia="Times New Roman" w:cstheme="minorHAnsi"/>
          <w:color w:val="000000"/>
          <w:lang w:eastAsia="ru-RU"/>
        </w:rPr>
        <w:t>»</w:t>
      </w:r>
    </w:p>
    <w:p w:rsidR="004B6948" w:rsidRPr="004B6948" w:rsidRDefault="00E478A3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«</w:t>
      </w:r>
      <w:r w:rsidR="004B6948" w:rsidRPr="004B6948">
        <w:rPr>
          <w:rFonts w:eastAsia="Times New Roman" w:cstheme="minorHAnsi"/>
          <w:color w:val="000000"/>
          <w:lang w:eastAsia="ru-RU"/>
        </w:rPr>
        <w:t>Не задавай наивных вопросов, мы не дети, – с явной интрижкой ответил...</w:t>
      </w:r>
      <w:r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</w:t>
      </w:r>
      <w:r w:rsidR="00447293">
        <w:rPr>
          <w:rFonts w:eastAsia="Times New Roman" w:cstheme="minorHAnsi"/>
          <w:color w:val="000000"/>
          <w:lang w:eastAsia="ru-RU"/>
        </w:rPr>
        <w:t xml:space="preserve">герой 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романа. Поневоле усомнишься: да понимал ли автор смысл слова, которое вывела его рука? Может быть, герой отвечал с ехидством, с подковыркой, намекал на какую-то интрижку? Но отвечать с интрижкой до сих пор по законам </w:t>
      </w:r>
      <w:r w:rsidR="00447293">
        <w:rPr>
          <w:rFonts w:eastAsia="Times New Roman" w:cstheme="minorHAnsi"/>
          <w:color w:val="000000"/>
          <w:lang w:eastAsia="ru-RU"/>
        </w:rPr>
        <w:t>русского языка было невозможно</w:t>
      </w:r>
      <w:r w:rsidR="004B6948" w:rsidRPr="004B6948">
        <w:rPr>
          <w:rFonts w:eastAsia="Times New Roman" w:cstheme="minorHAnsi"/>
          <w:color w:val="000000"/>
          <w:lang w:eastAsia="ru-RU"/>
        </w:rPr>
        <w:t>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В рассказе одного автора человек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сидел... облокотив лицо на руки, растянув щеки и глаза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! </w:t>
      </w:r>
      <w:r w:rsidR="00447293">
        <w:rPr>
          <w:rFonts w:eastAsia="Times New Roman" w:cstheme="minorHAnsi"/>
          <w:color w:val="000000"/>
          <w:lang w:eastAsia="ru-RU"/>
        </w:rPr>
        <w:t>А</w:t>
      </w:r>
      <w:r w:rsidRPr="004B6948">
        <w:rPr>
          <w:rFonts w:eastAsia="Times New Roman" w:cstheme="minorHAnsi"/>
          <w:color w:val="000000"/>
          <w:lang w:eastAsia="ru-RU"/>
        </w:rPr>
        <w:t xml:space="preserve">втор не чувствует, что глагол происходит от локтя, не отличает облокотиться от опереться. </w:t>
      </w:r>
      <w:r w:rsidR="00447293">
        <w:rPr>
          <w:rFonts w:eastAsia="Times New Roman" w:cstheme="minorHAnsi"/>
          <w:color w:val="000000"/>
          <w:lang w:eastAsia="ru-RU"/>
        </w:rPr>
        <w:t>Т</w:t>
      </w:r>
      <w:r w:rsidRPr="004B6948">
        <w:rPr>
          <w:rFonts w:eastAsia="Times New Roman" w:cstheme="minorHAnsi"/>
          <w:color w:val="000000"/>
          <w:lang w:eastAsia="ru-RU"/>
        </w:rPr>
        <w:t xml:space="preserve">у же странную оплошность допустил </w:t>
      </w:r>
      <w:r w:rsidR="00447293">
        <w:rPr>
          <w:rFonts w:eastAsia="Times New Roman" w:cstheme="minorHAnsi"/>
          <w:color w:val="000000"/>
          <w:lang w:eastAsia="ru-RU"/>
        </w:rPr>
        <w:t>еще</w:t>
      </w:r>
      <w:r w:rsidRPr="004B6948">
        <w:rPr>
          <w:rFonts w:eastAsia="Times New Roman" w:cstheme="minorHAnsi"/>
          <w:color w:val="000000"/>
          <w:lang w:eastAsia="ru-RU"/>
        </w:rPr>
        <w:t xml:space="preserve"> один писател</w:t>
      </w:r>
      <w:r w:rsidR="00447293">
        <w:rPr>
          <w:rFonts w:eastAsia="Times New Roman" w:cstheme="minorHAnsi"/>
          <w:color w:val="000000"/>
          <w:lang w:eastAsia="ru-RU"/>
        </w:rPr>
        <w:t>ь</w:t>
      </w:r>
      <w:r w:rsidRPr="004B6948">
        <w:rPr>
          <w:rFonts w:eastAsia="Times New Roman" w:cstheme="minorHAnsi"/>
          <w:color w:val="000000"/>
          <w:lang w:eastAsia="ru-RU"/>
        </w:rPr>
        <w:t>: у него некто стоял, облокотясь задом на стол!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А каково: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к нашей неожиданности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? Или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он к этому не имеет никакого прикосновения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47293">
        <w:rPr>
          <w:rFonts w:eastAsia="Times New Roman" w:cstheme="minorHAnsi"/>
          <w:color w:val="000000"/>
          <w:lang w:eastAsia="ru-RU"/>
        </w:rPr>
        <w:t xml:space="preserve">? </w:t>
      </w:r>
      <w:r w:rsidR="00E478A3">
        <w:rPr>
          <w:rFonts w:eastAsia="Times New Roman" w:cstheme="minorHAnsi"/>
          <w:color w:val="000000"/>
          <w:lang w:eastAsia="ru-RU"/>
        </w:rPr>
        <w:t>«</w:t>
      </w:r>
      <w:r w:rsidRPr="004B6948">
        <w:rPr>
          <w:rFonts w:eastAsia="Times New Roman" w:cstheme="minorHAnsi"/>
          <w:color w:val="000000"/>
          <w:lang w:eastAsia="ru-RU"/>
        </w:rPr>
        <w:t>Сколько за этим напряженного труда, растраченной энергии!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– с искренним волнением и сочувствием говорят с экрана о победителях конкурса музыкантов. Оговорка? Или человек забыл, что затраченная, потраченная с пользой энергия совсем не равноценна растраченной зря, впустую?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Пишут: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Душа разрешается от тела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, забыв и уже не понимая, что разрешается женщина от бремени, душа же от тела – отрешается.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Или вот крупный газетный заголовок: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Пленящие узоры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 Откуда это? Нет такого слова в русском языке! Автор перепутал, редактор проглядел – и получился уродец, помесь пленяющих и пленительных.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О подростке пишут: ловкий, находчивый, толковый, реже – смышленый. А как удачно в недавнем переводе: расторопный паренек! Отличная находка для competent!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Сводить к бедному, убогому и уродливому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современно-общепонятному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канцеляриту живой, образный язык, живую речь народа, мудрость, задушевность и красоту искусства – преступно. Канцелярит во всех своих проявлениях, а прежде всего обилием чужих, чужеродных слов, отравляет нашу речь. Воистину, по известному старому выражению, мертвый хватает живого!</w:t>
      </w:r>
    </w:p>
    <w:p w:rsidR="004B6948" w:rsidRPr="004B6948" w:rsidRDefault="004B6948" w:rsidP="00447293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Туманы...</w:t>
      </w:r>
    </w:p>
    <w:p w:rsidR="00447293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Слово дано человеку для того, чтобы скрывать мысли, сказал мудрец. Однако в литературе слово призвано все же не скрывать, не затемнять, но прояснять мысли и чувства, приобщать к ним читателя.</w:t>
      </w:r>
      <w:r w:rsidR="00447293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 xml:space="preserve">Печально, когда литератор не стремится к ясности, считает ее необязательной, даже излишней. Воображает (жестокое заблуждение!), будто простой, короткий, вразумительный оборот ниже его достоинства, и, дабы не уронить себя в глазах читателя, </w:t>
      </w:r>
      <w:r w:rsidR="00447293">
        <w:rPr>
          <w:rFonts w:eastAsia="Times New Roman" w:cstheme="minorHAnsi"/>
          <w:color w:val="000000"/>
          <w:lang w:eastAsia="ru-RU"/>
        </w:rPr>
        <w:t>выражается выспренне и мудрено.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И это не случайность, а свойство канцелярита: затруднять восприятие, пута</w:t>
      </w:r>
      <w:r w:rsidR="00447293">
        <w:rPr>
          <w:rFonts w:eastAsia="Times New Roman" w:cstheme="minorHAnsi"/>
          <w:color w:val="000000"/>
          <w:lang w:eastAsia="ru-RU"/>
        </w:rPr>
        <w:t>ть мысли, наводить на читателя</w:t>
      </w:r>
      <w:r w:rsidRPr="004B6948">
        <w:rPr>
          <w:rFonts w:eastAsia="Times New Roman" w:cstheme="minorHAnsi"/>
          <w:color w:val="000000"/>
          <w:lang w:eastAsia="ru-RU"/>
        </w:rPr>
        <w:t xml:space="preserve"> сонную одурь.</w:t>
      </w:r>
      <w:r w:rsidR="00447293">
        <w:rPr>
          <w:rFonts w:eastAsia="Times New Roman" w:cstheme="minorHAnsi"/>
          <w:color w:val="000000"/>
          <w:lang w:eastAsia="ru-RU"/>
        </w:rPr>
        <w:t xml:space="preserve"> Часто</w:t>
      </w:r>
      <w:r w:rsidRPr="004B6948">
        <w:rPr>
          <w:rFonts w:eastAsia="Times New Roman" w:cstheme="minorHAnsi"/>
          <w:color w:val="000000"/>
          <w:lang w:eastAsia="ru-RU"/>
        </w:rPr>
        <w:t xml:space="preserve"> смыкаются канцелярит отечественный и буквализм переводческий. Истово, слово за словом переводя иноязычный текст, рабски сохраняя чужой синтаксис, чужие грамматические формы, переводчик невольно впадает в то же самое туманное многословие</w:t>
      </w:r>
      <w:r w:rsidR="00447293">
        <w:rPr>
          <w:rFonts w:eastAsia="Times New Roman" w:cstheme="minorHAnsi"/>
          <w:color w:val="000000"/>
          <w:lang w:eastAsia="ru-RU"/>
        </w:rPr>
        <w:t>.</w:t>
      </w:r>
      <w:r w:rsidRPr="004B6948">
        <w:rPr>
          <w:rFonts w:eastAsia="Times New Roman" w:cstheme="minorHAnsi"/>
          <w:color w:val="000000"/>
          <w:lang w:eastAsia="ru-RU"/>
        </w:rPr>
        <w:t xml:space="preserve"> Отсюда такие противоестественные построения:</w:t>
      </w:r>
      <w:r w:rsidR="00447293">
        <w:rPr>
          <w:rFonts w:eastAsia="Times New Roman" w:cstheme="minorHAnsi"/>
          <w:color w:val="000000"/>
          <w:lang w:eastAsia="ru-RU"/>
        </w:rPr>
        <w:t xml:space="preserve"> </w:t>
      </w:r>
      <w:r w:rsidR="00E478A3">
        <w:rPr>
          <w:rFonts w:eastAsia="Times New Roman" w:cstheme="minorHAnsi"/>
          <w:color w:val="000000"/>
          <w:lang w:eastAsia="ru-RU"/>
        </w:rPr>
        <w:t>«</w:t>
      </w:r>
      <w:r w:rsidRPr="004B6948">
        <w:rPr>
          <w:rFonts w:eastAsia="Times New Roman" w:cstheme="minorHAnsi"/>
          <w:color w:val="000000"/>
          <w:lang w:eastAsia="ru-RU"/>
        </w:rPr>
        <w:t>Ты единственная женщина, какую я когда-либо любил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. </w:t>
      </w:r>
      <w:r w:rsidR="00AD7428" w:rsidRPr="004B6948">
        <w:rPr>
          <w:rFonts w:eastAsia="Times New Roman" w:cstheme="minorHAnsi"/>
          <w:color w:val="000000"/>
          <w:lang w:eastAsia="ru-RU"/>
        </w:rPr>
        <w:t>Выходит,</w:t>
      </w:r>
      <w:r w:rsidRPr="004B6948">
        <w:rPr>
          <w:rFonts w:eastAsia="Times New Roman" w:cstheme="minorHAnsi"/>
          <w:color w:val="000000"/>
          <w:lang w:eastAsia="ru-RU"/>
        </w:rPr>
        <w:t xml:space="preserve"> совсем нелепо, как будто говорящий любил давно и уже успел разлюбить! А надо бы просто: До тебя я никогда никого не любил!</w:t>
      </w:r>
    </w:p>
    <w:p w:rsidR="004B6948" w:rsidRPr="004B6948" w:rsidRDefault="00447293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К сожалению, </w:t>
      </w:r>
      <w:r w:rsidR="004B6948" w:rsidRPr="004B6948">
        <w:rPr>
          <w:rFonts w:eastAsia="Times New Roman" w:cstheme="minorHAnsi"/>
          <w:color w:val="000000"/>
          <w:lang w:eastAsia="ru-RU"/>
        </w:rPr>
        <w:t>этим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является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и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будучи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и не в переводах счету нет!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478A3">
        <w:rPr>
          <w:rFonts w:eastAsia="Times New Roman" w:cstheme="minorHAnsi"/>
          <w:color w:val="000000"/>
          <w:lang w:eastAsia="ru-RU"/>
        </w:rPr>
        <w:t>«</w:t>
      </w:r>
      <w:r w:rsidR="004B6948" w:rsidRPr="004B6948">
        <w:rPr>
          <w:rFonts w:eastAsia="Times New Roman" w:cstheme="minorHAnsi"/>
          <w:color w:val="000000"/>
          <w:lang w:eastAsia="ru-RU"/>
        </w:rPr>
        <w:t>Эта сказка остается любимой детьми и с наслаждением читается ими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>. Помилуйте, да почему не сказать хотя бы: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Эту сказку и сейчас любят дети и с наслаждением ее читают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! </w:t>
      </w:r>
      <w:r>
        <w:rPr>
          <w:rFonts w:eastAsia="Times New Roman" w:cstheme="minorHAnsi"/>
          <w:color w:val="000000"/>
          <w:lang w:eastAsia="ru-RU"/>
        </w:rPr>
        <w:t>П</w:t>
      </w:r>
      <w:r w:rsidR="004B6948" w:rsidRPr="004B6948">
        <w:rPr>
          <w:rFonts w:eastAsia="Times New Roman" w:cstheme="minorHAnsi"/>
          <w:color w:val="000000"/>
          <w:lang w:eastAsia="ru-RU"/>
        </w:rPr>
        <w:t>ассивные обороты – верный и непременный признак канцелярита.</w:t>
      </w:r>
    </w:p>
    <w:p w:rsidR="004B6948" w:rsidRPr="004B6948" w:rsidRDefault="004B6948" w:rsidP="00447293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Не своим голосом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Из семейной ссоры в современном детективе: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По крайней мере я могу поведать миру, что ты на самом деле собой представляешь и как ты обращаешься со мной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</w:t>
      </w:r>
      <w:r w:rsidR="00447293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У автора I can let the world know, тон летописца или пророка ни к чему, жена сгоряча крикнет примерно: Всем расскажу (все узнают), какой ты на самом деле и как со мной обращаешься!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Энергичный, напористый, грубоватый человек скажет скорее</w:t>
      </w:r>
    </w:p>
    <w:tbl>
      <w:tblPr>
        <w:tblW w:w="9400" w:type="dxa"/>
        <w:tblInd w:w="-5" w:type="dxa"/>
        <w:tblLook w:val="04A0" w:firstRow="1" w:lastRow="0" w:firstColumn="1" w:lastColumn="0" w:noHBand="0" w:noVBand="1"/>
      </w:tblPr>
      <w:tblGrid>
        <w:gridCol w:w="5680"/>
        <w:gridCol w:w="3720"/>
      </w:tblGrid>
      <w:tr w:rsidR="00447293" w:rsidRPr="00447293" w:rsidTr="00447293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93" w:rsidRPr="00447293" w:rsidRDefault="00447293" w:rsidP="00447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472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не так: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93" w:rsidRPr="00447293" w:rsidRDefault="00447293" w:rsidP="00447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472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 иначе:</w:t>
            </w:r>
          </w:p>
        </w:tc>
      </w:tr>
      <w:tr w:rsidR="00447293" w:rsidRPr="00447293" w:rsidTr="00447293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93" w:rsidRPr="00447293" w:rsidRDefault="00447293" w:rsidP="0044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7293">
              <w:rPr>
                <w:rFonts w:ascii="Calibri" w:eastAsia="Times New Roman" w:hAnsi="Calibri" w:cs="Calibri"/>
                <w:color w:val="000000"/>
                <w:lang w:eastAsia="ru-RU"/>
              </w:rPr>
              <w:t>– Здесь нужно все уничтожить.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93" w:rsidRPr="00447293" w:rsidRDefault="00447293" w:rsidP="0044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7293">
              <w:rPr>
                <w:rFonts w:ascii="Calibri" w:eastAsia="Times New Roman" w:hAnsi="Calibri" w:cs="Calibri"/>
                <w:color w:val="000000"/>
                <w:lang w:eastAsia="ru-RU"/>
              </w:rPr>
              <w:t>– Мы тут не оставим камня на камне.</w:t>
            </w:r>
          </w:p>
        </w:tc>
      </w:tr>
      <w:tr w:rsidR="00447293" w:rsidRPr="00447293" w:rsidTr="00447293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93" w:rsidRPr="00447293" w:rsidRDefault="00447293" w:rsidP="0044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7293">
              <w:rPr>
                <w:rFonts w:ascii="Calibri" w:eastAsia="Times New Roman" w:hAnsi="Calibri" w:cs="Calibri"/>
                <w:color w:val="000000"/>
                <w:lang w:eastAsia="ru-RU"/>
              </w:rPr>
              <w:t>– Вы нам вовсе не нужны!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93" w:rsidRPr="00447293" w:rsidRDefault="00447293" w:rsidP="0044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7293">
              <w:rPr>
                <w:rFonts w:ascii="Calibri" w:eastAsia="Times New Roman" w:hAnsi="Calibri" w:cs="Calibri"/>
                <w:color w:val="000000"/>
                <w:lang w:eastAsia="ru-RU"/>
              </w:rPr>
              <w:t>– Обойдемся без вас!</w:t>
            </w:r>
          </w:p>
        </w:tc>
      </w:tr>
      <w:tr w:rsidR="00447293" w:rsidRPr="00447293" w:rsidTr="00447293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93" w:rsidRPr="00447293" w:rsidRDefault="00447293" w:rsidP="0044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7293">
              <w:rPr>
                <w:rFonts w:ascii="Calibri" w:eastAsia="Times New Roman" w:hAnsi="Calibri" w:cs="Calibri"/>
                <w:color w:val="000000"/>
                <w:lang w:eastAsia="ru-RU"/>
              </w:rPr>
              <w:t>– Выхода нет, так как дело наше не терпит промедления (а получается длинно, долго и медленно!)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93" w:rsidRPr="00447293" w:rsidRDefault="00447293" w:rsidP="0044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7293">
              <w:rPr>
                <w:rFonts w:ascii="Calibri" w:eastAsia="Times New Roman" w:hAnsi="Calibri" w:cs="Calibri"/>
                <w:color w:val="000000"/>
                <w:lang w:eastAsia="ru-RU"/>
              </w:rPr>
              <w:t>– Выхода нет, дело наше спешное!</w:t>
            </w:r>
          </w:p>
        </w:tc>
      </w:tr>
    </w:tbl>
    <w:p w:rsidR="001F7786" w:rsidRDefault="004B6948" w:rsidP="001F7786">
      <w:pPr>
        <w:spacing w:before="120"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Речь старика. В подлиннике дословно: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Я знаю, у вас самые похвальные намерения. Но так как я нахожусь уже в весьма почтенном возрасте, то с моими желаниями все-таки следует считаться в первую очередь...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1F7786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В переводе: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...но я все-таки уже достиг весьма почтенного возраста. И с моими желаниями не грех считаться...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1F7786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Переводчик не следует покорно и слепо за подлинником, отбрасывает все лишнее, перестраивает фразу по-русски, и она становится ясной, непосредственной</w:t>
      </w:r>
      <w:r w:rsidR="001F7786">
        <w:rPr>
          <w:rFonts w:eastAsia="Times New Roman" w:cstheme="minorHAnsi"/>
          <w:color w:val="000000"/>
          <w:lang w:eastAsia="ru-RU"/>
        </w:rPr>
        <w:t>.</w:t>
      </w:r>
    </w:p>
    <w:p w:rsidR="001F7786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Почти всегда лучше отсеять вспомогательные глаголы, неизбежные в западных языках. Вспомогательный глагол с инфинитивом де</w:t>
      </w:r>
      <w:r w:rsidR="001F7786">
        <w:rPr>
          <w:rFonts w:eastAsia="Times New Roman" w:cstheme="minorHAnsi"/>
          <w:color w:val="000000"/>
          <w:lang w:eastAsia="ru-RU"/>
        </w:rPr>
        <w:t>лает фразу тяжелой, громоздкой.</w:t>
      </w:r>
    </w:p>
    <w:p w:rsidR="005F4C80" w:rsidRDefault="005F4C80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4B6948" w:rsidRPr="004B6948">
        <w:rPr>
          <w:rFonts w:eastAsia="Times New Roman" w:cstheme="minorHAnsi"/>
          <w:color w:val="000000"/>
          <w:lang w:eastAsia="ru-RU"/>
        </w:rPr>
        <w:t>ередавая мысль, ощущение, по-русски естественне</w:t>
      </w:r>
      <w:r>
        <w:rPr>
          <w:rFonts w:eastAsia="Times New Roman" w:cstheme="minorHAnsi"/>
          <w:color w:val="000000"/>
          <w:lang w:eastAsia="ru-RU"/>
        </w:rPr>
        <w:t>й ввести настоящее время.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 xml:space="preserve">Когда в книге разговаривают дети или люди не очень культурные, когда человек спешит, волнуется, сердится, захвачен любым сильным чувством, особенно фальшиво и неуместно каждое лишнее слово, гладкопись, казенщина, сложные синтаксические построения. От этого надо избавляться во что бы то ни стало. Лишь тогда читатель в каждом случае поверит, что </w:t>
      </w:r>
      <w:r w:rsidRPr="005F4C80">
        <w:rPr>
          <w:rFonts w:eastAsia="Times New Roman" w:cstheme="minorHAnsi"/>
          <w:i/>
          <w:color w:val="000000"/>
          <w:lang w:eastAsia="ru-RU"/>
        </w:rPr>
        <w:t>такой</w:t>
      </w:r>
      <w:r w:rsidRPr="004B6948">
        <w:rPr>
          <w:rFonts w:eastAsia="Times New Roman" w:cstheme="minorHAnsi"/>
          <w:color w:val="000000"/>
          <w:lang w:eastAsia="ru-RU"/>
        </w:rPr>
        <w:t xml:space="preserve"> человек, в </w:t>
      </w:r>
      <w:r w:rsidRPr="005F4C80">
        <w:rPr>
          <w:rFonts w:eastAsia="Times New Roman" w:cstheme="minorHAnsi"/>
          <w:i/>
          <w:color w:val="000000"/>
          <w:lang w:eastAsia="ru-RU"/>
        </w:rPr>
        <w:t>такой</w:t>
      </w:r>
      <w:r w:rsidRPr="004B6948">
        <w:rPr>
          <w:rFonts w:eastAsia="Times New Roman" w:cstheme="minorHAnsi"/>
          <w:color w:val="000000"/>
          <w:lang w:eastAsia="ru-RU"/>
        </w:rPr>
        <w:t xml:space="preserve"> обстановке, в </w:t>
      </w:r>
      <w:r w:rsidRPr="005F4C80">
        <w:rPr>
          <w:rFonts w:eastAsia="Times New Roman" w:cstheme="minorHAnsi"/>
          <w:i/>
          <w:color w:val="000000"/>
          <w:lang w:eastAsia="ru-RU"/>
        </w:rPr>
        <w:t>такие</w:t>
      </w:r>
      <w:r w:rsidRPr="004B6948">
        <w:rPr>
          <w:rFonts w:eastAsia="Times New Roman" w:cstheme="minorHAnsi"/>
          <w:color w:val="000000"/>
          <w:lang w:eastAsia="ru-RU"/>
        </w:rPr>
        <w:t xml:space="preserve"> минуты и </w:t>
      </w:r>
      <w:r w:rsidR="00AD7428" w:rsidRPr="004B6948">
        <w:rPr>
          <w:rFonts w:eastAsia="Times New Roman" w:cstheme="minorHAnsi"/>
          <w:color w:val="000000"/>
          <w:lang w:eastAsia="ru-RU"/>
        </w:rPr>
        <w:t>вправду говорит,</w:t>
      </w:r>
      <w:r w:rsidRPr="004B6948">
        <w:rPr>
          <w:rFonts w:eastAsia="Times New Roman" w:cstheme="minorHAnsi"/>
          <w:color w:val="000000"/>
          <w:lang w:eastAsia="ru-RU"/>
        </w:rPr>
        <w:t xml:space="preserve"> и думает именно так, а не иначе.</w:t>
      </w:r>
    </w:p>
    <w:p w:rsidR="004B6948" w:rsidRPr="004B6948" w:rsidRDefault="004B6948" w:rsidP="005F4C80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Веревка – вервие простое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 xml:space="preserve">Известно: наш век – век науки. И как жадно поглощают читатели всех возрастов книги, брошюры, статьи, рассказы </w:t>
      </w:r>
      <w:r w:rsidR="005F4C80">
        <w:rPr>
          <w:rFonts w:eastAsia="Times New Roman" w:cstheme="minorHAnsi"/>
          <w:color w:val="000000"/>
          <w:lang w:eastAsia="ru-RU"/>
        </w:rPr>
        <w:t xml:space="preserve">о самых разных областях знания! </w:t>
      </w:r>
      <w:r w:rsidRPr="004B6948">
        <w:rPr>
          <w:rFonts w:eastAsia="Times New Roman" w:cstheme="minorHAnsi"/>
          <w:color w:val="000000"/>
          <w:lang w:eastAsia="ru-RU"/>
        </w:rPr>
        <w:t>Но ведь ясно же, что с таким читателем надо говорить увлекательно, доступно, живо. Это вовсе не унижает науку. Еще двести лет назад Хемницер в известной басне высмеял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метафизика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, который, вместо того чтобы ухватиться за веревку и вылезти из ямы, философствовал: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Что есть веревка?.. орудие... слишком уж простое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и так надоел отцу глубокомысленными рассуждениями, что тот ушел и оставил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метафизика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сидеть в яме. Отсюда и пошла как насмешка над мнимой ученостью поговорка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веревка – вервие простое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До чего же мы любим умные, солидные слова. Звучит так учено, так красиво:</w:t>
      </w:r>
      <w:r w:rsidR="005F4C80">
        <w:rPr>
          <w:rFonts w:eastAsia="Times New Roman" w:cstheme="minorHAnsi"/>
          <w:color w:val="000000"/>
          <w:lang w:eastAsia="ru-RU"/>
        </w:rPr>
        <w:t xml:space="preserve"> </w:t>
      </w:r>
      <w:r w:rsidR="00E478A3">
        <w:rPr>
          <w:rFonts w:eastAsia="Times New Roman" w:cstheme="minorHAnsi"/>
          <w:color w:val="000000"/>
          <w:lang w:eastAsia="ru-RU"/>
        </w:rPr>
        <w:t>«</w:t>
      </w:r>
      <w:r w:rsidRPr="004B6948">
        <w:rPr>
          <w:rFonts w:eastAsia="Times New Roman" w:cstheme="minorHAnsi"/>
          <w:color w:val="000000"/>
          <w:lang w:eastAsia="ru-RU"/>
        </w:rPr>
        <w:t>Как трансформировалось наше представление об Африке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– а почему бы не сказать изменилось, преобразилось?</w:t>
      </w:r>
    </w:p>
    <w:p w:rsidR="004B6948" w:rsidRPr="004B6948" w:rsidRDefault="005F4C80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4B6948" w:rsidRPr="004B6948">
        <w:rPr>
          <w:rFonts w:eastAsia="Times New Roman" w:cstheme="minorHAnsi"/>
          <w:color w:val="000000"/>
          <w:lang w:eastAsia="ru-RU"/>
        </w:rPr>
        <w:t>рач, профессор-медик, делится в письме своими мыслями и огорчениями. У нас есть хорошие и всем понятные слова, пишет он, но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вы ни в одной статье не увидите, скажем, выражения... восстановление слуха или дыхания. Обязательно будет сказано реабилитация... В русском языке слово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реабилитация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означает оправдание, возвращение доброго имени и может относиться только к человеку. В английском rehabilitation – и оправдание человека, и восстановление функций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>.</w:t>
      </w:r>
    </w:p>
    <w:p w:rsidR="004B6948" w:rsidRPr="004B6948" w:rsidRDefault="005F4C80" w:rsidP="005F4C80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4B6948" w:rsidRPr="004B6948">
        <w:rPr>
          <w:rFonts w:eastAsia="Times New Roman"/>
          <w:lang w:eastAsia="ru-RU"/>
        </w:rPr>
        <w:t>2. Как кошка с собакой</w:t>
      </w:r>
    </w:p>
    <w:p w:rsidR="004B6948" w:rsidRPr="004B6948" w:rsidRDefault="004B6948" w:rsidP="005F4C80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Мистер с аршином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В переводе мы работаем со словесным и образным материалом сразу двух культур, двух разных языков. И переводчику, и редактору (а кстати, и журналисту, пишущему о чужой стране) всякий раз не мешает задуматься, какое из чужих слов стоит перенести на русскую страницу и всякое ли русское слово и образ возможны на чужой почве в повествовании о чужом быте.</w:t>
      </w:r>
    </w:p>
    <w:p w:rsidR="005F4C80" w:rsidRPr="004B6948" w:rsidRDefault="005F4C80" w:rsidP="005F4C8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Переведен очередной детектив Ж. Сименона. Упомянуто, что у светской дамы какое-то очень важное свидание. С кем бы это? Небезызвестный Мегрэ догадывается: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 xml:space="preserve">С парикмахером, </w:t>
      </w:r>
      <w:r w:rsidRPr="005F4C80">
        <w:rPr>
          <w:rFonts w:eastAsia="Times New Roman" w:cstheme="minorHAnsi"/>
          <w:i/>
          <w:color w:val="000000"/>
          <w:lang w:eastAsia="ru-RU"/>
        </w:rPr>
        <w:t>поди</w:t>
      </w:r>
      <w:r w:rsidRPr="004B6948">
        <w:rPr>
          <w:rFonts w:eastAsia="Times New Roman" w:cstheme="minorHAnsi"/>
          <w:color w:val="000000"/>
          <w:lang w:eastAsia="ru-RU"/>
        </w:rPr>
        <w:t xml:space="preserve"> (!)</w:t>
      </w:r>
      <w:r>
        <w:rPr>
          <w:rFonts w:eastAsia="Times New Roman" w:cstheme="minorHAnsi"/>
          <w:color w:val="000000"/>
          <w:lang w:eastAsia="ru-RU"/>
        </w:rPr>
        <w:t xml:space="preserve">» </w:t>
      </w:r>
      <w:r w:rsidRPr="004B6948">
        <w:rPr>
          <w:rFonts w:eastAsia="Times New Roman" w:cstheme="minorHAnsi"/>
          <w:color w:val="000000"/>
          <w:lang w:eastAsia="ru-RU"/>
        </w:rPr>
        <w:t>И еще: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Думаю, мы сдюжим, если вы дадите нам пару добрых смирных коняг</w:t>
      </w:r>
      <w:r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 Это говорит сам рассказчик. Собеседник отвечает: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О, я подберу вам пару смирных лошадей</w:t>
      </w:r>
      <w:r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Диву даешься – откуда такой разнобой, такая безвкусица? Как переводчик этого не ощутил? А редактор?</w:t>
      </w:r>
    </w:p>
    <w:p w:rsidR="004B6948" w:rsidRPr="004B6948" w:rsidRDefault="004B6948" w:rsidP="005F4C80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На ножах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В одной рукописи стояло: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Пыль наводнила пространство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</w:t>
      </w:r>
      <w:r w:rsidR="005F4C80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Можно сказать: толпа наводнила улицы. Образность этого слова уже несколько поблекла, его воспринимаешь наравне с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затопила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или просто как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заполнила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, и с толпой оно не спорит: толпа может казаться потоком, рекой, разнобоя </w:t>
      </w:r>
      <w:r w:rsidRPr="004B6948">
        <w:rPr>
          <w:rFonts w:eastAsia="Times New Roman" w:cstheme="minorHAnsi"/>
          <w:color w:val="000000"/>
          <w:lang w:eastAsia="ru-RU"/>
        </w:rPr>
        <w:lastRenderedPageBreak/>
        <w:t>тут нет. Но вот наводнять очутилось в соседстве с пылью или песком, с чем-то сухим и сыпучим – и вновь напоминает о своем происхождении, о воде!</w:t>
      </w:r>
    </w:p>
    <w:p w:rsidR="005F4C80" w:rsidRDefault="00E478A3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«</w:t>
      </w:r>
      <w:r w:rsidR="004B6948" w:rsidRPr="004B6948">
        <w:rPr>
          <w:rFonts w:eastAsia="Times New Roman" w:cstheme="minorHAnsi"/>
          <w:color w:val="000000"/>
          <w:lang w:eastAsia="ru-RU"/>
        </w:rPr>
        <w:t>Взял камень и засветил им в... фонарный столб</w:t>
      </w:r>
      <w:r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>. Смелое засветил было бы удачно в любом другом сочетании. Но рядом с фонарем заново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вспыхивает</w:t>
      </w:r>
      <w:r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его прямое значение. Тут лучше запустил.</w:t>
      </w:r>
      <w:r w:rsidR="005F4C80">
        <w:rPr>
          <w:rFonts w:eastAsia="Times New Roman" w:cstheme="minorHAnsi"/>
          <w:color w:val="000000"/>
          <w:lang w:eastAsia="ru-RU"/>
        </w:rPr>
        <w:t xml:space="preserve"> </w:t>
      </w:r>
      <w:r w:rsidR="004B6948" w:rsidRPr="004B6948">
        <w:rPr>
          <w:rFonts w:eastAsia="Times New Roman" w:cstheme="minorHAnsi"/>
          <w:color w:val="000000"/>
          <w:lang w:eastAsia="ru-RU"/>
        </w:rPr>
        <w:t>Коварная это штука – неудачное столкновение слов, друг друга исключающих. Ведь они друг другу враждебны</w:t>
      </w:r>
      <w:r w:rsidR="005F4C80">
        <w:rPr>
          <w:rFonts w:eastAsia="Times New Roman" w:cstheme="minorHAnsi"/>
          <w:color w:val="000000"/>
          <w:lang w:eastAsia="ru-RU"/>
        </w:rPr>
        <w:t>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Рассказ о марсианах. Портрет их не очень подробен, но упоминаются щупальца, которыми они действуют, поводят, даже возмущенно потрясают. И вдруг один марсианин... взял себя в руки!</w:t>
      </w:r>
      <w:r w:rsidR="005F4C80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В подобных случаях с идиомами надо обращаться так же осторожно, как с аршинами и верстами, которые, переселившись куда-нибудь на западную почву, утрачивают привычную стертость, и сквозь второе, переносное значение вдруг проступает их изначальный смысл и облик.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Когда вокруг бродят волки, не надо людям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хватать быка за рога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, лучше скорей взяться за дело.</w:t>
      </w:r>
      <w:r w:rsidR="005F4C80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Эт</w:t>
      </w:r>
      <w:r w:rsidR="005F4C80">
        <w:rPr>
          <w:rFonts w:eastAsia="Times New Roman" w:cstheme="minorHAnsi"/>
          <w:color w:val="000000"/>
          <w:lang w:eastAsia="ru-RU"/>
        </w:rPr>
        <w:t>и</w:t>
      </w:r>
      <w:r w:rsidRPr="004B6948">
        <w:rPr>
          <w:rFonts w:eastAsia="Times New Roman" w:cstheme="minorHAnsi"/>
          <w:color w:val="000000"/>
          <w:lang w:eastAsia="ru-RU"/>
        </w:rPr>
        <w:t xml:space="preserve"> ловушк</w:t>
      </w:r>
      <w:r w:rsidR="005F4C80">
        <w:rPr>
          <w:rFonts w:eastAsia="Times New Roman" w:cstheme="minorHAnsi"/>
          <w:color w:val="000000"/>
          <w:lang w:eastAsia="ru-RU"/>
        </w:rPr>
        <w:t>и</w:t>
      </w:r>
      <w:r w:rsidRPr="004B6948">
        <w:rPr>
          <w:rFonts w:eastAsia="Times New Roman" w:cstheme="minorHAnsi"/>
          <w:color w:val="000000"/>
          <w:lang w:eastAsia="ru-RU"/>
        </w:rPr>
        <w:t xml:space="preserve"> замаскирован</w:t>
      </w:r>
      <w:r w:rsidR="005F4C80">
        <w:rPr>
          <w:rFonts w:eastAsia="Times New Roman" w:cstheme="minorHAnsi"/>
          <w:color w:val="000000"/>
          <w:lang w:eastAsia="ru-RU"/>
        </w:rPr>
        <w:t>ы</w:t>
      </w:r>
      <w:r w:rsidRPr="004B6948">
        <w:rPr>
          <w:rFonts w:eastAsia="Times New Roman" w:cstheme="minorHAnsi"/>
          <w:color w:val="000000"/>
          <w:lang w:eastAsia="ru-RU"/>
        </w:rPr>
        <w:t xml:space="preserve"> привычностью переносного значения. Но зачастую пишущий соединяет слова, несоединимые по самому прямому, основному смыслу.</w:t>
      </w:r>
    </w:p>
    <w:p w:rsidR="004B6948" w:rsidRPr="004B6948" w:rsidRDefault="00E478A3" w:rsidP="005F4C80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4B6948" w:rsidRPr="004B6948">
        <w:rPr>
          <w:rFonts w:eastAsia="Times New Roman"/>
          <w:lang w:eastAsia="ru-RU"/>
        </w:rPr>
        <w:t>Свинки замяукали</w:t>
      </w:r>
      <w:r>
        <w:rPr>
          <w:rFonts w:eastAsia="Times New Roman"/>
          <w:lang w:eastAsia="ru-RU"/>
        </w:rPr>
        <w:t>»</w:t>
      </w:r>
    </w:p>
    <w:p w:rsidR="004B6948" w:rsidRPr="004B6948" w:rsidRDefault="00E478A3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«</w:t>
      </w:r>
      <w:r w:rsidR="004B6948" w:rsidRPr="004B6948">
        <w:rPr>
          <w:rFonts w:eastAsia="Times New Roman" w:cstheme="minorHAnsi"/>
          <w:color w:val="000000"/>
          <w:lang w:eastAsia="ru-RU"/>
        </w:rPr>
        <w:t>Нас постигла редкая удача</w:t>
      </w:r>
      <w:r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– не странное ли сочетание? Постигает – неудача, беда, несчастье, а удаче сродни глаг</w:t>
      </w:r>
      <w:r w:rsidR="00DF70A0">
        <w:rPr>
          <w:rFonts w:eastAsia="Times New Roman" w:cstheme="minorHAnsi"/>
          <w:color w:val="000000"/>
          <w:lang w:eastAsia="ru-RU"/>
        </w:rPr>
        <w:t>ол менее мрачный: нам выпала... Чаще всего ошибки возникают,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когда сдвинуто, смещено обычное речение.</w:t>
      </w:r>
      <w:r w:rsidR="00DF70A0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«</w:t>
      </w:r>
      <w:r w:rsidR="004B6948" w:rsidRPr="004B6948">
        <w:rPr>
          <w:rFonts w:eastAsia="Times New Roman" w:cstheme="minorHAnsi"/>
          <w:color w:val="000000"/>
          <w:lang w:eastAsia="ru-RU"/>
        </w:rPr>
        <w:t>...Они будут гнуть свою палку, пока не добьются этого</w:t>
      </w:r>
      <w:r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>. Одно из двух: либо герои перегибают палку, либо упорно гнут сво</w:t>
      </w:r>
      <w:r w:rsidR="00DF70A0">
        <w:rPr>
          <w:rFonts w:eastAsia="Times New Roman" w:cstheme="minorHAnsi"/>
          <w:color w:val="000000"/>
          <w:lang w:eastAsia="ru-RU"/>
        </w:rPr>
        <w:t xml:space="preserve">ю линию. </w:t>
      </w:r>
      <w:r w:rsidR="004B6948" w:rsidRPr="004B6948">
        <w:rPr>
          <w:rFonts w:eastAsia="Times New Roman" w:cstheme="minorHAnsi"/>
          <w:color w:val="000000"/>
          <w:lang w:eastAsia="ru-RU"/>
        </w:rPr>
        <w:t>Журнальный очерк. Что-то нарушило тишину и порядок в театре,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но никто даже глазом не повел</w:t>
      </w:r>
      <w:r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–</w:t>
      </w:r>
      <w:r w:rsidR="00DF70A0">
        <w:rPr>
          <w:rFonts w:eastAsia="Times New Roman" w:cstheme="minorHAnsi"/>
          <w:color w:val="000000"/>
          <w:lang w:eastAsia="ru-RU"/>
        </w:rPr>
        <w:t xml:space="preserve"> </w:t>
      </w:r>
      <w:r w:rsidR="004B6948" w:rsidRPr="004B6948">
        <w:rPr>
          <w:rFonts w:eastAsia="Times New Roman" w:cstheme="minorHAnsi"/>
          <w:color w:val="000000"/>
          <w:lang w:eastAsia="ru-RU"/>
        </w:rPr>
        <w:t>либо бровью не повел, либо глазом не моргнул.</w:t>
      </w:r>
    </w:p>
    <w:p w:rsidR="004B6948" w:rsidRPr="004B6948" w:rsidRDefault="00E478A3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«</w:t>
      </w:r>
      <w:r w:rsidR="004B6948" w:rsidRPr="004B6948">
        <w:rPr>
          <w:rFonts w:eastAsia="Times New Roman" w:cstheme="minorHAnsi"/>
          <w:color w:val="000000"/>
          <w:lang w:eastAsia="ru-RU"/>
        </w:rPr>
        <w:t>...Сердце ее сжималось и подкашивались колени</w:t>
      </w:r>
      <w:r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– ошибка довольно частая. Но ведь колени под</w:t>
      </w:r>
      <w:r w:rsidR="00DF70A0">
        <w:rPr>
          <w:rFonts w:eastAsia="Times New Roman" w:cstheme="minorHAnsi"/>
          <w:color w:val="000000"/>
          <w:lang w:eastAsia="ru-RU"/>
        </w:rPr>
        <w:t xml:space="preserve">гибаются! Подкашиваются – ноги! </w:t>
      </w:r>
      <w:r w:rsidR="004B6948" w:rsidRPr="004B6948">
        <w:rPr>
          <w:rFonts w:eastAsia="Times New Roman" w:cstheme="minorHAnsi"/>
          <w:color w:val="000000"/>
          <w:lang w:eastAsia="ru-RU"/>
        </w:rPr>
        <w:t>В одной рукописи встретилось такое: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Вы будете себя там чувствовать, как утка в воде</w:t>
      </w:r>
      <w:r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>. В подлиннике you’d take to it like a duck takes to water, но по-русски, конечно, как рыба в воде.</w:t>
      </w:r>
    </w:p>
    <w:p w:rsidR="004B6948" w:rsidRPr="004B6948" w:rsidRDefault="00DF70A0" w:rsidP="00DF70A0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4B6948" w:rsidRPr="004B6948">
        <w:rPr>
          <w:rFonts w:eastAsia="Times New Roman"/>
          <w:lang w:eastAsia="ru-RU"/>
        </w:rPr>
        <w:t>3. И голова и сердце на месте?</w:t>
      </w:r>
    </w:p>
    <w:p w:rsidR="004B6948" w:rsidRPr="004B6948" w:rsidRDefault="004B6948" w:rsidP="00DF70A0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Предки Адама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Никому не под силу знать все. Но можно и нужно проверять все, что для себя мало-мальски сомнительно, неясно. Можно не знать назубок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Макбета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, но недопустимо и чудовищно написать так: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Слава богу, пока бирнамская древесина не окажется в Дансинейне... ему нечего опасаться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</w:t>
      </w:r>
    </w:p>
    <w:p w:rsid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В арсенале языка немало оборотов, речений, которые требуют от пишущего известной культуры. Не зная их вовсе или зная только понаслышке, легко попасть впросак.</w:t>
      </w:r>
      <w:r w:rsidR="005A24FA">
        <w:rPr>
          <w:rFonts w:eastAsia="Times New Roman" w:cstheme="minorHAnsi"/>
          <w:color w:val="000000"/>
          <w:lang w:eastAsia="ru-RU"/>
        </w:rPr>
        <w:t xml:space="preserve"> </w:t>
      </w:r>
      <w:r w:rsidR="00E478A3">
        <w:rPr>
          <w:rFonts w:eastAsia="Times New Roman" w:cstheme="minorHAnsi"/>
          <w:color w:val="000000"/>
          <w:lang w:eastAsia="ru-RU"/>
        </w:rPr>
        <w:t>«</w:t>
      </w:r>
      <w:r w:rsidRPr="004B6948">
        <w:rPr>
          <w:rFonts w:eastAsia="Times New Roman" w:cstheme="minorHAnsi"/>
          <w:color w:val="000000"/>
          <w:lang w:eastAsia="ru-RU"/>
        </w:rPr>
        <w:t>Хлебные крошки над водой, которые воздадутся сторицей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 Чел</w:t>
      </w:r>
      <w:r w:rsidR="005A24FA">
        <w:rPr>
          <w:rFonts w:eastAsia="Times New Roman" w:cstheme="minorHAnsi"/>
          <w:color w:val="000000"/>
          <w:lang w:eastAsia="ru-RU"/>
        </w:rPr>
        <w:t>овеку явно не хватило ни чутья</w:t>
      </w:r>
      <w:r w:rsidRPr="004B6948">
        <w:rPr>
          <w:rFonts w:eastAsia="Times New Roman" w:cstheme="minorHAnsi"/>
          <w:color w:val="000000"/>
          <w:lang w:eastAsia="ru-RU"/>
        </w:rPr>
        <w:t>, ни обыкновенной добросовестности, ибо, запнувшись на месте не очень понятном, надо рыться в справочниках, словарях, цитатниках. Не так уж трудно убедиться, что ведьмы пророчили Макбету безопасность до поры,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покуда Бирнамский лес не двинулся на Дунсинан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, а библейское изречение гласит: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Отпускай хлеб твой по водам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(Экклезиаст).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К героине рассказа (это не перевод!) подходят пятеро ее напарниц! Трое, пятеро – по-русски не может относиться к женщинам, но теперь это ошибка очень частая. А напарница – это та, кто работает на пару, то есть вдвоем, как же их может быть пять (а с самой героиней шесть)?!</w:t>
      </w:r>
    </w:p>
    <w:p w:rsidR="004B6948" w:rsidRPr="004B6948" w:rsidRDefault="004B6948" w:rsidP="005A24FA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Когда глохнет душа</w:t>
      </w:r>
    </w:p>
    <w:p w:rsidR="004B6948" w:rsidRPr="004B6948" w:rsidRDefault="005A24FA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ак осторожно надо обращаться со словом! Оно может исцелить, но может и ранить. Неточное слово – это плохо. Но куда опасней – слово бестактное. </w:t>
      </w:r>
      <w:r>
        <w:rPr>
          <w:rFonts w:eastAsia="Times New Roman" w:cstheme="minorHAnsi"/>
          <w:color w:val="000000"/>
          <w:lang w:eastAsia="ru-RU"/>
        </w:rPr>
        <w:t>О</w:t>
      </w:r>
      <w:r w:rsidR="004B6948" w:rsidRPr="004B6948">
        <w:rPr>
          <w:rFonts w:eastAsia="Times New Roman" w:cstheme="minorHAnsi"/>
          <w:color w:val="000000"/>
          <w:lang w:eastAsia="ru-RU"/>
        </w:rPr>
        <w:t>но может опошлить самые высокие понятия, самые искренние чувства.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B6948" w:rsidRPr="004B6948">
        <w:rPr>
          <w:rFonts w:eastAsia="Times New Roman" w:cstheme="minorHAnsi"/>
          <w:color w:val="000000"/>
          <w:lang w:eastAsia="ru-RU"/>
        </w:rPr>
        <w:t>Герой одного рассказа вернулся в город своей юности, смотрит, вздыхает: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Ничтожный город, но столько ему отдано сердечных сил, что, сколько ни уезжай от него, сколько ни живи в других городах, а от этого уже не оторвешься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>. Городок маленький, городишко крохотный, но презрительное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ничтожный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тут невозможно!</w:t>
      </w:r>
    </w:p>
    <w:p w:rsid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Еще Флобер – едва ли не строжайший стилист во всей мировой литературе – говорил, что нет хороших и плохих слов. Все зависит от того, верно ли выбрано слово именно для этого случая. И самое хорошее слово становится плохим, если сказано не к месту.</w:t>
      </w:r>
      <w:r w:rsidR="005A24FA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Тут-то и нужен такт</w:t>
      </w:r>
      <w:r w:rsidR="005A24FA">
        <w:rPr>
          <w:rFonts w:eastAsia="Times New Roman" w:cstheme="minorHAnsi"/>
          <w:color w:val="000000"/>
          <w:lang w:eastAsia="ru-RU"/>
        </w:rPr>
        <w:t xml:space="preserve">. </w:t>
      </w:r>
      <w:r w:rsidRPr="004B6948">
        <w:rPr>
          <w:rFonts w:eastAsia="Times New Roman" w:cstheme="minorHAnsi"/>
          <w:color w:val="000000"/>
          <w:lang w:eastAsia="ru-RU"/>
        </w:rPr>
        <w:t>Некто говорит:</w:t>
      </w:r>
      <w:r w:rsidR="00E478A3">
        <w:rPr>
          <w:rFonts w:eastAsia="Times New Roman" w:cstheme="minorHAnsi"/>
          <w:color w:val="000000"/>
          <w:lang w:eastAsia="ru-RU"/>
        </w:rPr>
        <w:t xml:space="preserve"> </w:t>
      </w:r>
      <w:r w:rsidR="00E478A3">
        <w:rPr>
          <w:rFonts w:eastAsia="Times New Roman" w:cstheme="minorHAnsi"/>
          <w:color w:val="000000"/>
          <w:lang w:eastAsia="ru-RU"/>
        </w:rPr>
        <w:lastRenderedPageBreak/>
        <w:t>«</w:t>
      </w:r>
      <w:r w:rsidRPr="004B6948">
        <w:rPr>
          <w:rFonts w:eastAsia="Times New Roman" w:cstheme="minorHAnsi"/>
          <w:color w:val="000000"/>
          <w:lang w:eastAsia="ru-RU"/>
        </w:rPr>
        <w:t>Я вижу себя слепцом!</w:t>
      </w:r>
      <w:r w:rsidR="005A24FA">
        <w:rPr>
          <w:rFonts w:eastAsia="Times New Roman" w:cstheme="minorHAnsi"/>
          <w:color w:val="000000"/>
          <w:lang w:eastAsia="ru-RU"/>
        </w:rPr>
        <w:t xml:space="preserve">» </w:t>
      </w:r>
      <w:r w:rsidRPr="004B6948">
        <w:rPr>
          <w:rFonts w:eastAsia="Times New Roman" w:cstheme="minorHAnsi"/>
          <w:color w:val="000000"/>
          <w:lang w:eastAsia="ru-RU"/>
        </w:rPr>
        <w:t>Престранное сочетание. Если человек боится ослепнуть, уж наверно, он скажет иначе. Хотя бы: Мне уже чудится, что я ослеп.</w:t>
      </w:r>
    </w:p>
    <w:p w:rsidR="004B6948" w:rsidRPr="004B6948" w:rsidRDefault="004B6948" w:rsidP="005A24FA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Сотри случайные черты...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Всегда необходимо понять место каждой мелочи во всем повествовании. Видеть не только слово, фразу, штрих, но образ в целом, окраску всего события, находить ключ ко всему характеру.</w:t>
      </w:r>
      <w:r w:rsidR="005A24FA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Чем сложнее образ, тем важнее передать во всех тонкостях и оттенках то зрительно, поэтически, психологически своеобычное, что в нем заключено. Не огрубить рисунок, не утратить черты живого облика, не упростить душевное движение.</w:t>
      </w:r>
      <w:r w:rsidR="005A24FA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Современный французский роман. Героиню душит отвращение к жизни: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Точно грязная стоячая вода, которую нельзя остановить, оно захлестывало ее своими тяжелыми мутными волнами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</w:t>
      </w:r>
      <w:r w:rsidR="005A24FA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Даже не глядя в подлинник, чувствуешь: образ развалился на части, ничего не вышло. Ведь стоячая вода – стоит, ее незачем останавливать, она ничего не захлестывает, у нее нет никаких волн!</w:t>
      </w:r>
    </w:p>
    <w:p w:rsidR="004B6948" w:rsidRPr="004B6948" w:rsidRDefault="00E478A3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«</w:t>
      </w:r>
      <w:r w:rsidR="004B6948" w:rsidRPr="004B6948">
        <w:rPr>
          <w:rFonts w:eastAsia="Times New Roman" w:cstheme="minorHAnsi"/>
          <w:color w:val="000000"/>
          <w:lang w:eastAsia="ru-RU"/>
        </w:rPr>
        <w:t>Клочьями клубится туман</w:t>
      </w:r>
      <w:r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– образ распался, из трех слов два друг с другом не в ладах. А не худо бы представить себе зрительно эти несовместимые формы: клочья – рваные, клубы – более законченные, округлые.</w:t>
      </w:r>
    </w:p>
    <w:p w:rsidR="004B6948" w:rsidRPr="004B6948" w:rsidRDefault="005A24FA" w:rsidP="005A24FA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4B6948" w:rsidRPr="004B6948">
        <w:rPr>
          <w:rFonts w:eastAsia="Times New Roman"/>
          <w:lang w:eastAsia="ru-RU"/>
        </w:rPr>
        <w:t>4. Буква или дух?</w:t>
      </w:r>
    </w:p>
    <w:p w:rsidR="004B6948" w:rsidRPr="004B6948" w:rsidRDefault="004B6948" w:rsidP="005A24FA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Мадам де Займи и другие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Как часто встречается и как несуразно звучит в переводе: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Я повернул на двадцатую стрит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! Нам уже хорошо знакомо, насыщено очень точным смыслом сочетание Уолл-стрит, мы привыкаем к названиям вроде Мэдисон-авеню, Лестер-сквер: это именно н</w:t>
      </w:r>
      <w:r w:rsidR="005A24FA">
        <w:rPr>
          <w:rFonts w:eastAsia="Times New Roman" w:cstheme="minorHAnsi"/>
          <w:color w:val="000000"/>
          <w:lang w:eastAsia="ru-RU"/>
        </w:rPr>
        <w:t>азвания, сочетания нераздельные</w:t>
      </w:r>
      <w:r w:rsidRPr="004B6948">
        <w:rPr>
          <w:rFonts w:eastAsia="Times New Roman" w:cstheme="minorHAnsi"/>
          <w:color w:val="000000"/>
          <w:lang w:eastAsia="ru-RU"/>
        </w:rPr>
        <w:t>. Но ведь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стрит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– просто улица, и так бы и надо называть многочисленные нью-йоркские нумерованные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стриты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: Сороковая, Пятая, Сотая улица. А нередко название еще и рисует облик городка, селения, и тогда лучше не безликие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Мэйпл-стрит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и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рю Делорм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, а Кленовая улица, улица Вязов.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Переводить ли иностранные названия? И, что еще сложнее, переводить ли осмысленные, многозначительные имена?</w:t>
      </w:r>
      <w:r w:rsidR="005A24FA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Задача непростая, об этом немало спорили, и не раз ломались копья.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Ведь вот (об этом хорошо писал А. Арго) назвали же в переводе старую ростовщицу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мадам де Займи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– как хорошо и выразительно!</w:t>
      </w:r>
      <w:r w:rsidR="005A24FA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И разве плохо, как предлагал Арго, девицу, чья фамилия по-английски означает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томность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, назвать в переводе мисс Томнэй, субъекта по фамилии Снэйк (змея) – мистер Гад, а наушника – мистер Клеветаун?</w:t>
      </w:r>
    </w:p>
    <w:p w:rsidR="005A24FA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Если одну лошадь в переводе называют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Принц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, то почему рядом другая осталась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Квини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? Конечно же, она –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Королевна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</w:t>
      </w:r>
      <w:r w:rsidR="005A24FA">
        <w:rPr>
          <w:rFonts w:eastAsia="Times New Roman" w:cstheme="minorHAnsi"/>
          <w:color w:val="000000"/>
          <w:lang w:eastAsia="ru-RU"/>
        </w:rPr>
        <w:t xml:space="preserve"> Н</w:t>
      </w:r>
      <w:r w:rsidRPr="004B6948">
        <w:rPr>
          <w:rFonts w:eastAsia="Times New Roman" w:cstheme="minorHAnsi"/>
          <w:color w:val="000000"/>
          <w:lang w:eastAsia="ru-RU"/>
        </w:rPr>
        <w:t>еобходимо искать какие-то замены, чтобы не тускнели краски автора и ничего не терял читатель. Что-то выйдет удачно, что-то похуже. Одно плохо всегда – обычное оправдание, сноска: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непереводимая игра слов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5A24FA">
        <w:rPr>
          <w:rFonts w:eastAsia="Times New Roman" w:cstheme="minorHAnsi"/>
          <w:color w:val="000000"/>
          <w:lang w:eastAsia="ru-RU"/>
        </w:rPr>
        <w:t>.</w:t>
      </w:r>
    </w:p>
    <w:p w:rsidR="004B6948" w:rsidRPr="004B6948" w:rsidRDefault="004B6948" w:rsidP="005A24FA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Буква...</w:t>
      </w:r>
    </w:p>
    <w:p w:rsidR="004B6948" w:rsidRPr="004B6948" w:rsidRDefault="004B6948" w:rsidP="005A24F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 xml:space="preserve">В переводах с английского то и дело </w:t>
      </w:r>
      <w:r w:rsidR="005A24FA">
        <w:rPr>
          <w:rFonts w:eastAsia="Times New Roman" w:cstheme="minorHAnsi"/>
          <w:color w:val="000000"/>
          <w:lang w:eastAsia="ru-RU"/>
        </w:rPr>
        <w:t>встречаешь оборот все в порядке</w:t>
      </w:r>
      <w:r w:rsidRPr="004B6948">
        <w:rPr>
          <w:rFonts w:eastAsia="Times New Roman" w:cstheme="minorHAnsi"/>
          <w:color w:val="000000"/>
          <w:lang w:eastAsia="ru-RU"/>
        </w:rPr>
        <w:t xml:space="preserve"> </w:t>
      </w:r>
      <w:r w:rsidR="005A24FA">
        <w:rPr>
          <w:rFonts w:eastAsia="Times New Roman" w:cstheme="minorHAnsi"/>
          <w:color w:val="000000"/>
          <w:lang w:eastAsia="ru-RU"/>
        </w:rPr>
        <w:t>(</w:t>
      </w:r>
      <w:r w:rsidR="005A24FA">
        <w:rPr>
          <w:rFonts w:eastAsia="Times New Roman" w:cstheme="minorHAnsi"/>
          <w:color w:val="000000"/>
          <w:lang w:val="en-US" w:eastAsia="ru-RU"/>
        </w:rPr>
        <w:t>a</w:t>
      </w:r>
      <w:r w:rsidRPr="004B6948">
        <w:rPr>
          <w:rFonts w:eastAsia="Times New Roman" w:cstheme="minorHAnsi"/>
          <w:color w:val="000000"/>
          <w:lang w:eastAsia="ru-RU"/>
        </w:rPr>
        <w:t>ll right</w:t>
      </w:r>
      <w:r w:rsidR="005A24FA">
        <w:rPr>
          <w:rFonts w:eastAsia="Times New Roman" w:cstheme="minorHAnsi"/>
          <w:color w:val="000000"/>
          <w:lang w:eastAsia="ru-RU"/>
        </w:rPr>
        <w:t>).</w:t>
      </w:r>
      <w:r w:rsidRPr="004B6948">
        <w:rPr>
          <w:rFonts w:eastAsia="Times New Roman" w:cstheme="minorHAnsi"/>
          <w:color w:val="000000"/>
          <w:lang w:eastAsia="ru-RU"/>
        </w:rPr>
        <w:t xml:space="preserve"> У меня (со мной) все в порядке там, где вернее: все хорошо (благополучно).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Все в порядке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пишут всюду, без разбору: и в утешение плачущему ребенку (вместо ну, ничего, ничего, успокойся, пройдет, все обойдется), и о человеке – вместо он жив и здоров, и о машине – вместо она в исправности (работает как нельзя лучше).</w:t>
      </w:r>
      <w:r w:rsidR="005A24FA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Так сохраняется буква подлинника, но искажается его дух, нарушается искре</w:t>
      </w:r>
      <w:r w:rsidR="005A24FA">
        <w:rPr>
          <w:rFonts w:eastAsia="Times New Roman" w:cstheme="minorHAnsi"/>
          <w:color w:val="000000"/>
          <w:lang w:eastAsia="ru-RU"/>
        </w:rPr>
        <w:t>нность речи, верность образа.</w:t>
      </w:r>
    </w:p>
    <w:p w:rsidR="004B6948" w:rsidRPr="004B6948" w:rsidRDefault="004B6948" w:rsidP="005A24FA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...Или дух?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В подлиннике книга начиналась так: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Dusk of a summer night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, то есть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Сумерки летнего вечера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 Всего-то три слова, а выходит плохо, скучно и не очень по-русски. И вдруг осенило:</w:t>
      </w:r>
      <w:r w:rsidR="005A24FA">
        <w:rPr>
          <w:rFonts w:eastAsia="Times New Roman" w:cstheme="minorHAnsi"/>
          <w:color w:val="000000"/>
          <w:lang w:eastAsia="ru-RU"/>
        </w:rPr>
        <w:t xml:space="preserve"> </w:t>
      </w:r>
      <w:r w:rsidRPr="005A24FA">
        <w:rPr>
          <w:rFonts w:eastAsia="Times New Roman" w:cstheme="minorHAnsi"/>
          <w:i/>
          <w:color w:val="000000"/>
          <w:lang w:eastAsia="ru-RU"/>
        </w:rPr>
        <w:t>Летний вечер, сумерки.</w:t>
      </w:r>
      <w:r w:rsidR="005A24FA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Просто? Но слова стали по местам, отпал канцелярский родительный падеж, появился какой-то внутренний ритм, настроение, образ.</w:t>
      </w:r>
      <w:r w:rsidR="005A24FA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Примерно так и начинается переводчик. И редактор перевода. Когда перестаешь быть рабом иноязычной фразы, когда превыше всего для тебя не буква подлинника, но его дух.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В математике от перемены мест слагаемых сумма не меняется. Но как меняется сумма чувств и настроений, музыкальное и эмоциональное звучание фразы от перестановки тех же слов, иногда одного только слова!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lastRenderedPageBreak/>
        <w:t>Наши грамматика и синтаксис, великое им спасибо, позволяют чуть ли не любые слова в предложении поменять местами, тут у нас простора куда больше, чем в языках западноевропейских. Русская фраза отнюдь не должна быть гладкой, правильной, безличной, точно из школьного учебника: подлежащее, сказуемое, определение, дополнение...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Герой сказки не знал, как утешить плачущего малыша, дозваться, чтобы тот услышал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...как догнать его душу, ускользающую от меня... Ведь она такая таинственная и неизведанная, эта страна слез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>. В редакции заспорили: почему сначала определения неизвестно к чему, а лишь потом – подлежащее? Неясно, непонятно! И предложили порядок слов самый простой, без всяких инверсий: Ведь страна слез такая таинственная и неизведанная.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Да, все стало ясно и понятно, а скрытое в этих словах волнение при такой перестановке погасло. Не осталось ни таинственности и неизведанности, ни грусти – ничего, что так важно для настроения автора и героя!</w:t>
      </w:r>
    </w:p>
    <w:p w:rsidR="004B6948" w:rsidRPr="004B6948" w:rsidRDefault="004B6948" w:rsidP="00AD7428">
      <w:pPr>
        <w:pStyle w:val="3"/>
        <w:rPr>
          <w:rFonts w:eastAsia="Times New Roman"/>
          <w:lang w:eastAsia="ru-RU"/>
        </w:rPr>
      </w:pPr>
      <w:r w:rsidRPr="004B6948">
        <w:rPr>
          <w:rFonts w:eastAsia="Times New Roman"/>
          <w:lang w:eastAsia="ru-RU"/>
        </w:rPr>
        <w:t>Кто мы и зачем мы?</w:t>
      </w:r>
    </w:p>
    <w:p w:rsidR="00AD7428" w:rsidRDefault="00AD742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 редактировании перевода есть</w:t>
      </w:r>
      <w:r w:rsidR="00E478A3">
        <w:rPr>
          <w:rFonts w:eastAsia="Times New Roman" w:cstheme="minorHAnsi"/>
          <w:color w:val="000000"/>
          <w:lang w:eastAsia="ru-RU"/>
        </w:rPr>
        <w:t xml:space="preserve"> </w:t>
      </w:r>
      <w:r w:rsidR="004B6948" w:rsidRPr="004B6948">
        <w:rPr>
          <w:rFonts w:eastAsia="Times New Roman" w:cstheme="minorHAnsi"/>
          <w:color w:val="000000"/>
          <w:lang w:eastAsia="ru-RU"/>
        </w:rPr>
        <w:t>своя специфика. Редактор должен понять и проверить, так ли переданы суть и содержание подлинника, его смысл и стиль, нет ли ошибок против оригинала и ошибок, погрешностей против русского языка.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B6948" w:rsidRPr="004B6948">
        <w:rPr>
          <w:rFonts w:eastAsia="Times New Roman" w:cstheme="minorHAnsi"/>
          <w:color w:val="000000"/>
          <w:lang w:eastAsia="ru-RU"/>
        </w:rPr>
        <w:t>Но за стиль перевода в конечном счете отвечает не редактор, а переводчик. Редактор вправе настоять, исправить прямую ошибку – идейную, смысловую, прямую безграмотность. В остальном хозяин перевода не он, а переводчик. Исполнительская манера у каждого своя – за нее переводчик отвечает сам</w:t>
      </w:r>
      <w:r>
        <w:rPr>
          <w:rFonts w:eastAsia="Times New Roman" w:cstheme="minorHAnsi"/>
          <w:color w:val="000000"/>
          <w:lang w:eastAsia="ru-RU"/>
        </w:rPr>
        <w:t>.</w:t>
      </w:r>
    </w:p>
    <w:p w:rsidR="004B6948" w:rsidRPr="004B6948" w:rsidRDefault="00AD742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 другой стороны, р</w:t>
      </w:r>
      <w:r w:rsidR="004B6948" w:rsidRPr="004B6948">
        <w:rPr>
          <w:rFonts w:eastAsia="Times New Roman" w:cstheme="minorHAnsi"/>
          <w:color w:val="000000"/>
          <w:lang w:eastAsia="ru-RU"/>
        </w:rPr>
        <w:t>еда</w:t>
      </w:r>
      <w:r>
        <w:rPr>
          <w:rFonts w:eastAsia="Times New Roman" w:cstheme="minorHAnsi"/>
          <w:color w:val="000000"/>
          <w:lang w:eastAsia="ru-RU"/>
        </w:rPr>
        <w:t xml:space="preserve">ктор не должен быть диктатором! </w:t>
      </w:r>
      <w:r w:rsidR="004B6948" w:rsidRPr="004B6948">
        <w:rPr>
          <w:rFonts w:eastAsia="Times New Roman" w:cstheme="minorHAnsi"/>
          <w:color w:val="000000"/>
          <w:lang w:eastAsia="ru-RU"/>
        </w:rPr>
        <w:t>Беда, если редактор заявляет непререкаемым тоном: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Мне так не нравится!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>. Или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Это плохо! Я это слово не люблю!</w:t>
      </w:r>
      <w:r w:rsidR="00E478A3">
        <w:rPr>
          <w:rFonts w:eastAsia="Times New Roman" w:cstheme="minorHAnsi"/>
          <w:color w:val="000000"/>
          <w:lang w:eastAsia="ru-RU"/>
        </w:rPr>
        <w:t>»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B6948" w:rsidRPr="004B6948">
        <w:rPr>
          <w:rFonts w:eastAsia="Times New Roman" w:cstheme="minorHAnsi"/>
          <w:color w:val="000000"/>
          <w:lang w:eastAsia="ru-RU"/>
        </w:rPr>
        <w:t>Беда, если он самовластно навязывает свой стиль и свою волю, не считаясь ни с волей переводчика, ни со стилем автора.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B6948" w:rsidRPr="004B6948">
        <w:rPr>
          <w:rFonts w:eastAsia="Times New Roman" w:cstheme="minorHAnsi"/>
          <w:color w:val="000000"/>
          <w:lang w:eastAsia="ru-RU"/>
        </w:rPr>
        <w:t>Чаще всего так разговаривают как раз редакторы не очень хорошие. Ведь это закон: чем меньше у человека подлинных знаний, внутренней культуры, тем он самоуверенней, тем меньше умеет прислушаться к чужому мнению.</w:t>
      </w:r>
    </w:p>
    <w:p w:rsidR="004B6948" w:rsidRPr="004B6948" w:rsidRDefault="004B6948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B6948">
        <w:rPr>
          <w:rFonts w:eastAsia="Times New Roman" w:cstheme="minorHAnsi"/>
          <w:color w:val="000000"/>
          <w:lang w:eastAsia="ru-RU"/>
        </w:rPr>
        <w:t>Каждый, кто пиш</w:t>
      </w:r>
      <w:r w:rsidR="00AD7428">
        <w:rPr>
          <w:rFonts w:eastAsia="Times New Roman" w:cstheme="minorHAnsi"/>
          <w:color w:val="000000"/>
          <w:lang w:eastAsia="ru-RU"/>
        </w:rPr>
        <w:t>ет, – сам себе первый редактор. Важно</w:t>
      </w:r>
      <w:r w:rsidRPr="004B6948">
        <w:rPr>
          <w:rFonts w:eastAsia="Times New Roman" w:cstheme="minorHAnsi"/>
          <w:color w:val="000000"/>
          <w:lang w:eastAsia="ru-RU"/>
        </w:rPr>
        <w:t xml:space="preserve"> на время написанное отложить.</w:t>
      </w:r>
      <w:r w:rsidR="00AD7428">
        <w:rPr>
          <w:rFonts w:eastAsia="Times New Roman" w:cstheme="minorHAnsi"/>
          <w:color w:val="000000"/>
          <w:lang w:eastAsia="ru-RU"/>
        </w:rPr>
        <w:t xml:space="preserve"> </w:t>
      </w:r>
      <w:r w:rsidRPr="004B6948">
        <w:rPr>
          <w:rFonts w:eastAsia="Times New Roman" w:cstheme="minorHAnsi"/>
          <w:color w:val="000000"/>
          <w:lang w:eastAsia="ru-RU"/>
        </w:rPr>
        <w:t>Слишком часто мы работаем в спешке, впопыхах</w:t>
      </w:r>
      <w:r w:rsidR="00AD7428">
        <w:rPr>
          <w:rFonts w:eastAsia="Times New Roman" w:cstheme="minorHAnsi"/>
          <w:color w:val="000000"/>
          <w:lang w:eastAsia="ru-RU"/>
        </w:rPr>
        <w:t>.</w:t>
      </w:r>
      <w:r w:rsidRPr="004B6948">
        <w:rPr>
          <w:rFonts w:eastAsia="Times New Roman" w:cstheme="minorHAnsi"/>
          <w:color w:val="000000"/>
          <w:lang w:eastAsia="ru-RU"/>
        </w:rPr>
        <w:t xml:space="preserve"> Даже самую спешную газетную заметку</w:t>
      </w:r>
      <w:r w:rsidR="00E478A3">
        <w:rPr>
          <w:rFonts w:eastAsia="Times New Roman" w:cstheme="minorHAnsi"/>
          <w:color w:val="000000"/>
          <w:lang w:eastAsia="ru-RU"/>
        </w:rPr>
        <w:t xml:space="preserve"> «</w:t>
      </w:r>
      <w:r w:rsidRPr="004B6948">
        <w:rPr>
          <w:rFonts w:eastAsia="Times New Roman" w:cstheme="minorHAnsi"/>
          <w:color w:val="000000"/>
          <w:lang w:eastAsia="ru-RU"/>
        </w:rPr>
        <w:t>в номер</w:t>
      </w:r>
      <w:r w:rsidR="00E478A3">
        <w:rPr>
          <w:rFonts w:eastAsia="Times New Roman" w:cstheme="minorHAnsi"/>
          <w:color w:val="000000"/>
          <w:lang w:eastAsia="ru-RU"/>
        </w:rPr>
        <w:t>»</w:t>
      </w:r>
      <w:r w:rsidRPr="004B6948">
        <w:rPr>
          <w:rFonts w:eastAsia="Times New Roman" w:cstheme="minorHAnsi"/>
          <w:color w:val="000000"/>
          <w:lang w:eastAsia="ru-RU"/>
        </w:rPr>
        <w:t xml:space="preserve"> и ту полезно отложить хоть на полчаса, как-то отвлечься от нее – и потом перечитать словно бы сторонним глазом. А от статейки побольше хорошо бы отрешиться и на три дня, на неделю, от большой, серьезной работы – и </w:t>
      </w:r>
      <w:r w:rsidR="00AD7428" w:rsidRPr="004B6948">
        <w:rPr>
          <w:rFonts w:eastAsia="Times New Roman" w:cstheme="minorHAnsi"/>
          <w:color w:val="000000"/>
          <w:lang w:eastAsia="ru-RU"/>
        </w:rPr>
        <w:t>на месяц,</w:t>
      </w:r>
      <w:r w:rsidRPr="004B6948">
        <w:rPr>
          <w:rFonts w:eastAsia="Times New Roman" w:cstheme="minorHAnsi"/>
          <w:color w:val="000000"/>
          <w:lang w:eastAsia="ru-RU"/>
        </w:rPr>
        <w:t xml:space="preserve"> и на два, если возможно. Тогда, перечитывая, непременно заметишь такое, что раньше не бросалось в глаза.</w:t>
      </w:r>
    </w:p>
    <w:p w:rsidR="000C39AB" w:rsidRPr="000C39AB" w:rsidRDefault="00E478A3" w:rsidP="004B694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«</w:t>
      </w:r>
      <w:r w:rsidR="004B6948" w:rsidRPr="004B6948">
        <w:rPr>
          <w:rFonts w:eastAsia="Times New Roman" w:cstheme="minorHAnsi"/>
          <w:color w:val="000000"/>
          <w:lang w:eastAsia="ru-RU"/>
        </w:rPr>
        <w:t>Нет в мире совершенства!</w:t>
      </w:r>
      <w:r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– вздыхает мудрый Лис. А подобраться поближе к совершенству всем нам очень хочется. Вертишь строчку на все лады... К иному заколдованному месту возвращаешься опять и опять, маешься с ним, меняешь, черкаешь – нет, все не то... Такой</w:t>
      </w:r>
      <w:r>
        <w:rPr>
          <w:rFonts w:eastAsia="Times New Roman" w:cstheme="minorHAnsi"/>
          <w:color w:val="000000"/>
          <w:lang w:eastAsia="ru-RU"/>
        </w:rPr>
        <w:t xml:space="preserve"> «</w:t>
      </w:r>
      <w:r w:rsidR="004B6948" w:rsidRPr="004B6948">
        <w:rPr>
          <w:rFonts w:eastAsia="Times New Roman" w:cstheme="minorHAnsi"/>
          <w:color w:val="000000"/>
          <w:lang w:eastAsia="ru-RU"/>
        </w:rPr>
        <w:t>саморедактор</w:t>
      </w:r>
      <w:r>
        <w:rPr>
          <w:rFonts w:eastAsia="Times New Roman" w:cstheme="minorHAnsi"/>
          <w:color w:val="000000"/>
          <w:lang w:eastAsia="ru-RU"/>
        </w:rPr>
        <w:t>»</w:t>
      </w:r>
      <w:r w:rsidR="004B6948" w:rsidRPr="004B6948">
        <w:rPr>
          <w:rFonts w:eastAsia="Times New Roman" w:cstheme="minorHAnsi"/>
          <w:color w:val="000000"/>
          <w:lang w:eastAsia="ru-RU"/>
        </w:rPr>
        <w:t xml:space="preserve"> может замучить до полусмерти. Зато какое же счастье, когда наконец раскрутишь, распутаешь этот узел и найдешь настоящее, верное слово, тот самый ключик, который непременно подой</w:t>
      </w:r>
      <w:r w:rsidR="00AD7428">
        <w:rPr>
          <w:rFonts w:eastAsia="Times New Roman" w:cstheme="minorHAnsi"/>
          <w:color w:val="000000"/>
          <w:lang w:eastAsia="ru-RU"/>
        </w:rPr>
        <w:t>дет к сердцу и разуму читателя.</w:t>
      </w:r>
    </w:p>
    <w:sectPr w:rsidR="000C39AB" w:rsidRPr="000C39AB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FA" w:rsidRDefault="005A24FA" w:rsidP="000475CD">
      <w:pPr>
        <w:spacing w:after="0" w:line="240" w:lineRule="auto"/>
      </w:pPr>
      <w:r>
        <w:separator/>
      </w:r>
    </w:p>
  </w:endnote>
  <w:endnote w:type="continuationSeparator" w:id="0">
    <w:p w:rsidR="005A24FA" w:rsidRDefault="005A24FA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FA" w:rsidRDefault="005A24FA" w:rsidP="000475CD">
      <w:pPr>
        <w:spacing w:after="0" w:line="240" w:lineRule="auto"/>
      </w:pPr>
      <w:r>
        <w:separator/>
      </w:r>
    </w:p>
  </w:footnote>
  <w:footnote w:type="continuationSeparator" w:id="0">
    <w:p w:rsidR="005A24FA" w:rsidRDefault="005A24FA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8EE"/>
    <w:multiLevelType w:val="hybridMultilevel"/>
    <w:tmpl w:val="6C20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23D90"/>
    <w:rsid w:val="00026EE5"/>
    <w:rsid w:val="0003651C"/>
    <w:rsid w:val="00036D6D"/>
    <w:rsid w:val="000403A8"/>
    <w:rsid w:val="000473C1"/>
    <w:rsid w:val="000475CD"/>
    <w:rsid w:val="00086E8D"/>
    <w:rsid w:val="00087130"/>
    <w:rsid w:val="000A6223"/>
    <w:rsid w:val="000B0D63"/>
    <w:rsid w:val="000B360A"/>
    <w:rsid w:val="000C39AB"/>
    <w:rsid w:val="000D00EB"/>
    <w:rsid w:val="000D1CD4"/>
    <w:rsid w:val="00107F76"/>
    <w:rsid w:val="00113534"/>
    <w:rsid w:val="001179BB"/>
    <w:rsid w:val="0013492F"/>
    <w:rsid w:val="00141498"/>
    <w:rsid w:val="001423C9"/>
    <w:rsid w:val="00143EDD"/>
    <w:rsid w:val="001609FB"/>
    <w:rsid w:val="00163CE1"/>
    <w:rsid w:val="0017765D"/>
    <w:rsid w:val="00186ABC"/>
    <w:rsid w:val="001C4E9E"/>
    <w:rsid w:val="001D75E3"/>
    <w:rsid w:val="001E2FE2"/>
    <w:rsid w:val="001E311C"/>
    <w:rsid w:val="001F7786"/>
    <w:rsid w:val="00202DB2"/>
    <w:rsid w:val="002078A3"/>
    <w:rsid w:val="00215B27"/>
    <w:rsid w:val="00220EC4"/>
    <w:rsid w:val="002221DE"/>
    <w:rsid w:val="00223278"/>
    <w:rsid w:val="002247E2"/>
    <w:rsid w:val="002265B7"/>
    <w:rsid w:val="00243B00"/>
    <w:rsid w:val="0025348F"/>
    <w:rsid w:val="0025360A"/>
    <w:rsid w:val="002633C8"/>
    <w:rsid w:val="00264F71"/>
    <w:rsid w:val="00274D75"/>
    <w:rsid w:val="002752B3"/>
    <w:rsid w:val="00291FE8"/>
    <w:rsid w:val="002B1DBF"/>
    <w:rsid w:val="002D788D"/>
    <w:rsid w:val="002F0BF8"/>
    <w:rsid w:val="002F5024"/>
    <w:rsid w:val="002F56FC"/>
    <w:rsid w:val="003225F5"/>
    <w:rsid w:val="00324923"/>
    <w:rsid w:val="00335B8C"/>
    <w:rsid w:val="00343FA0"/>
    <w:rsid w:val="00345C3A"/>
    <w:rsid w:val="00373B15"/>
    <w:rsid w:val="00384FB1"/>
    <w:rsid w:val="003873D0"/>
    <w:rsid w:val="003C4E6B"/>
    <w:rsid w:val="003E1113"/>
    <w:rsid w:val="003E2B79"/>
    <w:rsid w:val="003E3B4F"/>
    <w:rsid w:val="003E5838"/>
    <w:rsid w:val="004066FA"/>
    <w:rsid w:val="004073D4"/>
    <w:rsid w:val="00421506"/>
    <w:rsid w:val="00422155"/>
    <w:rsid w:val="00431E00"/>
    <w:rsid w:val="00434EE4"/>
    <w:rsid w:val="00447293"/>
    <w:rsid w:val="00477376"/>
    <w:rsid w:val="004825B8"/>
    <w:rsid w:val="00495535"/>
    <w:rsid w:val="004A191B"/>
    <w:rsid w:val="004B2E15"/>
    <w:rsid w:val="004B6948"/>
    <w:rsid w:val="004B7057"/>
    <w:rsid w:val="004C3826"/>
    <w:rsid w:val="004D5D90"/>
    <w:rsid w:val="004E7B38"/>
    <w:rsid w:val="005305D2"/>
    <w:rsid w:val="005442BE"/>
    <w:rsid w:val="00544968"/>
    <w:rsid w:val="0059333B"/>
    <w:rsid w:val="005A24FA"/>
    <w:rsid w:val="005A56AE"/>
    <w:rsid w:val="005A7B19"/>
    <w:rsid w:val="005B1632"/>
    <w:rsid w:val="005B6151"/>
    <w:rsid w:val="005E5535"/>
    <w:rsid w:val="005F392B"/>
    <w:rsid w:val="005F4C80"/>
    <w:rsid w:val="006052A6"/>
    <w:rsid w:val="00612A2A"/>
    <w:rsid w:val="00627A60"/>
    <w:rsid w:val="00651449"/>
    <w:rsid w:val="006621EC"/>
    <w:rsid w:val="00662E07"/>
    <w:rsid w:val="00670863"/>
    <w:rsid w:val="00673765"/>
    <w:rsid w:val="006A481E"/>
    <w:rsid w:val="006B1043"/>
    <w:rsid w:val="00701647"/>
    <w:rsid w:val="00734115"/>
    <w:rsid w:val="00745DC3"/>
    <w:rsid w:val="00760706"/>
    <w:rsid w:val="007828ED"/>
    <w:rsid w:val="007877B6"/>
    <w:rsid w:val="007C1463"/>
    <w:rsid w:val="007F6673"/>
    <w:rsid w:val="007F6CF4"/>
    <w:rsid w:val="0080316C"/>
    <w:rsid w:val="0081077E"/>
    <w:rsid w:val="0084572D"/>
    <w:rsid w:val="00877A90"/>
    <w:rsid w:val="008820E2"/>
    <w:rsid w:val="00894277"/>
    <w:rsid w:val="00896BF8"/>
    <w:rsid w:val="008A6D98"/>
    <w:rsid w:val="008B6271"/>
    <w:rsid w:val="008C173C"/>
    <w:rsid w:val="008D1023"/>
    <w:rsid w:val="009029FB"/>
    <w:rsid w:val="009174EE"/>
    <w:rsid w:val="009238EC"/>
    <w:rsid w:val="00923980"/>
    <w:rsid w:val="0095568B"/>
    <w:rsid w:val="0096043C"/>
    <w:rsid w:val="00975419"/>
    <w:rsid w:val="00986D46"/>
    <w:rsid w:val="009B53B8"/>
    <w:rsid w:val="009B5E76"/>
    <w:rsid w:val="009D2E10"/>
    <w:rsid w:val="009E4C3F"/>
    <w:rsid w:val="009F22E9"/>
    <w:rsid w:val="00A03D99"/>
    <w:rsid w:val="00A03FA9"/>
    <w:rsid w:val="00A135ED"/>
    <w:rsid w:val="00A13635"/>
    <w:rsid w:val="00A279F8"/>
    <w:rsid w:val="00A447AC"/>
    <w:rsid w:val="00A60EEF"/>
    <w:rsid w:val="00A8094D"/>
    <w:rsid w:val="00A92F1D"/>
    <w:rsid w:val="00AA48B5"/>
    <w:rsid w:val="00AA6BAC"/>
    <w:rsid w:val="00AD7428"/>
    <w:rsid w:val="00AF2005"/>
    <w:rsid w:val="00B12361"/>
    <w:rsid w:val="00B12791"/>
    <w:rsid w:val="00B14956"/>
    <w:rsid w:val="00B14DF1"/>
    <w:rsid w:val="00B15F0C"/>
    <w:rsid w:val="00B30ACC"/>
    <w:rsid w:val="00B3762D"/>
    <w:rsid w:val="00B4128D"/>
    <w:rsid w:val="00B56EFE"/>
    <w:rsid w:val="00B6699D"/>
    <w:rsid w:val="00B715FE"/>
    <w:rsid w:val="00B82EC8"/>
    <w:rsid w:val="00BF2BCD"/>
    <w:rsid w:val="00BF5289"/>
    <w:rsid w:val="00C07B7B"/>
    <w:rsid w:val="00C147DB"/>
    <w:rsid w:val="00C17974"/>
    <w:rsid w:val="00C21341"/>
    <w:rsid w:val="00C5315B"/>
    <w:rsid w:val="00C82D4C"/>
    <w:rsid w:val="00C874A0"/>
    <w:rsid w:val="00CB5A9E"/>
    <w:rsid w:val="00CE105A"/>
    <w:rsid w:val="00D14EB6"/>
    <w:rsid w:val="00D21E5C"/>
    <w:rsid w:val="00D2611F"/>
    <w:rsid w:val="00D4040B"/>
    <w:rsid w:val="00D42347"/>
    <w:rsid w:val="00D4457F"/>
    <w:rsid w:val="00D4730E"/>
    <w:rsid w:val="00D53E4B"/>
    <w:rsid w:val="00D55B84"/>
    <w:rsid w:val="00D70F6A"/>
    <w:rsid w:val="00D74F3C"/>
    <w:rsid w:val="00D864EC"/>
    <w:rsid w:val="00DA4227"/>
    <w:rsid w:val="00DA5127"/>
    <w:rsid w:val="00DD7EED"/>
    <w:rsid w:val="00DE3777"/>
    <w:rsid w:val="00DE4179"/>
    <w:rsid w:val="00DF19FB"/>
    <w:rsid w:val="00DF6025"/>
    <w:rsid w:val="00DF70A0"/>
    <w:rsid w:val="00E03206"/>
    <w:rsid w:val="00E07D69"/>
    <w:rsid w:val="00E2021C"/>
    <w:rsid w:val="00E324F8"/>
    <w:rsid w:val="00E411EB"/>
    <w:rsid w:val="00E478A3"/>
    <w:rsid w:val="00E50AF3"/>
    <w:rsid w:val="00E62A4F"/>
    <w:rsid w:val="00E62AFD"/>
    <w:rsid w:val="00E62E3F"/>
    <w:rsid w:val="00E64A79"/>
    <w:rsid w:val="00E80320"/>
    <w:rsid w:val="00E8482D"/>
    <w:rsid w:val="00E85164"/>
    <w:rsid w:val="00E93261"/>
    <w:rsid w:val="00E97E24"/>
    <w:rsid w:val="00EA4E47"/>
    <w:rsid w:val="00EB0F70"/>
    <w:rsid w:val="00ED2C5D"/>
    <w:rsid w:val="00F17E00"/>
    <w:rsid w:val="00F41A92"/>
    <w:rsid w:val="00F569C0"/>
    <w:rsid w:val="00F76EDE"/>
    <w:rsid w:val="00F8127F"/>
    <w:rsid w:val="00F82EC3"/>
    <w:rsid w:val="00FB0170"/>
    <w:rsid w:val="00FB473E"/>
    <w:rsid w:val="00FC3B23"/>
    <w:rsid w:val="00FC676B"/>
    <w:rsid w:val="00FE33E7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Placeholder Text"/>
    <w:basedOn w:val="a0"/>
    <w:uiPriority w:val="99"/>
    <w:semiHidden/>
    <w:rsid w:val="00E80320"/>
    <w:rPr>
      <w:color w:val="808080"/>
    </w:rPr>
  </w:style>
  <w:style w:type="table" w:styleId="ad">
    <w:name w:val="Table Grid"/>
    <w:basedOn w:val="a1"/>
    <w:uiPriority w:val="59"/>
    <w:rsid w:val="0042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8268" TargetMode="External"/><Relationship Id="rId13" Type="http://schemas.openxmlformats.org/officeDocument/2006/relationships/hyperlink" Target="http://vivovoco.astronet.ru/VV/BOOKS/LANG/LANG_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books/478890/?p=13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context/detail/id/31499876/?partner=baguz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tres.ru/nora-gal/slovo-zhivoe-i-mertvoe/?lfrom=130428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1ECD-28E0-4BB8-AB3A-A534D665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9</cp:revision>
  <cp:lastPrinted>2018-02-11T14:30:00Z</cp:lastPrinted>
  <dcterms:created xsi:type="dcterms:W3CDTF">2018-02-26T13:10:00Z</dcterms:created>
  <dcterms:modified xsi:type="dcterms:W3CDTF">2018-03-24T10:18:00Z</dcterms:modified>
</cp:coreProperties>
</file>