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3B6AF1" w:rsidP="006C2A60">
      <w:pPr>
        <w:spacing w:after="240" w:line="240" w:lineRule="auto"/>
        <w:rPr>
          <w:b/>
          <w:sz w:val="28"/>
        </w:rPr>
      </w:pPr>
      <w:r w:rsidRPr="003B6AF1">
        <w:rPr>
          <w:b/>
          <w:sz w:val="28"/>
        </w:rPr>
        <w:t>Марк Мур. Встроенные приложения Excel</w:t>
      </w:r>
    </w:p>
    <w:p w:rsidR="003E4EE9" w:rsidRDefault="003E4EE9" w:rsidP="003E4EE9">
      <w:pPr>
        <w:spacing w:after="120" w:line="240" w:lineRule="auto"/>
      </w:pPr>
      <w:r>
        <w:t>Приложения появились в версии Excel 2013</w:t>
      </w:r>
      <w:r w:rsidR="00BD37D1">
        <w:t xml:space="preserve">. </w:t>
      </w:r>
      <w:r w:rsidR="004B2BE2">
        <w:t xml:space="preserve">Они представлены </w:t>
      </w:r>
      <w:r w:rsidR="00AB39E3">
        <w:t>дв</w:t>
      </w:r>
      <w:r w:rsidR="004B2BE2">
        <w:t>умя</w:t>
      </w:r>
      <w:r w:rsidR="00AB39E3">
        <w:t xml:space="preserve"> типа</w:t>
      </w:r>
      <w:r w:rsidR="004B2BE2">
        <w:t>ми</w:t>
      </w:r>
      <w:r w:rsidR="00AB39E3">
        <w:t xml:space="preserve">. </w:t>
      </w:r>
      <w:r w:rsidR="00BD37D1">
        <w:t>П</w:t>
      </w:r>
      <w:r w:rsidR="00AB39E3">
        <w:t xml:space="preserve">риложения данных </w:t>
      </w:r>
      <w:r w:rsidR="004B2BE2">
        <w:t>– это</w:t>
      </w:r>
      <w:r w:rsidR="00BD37D1">
        <w:t xml:space="preserve"> </w:t>
      </w:r>
      <w:r>
        <w:t>встроенн</w:t>
      </w:r>
      <w:r w:rsidR="00AB39E3">
        <w:t>ые</w:t>
      </w:r>
      <w:r>
        <w:t xml:space="preserve"> веб-страниц</w:t>
      </w:r>
      <w:r w:rsidR="00AB39E3">
        <w:t xml:space="preserve">ы, на которые можно наложить </w:t>
      </w:r>
      <w:r>
        <w:t>данные</w:t>
      </w:r>
      <w:r w:rsidR="00AB39E3">
        <w:t xml:space="preserve"> с листа</w:t>
      </w:r>
      <w:r>
        <w:t xml:space="preserve"> Excel. Приложени</w:t>
      </w:r>
      <w:r w:rsidR="004B2BE2">
        <w:t>я</w:t>
      </w:r>
      <w:r>
        <w:t xml:space="preserve"> задач</w:t>
      </w:r>
      <w:r w:rsidR="00AB39E3">
        <w:t xml:space="preserve"> – </w:t>
      </w:r>
      <w:r>
        <w:t>это панел</w:t>
      </w:r>
      <w:r w:rsidR="004B2BE2">
        <w:t>и</w:t>
      </w:r>
      <w:r>
        <w:t xml:space="preserve"> в Excel, котор</w:t>
      </w:r>
      <w:r w:rsidR="004B2BE2">
        <w:t>ый</w:t>
      </w:r>
      <w:r>
        <w:t xml:space="preserve"> предос</w:t>
      </w:r>
      <w:r w:rsidR="004B2BE2">
        <w:t>тавляют дополнительные функции, н</w:t>
      </w:r>
      <w:r>
        <w:t>апример, перевод</w:t>
      </w:r>
      <w:r w:rsidR="004B2BE2">
        <w:t>чик</w:t>
      </w:r>
      <w:r>
        <w:t xml:space="preserve">. </w:t>
      </w:r>
      <w:r w:rsidR="004B2BE2">
        <w:t>Настоящая заметка посвящена</w:t>
      </w:r>
      <w:r>
        <w:t xml:space="preserve"> приложения</w:t>
      </w:r>
      <w:r w:rsidR="004B2BE2">
        <w:t>м</w:t>
      </w:r>
      <w:r>
        <w:t xml:space="preserve"> </w:t>
      </w:r>
      <w:r w:rsidR="004B2BE2" w:rsidRPr="004B2BE2">
        <w:rPr>
          <w:i/>
        </w:rPr>
        <w:t>Карты</w:t>
      </w:r>
      <w:r w:rsidRPr="004B2BE2">
        <w:rPr>
          <w:i/>
        </w:rPr>
        <w:t xml:space="preserve"> Bing</w:t>
      </w:r>
      <w:r>
        <w:t xml:space="preserve"> и </w:t>
      </w:r>
      <w:r w:rsidR="004B2BE2" w:rsidRPr="004B2BE2">
        <w:rPr>
          <w:i/>
        </w:rPr>
        <w:t>Социальный граф</w:t>
      </w:r>
      <w:r w:rsidR="004B2BE2">
        <w:t>, и является кратким переводом книги</w:t>
      </w:r>
    </w:p>
    <w:p w:rsidR="00C92914" w:rsidRPr="004B2BE2" w:rsidRDefault="00C92914" w:rsidP="00C92914">
      <w:pPr>
        <w:spacing w:after="120" w:line="240" w:lineRule="auto"/>
        <w:rPr>
          <w:lang w:val="en-US"/>
        </w:rPr>
      </w:pPr>
      <w:r w:rsidRPr="00C92914">
        <w:rPr>
          <w:lang w:val="en-US"/>
        </w:rPr>
        <w:t>Moore</w:t>
      </w:r>
      <w:r w:rsidRPr="004B2BE2">
        <w:rPr>
          <w:lang w:val="en-US"/>
        </w:rPr>
        <w:t xml:space="preserve">, </w:t>
      </w:r>
      <w:r w:rsidRPr="00C92914">
        <w:rPr>
          <w:lang w:val="en-US"/>
        </w:rPr>
        <w:t>Mark</w:t>
      </w:r>
      <w:r w:rsidRPr="004B2BE2">
        <w:rPr>
          <w:lang w:val="en-US"/>
        </w:rPr>
        <w:t xml:space="preserve">. </w:t>
      </w:r>
      <w:r w:rsidRPr="00C92914">
        <w:rPr>
          <w:lang w:val="en-US"/>
        </w:rPr>
        <w:t>Mastering</w:t>
      </w:r>
      <w:r w:rsidRPr="004B2BE2">
        <w:rPr>
          <w:lang w:val="en-US"/>
        </w:rPr>
        <w:t xml:space="preserve"> </w:t>
      </w:r>
      <w:r w:rsidRPr="00C92914">
        <w:rPr>
          <w:lang w:val="en-US"/>
        </w:rPr>
        <w:t>Excel</w:t>
      </w:r>
      <w:r w:rsidRPr="004B2BE2">
        <w:rPr>
          <w:lang w:val="en-US"/>
        </w:rPr>
        <w:t xml:space="preserve">: </w:t>
      </w:r>
      <w:r w:rsidR="004B2BE2">
        <w:rPr>
          <w:lang w:val="en-US"/>
        </w:rPr>
        <w:t>Excel Apps</w:t>
      </w:r>
    </w:p>
    <w:p w:rsidR="00A43290" w:rsidRDefault="003B6AF1" w:rsidP="00A43290">
      <w:pPr>
        <w:spacing w:after="120" w:line="240" w:lineRule="auto"/>
        <w:rPr>
          <w:lang w:val="en-US"/>
        </w:rPr>
      </w:pPr>
      <w:r>
        <w:rPr>
          <w:noProof/>
          <w:lang w:eastAsia="ru-RU"/>
        </w:rPr>
        <w:drawing>
          <wp:inline distT="0" distB="0" distL="0" distR="0">
            <wp:extent cx="1905000" cy="2686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Марк Мур. Встроенные приложения Excel.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86050"/>
                    </a:xfrm>
                    <a:prstGeom prst="rect">
                      <a:avLst/>
                    </a:prstGeom>
                  </pic:spPr>
                </pic:pic>
              </a:graphicData>
            </a:graphic>
          </wp:inline>
        </w:drawing>
      </w:r>
    </w:p>
    <w:p w:rsidR="003E4EE9" w:rsidRPr="003E4EE9" w:rsidRDefault="003E4EE9" w:rsidP="003E4EE9">
      <w:pPr>
        <w:pStyle w:val="3"/>
      </w:pPr>
      <w:r>
        <w:t xml:space="preserve">Карты </w:t>
      </w:r>
      <w:r>
        <w:rPr>
          <w:lang w:val="en-US"/>
        </w:rPr>
        <w:t>Bing</w:t>
      </w:r>
    </w:p>
    <w:p w:rsidR="00BD37D1" w:rsidRDefault="003E4EE9" w:rsidP="00BD37D1">
      <w:pPr>
        <w:spacing w:after="120" w:line="240" w:lineRule="auto"/>
      </w:pPr>
      <w:r>
        <w:t xml:space="preserve">Начиная с Excel 2013 можно добавить интерактивные географические карты для визуализации данных. </w:t>
      </w:r>
      <w:r w:rsidR="009933B2">
        <w:t xml:space="preserve">Они доступны на вкладке </w:t>
      </w:r>
      <w:r w:rsidR="009933B2" w:rsidRPr="009933B2">
        <w:rPr>
          <w:i/>
        </w:rPr>
        <w:t>Вставка</w:t>
      </w:r>
      <w:r w:rsidR="00BD37D1">
        <w:t xml:space="preserve"> (рис. 1).</w:t>
      </w:r>
    </w:p>
    <w:p w:rsidR="00BD37D1" w:rsidRDefault="00BD37D1" w:rsidP="00BD37D1">
      <w:pPr>
        <w:spacing w:after="120" w:line="240" w:lineRule="auto"/>
      </w:pPr>
      <w:r>
        <w:rPr>
          <w:noProof/>
          <w:lang w:eastAsia="ru-RU"/>
        </w:rPr>
        <w:drawing>
          <wp:inline distT="0" distB="0" distL="0" distR="0">
            <wp:extent cx="5278026" cy="139147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 Приложения Excel.jpg"/>
                    <pic:cNvPicPr/>
                  </pic:nvPicPr>
                  <pic:blipFill>
                    <a:blip r:embed="rId9">
                      <a:extLst>
                        <a:ext uri="{28A0092B-C50C-407E-A947-70E740481C1C}">
                          <a14:useLocalDpi xmlns:a14="http://schemas.microsoft.com/office/drawing/2010/main" val="0"/>
                        </a:ext>
                      </a:extLst>
                    </a:blip>
                    <a:stretch>
                      <a:fillRect/>
                    </a:stretch>
                  </pic:blipFill>
                  <pic:spPr>
                    <a:xfrm>
                      <a:off x="0" y="0"/>
                      <a:ext cx="5310947" cy="1400158"/>
                    </a:xfrm>
                    <a:prstGeom prst="rect">
                      <a:avLst/>
                    </a:prstGeom>
                  </pic:spPr>
                </pic:pic>
              </a:graphicData>
            </a:graphic>
          </wp:inline>
        </w:drawing>
      </w:r>
    </w:p>
    <w:p w:rsidR="00BD37D1" w:rsidRPr="00BD37D1" w:rsidRDefault="00BD37D1" w:rsidP="00BD37D1">
      <w:pPr>
        <w:spacing w:after="120" w:line="240" w:lineRule="auto"/>
      </w:pPr>
      <w:r>
        <w:t xml:space="preserve">Рис. 1. Приложения </w:t>
      </w:r>
      <w:r>
        <w:rPr>
          <w:lang w:val="en-US"/>
        </w:rPr>
        <w:t>Excel</w:t>
      </w:r>
    </w:p>
    <w:p w:rsidR="003E4EE9" w:rsidRDefault="00BD37D1" w:rsidP="00BD37D1">
      <w:pPr>
        <w:spacing w:after="120" w:line="240" w:lineRule="auto"/>
      </w:pPr>
      <w:r>
        <w:t>Если значок</w:t>
      </w:r>
      <w:r w:rsidR="003E4EE9">
        <w:t xml:space="preserve"> не отображается </w:t>
      </w:r>
      <w:r>
        <w:t>на ленте</w:t>
      </w:r>
      <w:r w:rsidR="003E4EE9">
        <w:t xml:space="preserve">, его можно получить </w:t>
      </w:r>
      <w:r>
        <w:t xml:space="preserve">бесплатно на сайте </w:t>
      </w:r>
      <w:hyperlink r:id="rId10" w:history="1">
        <w:r w:rsidRPr="00BD37D1">
          <w:rPr>
            <w:rStyle w:val="aa"/>
          </w:rPr>
          <w:t>Майкрософт</w:t>
        </w:r>
      </w:hyperlink>
      <w:r>
        <w:t>. П</w:t>
      </w:r>
      <w:r w:rsidR="003E4EE9">
        <w:t xml:space="preserve">риложение </w:t>
      </w:r>
      <w:r>
        <w:t xml:space="preserve">также можно добавить через магазин. Пройдите по меню </w:t>
      </w:r>
      <w:r w:rsidRPr="00BD37D1">
        <w:rPr>
          <w:i/>
        </w:rPr>
        <w:t>Вставка</w:t>
      </w:r>
      <w:r>
        <w:t xml:space="preserve"> –</w:t>
      </w:r>
      <w:r w:rsidRPr="00BD37D1">
        <w:t xml:space="preserve">&gt; </w:t>
      </w:r>
      <w:r w:rsidRPr="00BD37D1">
        <w:rPr>
          <w:i/>
        </w:rPr>
        <w:t>Надстройки</w:t>
      </w:r>
      <w:r>
        <w:t xml:space="preserve">. Кликните на значке </w:t>
      </w:r>
      <w:r>
        <w:rPr>
          <w:i/>
        </w:rPr>
        <w:t>Магазин</w:t>
      </w:r>
      <w:r w:rsidR="004B2BE2">
        <w:t>. В</w:t>
      </w:r>
      <w:r>
        <w:t xml:space="preserve">ведите </w:t>
      </w:r>
      <w:r w:rsidRPr="004B2BE2">
        <w:rPr>
          <w:i/>
        </w:rPr>
        <w:t xml:space="preserve">Карты </w:t>
      </w:r>
      <w:r w:rsidRPr="004B2BE2">
        <w:rPr>
          <w:i/>
          <w:lang w:val="en-US"/>
        </w:rPr>
        <w:t>Bing</w:t>
      </w:r>
      <w:r w:rsidRPr="00BD37D1">
        <w:t xml:space="preserve"> </w:t>
      </w:r>
      <w:r>
        <w:t>в окне поиска. Добавьте приложение (рис. 2).</w:t>
      </w:r>
    </w:p>
    <w:p w:rsidR="00BD37D1" w:rsidRDefault="00BD37D1" w:rsidP="00BD37D1">
      <w:pPr>
        <w:spacing w:after="120" w:line="240" w:lineRule="auto"/>
      </w:pPr>
      <w:r>
        <w:rPr>
          <w:noProof/>
          <w:lang w:eastAsia="ru-RU"/>
        </w:rPr>
        <w:drawing>
          <wp:inline distT="0" distB="0" distL="0" distR="0">
            <wp:extent cx="5121791" cy="2067340"/>
            <wp:effectExtent l="0" t="0" r="317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2. Добавление Карт Bing через магазин Microsoft.jpg"/>
                    <pic:cNvPicPr/>
                  </pic:nvPicPr>
                  <pic:blipFill>
                    <a:blip r:embed="rId11">
                      <a:extLst>
                        <a:ext uri="{28A0092B-C50C-407E-A947-70E740481C1C}">
                          <a14:useLocalDpi xmlns:a14="http://schemas.microsoft.com/office/drawing/2010/main" val="0"/>
                        </a:ext>
                      </a:extLst>
                    </a:blip>
                    <a:stretch>
                      <a:fillRect/>
                    </a:stretch>
                  </pic:blipFill>
                  <pic:spPr>
                    <a:xfrm>
                      <a:off x="0" y="0"/>
                      <a:ext cx="5152139" cy="2079589"/>
                    </a:xfrm>
                    <a:prstGeom prst="rect">
                      <a:avLst/>
                    </a:prstGeom>
                  </pic:spPr>
                </pic:pic>
              </a:graphicData>
            </a:graphic>
          </wp:inline>
        </w:drawing>
      </w:r>
    </w:p>
    <w:p w:rsidR="00BD37D1" w:rsidRPr="00BD37D1" w:rsidRDefault="00BD37D1" w:rsidP="00BD37D1">
      <w:pPr>
        <w:spacing w:after="120" w:line="240" w:lineRule="auto"/>
      </w:pPr>
      <w:r>
        <w:t xml:space="preserve">Рис. 2. Добавление Карт </w:t>
      </w:r>
      <w:r>
        <w:rPr>
          <w:lang w:val="en-US"/>
        </w:rPr>
        <w:t>Bing</w:t>
      </w:r>
      <w:r w:rsidRPr="00BD37D1">
        <w:t xml:space="preserve"> </w:t>
      </w:r>
      <w:r>
        <w:t xml:space="preserve">через магазин </w:t>
      </w:r>
      <w:r>
        <w:rPr>
          <w:lang w:val="en-US"/>
        </w:rPr>
        <w:t>Microsoft</w:t>
      </w:r>
    </w:p>
    <w:p w:rsidR="001D00BD" w:rsidRDefault="003E4EE9" w:rsidP="00BD37D1">
      <w:pPr>
        <w:spacing w:after="120" w:line="240" w:lineRule="auto"/>
      </w:pPr>
      <w:r>
        <w:lastRenderedPageBreak/>
        <w:t xml:space="preserve">Для </w:t>
      </w:r>
      <w:r w:rsidR="004B2BE2">
        <w:t>работы с</w:t>
      </w:r>
      <w:r>
        <w:t xml:space="preserve"> карт</w:t>
      </w:r>
      <w:r w:rsidR="004B2BE2">
        <w:t>ами</w:t>
      </w:r>
      <w:r>
        <w:t xml:space="preserve"> Bing </w:t>
      </w:r>
      <w:r w:rsidR="008B2782">
        <w:t xml:space="preserve">вам </w:t>
      </w:r>
      <w:r>
        <w:t xml:space="preserve">потребуется учетная запись Майкрософт. </w:t>
      </w:r>
      <w:r w:rsidR="008B2782">
        <w:t xml:space="preserve">Если </w:t>
      </w:r>
      <w:r w:rsidR="008A6AEB">
        <w:t>она у вас уже есть, о</w:t>
      </w:r>
      <w:r w:rsidR="008B2782">
        <w:t xml:space="preserve">ткройте файл </w:t>
      </w:r>
      <w:r w:rsidR="008B2782" w:rsidRPr="008B2782">
        <w:rPr>
          <w:i/>
        </w:rPr>
        <w:t xml:space="preserve">Марк Мур. Встроенные приложения Excel. </w:t>
      </w:r>
      <w:r w:rsidR="008B2782">
        <w:rPr>
          <w:i/>
        </w:rPr>
        <w:t xml:space="preserve">Пошаговые </w:t>
      </w:r>
      <w:r w:rsidR="001307A3">
        <w:rPr>
          <w:i/>
        </w:rPr>
        <w:t>инструкции</w:t>
      </w:r>
      <w:r w:rsidR="008B2782" w:rsidRPr="008B2782">
        <w:rPr>
          <w:i/>
        </w:rPr>
        <w:t>.</w:t>
      </w:r>
      <w:r w:rsidR="008B2782" w:rsidRPr="008B2782">
        <w:rPr>
          <w:i/>
          <w:lang w:val="en-US"/>
        </w:rPr>
        <w:t>xlsx</w:t>
      </w:r>
      <w:r w:rsidR="008B2782" w:rsidRPr="008B2782">
        <w:t>.</w:t>
      </w:r>
      <w:r w:rsidR="008B2782">
        <w:t xml:space="preserve"> </w:t>
      </w:r>
      <w:r w:rsidR="008A6AEB">
        <w:t xml:space="preserve">Перейдите на лист </w:t>
      </w:r>
      <w:r w:rsidR="008A6AEB" w:rsidRPr="008A6AEB">
        <w:rPr>
          <w:i/>
        </w:rPr>
        <w:t xml:space="preserve">Карты </w:t>
      </w:r>
      <w:r w:rsidR="008A6AEB" w:rsidRPr="008A6AEB">
        <w:rPr>
          <w:i/>
          <w:lang w:val="en-US"/>
        </w:rPr>
        <w:t>Bing</w:t>
      </w:r>
      <w:r w:rsidR="008A6AEB">
        <w:t>. Карта будет создана на основе</w:t>
      </w:r>
      <w:r w:rsidR="008B2782">
        <w:t xml:space="preserve"> данны</w:t>
      </w:r>
      <w:r w:rsidR="008A6AEB">
        <w:t>х</w:t>
      </w:r>
      <w:r w:rsidR="008B2782">
        <w:t xml:space="preserve"> о продажах (рис. 3).</w:t>
      </w:r>
    </w:p>
    <w:p w:rsidR="008B2782" w:rsidRDefault="008B2782" w:rsidP="00BD37D1">
      <w:pPr>
        <w:spacing w:after="120" w:line="240" w:lineRule="auto"/>
      </w:pPr>
      <w:r>
        <w:rPr>
          <w:noProof/>
          <w:lang w:eastAsia="ru-RU"/>
        </w:rPr>
        <w:drawing>
          <wp:inline distT="0" distB="0" distL="0" distR="0">
            <wp:extent cx="3236181" cy="1842825"/>
            <wp:effectExtent l="0" t="0" r="2540"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 3. Продажи по продуктам.jpg"/>
                    <pic:cNvPicPr/>
                  </pic:nvPicPr>
                  <pic:blipFill>
                    <a:blip r:embed="rId12">
                      <a:extLst>
                        <a:ext uri="{28A0092B-C50C-407E-A947-70E740481C1C}">
                          <a14:useLocalDpi xmlns:a14="http://schemas.microsoft.com/office/drawing/2010/main" val="0"/>
                        </a:ext>
                      </a:extLst>
                    </a:blip>
                    <a:stretch>
                      <a:fillRect/>
                    </a:stretch>
                  </pic:blipFill>
                  <pic:spPr>
                    <a:xfrm>
                      <a:off x="0" y="0"/>
                      <a:ext cx="3244309" cy="1847453"/>
                    </a:xfrm>
                    <a:prstGeom prst="rect">
                      <a:avLst/>
                    </a:prstGeom>
                  </pic:spPr>
                </pic:pic>
              </a:graphicData>
            </a:graphic>
          </wp:inline>
        </w:drawing>
      </w:r>
    </w:p>
    <w:p w:rsidR="008B2782" w:rsidRDefault="008B2782" w:rsidP="00BD37D1">
      <w:pPr>
        <w:spacing w:after="120" w:line="240" w:lineRule="auto"/>
      </w:pPr>
      <w:r>
        <w:t xml:space="preserve">Рис. 3. </w:t>
      </w:r>
      <w:r w:rsidRPr="008B2782">
        <w:t>Продажи по продуктам</w:t>
      </w:r>
    </w:p>
    <w:p w:rsidR="008B2782" w:rsidRPr="00AB53C7" w:rsidRDefault="008B2782" w:rsidP="008B2782">
      <w:pPr>
        <w:spacing w:after="120" w:line="240" w:lineRule="auto"/>
      </w:pPr>
      <w:r>
        <w:t xml:space="preserve">Выберите </w:t>
      </w:r>
      <w:r w:rsidR="008A6AEB">
        <w:t>диапазон A3:D28</w:t>
      </w:r>
      <w:r>
        <w:t xml:space="preserve">. Перейдите на вкладку </w:t>
      </w:r>
      <w:r w:rsidRPr="008B2782">
        <w:rPr>
          <w:i/>
        </w:rPr>
        <w:t>Вставка</w:t>
      </w:r>
      <w:r>
        <w:t xml:space="preserve">. Нажмите </w:t>
      </w:r>
      <w:r w:rsidRPr="008B2782">
        <w:rPr>
          <w:i/>
        </w:rPr>
        <w:t>Карты Bing</w:t>
      </w:r>
      <w:r w:rsidR="008A6AEB">
        <w:t xml:space="preserve">. Появится сообщение (рис. 4). Кликните </w:t>
      </w:r>
      <w:r w:rsidR="008A6AEB" w:rsidRPr="008A6AEB">
        <w:rPr>
          <w:i/>
        </w:rPr>
        <w:t>Доверять этому приложению</w:t>
      </w:r>
      <w:r w:rsidR="008A6AEB">
        <w:t>.</w:t>
      </w:r>
      <w:r w:rsidR="00AB53C7">
        <w:t xml:space="preserve"> В открывшемся окне </w:t>
      </w:r>
      <w:r w:rsidR="00AB53C7" w:rsidRPr="00AB53C7">
        <w:rPr>
          <w:i/>
        </w:rPr>
        <w:t xml:space="preserve">Карты </w:t>
      </w:r>
      <w:r w:rsidR="00AB53C7" w:rsidRPr="00AB53C7">
        <w:rPr>
          <w:i/>
          <w:lang w:val="en-US"/>
        </w:rPr>
        <w:t>Bing</w:t>
      </w:r>
      <w:r w:rsidR="00AB53C7">
        <w:t>, закройте сообщение, кликнув на крестик (</w:t>
      </w:r>
      <w:r w:rsidR="00870A3A">
        <w:t xml:space="preserve">1 на </w:t>
      </w:r>
      <w:r w:rsidR="00AB53C7">
        <w:t>рис. 5).</w:t>
      </w:r>
      <w:r w:rsidR="00870A3A" w:rsidRPr="00870A3A">
        <w:t xml:space="preserve"> </w:t>
      </w:r>
      <w:r w:rsidR="00870A3A">
        <w:t xml:space="preserve">Нажмите </w:t>
      </w:r>
      <w:r w:rsidR="00870A3A" w:rsidRPr="00870A3A">
        <w:rPr>
          <w:i/>
        </w:rPr>
        <w:t>Фильтры</w:t>
      </w:r>
      <w:r w:rsidR="00870A3A">
        <w:t xml:space="preserve"> (2 на рис. 5).</w:t>
      </w:r>
    </w:p>
    <w:p w:rsidR="008B2782" w:rsidRDefault="008A6AEB" w:rsidP="008B2782">
      <w:pPr>
        <w:spacing w:after="120" w:line="240" w:lineRule="auto"/>
      </w:pPr>
      <w:r>
        <w:rPr>
          <w:noProof/>
          <w:lang w:eastAsia="ru-RU"/>
        </w:rPr>
        <w:drawing>
          <wp:inline distT="0" distB="0" distL="0" distR="0">
            <wp:extent cx="4245997" cy="1831086"/>
            <wp:effectExtent l="0" t="0" r="254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 4. Подключение карты Bing.jpg"/>
                    <pic:cNvPicPr/>
                  </pic:nvPicPr>
                  <pic:blipFill>
                    <a:blip r:embed="rId13">
                      <a:extLst>
                        <a:ext uri="{28A0092B-C50C-407E-A947-70E740481C1C}">
                          <a14:useLocalDpi xmlns:a14="http://schemas.microsoft.com/office/drawing/2010/main" val="0"/>
                        </a:ext>
                      </a:extLst>
                    </a:blip>
                    <a:stretch>
                      <a:fillRect/>
                    </a:stretch>
                  </pic:blipFill>
                  <pic:spPr>
                    <a:xfrm>
                      <a:off x="0" y="0"/>
                      <a:ext cx="4261643" cy="1837833"/>
                    </a:xfrm>
                    <a:prstGeom prst="rect">
                      <a:avLst/>
                    </a:prstGeom>
                  </pic:spPr>
                </pic:pic>
              </a:graphicData>
            </a:graphic>
          </wp:inline>
        </w:drawing>
      </w:r>
    </w:p>
    <w:p w:rsidR="008A6AEB" w:rsidRDefault="008A6AEB" w:rsidP="008B2782">
      <w:pPr>
        <w:spacing w:after="120" w:line="240" w:lineRule="auto"/>
        <w:rPr>
          <w:lang w:val="en-US"/>
        </w:rPr>
      </w:pPr>
      <w:r>
        <w:t xml:space="preserve">Рис. 4. Подключение карты </w:t>
      </w:r>
      <w:r>
        <w:rPr>
          <w:lang w:val="en-US"/>
        </w:rPr>
        <w:t>Bing</w:t>
      </w:r>
    </w:p>
    <w:p w:rsidR="008A6AEB" w:rsidRDefault="00870A3A" w:rsidP="008B2782">
      <w:pPr>
        <w:spacing w:after="120" w:line="240" w:lineRule="auto"/>
        <w:rPr>
          <w:lang w:val="en-US"/>
        </w:rPr>
      </w:pPr>
      <w:r>
        <w:rPr>
          <w:noProof/>
          <w:lang w:eastAsia="ru-RU"/>
        </w:rPr>
        <w:drawing>
          <wp:inline distT="0" distB="0" distL="0" distR="0">
            <wp:extent cx="5025225" cy="3752900"/>
            <wp:effectExtent l="0" t="0" r="444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 5. Стартовая страница приложения Карты Bing.jpg"/>
                    <pic:cNvPicPr/>
                  </pic:nvPicPr>
                  <pic:blipFill>
                    <a:blip r:embed="rId14">
                      <a:extLst>
                        <a:ext uri="{28A0092B-C50C-407E-A947-70E740481C1C}">
                          <a14:useLocalDpi xmlns:a14="http://schemas.microsoft.com/office/drawing/2010/main" val="0"/>
                        </a:ext>
                      </a:extLst>
                    </a:blip>
                    <a:stretch>
                      <a:fillRect/>
                    </a:stretch>
                  </pic:blipFill>
                  <pic:spPr>
                    <a:xfrm>
                      <a:off x="0" y="0"/>
                      <a:ext cx="5029206" cy="3755873"/>
                    </a:xfrm>
                    <a:prstGeom prst="rect">
                      <a:avLst/>
                    </a:prstGeom>
                  </pic:spPr>
                </pic:pic>
              </a:graphicData>
            </a:graphic>
          </wp:inline>
        </w:drawing>
      </w:r>
    </w:p>
    <w:p w:rsidR="008A6AEB" w:rsidRPr="00870A3A" w:rsidRDefault="008A6AEB" w:rsidP="008B2782">
      <w:pPr>
        <w:spacing w:after="120" w:line="240" w:lineRule="auto"/>
      </w:pPr>
      <w:r>
        <w:t xml:space="preserve">Рис. 5. Стартовая страница приложения Карты </w:t>
      </w:r>
      <w:r w:rsidRPr="008A6AEB">
        <w:rPr>
          <w:i/>
          <w:lang w:val="en-US"/>
        </w:rPr>
        <w:t>Bing</w:t>
      </w:r>
    </w:p>
    <w:p w:rsidR="008B2782" w:rsidRDefault="00870A3A" w:rsidP="00AB53C7">
      <w:pPr>
        <w:spacing w:after="120" w:line="240" w:lineRule="auto"/>
      </w:pPr>
      <w:r>
        <w:lastRenderedPageBreak/>
        <w:t xml:space="preserve">В правом нижнем углу кликните </w:t>
      </w:r>
      <w:r w:rsidRPr="00870A3A">
        <w:rPr>
          <w:i/>
        </w:rPr>
        <w:t>Выбрать данные</w:t>
      </w:r>
      <w:r>
        <w:t xml:space="preserve">. </w:t>
      </w:r>
      <w:r w:rsidR="00AB53C7">
        <w:t xml:space="preserve">Поскольку вы уже выбрали данные, </w:t>
      </w:r>
      <w:r>
        <w:t xml:space="preserve">они отразятся в окне </w:t>
      </w:r>
      <w:r w:rsidRPr="00870A3A">
        <w:rPr>
          <w:i/>
        </w:rPr>
        <w:t>Выбор данных</w:t>
      </w:r>
      <w:r>
        <w:t>. Нажмите OK. На к</w:t>
      </w:r>
      <w:r w:rsidR="00AB53C7">
        <w:t>арт</w:t>
      </w:r>
      <w:r>
        <w:t>е</w:t>
      </w:r>
      <w:r w:rsidR="00AB53C7">
        <w:t xml:space="preserve"> </w:t>
      </w:r>
      <w:r>
        <w:t>появятся</w:t>
      </w:r>
      <w:r w:rsidR="00AB53C7">
        <w:t xml:space="preserve"> круговые диаграммы для каждого города</w:t>
      </w:r>
      <w:r>
        <w:t xml:space="preserve"> (рис. 6)</w:t>
      </w:r>
      <w:r w:rsidR="00AB53C7">
        <w:t>.</w:t>
      </w:r>
    </w:p>
    <w:p w:rsidR="00870A3A" w:rsidRDefault="00870A3A" w:rsidP="00AB53C7">
      <w:pPr>
        <w:spacing w:after="120" w:line="240" w:lineRule="auto"/>
      </w:pPr>
      <w:r>
        <w:rPr>
          <w:noProof/>
          <w:lang w:eastAsia="ru-RU"/>
        </w:rPr>
        <w:drawing>
          <wp:inline distT="0" distB="0" distL="0" distR="0">
            <wp:extent cx="5238750" cy="52482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 6. Данные на карте.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5248275"/>
                    </a:xfrm>
                    <a:prstGeom prst="rect">
                      <a:avLst/>
                    </a:prstGeom>
                  </pic:spPr>
                </pic:pic>
              </a:graphicData>
            </a:graphic>
          </wp:inline>
        </w:drawing>
      </w:r>
    </w:p>
    <w:p w:rsidR="00870A3A" w:rsidRDefault="00870A3A" w:rsidP="00AB53C7">
      <w:pPr>
        <w:spacing w:after="120" w:line="240" w:lineRule="auto"/>
      </w:pPr>
      <w:r>
        <w:t>Рис. 6. Данные на карте</w:t>
      </w:r>
    </w:p>
    <w:p w:rsidR="00870A3A" w:rsidRDefault="00870A3A" w:rsidP="00870A3A">
      <w:pPr>
        <w:spacing w:after="120" w:line="240" w:lineRule="auto"/>
      </w:pPr>
      <w:r>
        <w:t>Эта карта интер</w:t>
      </w:r>
      <w:r w:rsidR="006D4F0D">
        <w:t xml:space="preserve">активная. Вы можете увеличить или уменьшить масштаб с помощью кнопок минус и плюс или </w:t>
      </w:r>
      <w:r>
        <w:t>колесо</w:t>
      </w:r>
      <w:r w:rsidR="006D4F0D">
        <w:t>м</w:t>
      </w:r>
      <w:r>
        <w:t xml:space="preserve"> мыши</w:t>
      </w:r>
      <w:r w:rsidR="006D4F0D">
        <w:t>. Если кликнуть на границе карты, м</w:t>
      </w:r>
      <w:r>
        <w:t xml:space="preserve">ожно </w:t>
      </w:r>
      <w:r w:rsidR="006D4F0D">
        <w:t xml:space="preserve">менять размеры и положение окна. Если кликнуть внутри карты, можно изменять ее видимую часть внутри окна. </w:t>
      </w:r>
      <w:r>
        <w:t xml:space="preserve">Если </w:t>
      </w:r>
      <w:r w:rsidR="006D4F0D">
        <w:t>кликнуть на</w:t>
      </w:r>
      <w:r>
        <w:t xml:space="preserve"> круговую диаграмму, всплыв</w:t>
      </w:r>
      <w:r w:rsidR="006D4F0D">
        <w:t>ет</w:t>
      </w:r>
      <w:r>
        <w:t xml:space="preserve"> окно с данными</w:t>
      </w:r>
      <w:r w:rsidR="006D4F0D">
        <w:t xml:space="preserve"> (рис. 7)</w:t>
      </w:r>
      <w:r>
        <w:t>.</w:t>
      </w:r>
    </w:p>
    <w:p w:rsidR="006D4F0D" w:rsidRDefault="006D4F0D" w:rsidP="00870A3A">
      <w:pPr>
        <w:spacing w:after="120" w:line="240" w:lineRule="auto"/>
      </w:pPr>
      <w:r>
        <w:rPr>
          <w:noProof/>
          <w:lang w:eastAsia="ru-RU"/>
        </w:rPr>
        <w:drawing>
          <wp:inline distT="0" distB="0" distL="0" distR="0">
            <wp:extent cx="2476500" cy="17240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 7. Если кликнуть на круговую диаграмму, всплывет окно с данными.jpg"/>
                    <pic:cNvPicPr/>
                  </pic:nvPicPr>
                  <pic:blipFill>
                    <a:blip r:embed="rId16">
                      <a:extLst>
                        <a:ext uri="{28A0092B-C50C-407E-A947-70E740481C1C}">
                          <a14:useLocalDpi xmlns:a14="http://schemas.microsoft.com/office/drawing/2010/main" val="0"/>
                        </a:ext>
                      </a:extLst>
                    </a:blip>
                    <a:stretch>
                      <a:fillRect/>
                    </a:stretch>
                  </pic:blipFill>
                  <pic:spPr>
                    <a:xfrm>
                      <a:off x="0" y="0"/>
                      <a:ext cx="2476500" cy="1724025"/>
                    </a:xfrm>
                    <a:prstGeom prst="rect">
                      <a:avLst/>
                    </a:prstGeom>
                  </pic:spPr>
                </pic:pic>
              </a:graphicData>
            </a:graphic>
          </wp:inline>
        </w:drawing>
      </w:r>
    </w:p>
    <w:p w:rsidR="006D4F0D" w:rsidRDefault="006D4F0D" w:rsidP="00870A3A">
      <w:pPr>
        <w:spacing w:after="120" w:line="240" w:lineRule="auto"/>
      </w:pPr>
      <w:r>
        <w:t>Рис. 7. Если кликнуть на круговую диаграмму, всплывет окно с данными</w:t>
      </w:r>
    </w:p>
    <w:p w:rsidR="006D4F0D" w:rsidRDefault="006D4F0D" w:rsidP="006D4F0D">
      <w:pPr>
        <w:spacing w:after="120" w:line="240" w:lineRule="auto"/>
      </w:pPr>
      <w:r>
        <w:t xml:space="preserve">Приложение поддерживает некоторые настройки (но не так много, как для родной диаграммы Excel). Нажмите на шестеренку в правом верхнем углу. Откроется панель </w:t>
      </w:r>
      <w:r w:rsidRPr="006D4F0D">
        <w:rPr>
          <w:i/>
        </w:rPr>
        <w:t>Параметры</w:t>
      </w:r>
      <w:r>
        <w:t xml:space="preserve"> (рис. 8). Щелкните стрелку, чтобы закрыть панель.</w:t>
      </w:r>
    </w:p>
    <w:p w:rsidR="006D4F0D" w:rsidRDefault="006D4F0D" w:rsidP="006D4F0D">
      <w:pPr>
        <w:spacing w:after="120" w:line="240" w:lineRule="auto"/>
      </w:pPr>
      <w:r>
        <w:rPr>
          <w:noProof/>
          <w:lang w:eastAsia="ru-RU"/>
        </w:rPr>
        <w:lastRenderedPageBreak/>
        <w:drawing>
          <wp:inline distT="0" distB="0" distL="0" distR="0">
            <wp:extent cx="2667000" cy="4800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 8. Панель Параметры.jpg"/>
                    <pic:cNvPicPr/>
                  </pic:nvPicPr>
                  <pic:blipFill>
                    <a:blip r:embed="rId17">
                      <a:extLst>
                        <a:ext uri="{28A0092B-C50C-407E-A947-70E740481C1C}">
                          <a14:useLocalDpi xmlns:a14="http://schemas.microsoft.com/office/drawing/2010/main" val="0"/>
                        </a:ext>
                      </a:extLst>
                    </a:blip>
                    <a:stretch>
                      <a:fillRect/>
                    </a:stretch>
                  </pic:blipFill>
                  <pic:spPr>
                    <a:xfrm>
                      <a:off x="0" y="0"/>
                      <a:ext cx="2667000" cy="4800600"/>
                    </a:xfrm>
                    <a:prstGeom prst="rect">
                      <a:avLst/>
                    </a:prstGeom>
                  </pic:spPr>
                </pic:pic>
              </a:graphicData>
            </a:graphic>
          </wp:inline>
        </w:drawing>
      </w:r>
    </w:p>
    <w:p w:rsidR="006D4F0D" w:rsidRDefault="006D4F0D" w:rsidP="006D4F0D">
      <w:pPr>
        <w:spacing w:after="120" w:line="240" w:lineRule="auto"/>
      </w:pPr>
      <w:r>
        <w:t xml:space="preserve">Рис. 8. Панель </w:t>
      </w:r>
      <w:r w:rsidRPr="006D4F0D">
        <w:rPr>
          <w:i/>
        </w:rPr>
        <w:t>Параметры</w:t>
      </w:r>
    </w:p>
    <w:p w:rsidR="00864633" w:rsidRDefault="00A63F7C" w:rsidP="00A63F7C">
      <w:pPr>
        <w:spacing w:after="120" w:line="240" w:lineRule="auto"/>
      </w:pPr>
      <w:r>
        <w:t xml:space="preserve">Нажав на кнопку </w:t>
      </w:r>
      <w:r w:rsidRPr="00A63F7C">
        <w:rPr>
          <w:i/>
        </w:rPr>
        <w:t>Фильтры</w:t>
      </w:r>
      <w:r>
        <w:t xml:space="preserve">, вы можете (а) скрыть некоторые города, (б) </w:t>
      </w:r>
      <w:r w:rsidR="00864633">
        <w:t>изменить диапазон данных</w:t>
      </w:r>
      <w:r>
        <w:t xml:space="preserve"> </w:t>
      </w:r>
      <w:r w:rsidR="00864633">
        <w:t>(</w:t>
      </w:r>
      <w:r>
        <w:t xml:space="preserve">нажав кнопку </w:t>
      </w:r>
      <w:r w:rsidRPr="00A63F7C">
        <w:rPr>
          <w:i/>
        </w:rPr>
        <w:t>Выбрать данные</w:t>
      </w:r>
      <w:r>
        <w:t xml:space="preserve"> в нижней части панели</w:t>
      </w:r>
      <w:r w:rsidR="00864633">
        <w:t>)</w:t>
      </w:r>
      <w:r>
        <w:t>.</w:t>
      </w:r>
      <w:r w:rsidR="00864633">
        <w:t xml:space="preserve"> </w:t>
      </w:r>
      <w:r>
        <w:t xml:space="preserve">Кнопка </w:t>
      </w:r>
      <w:r w:rsidRPr="00864633">
        <w:rPr>
          <w:i/>
        </w:rPr>
        <w:t>Справка</w:t>
      </w:r>
      <w:r>
        <w:t xml:space="preserve"> </w:t>
      </w:r>
      <w:r w:rsidR="00864633">
        <w:t xml:space="preserve">не работает; она просто </w:t>
      </w:r>
      <w:r>
        <w:t>отображает начальную панель</w:t>
      </w:r>
      <w:r w:rsidR="00864633">
        <w:t xml:space="preserve"> (см. рис. 5). А вот, если нажать на стрелку в правом верхнем углу (рис. 9), появится дополнительное меню.</w:t>
      </w:r>
    </w:p>
    <w:p w:rsidR="00864633" w:rsidRDefault="00864633" w:rsidP="00A63F7C">
      <w:pPr>
        <w:spacing w:after="120" w:line="240" w:lineRule="auto"/>
      </w:pPr>
      <w:r>
        <w:rPr>
          <w:noProof/>
          <w:lang w:eastAsia="ru-RU"/>
        </w:rPr>
        <w:drawing>
          <wp:inline distT="0" distB="0" distL="0" distR="0">
            <wp:extent cx="2762250" cy="19431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 9. Дополнительное меню.jpg"/>
                    <pic:cNvPicPr/>
                  </pic:nvPicPr>
                  <pic:blipFill>
                    <a:blip r:embed="rId18">
                      <a:extLst>
                        <a:ext uri="{28A0092B-C50C-407E-A947-70E740481C1C}">
                          <a14:useLocalDpi xmlns:a14="http://schemas.microsoft.com/office/drawing/2010/main" val="0"/>
                        </a:ext>
                      </a:extLst>
                    </a:blip>
                    <a:stretch>
                      <a:fillRect/>
                    </a:stretch>
                  </pic:blipFill>
                  <pic:spPr>
                    <a:xfrm>
                      <a:off x="0" y="0"/>
                      <a:ext cx="2762250" cy="1943100"/>
                    </a:xfrm>
                    <a:prstGeom prst="rect">
                      <a:avLst/>
                    </a:prstGeom>
                  </pic:spPr>
                </pic:pic>
              </a:graphicData>
            </a:graphic>
          </wp:inline>
        </w:drawing>
      </w:r>
    </w:p>
    <w:p w:rsidR="00864633" w:rsidRDefault="00864633" w:rsidP="00A63F7C">
      <w:pPr>
        <w:spacing w:after="120" w:line="240" w:lineRule="auto"/>
      </w:pPr>
      <w:r>
        <w:t>Рис. 9. Дополнительное меню</w:t>
      </w:r>
    </w:p>
    <w:p w:rsidR="00B15B8A" w:rsidRDefault="00A63F7C" w:rsidP="00A63F7C">
      <w:pPr>
        <w:spacing w:after="120" w:line="240" w:lineRule="auto"/>
      </w:pPr>
      <w:r w:rsidRPr="00864633">
        <w:rPr>
          <w:i/>
        </w:rPr>
        <w:t>Получить поддержку</w:t>
      </w:r>
      <w:r w:rsidR="00864633" w:rsidRPr="00864633">
        <w:rPr>
          <w:i/>
        </w:rPr>
        <w:t xml:space="preserve">. </w:t>
      </w:r>
      <w:r>
        <w:t>Вы попадете на форум Microsoft</w:t>
      </w:r>
      <w:r w:rsidR="00864633">
        <w:t>.</w:t>
      </w:r>
      <w:r>
        <w:t xml:space="preserve"> </w:t>
      </w:r>
      <w:r w:rsidR="00864633" w:rsidRPr="00864633">
        <w:rPr>
          <w:i/>
        </w:rPr>
        <w:t>Выдел</w:t>
      </w:r>
      <w:r w:rsidRPr="00864633">
        <w:rPr>
          <w:i/>
        </w:rPr>
        <w:t>ит</w:t>
      </w:r>
      <w:r w:rsidR="00864633" w:rsidRPr="00864633">
        <w:rPr>
          <w:i/>
        </w:rPr>
        <w:t>ь</w:t>
      </w:r>
      <w:r w:rsidR="00864633">
        <w:t xml:space="preserve">. Будет выбрано окно </w:t>
      </w:r>
      <w:r>
        <w:t>диаграмм</w:t>
      </w:r>
      <w:r w:rsidR="00864633">
        <w:t xml:space="preserve">ы. После чего его можно </w:t>
      </w:r>
      <w:r>
        <w:t xml:space="preserve">переместить </w:t>
      </w:r>
      <w:r w:rsidR="00864633">
        <w:t xml:space="preserve">или изменить </w:t>
      </w:r>
      <w:r>
        <w:t>размер</w:t>
      </w:r>
      <w:r w:rsidR="00864633">
        <w:t xml:space="preserve"> и пропорции.</w:t>
      </w:r>
      <w:r>
        <w:t xml:space="preserve"> </w:t>
      </w:r>
      <w:r w:rsidRPr="00864633">
        <w:rPr>
          <w:i/>
        </w:rPr>
        <w:t>Перезагруз</w:t>
      </w:r>
      <w:r w:rsidR="00864633" w:rsidRPr="00864633">
        <w:rPr>
          <w:i/>
        </w:rPr>
        <w:t>ить</w:t>
      </w:r>
      <w:r w:rsidR="00864633">
        <w:t>.</w:t>
      </w:r>
      <w:r w:rsidR="00B15B8A">
        <w:t xml:space="preserve"> Г</w:t>
      </w:r>
      <w:r>
        <w:t xml:space="preserve">рафик </w:t>
      </w:r>
      <w:r w:rsidR="00B15B8A">
        <w:t xml:space="preserve">вернется </w:t>
      </w:r>
      <w:r>
        <w:t>в исходное состояние</w:t>
      </w:r>
      <w:r w:rsidR="00B15B8A">
        <w:t xml:space="preserve"> (не очень понятно, что происходит).</w:t>
      </w:r>
      <w:r>
        <w:t xml:space="preserve"> </w:t>
      </w:r>
      <w:r w:rsidR="00B15B8A" w:rsidRPr="00B15B8A">
        <w:rPr>
          <w:i/>
        </w:rPr>
        <w:t>Просмотр исходного кода.</w:t>
      </w:r>
      <w:r>
        <w:t xml:space="preserve"> </w:t>
      </w:r>
      <w:r w:rsidR="00B15B8A">
        <w:t xml:space="preserve">Должен показать </w:t>
      </w:r>
      <w:r>
        <w:t>XML-</w:t>
      </w:r>
      <w:r w:rsidR="00B15B8A">
        <w:t xml:space="preserve">код (у меня не получилось). </w:t>
      </w:r>
      <w:r w:rsidR="00B15B8A" w:rsidRPr="00B15B8A">
        <w:rPr>
          <w:i/>
        </w:rPr>
        <w:t>Показывать как</w:t>
      </w:r>
      <w:r w:rsidRPr="00B15B8A">
        <w:rPr>
          <w:i/>
        </w:rPr>
        <w:t xml:space="preserve"> сохраненное изображение</w:t>
      </w:r>
      <w:r w:rsidR="00B15B8A">
        <w:t>. Превращает интерактивную карту в изображение, которое нельзя изменить. Защита листа не влияет на карту. Можно опять вернуться к интерактивной карте, если повторна нажать на эту опцию.</w:t>
      </w:r>
      <w:r>
        <w:t xml:space="preserve"> </w:t>
      </w:r>
      <w:r w:rsidR="00B15B8A" w:rsidRPr="00B15B8A">
        <w:rPr>
          <w:i/>
        </w:rPr>
        <w:t>Сведения о безопасности</w:t>
      </w:r>
      <w:r w:rsidR="00B15B8A">
        <w:t>.</w:t>
      </w:r>
      <w:r>
        <w:t xml:space="preserve"> </w:t>
      </w:r>
      <w:r w:rsidR="00B15B8A">
        <w:t>Не работает. Пытается открыть страницу в Интернете, которой не существует.</w:t>
      </w:r>
    </w:p>
    <w:p w:rsidR="00B15B8A" w:rsidRDefault="00FE693C" w:rsidP="00B15B8A">
      <w:pPr>
        <w:spacing w:after="120" w:line="240" w:lineRule="auto"/>
      </w:pPr>
      <w:r>
        <w:lastRenderedPageBreak/>
        <w:t xml:space="preserve">На листе </w:t>
      </w:r>
      <w:r>
        <w:rPr>
          <w:lang w:val="en-US"/>
        </w:rPr>
        <w:t>Excel</w:t>
      </w:r>
      <w:r>
        <w:t xml:space="preserve"> </w:t>
      </w:r>
      <w:r>
        <w:rPr>
          <w:i/>
        </w:rPr>
        <w:t>Карты</w:t>
      </w:r>
      <w:r w:rsidR="00B15B8A" w:rsidRPr="00FE693C">
        <w:rPr>
          <w:i/>
        </w:rPr>
        <w:t xml:space="preserve"> Bing 2</w:t>
      </w:r>
      <w:r>
        <w:t xml:space="preserve"> создана карта для продаж одного продукта. Сам продукт можно выбрать в выпадающем меню. Данные переносятся с листа Карты Bing с помощью функции </w:t>
      </w:r>
      <w:hyperlink r:id="rId19" w:history="1">
        <w:r w:rsidRPr="00FE693C">
          <w:rPr>
            <w:rStyle w:val="aa"/>
          </w:rPr>
          <w:t>ВПР</w:t>
        </w:r>
      </w:hyperlink>
      <w:r>
        <w:t xml:space="preserve">. Если используется только один ряд данных каждая точка выглядит несколько иначе. Размер </w:t>
      </w:r>
      <w:r w:rsidR="00B15B8A">
        <w:t>кругов указывает относительное количество продаж</w:t>
      </w:r>
      <w:r>
        <w:t xml:space="preserve"> (рис. 10)</w:t>
      </w:r>
      <w:r w:rsidR="00B15B8A">
        <w:t>.</w:t>
      </w:r>
    </w:p>
    <w:p w:rsidR="00FE693C" w:rsidRDefault="00FE693C" w:rsidP="00B15B8A">
      <w:pPr>
        <w:spacing w:after="120" w:line="240" w:lineRule="auto"/>
      </w:pPr>
      <w:r>
        <w:rPr>
          <w:noProof/>
          <w:lang w:eastAsia="ru-RU"/>
        </w:rPr>
        <w:drawing>
          <wp:inline distT="0" distB="0" distL="0" distR="0">
            <wp:extent cx="5941695" cy="4594860"/>
            <wp:effectExtent l="0" t="0" r="190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 10. Карта для продаж одного продукта.jpg"/>
                    <pic:cNvPicPr/>
                  </pic:nvPicPr>
                  <pic:blipFill>
                    <a:blip r:embed="rId20">
                      <a:extLst>
                        <a:ext uri="{28A0092B-C50C-407E-A947-70E740481C1C}">
                          <a14:useLocalDpi xmlns:a14="http://schemas.microsoft.com/office/drawing/2010/main" val="0"/>
                        </a:ext>
                      </a:extLst>
                    </a:blip>
                    <a:stretch>
                      <a:fillRect/>
                    </a:stretch>
                  </pic:blipFill>
                  <pic:spPr>
                    <a:xfrm>
                      <a:off x="0" y="0"/>
                      <a:ext cx="5941695" cy="4594860"/>
                    </a:xfrm>
                    <a:prstGeom prst="rect">
                      <a:avLst/>
                    </a:prstGeom>
                  </pic:spPr>
                </pic:pic>
              </a:graphicData>
            </a:graphic>
          </wp:inline>
        </w:drawing>
      </w:r>
    </w:p>
    <w:p w:rsidR="00FE693C" w:rsidRDefault="00FE693C" w:rsidP="00B15B8A">
      <w:pPr>
        <w:spacing w:after="120" w:line="240" w:lineRule="auto"/>
      </w:pPr>
      <w:r>
        <w:t>Рис. 10. Карта для продаж одного продукта</w:t>
      </w:r>
    </w:p>
    <w:p w:rsidR="00FE693C" w:rsidRDefault="00344B35" w:rsidP="00344B35">
      <w:pPr>
        <w:pStyle w:val="3"/>
      </w:pPr>
      <w:r>
        <w:t>Социальный г</w:t>
      </w:r>
      <w:r w:rsidR="00FE693C">
        <w:t>раф</w:t>
      </w:r>
    </w:p>
    <w:p w:rsidR="006D4F0D" w:rsidRPr="00344B35" w:rsidRDefault="00344B35" w:rsidP="00FE693C">
      <w:pPr>
        <w:spacing w:after="120" w:line="240" w:lineRule="auto"/>
      </w:pPr>
      <w:r>
        <w:t xml:space="preserve">Перейдите на лист </w:t>
      </w:r>
      <w:r>
        <w:rPr>
          <w:lang w:val="en-US"/>
        </w:rPr>
        <w:t>Excel</w:t>
      </w:r>
      <w:r w:rsidRPr="00344B35">
        <w:t xml:space="preserve"> </w:t>
      </w:r>
      <w:r w:rsidRPr="00344B35">
        <w:rPr>
          <w:i/>
        </w:rPr>
        <w:t>Социальный граф</w:t>
      </w:r>
      <w:r>
        <w:t>. Вы</w:t>
      </w:r>
      <w:r w:rsidR="0099531E">
        <w:t xml:space="preserve"> планируете отразить на графе структуру компании</w:t>
      </w:r>
      <w:r>
        <w:t xml:space="preserve"> (рис. 11). П</w:t>
      </w:r>
      <w:r w:rsidR="00FE693C">
        <w:t xml:space="preserve">ерейдите на вкладку </w:t>
      </w:r>
      <w:r w:rsidR="00FE693C" w:rsidRPr="00344B35">
        <w:rPr>
          <w:i/>
        </w:rPr>
        <w:t>Вставка</w:t>
      </w:r>
      <w:r w:rsidR="00FE693C">
        <w:t xml:space="preserve"> и </w:t>
      </w:r>
      <w:r>
        <w:t>кликните</w:t>
      </w:r>
      <w:r w:rsidR="00FE693C">
        <w:t xml:space="preserve"> </w:t>
      </w:r>
      <w:r w:rsidRPr="00344B35">
        <w:rPr>
          <w:i/>
        </w:rPr>
        <w:t>Социальный граф</w:t>
      </w:r>
      <w:r>
        <w:rPr>
          <w:i/>
        </w:rPr>
        <w:t>.</w:t>
      </w:r>
      <w:r w:rsidRPr="00344B35">
        <w:t xml:space="preserve"> </w:t>
      </w:r>
      <w:r w:rsidR="001307A3">
        <w:t>Появится исходный граф.</w:t>
      </w:r>
      <w:bookmarkStart w:id="0" w:name="_GoBack"/>
      <w:bookmarkEnd w:id="0"/>
      <w:r w:rsidR="0099531E">
        <w:t xml:space="preserve"> В верхней части справа нажмите на значок данных. Если значок не виден, кликните мышкой возле заголовка.</w:t>
      </w:r>
      <w:r w:rsidR="0099531E" w:rsidRPr="0099531E">
        <w:t xml:space="preserve"> </w:t>
      </w:r>
      <w:r w:rsidR="0099531E">
        <w:t xml:space="preserve">Это приложение не имеет окно для выбора данных, что немного сбивает с толку. После того как вы кликните на кнопке </w:t>
      </w:r>
      <w:r w:rsidR="0099531E" w:rsidRPr="0099531E">
        <w:rPr>
          <w:i/>
        </w:rPr>
        <w:t>Выбрать данные</w:t>
      </w:r>
      <w:r w:rsidR="0099531E">
        <w:t xml:space="preserve">, выделите на листе диапазон А2:В13, и нажмите </w:t>
      </w:r>
      <w:r w:rsidR="0099531E" w:rsidRPr="0099531E">
        <w:rPr>
          <w:i/>
        </w:rPr>
        <w:t>Создать</w:t>
      </w:r>
      <w:r w:rsidR="0099531E">
        <w:t>.</w:t>
      </w:r>
    </w:p>
    <w:p w:rsidR="00344B35" w:rsidRDefault="00344B35" w:rsidP="00FE693C">
      <w:pPr>
        <w:spacing w:after="120" w:line="240" w:lineRule="auto"/>
      </w:pPr>
      <w:r>
        <w:rPr>
          <w:noProof/>
          <w:lang w:eastAsia="ru-RU"/>
        </w:rPr>
        <w:drawing>
          <wp:inline distT="0" distB="0" distL="0" distR="0">
            <wp:extent cx="1905000" cy="22764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 11. Исходные данные для построения социального графа..jpg"/>
                    <pic:cNvPicPr/>
                  </pic:nvPicPr>
                  <pic:blipFill>
                    <a:blip r:embed="rId21">
                      <a:extLst>
                        <a:ext uri="{28A0092B-C50C-407E-A947-70E740481C1C}">
                          <a14:useLocalDpi xmlns:a14="http://schemas.microsoft.com/office/drawing/2010/main" val="0"/>
                        </a:ext>
                      </a:extLst>
                    </a:blip>
                    <a:stretch>
                      <a:fillRect/>
                    </a:stretch>
                  </pic:blipFill>
                  <pic:spPr>
                    <a:xfrm>
                      <a:off x="0" y="0"/>
                      <a:ext cx="1905000" cy="2276475"/>
                    </a:xfrm>
                    <a:prstGeom prst="rect">
                      <a:avLst/>
                    </a:prstGeom>
                  </pic:spPr>
                </pic:pic>
              </a:graphicData>
            </a:graphic>
          </wp:inline>
        </w:drawing>
      </w:r>
    </w:p>
    <w:p w:rsidR="00344B35" w:rsidRDefault="00344B35" w:rsidP="00FE693C">
      <w:pPr>
        <w:spacing w:after="120" w:line="240" w:lineRule="auto"/>
      </w:pPr>
      <w:r w:rsidRPr="00344B35">
        <w:t>Рис. 11. Исходные данные для построения социального графа.</w:t>
      </w:r>
    </w:p>
    <w:p w:rsidR="00EF0301" w:rsidRDefault="00EF0301" w:rsidP="00EF0301">
      <w:pPr>
        <w:spacing w:after="120" w:line="240" w:lineRule="auto"/>
      </w:pPr>
      <w:r>
        <w:lastRenderedPageBreak/>
        <w:t xml:space="preserve">Нажмите на значок данных еще раз. Введите название диаграммы. Щелкните стрелку, чтобы закрыть панель. Изменить размер диаграммы, чтобы она отображала все департаменты. Для этого можно кликнуть на границе окна или нажать стрелку вверху окна и выбрать опцию </w:t>
      </w:r>
      <w:r w:rsidRPr="00EF0301">
        <w:rPr>
          <w:i/>
        </w:rPr>
        <w:t>Выделить</w:t>
      </w:r>
      <w:r>
        <w:t xml:space="preserve"> (выпадающее меню такое же, как и в Картах </w:t>
      </w:r>
      <w:r>
        <w:rPr>
          <w:lang w:val="en-US"/>
        </w:rPr>
        <w:t>Bing</w:t>
      </w:r>
      <w:r>
        <w:t>).</w:t>
      </w:r>
      <w:r w:rsidRPr="00EF0301">
        <w:t xml:space="preserve"> </w:t>
      </w:r>
      <w:r>
        <w:t>Получившийся граф визуально более привлекательный, чем стандартные гистограммы Excel (рис. 12).</w:t>
      </w:r>
    </w:p>
    <w:p w:rsidR="00EF0301" w:rsidRDefault="00EF0301" w:rsidP="00EF0301">
      <w:pPr>
        <w:spacing w:after="120" w:line="240" w:lineRule="auto"/>
      </w:pPr>
      <w:r>
        <w:rPr>
          <w:noProof/>
          <w:lang w:eastAsia="ru-RU"/>
        </w:rPr>
        <w:drawing>
          <wp:inline distT="0" distB="0" distL="0" distR="0">
            <wp:extent cx="2609144" cy="5311472"/>
            <wp:effectExtent l="0" t="0" r="127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 12. Социальный граф.jpg"/>
                    <pic:cNvPicPr/>
                  </pic:nvPicPr>
                  <pic:blipFill>
                    <a:blip r:embed="rId22">
                      <a:extLst>
                        <a:ext uri="{28A0092B-C50C-407E-A947-70E740481C1C}">
                          <a14:useLocalDpi xmlns:a14="http://schemas.microsoft.com/office/drawing/2010/main" val="0"/>
                        </a:ext>
                      </a:extLst>
                    </a:blip>
                    <a:stretch>
                      <a:fillRect/>
                    </a:stretch>
                  </pic:blipFill>
                  <pic:spPr>
                    <a:xfrm>
                      <a:off x="0" y="0"/>
                      <a:ext cx="2611197" cy="5315652"/>
                    </a:xfrm>
                    <a:prstGeom prst="rect">
                      <a:avLst/>
                    </a:prstGeom>
                  </pic:spPr>
                </pic:pic>
              </a:graphicData>
            </a:graphic>
          </wp:inline>
        </w:drawing>
      </w:r>
    </w:p>
    <w:p w:rsidR="00EF0301" w:rsidRDefault="00EF0301" w:rsidP="00EF0301">
      <w:pPr>
        <w:spacing w:after="120" w:line="240" w:lineRule="auto"/>
      </w:pPr>
      <w:r>
        <w:t>Рис. 12. Социальный граф</w:t>
      </w:r>
    </w:p>
    <w:p w:rsidR="00EF0301" w:rsidRDefault="00EF0301" w:rsidP="00EF0301">
      <w:pPr>
        <w:spacing w:after="120" w:line="240" w:lineRule="auto"/>
      </w:pPr>
      <w:r>
        <w:t>Существует несколько дополнительных настроек. Нажмите на значок шестеренки в правом верхнем углу. Вы увидите три вкладки: тип, тема и форма.</w:t>
      </w:r>
    </w:p>
    <w:p w:rsidR="00EF0301" w:rsidRDefault="00EF0301" w:rsidP="00EF0301">
      <w:pPr>
        <w:spacing w:after="120" w:line="240" w:lineRule="auto"/>
      </w:pPr>
      <w:r>
        <w:rPr>
          <w:noProof/>
          <w:lang w:eastAsia="ru-RU"/>
        </w:rPr>
        <w:drawing>
          <wp:inline distT="0" distB="0" distL="0" distR="0">
            <wp:extent cx="4508390" cy="2344362"/>
            <wp:effectExtent l="0" t="0" r="698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 13. Настройки графа.jpg"/>
                    <pic:cNvPicPr/>
                  </pic:nvPicPr>
                  <pic:blipFill>
                    <a:blip r:embed="rId23">
                      <a:extLst>
                        <a:ext uri="{28A0092B-C50C-407E-A947-70E740481C1C}">
                          <a14:useLocalDpi xmlns:a14="http://schemas.microsoft.com/office/drawing/2010/main" val="0"/>
                        </a:ext>
                      </a:extLst>
                    </a:blip>
                    <a:stretch>
                      <a:fillRect/>
                    </a:stretch>
                  </pic:blipFill>
                  <pic:spPr>
                    <a:xfrm>
                      <a:off x="0" y="0"/>
                      <a:ext cx="4516025" cy="2348332"/>
                    </a:xfrm>
                    <a:prstGeom prst="rect">
                      <a:avLst/>
                    </a:prstGeom>
                  </pic:spPr>
                </pic:pic>
              </a:graphicData>
            </a:graphic>
          </wp:inline>
        </w:drawing>
      </w:r>
    </w:p>
    <w:p w:rsidR="00344B35" w:rsidRDefault="00EF0301" w:rsidP="00EF0301">
      <w:pPr>
        <w:spacing w:after="120" w:line="240" w:lineRule="auto"/>
      </w:pPr>
      <w:r>
        <w:t>Рис. 13. Настройки графа</w:t>
      </w:r>
    </w:p>
    <w:p w:rsidR="00EF0301" w:rsidRDefault="0008319F" w:rsidP="0008319F">
      <w:pPr>
        <w:spacing w:after="120" w:line="240" w:lineRule="auto"/>
      </w:pPr>
      <w:r>
        <w:lastRenderedPageBreak/>
        <w:t>Одним из недостатков приложений является то, что они не работают без доступа в Интернет. Если соединение отсутствует в левом верхнем углу будет отражаться крестик в красном кружке. Единственный способ заставить приложение работать – это подключиться к Интернету. Если вы планируете использовать приложения для презентации, убедитесь, что у вас будет подключение к Интернету.</w:t>
      </w:r>
    </w:p>
    <w:p w:rsidR="0008319F" w:rsidRDefault="0008319F" w:rsidP="0008319F">
      <w:pPr>
        <w:pStyle w:val="3"/>
      </w:pPr>
      <w:r>
        <w:t>Получение дополнительных приложений</w:t>
      </w:r>
    </w:p>
    <w:p w:rsidR="0008319F" w:rsidRPr="00344B35" w:rsidRDefault="0008319F" w:rsidP="0008319F">
      <w:pPr>
        <w:spacing w:after="120" w:line="240" w:lineRule="auto"/>
      </w:pPr>
      <w:r>
        <w:t>В магазине доступно много приложений. Некоторые из них бесплатны, другие – нет. Посмотрите, может быть, вам что-то понравится.</w:t>
      </w:r>
    </w:p>
    <w:p w:rsidR="0008319F" w:rsidRPr="00344B35" w:rsidRDefault="0008319F" w:rsidP="0008319F">
      <w:pPr>
        <w:spacing w:after="120" w:line="240" w:lineRule="auto"/>
      </w:pPr>
    </w:p>
    <w:sectPr w:rsidR="0008319F" w:rsidRPr="00344B35"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9F" w:rsidRDefault="0008319F" w:rsidP="00C93E69">
      <w:pPr>
        <w:spacing w:after="0" w:line="240" w:lineRule="auto"/>
      </w:pPr>
      <w:r>
        <w:separator/>
      </w:r>
    </w:p>
  </w:endnote>
  <w:endnote w:type="continuationSeparator" w:id="0">
    <w:p w:rsidR="0008319F" w:rsidRDefault="0008319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9F" w:rsidRDefault="0008319F" w:rsidP="00C93E69">
      <w:pPr>
        <w:spacing w:after="0" w:line="240" w:lineRule="auto"/>
      </w:pPr>
      <w:r>
        <w:separator/>
      </w:r>
    </w:p>
  </w:footnote>
  <w:footnote w:type="continuationSeparator" w:id="0">
    <w:p w:rsidR="0008319F" w:rsidRDefault="0008319F"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431"/>
    <w:multiLevelType w:val="hybridMultilevel"/>
    <w:tmpl w:val="C0A2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8338E"/>
    <w:multiLevelType w:val="hybridMultilevel"/>
    <w:tmpl w:val="09EA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771AF"/>
    <w:multiLevelType w:val="hybridMultilevel"/>
    <w:tmpl w:val="496A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E38ED"/>
    <w:multiLevelType w:val="hybridMultilevel"/>
    <w:tmpl w:val="5928B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E5743"/>
    <w:multiLevelType w:val="hybridMultilevel"/>
    <w:tmpl w:val="D8C0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962C3"/>
    <w:multiLevelType w:val="hybridMultilevel"/>
    <w:tmpl w:val="2E40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77DCC"/>
    <w:multiLevelType w:val="hybridMultilevel"/>
    <w:tmpl w:val="33745748"/>
    <w:lvl w:ilvl="0" w:tplc="51F47354">
      <w:numFmt w:val="bullet"/>
      <w:lvlText w:val=""/>
      <w:lvlJc w:val="left"/>
      <w:pPr>
        <w:ind w:left="720" w:hanging="360"/>
      </w:pPr>
      <w:rPr>
        <w:rFonts w:ascii="Symbol" w:eastAsiaTheme="minorHAnsi" w:hAnsi="Symbol" w:cstheme="minorBidi" w:hint="default"/>
      </w:rPr>
    </w:lvl>
    <w:lvl w:ilvl="1" w:tplc="D0A86DA8">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53BC0"/>
    <w:multiLevelType w:val="hybridMultilevel"/>
    <w:tmpl w:val="EE2C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897517"/>
    <w:multiLevelType w:val="hybridMultilevel"/>
    <w:tmpl w:val="653E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F07F4"/>
    <w:multiLevelType w:val="hybridMultilevel"/>
    <w:tmpl w:val="B556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CF0BA7"/>
    <w:multiLevelType w:val="hybridMultilevel"/>
    <w:tmpl w:val="7D4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392A6B"/>
    <w:multiLevelType w:val="hybridMultilevel"/>
    <w:tmpl w:val="30CC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A8599C"/>
    <w:multiLevelType w:val="hybridMultilevel"/>
    <w:tmpl w:val="183A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FB2A89"/>
    <w:multiLevelType w:val="hybridMultilevel"/>
    <w:tmpl w:val="3EE2F2D6"/>
    <w:lvl w:ilvl="0" w:tplc="B9A6903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DB1D13"/>
    <w:multiLevelType w:val="hybridMultilevel"/>
    <w:tmpl w:val="33D0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2F5FE8"/>
    <w:multiLevelType w:val="hybridMultilevel"/>
    <w:tmpl w:val="FF3C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9206DF"/>
    <w:multiLevelType w:val="hybridMultilevel"/>
    <w:tmpl w:val="FD6A7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8F57FE"/>
    <w:multiLevelType w:val="hybridMultilevel"/>
    <w:tmpl w:val="C6EE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4"/>
  </w:num>
  <w:num w:numId="5">
    <w:abstractNumId w:val="1"/>
  </w:num>
  <w:num w:numId="6">
    <w:abstractNumId w:val="12"/>
  </w:num>
  <w:num w:numId="7">
    <w:abstractNumId w:val="2"/>
  </w:num>
  <w:num w:numId="8">
    <w:abstractNumId w:val="4"/>
  </w:num>
  <w:num w:numId="9">
    <w:abstractNumId w:val="9"/>
  </w:num>
  <w:num w:numId="10">
    <w:abstractNumId w:val="8"/>
  </w:num>
  <w:num w:numId="11">
    <w:abstractNumId w:val="3"/>
  </w:num>
  <w:num w:numId="12">
    <w:abstractNumId w:val="16"/>
  </w:num>
  <w:num w:numId="13">
    <w:abstractNumId w:val="10"/>
  </w:num>
  <w:num w:numId="14">
    <w:abstractNumId w:val="15"/>
  </w:num>
  <w:num w:numId="15">
    <w:abstractNumId w:val="6"/>
  </w:num>
  <w:num w:numId="16">
    <w:abstractNumId w:val="7"/>
  </w:num>
  <w:num w:numId="17">
    <w:abstractNumId w:val="13"/>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CE0"/>
    <w:rsid w:val="00001D90"/>
    <w:rsid w:val="000030F2"/>
    <w:rsid w:val="00005386"/>
    <w:rsid w:val="00006F04"/>
    <w:rsid w:val="00012352"/>
    <w:rsid w:val="00012BFA"/>
    <w:rsid w:val="0001331F"/>
    <w:rsid w:val="00013AE1"/>
    <w:rsid w:val="000161C6"/>
    <w:rsid w:val="00020F6B"/>
    <w:rsid w:val="00025DCC"/>
    <w:rsid w:val="000266E0"/>
    <w:rsid w:val="00030973"/>
    <w:rsid w:val="00031B3D"/>
    <w:rsid w:val="00031C7E"/>
    <w:rsid w:val="00034136"/>
    <w:rsid w:val="000346ED"/>
    <w:rsid w:val="000372A0"/>
    <w:rsid w:val="00037BEC"/>
    <w:rsid w:val="00040A24"/>
    <w:rsid w:val="00041038"/>
    <w:rsid w:val="00041920"/>
    <w:rsid w:val="00044652"/>
    <w:rsid w:val="00050A39"/>
    <w:rsid w:val="00052509"/>
    <w:rsid w:val="0005413B"/>
    <w:rsid w:val="00055EA0"/>
    <w:rsid w:val="00057389"/>
    <w:rsid w:val="0006331D"/>
    <w:rsid w:val="00064A3A"/>
    <w:rsid w:val="00064D0A"/>
    <w:rsid w:val="0007099C"/>
    <w:rsid w:val="0007284C"/>
    <w:rsid w:val="00073C56"/>
    <w:rsid w:val="00073E70"/>
    <w:rsid w:val="00075B1F"/>
    <w:rsid w:val="0008319F"/>
    <w:rsid w:val="000873E8"/>
    <w:rsid w:val="000B6C98"/>
    <w:rsid w:val="000B7138"/>
    <w:rsid w:val="000C0183"/>
    <w:rsid w:val="000C0DE4"/>
    <w:rsid w:val="000C522E"/>
    <w:rsid w:val="000C6902"/>
    <w:rsid w:val="000C728E"/>
    <w:rsid w:val="000D286E"/>
    <w:rsid w:val="000D628E"/>
    <w:rsid w:val="000E2959"/>
    <w:rsid w:val="000F08D8"/>
    <w:rsid w:val="000F5A15"/>
    <w:rsid w:val="000F5DC0"/>
    <w:rsid w:val="000F66D2"/>
    <w:rsid w:val="00106B1E"/>
    <w:rsid w:val="00107655"/>
    <w:rsid w:val="00107704"/>
    <w:rsid w:val="001102BD"/>
    <w:rsid w:val="00111567"/>
    <w:rsid w:val="001142E1"/>
    <w:rsid w:val="00115E14"/>
    <w:rsid w:val="00116EA8"/>
    <w:rsid w:val="00121CF8"/>
    <w:rsid w:val="001223A9"/>
    <w:rsid w:val="001227F4"/>
    <w:rsid w:val="00123921"/>
    <w:rsid w:val="0013048E"/>
    <w:rsid w:val="001307A3"/>
    <w:rsid w:val="00134879"/>
    <w:rsid w:val="001357FA"/>
    <w:rsid w:val="0013792D"/>
    <w:rsid w:val="00140402"/>
    <w:rsid w:val="001413AA"/>
    <w:rsid w:val="00141780"/>
    <w:rsid w:val="001431BA"/>
    <w:rsid w:val="001479DD"/>
    <w:rsid w:val="00150D25"/>
    <w:rsid w:val="00152060"/>
    <w:rsid w:val="001557D4"/>
    <w:rsid w:val="001628B4"/>
    <w:rsid w:val="00164E6B"/>
    <w:rsid w:val="001653AE"/>
    <w:rsid w:val="00171717"/>
    <w:rsid w:val="0017469E"/>
    <w:rsid w:val="00174999"/>
    <w:rsid w:val="00175218"/>
    <w:rsid w:val="00177E2B"/>
    <w:rsid w:val="0018062A"/>
    <w:rsid w:val="001808BD"/>
    <w:rsid w:val="00181895"/>
    <w:rsid w:val="00182F77"/>
    <w:rsid w:val="0019607F"/>
    <w:rsid w:val="0019642B"/>
    <w:rsid w:val="001A590E"/>
    <w:rsid w:val="001A7EFA"/>
    <w:rsid w:val="001B0D69"/>
    <w:rsid w:val="001C1AF1"/>
    <w:rsid w:val="001C454E"/>
    <w:rsid w:val="001D00BD"/>
    <w:rsid w:val="001D0E2A"/>
    <w:rsid w:val="001D1E2A"/>
    <w:rsid w:val="001D2782"/>
    <w:rsid w:val="001D3B1F"/>
    <w:rsid w:val="001D61DC"/>
    <w:rsid w:val="001E7169"/>
    <w:rsid w:val="001E722F"/>
    <w:rsid w:val="001E7CF6"/>
    <w:rsid w:val="001F1374"/>
    <w:rsid w:val="001F1FAA"/>
    <w:rsid w:val="001F3A59"/>
    <w:rsid w:val="001F5F21"/>
    <w:rsid w:val="00200538"/>
    <w:rsid w:val="00203D95"/>
    <w:rsid w:val="00204A2E"/>
    <w:rsid w:val="0020694E"/>
    <w:rsid w:val="002071F5"/>
    <w:rsid w:val="002072C0"/>
    <w:rsid w:val="00211C06"/>
    <w:rsid w:val="002159BF"/>
    <w:rsid w:val="00220B15"/>
    <w:rsid w:val="00220FF0"/>
    <w:rsid w:val="002253A0"/>
    <w:rsid w:val="00225409"/>
    <w:rsid w:val="0022575B"/>
    <w:rsid w:val="00227048"/>
    <w:rsid w:val="00230F7F"/>
    <w:rsid w:val="002325B2"/>
    <w:rsid w:val="002326A0"/>
    <w:rsid w:val="002337FA"/>
    <w:rsid w:val="00234134"/>
    <w:rsid w:val="00236738"/>
    <w:rsid w:val="0023683E"/>
    <w:rsid w:val="0024334F"/>
    <w:rsid w:val="00247B73"/>
    <w:rsid w:val="00250DAE"/>
    <w:rsid w:val="00252D87"/>
    <w:rsid w:val="00253D05"/>
    <w:rsid w:val="00255391"/>
    <w:rsid w:val="002568B9"/>
    <w:rsid w:val="00261B99"/>
    <w:rsid w:val="0026401C"/>
    <w:rsid w:val="002653B8"/>
    <w:rsid w:val="00265DFA"/>
    <w:rsid w:val="002751C1"/>
    <w:rsid w:val="0028006E"/>
    <w:rsid w:val="00281E8C"/>
    <w:rsid w:val="002821C6"/>
    <w:rsid w:val="00284450"/>
    <w:rsid w:val="00285713"/>
    <w:rsid w:val="002901DF"/>
    <w:rsid w:val="00291907"/>
    <w:rsid w:val="002A0324"/>
    <w:rsid w:val="002A1EAD"/>
    <w:rsid w:val="002A4127"/>
    <w:rsid w:val="002A6C64"/>
    <w:rsid w:val="002A75D1"/>
    <w:rsid w:val="002A760D"/>
    <w:rsid w:val="002B206E"/>
    <w:rsid w:val="002B221F"/>
    <w:rsid w:val="002B335F"/>
    <w:rsid w:val="002B37DE"/>
    <w:rsid w:val="002B405D"/>
    <w:rsid w:val="002C3113"/>
    <w:rsid w:val="002C3205"/>
    <w:rsid w:val="002C4EFA"/>
    <w:rsid w:val="002C7365"/>
    <w:rsid w:val="002D0A2C"/>
    <w:rsid w:val="002D7237"/>
    <w:rsid w:val="002E1ABD"/>
    <w:rsid w:val="002E2F6E"/>
    <w:rsid w:val="002E774D"/>
    <w:rsid w:val="002F0479"/>
    <w:rsid w:val="002F052F"/>
    <w:rsid w:val="002F2359"/>
    <w:rsid w:val="002F7357"/>
    <w:rsid w:val="002F7E98"/>
    <w:rsid w:val="00301386"/>
    <w:rsid w:val="003018C9"/>
    <w:rsid w:val="00302291"/>
    <w:rsid w:val="00302A0D"/>
    <w:rsid w:val="00302F8D"/>
    <w:rsid w:val="00304733"/>
    <w:rsid w:val="0030574A"/>
    <w:rsid w:val="0030677D"/>
    <w:rsid w:val="00306BDC"/>
    <w:rsid w:val="003100D3"/>
    <w:rsid w:val="003113FB"/>
    <w:rsid w:val="00311FEE"/>
    <w:rsid w:val="00314B26"/>
    <w:rsid w:val="00316FB9"/>
    <w:rsid w:val="00321CC2"/>
    <w:rsid w:val="0032547F"/>
    <w:rsid w:val="0032554F"/>
    <w:rsid w:val="0033111A"/>
    <w:rsid w:val="00335AFA"/>
    <w:rsid w:val="00344B35"/>
    <w:rsid w:val="003453CA"/>
    <w:rsid w:val="0035198A"/>
    <w:rsid w:val="00355512"/>
    <w:rsid w:val="00364C40"/>
    <w:rsid w:val="003701E5"/>
    <w:rsid w:val="003707C8"/>
    <w:rsid w:val="0037455F"/>
    <w:rsid w:val="003765D7"/>
    <w:rsid w:val="003813FC"/>
    <w:rsid w:val="0038173F"/>
    <w:rsid w:val="00382F55"/>
    <w:rsid w:val="003844E7"/>
    <w:rsid w:val="0039198E"/>
    <w:rsid w:val="00393FF5"/>
    <w:rsid w:val="00395FFD"/>
    <w:rsid w:val="00397805"/>
    <w:rsid w:val="003A2C36"/>
    <w:rsid w:val="003A3232"/>
    <w:rsid w:val="003A6069"/>
    <w:rsid w:val="003A64D4"/>
    <w:rsid w:val="003A7204"/>
    <w:rsid w:val="003B0105"/>
    <w:rsid w:val="003B4B61"/>
    <w:rsid w:val="003B6AF1"/>
    <w:rsid w:val="003B74DB"/>
    <w:rsid w:val="003C0342"/>
    <w:rsid w:val="003C1769"/>
    <w:rsid w:val="003C4F06"/>
    <w:rsid w:val="003C60CA"/>
    <w:rsid w:val="003C6BC6"/>
    <w:rsid w:val="003D0582"/>
    <w:rsid w:val="003D26F7"/>
    <w:rsid w:val="003D5231"/>
    <w:rsid w:val="003D70ED"/>
    <w:rsid w:val="003D7C5B"/>
    <w:rsid w:val="003E13A4"/>
    <w:rsid w:val="003E49B7"/>
    <w:rsid w:val="003E4EE9"/>
    <w:rsid w:val="003E6958"/>
    <w:rsid w:val="003F1A3F"/>
    <w:rsid w:val="003F4902"/>
    <w:rsid w:val="00400A57"/>
    <w:rsid w:val="00401D36"/>
    <w:rsid w:val="00402538"/>
    <w:rsid w:val="004101DA"/>
    <w:rsid w:val="004104DF"/>
    <w:rsid w:val="00410895"/>
    <w:rsid w:val="004119CA"/>
    <w:rsid w:val="004133F6"/>
    <w:rsid w:val="00413461"/>
    <w:rsid w:val="00417ED8"/>
    <w:rsid w:val="0042117D"/>
    <w:rsid w:val="00424D11"/>
    <w:rsid w:val="004255B9"/>
    <w:rsid w:val="0042620B"/>
    <w:rsid w:val="00432BEE"/>
    <w:rsid w:val="00433E2C"/>
    <w:rsid w:val="00435379"/>
    <w:rsid w:val="004401CD"/>
    <w:rsid w:val="004420A9"/>
    <w:rsid w:val="00444FE5"/>
    <w:rsid w:val="0045427F"/>
    <w:rsid w:val="0046143D"/>
    <w:rsid w:val="00461D8F"/>
    <w:rsid w:val="0046340B"/>
    <w:rsid w:val="0046388B"/>
    <w:rsid w:val="004640A2"/>
    <w:rsid w:val="004668F8"/>
    <w:rsid w:val="00470849"/>
    <w:rsid w:val="00471481"/>
    <w:rsid w:val="00471FCA"/>
    <w:rsid w:val="00473C34"/>
    <w:rsid w:val="004763C3"/>
    <w:rsid w:val="004774D6"/>
    <w:rsid w:val="00480138"/>
    <w:rsid w:val="00481483"/>
    <w:rsid w:val="00496B81"/>
    <w:rsid w:val="004A03FA"/>
    <w:rsid w:val="004A17A9"/>
    <w:rsid w:val="004A40EF"/>
    <w:rsid w:val="004B11AF"/>
    <w:rsid w:val="004B251B"/>
    <w:rsid w:val="004B2833"/>
    <w:rsid w:val="004B2BE2"/>
    <w:rsid w:val="004B46C0"/>
    <w:rsid w:val="004B5B2A"/>
    <w:rsid w:val="004C469D"/>
    <w:rsid w:val="004C470F"/>
    <w:rsid w:val="004C5039"/>
    <w:rsid w:val="004C5FFE"/>
    <w:rsid w:val="004D137E"/>
    <w:rsid w:val="004D2661"/>
    <w:rsid w:val="004D2882"/>
    <w:rsid w:val="004D2925"/>
    <w:rsid w:val="004D71C3"/>
    <w:rsid w:val="004E0242"/>
    <w:rsid w:val="004E1E5F"/>
    <w:rsid w:val="004F1E4A"/>
    <w:rsid w:val="004F7494"/>
    <w:rsid w:val="0050036A"/>
    <w:rsid w:val="005005A0"/>
    <w:rsid w:val="005050D2"/>
    <w:rsid w:val="00505F5B"/>
    <w:rsid w:val="005066A6"/>
    <w:rsid w:val="0050763B"/>
    <w:rsid w:val="005109D7"/>
    <w:rsid w:val="00523634"/>
    <w:rsid w:val="0052620B"/>
    <w:rsid w:val="00531139"/>
    <w:rsid w:val="00531E93"/>
    <w:rsid w:val="0053423A"/>
    <w:rsid w:val="00545281"/>
    <w:rsid w:val="005466A4"/>
    <w:rsid w:val="005466AD"/>
    <w:rsid w:val="00555270"/>
    <w:rsid w:val="005606F8"/>
    <w:rsid w:val="00560EAA"/>
    <w:rsid w:val="00560FC4"/>
    <w:rsid w:val="00561395"/>
    <w:rsid w:val="00563224"/>
    <w:rsid w:val="0056487E"/>
    <w:rsid w:val="005701D1"/>
    <w:rsid w:val="0057632B"/>
    <w:rsid w:val="00576E12"/>
    <w:rsid w:val="00577EA6"/>
    <w:rsid w:val="00581A92"/>
    <w:rsid w:val="005840B8"/>
    <w:rsid w:val="00584CAA"/>
    <w:rsid w:val="00585CC9"/>
    <w:rsid w:val="00591E0C"/>
    <w:rsid w:val="00593C5A"/>
    <w:rsid w:val="00593F02"/>
    <w:rsid w:val="00595021"/>
    <w:rsid w:val="005956DC"/>
    <w:rsid w:val="005A5921"/>
    <w:rsid w:val="005B1692"/>
    <w:rsid w:val="005B7C8A"/>
    <w:rsid w:val="005C0CB7"/>
    <w:rsid w:val="005D0B9F"/>
    <w:rsid w:val="005D531B"/>
    <w:rsid w:val="005D7E42"/>
    <w:rsid w:val="005E51D0"/>
    <w:rsid w:val="005E6279"/>
    <w:rsid w:val="005E7FD4"/>
    <w:rsid w:val="00603945"/>
    <w:rsid w:val="00603FD0"/>
    <w:rsid w:val="006107D0"/>
    <w:rsid w:val="00610A03"/>
    <w:rsid w:val="006118CE"/>
    <w:rsid w:val="0061211C"/>
    <w:rsid w:val="00612B1A"/>
    <w:rsid w:val="006135AA"/>
    <w:rsid w:val="00616051"/>
    <w:rsid w:val="0061779D"/>
    <w:rsid w:val="0062274A"/>
    <w:rsid w:val="00627BA9"/>
    <w:rsid w:val="00627C10"/>
    <w:rsid w:val="00630E7A"/>
    <w:rsid w:val="0063746D"/>
    <w:rsid w:val="00641061"/>
    <w:rsid w:val="006418D6"/>
    <w:rsid w:val="006438F8"/>
    <w:rsid w:val="00644F48"/>
    <w:rsid w:val="006458DE"/>
    <w:rsid w:val="00645F37"/>
    <w:rsid w:val="00654615"/>
    <w:rsid w:val="00654D70"/>
    <w:rsid w:val="00655A03"/>
    <w:rsid w:val="0066149F"/>
    <w:rsid w:val="00664008"/>
    <w:rsid w:val="00671B0D"/>
    <w:rsid w:val="00675A6F"/>
    <w:rsid w:val="006808FA"/>
    <w:rsid w:val="00682E73"/>
    <w:rsid w:val="00685206"/>
    <w:rsid w:val="00685C3B"/>
    <w:rsid w:val="0068627B"/>
    <w:rsid w:val="00694168"/>
    <w:rsid w:val="006944A5"/>
    <w:rsid w:val="006A3AB0"/>
    <w:rsid w:val="006A3DBC"/>
    <w:rsid w:val="006A652A"/>
    <w:rsid w:val="006C0B03"/>
    <w:rsid w:val="006C21CD"/>
    <w:rsid w:val="006C2A60"/>
    <w:rsid w:val="006C48EE"/>
    <w:rsid w:val="006D1988"/>
    <w:rsid w:val="006D1D99"/>
    <w:rsid w:val="006D4EAD"/>
    <w:rsid w:val="006D4F0D"/>
    <w:rsid w:val="006D54D1"/>
    <w:rsid w:val="006E306A"/>
    <w:rsid w:val="006E4BB6"/>
    <w:rsid w:val="006F213A"/>
    <w:rsid w:val="006F2EA3"/>
    <w:rsid w:val="006F4209"/>
    <w:rsid w:val="006F7A84"/>
    <w:rsid w:val="007060B8"/>
    <w:rsid w:val="0071733E"/>
    <w:rsid w:val="00721C17"/>
    <w:rsid w:val="00724E50"/>
    <w:rsid w:val="00732ACB"/>
    <w:rsid w:val="0073388E"/>
    <w:rsid w:val="00734501"/>
    <w:rsid w:val="00735F0F"/>
    <w:rsid w:val="0073697E"/>
    <w:rsid w:val="00737B79"/>
    <w:rsid w:val="00740D8F"/>
    <w:rsid w:val="007429EC"/>
    <w:rsid w:val="00743C03"/>
    <w:rsid w:val="00744A0B"/>
    <w:rsid w:val="0074772A"/>
    <w:rsid w:val="0075167D"/>
    <w:rsid w:val="00752AE7"/>
    <w:rsid w:val="00757255"/>
    <w:rsid w:val="0075768F"/>
    <w:rsid w:val="007615F6"/>
    <w:rsid w:val="0076242D"/>
    <w:rsid w:val="00771B77"/>
    <w:rsid w:val="00780CDE"/>
    <w:rsid w:val="00781170"/>
    <w:rsid w:val="00785090"/>
    <w:rsid w:val="00786106"/>
    <w:rsid w:val="007939B5"/>
    <w:rsid w:val="00794583"/>
    <w:rsid w:val="00796931"/>
    <w:rsid w:val="007A127B"/>
    <w:rsid w:val="007A1953"/>
    <w:rsid w:val="007A254D"/>
    <w:rsid w:val="007A346D"/>
    <w:rsid w:val="007A5147"/>
    <w:rsid w:val="007B2067"/>
    <w:rsid w:val="007B2555"/>
    <w:rsid w:val="007B7DCC"/>
    <w:rsid w:val="007C1A5A"/>
    <w:rsid w:val="007C311C"/>
    <w:rsid w:val="007C6DA7"/>
    <w:rsid w:val="007D16C2"/>
    <w:rsid w:val="007D46B3"/>
    <w:rsid w:val="007D6D13"/>
    <w:rsid w:val="007E1B1F"/>
    <w:rsid w:val="007F3EFC"/>
    <w:rsid w:val="007F4985"/>
    <w:rsid w:val="007F7C81"/>
    <w:rsid w:val="00800380"/>
    <w:rsid w:val="00800B55"/>
    <w:rsid w:val="0081056D"/>
    <w:rsid w:val="00811C90"/>
    <w:rsid w:val="008145E2"/>
    <w:rsid w:val="008166C2"/>
    <w:rsid w:val="008167FE"/>
    <w:rsid w:val="00822807"/>
    <w:rsid w:val="00822941"/>
    <w:rsid w:val="008258D8"/>
    <w:rsid w:val="00825F9D"/>
    <w:rsid w:val="00833996"/>
    <w:rsid w:val="00834F93"/>
    <w:rsid w:val="00842F4E"/>
    <w:rsid w:val="00844758"/>
    <w:rsid w:val="008464FA"/>
    <w:rsid w:val="00846DFE"/>
    <w:rsid w:val="00854746"/>
    <w:rsid w:val="00855365"/>
    <w:rsid w:val="008557EC"/>
    <w:rsid w:val="00855B3B"/>
    <w:rsid w:val="00860280"/>
    <w:rsid w:val="00860F11"/>
    <w:rsid w:val="00863B97"/>
    <w:rsid w:val="00864633"/>
    <w:rsid w:val="00865D05"/>
    <w:rsid w:val="00867007"/>
    <w:rsid w:val="008678D5"/>
    <w:rsid w:val="00870A3A"/>
    <w:rsid w:val="00871101"/>
    <w:rsid w:val="00873C88"/>
    <w:rsid w:val="00876FFA"/>
    <w:rsid w:val="0088557A"/>
    <w:rsid w:val="00887B5E"/>
    <w:rsid w:val="00893E67"/>
    <w:rsid w:val="008A18E8"/>
    <w:rsid w:val="008A3715"/>
    <w:rsid w:val="008A4DEF"/>
    <w:rsid w:val="008A51C7"/>
    <w:rsid w:val="008A6AEB"/>
    <w:rsid w:val="008A767E"/>
    <w:rsid w:val="008B2782"/>
    <w:rsid w:val="008C3868"/>
    <w:rsid w:val="008C42C2"/>
    <w:rsid w:val="008D0443"/>
    <w:rsid w:val="008D37E4"/>
    <w:rsid w:val="008D38AE"/>
    <w:rsid w:val="008D507B"/>
    <w:rsid w:val="008E08E2"/>
    <w:rsid w:val="008E5822"/>
    <w:rsid w:val="008F112E"/>
    <w:rsid w:val="008F34D2"/>
    <w:rsid w:val="008F4420"/>
    <w:rsid w:val="009007AA"/>
    <w:rsid w:val="009019AE"/>
    <w:rsid w:val="00901AC9"/>
    <w:rsid w:val="00901BEC"/>
    <w:rsid w:val="00902E0D"/>
    <w:rsid w:val="00910A08"/>
    <w:rsid w:val="00916867"/>
    <w:rsid w:val="00920440"/>
    <w:rsid w:val="00921D6A"/>
    <w:rsid w:val="00927317"/>
    <w:rsid w:val="009312C2"/>
    <w:rsid w:val="0093204B"/>
    <w:rsid w:val="00933137"/>
    <w:rsid w:val="00944F61"/>
    <w:rsid w:val="00946CA8"/>
    <w:rsid w:val="009508DF"/>
    <w:rsid w:val="0095100B"/>
    <w:rsid w:val="00951BE4"/>
    <w:rsid w:val="009525FC"/>
    <w:rsid w:val="009565A0"/>
    <w:rsid w:val="009600E4"/>
    <w:rsid w:val="00962E57"/>
    <w:rsid w:val="00963A58"/>
    <w:rsid w:val="009702CF"/>
    <w:rsid w:val="00986DBA"/>
    <w:rsid w:val="009933B2"/>
    <w:rsid w:val="00994290"/>
    <w:rsid w:val="0099531E"/>
    <w:rsid w:val="009A5A62"/>
    <w:rsid w:val="009A692D"/>
    <w:rsid w:val="009A6E36"/>
    <w:rsid w:val="009B6387"/>
    <w:rsid w:val="009B7403"/>
    <w:rsid w:val="009C0136"/>
    <w:rsid w:val="009C1586"/>
    <w:rsid w:val="009C273F"/>
    <w:rsid w:val="009C2F2C"/>
    <w:rsid w:val="009C316C"/>
    <w:rsid w:val="009C3696"/>
    <w:rsid w:val="009D04F8"/>
    <w:rsid w:val="009D0F0F"/>
    <w:rsid w:val="009D2D55"/>
    <w:rsid w:val="009D3D77"/>
    <w:rsid w:val="009D7BB6"/>
    <w:rsid w:val="009F11BA"/>
    <w:rsid w:val="009F191A"/>
    <w:rsid w:val="009F2017"/>
    <w:rsid w:val="009F6C32"/>
    <w:rsid w:val="00A03FA9"/>
    <w:rsid w:val="00A13E44"/>
    <w:rsid w:val="00A213E7"/>
    <w:rsid w:val="00A23592"/>
    <w:rsid w:val="00A23AF5"/>
    <w:rsid w:val="00A2464B"/>
    <w:rsid w:val="00A24FC4"/>
    <w:rsid w:val="00A31299"/>
    <w:rsid w:val="00A40358"/>
    <w:rsid w:val="00A43290"/>
    <w:rsid w:val="00A51210"/>
    <w:rsid w:val="00A52034"/>
    <w:rsid w:val="00A522FF"/>
    <w:rsid w:val="00A524C2"/>
    <w:rsid w:val="00A52A4A"/>
    <w:rsid w:val="00A54772"/>
    <w:rsid w:val="00A55EE9"/>
    <w:rsid w:val="00A62793"/>
    <w:rsid w:val="00A63F7C"/>
    <w:rsid w:val="00A7013C"/>
    <w:rsid w:val="00A70EFB"/>
    <w:rsid w:val="00A717E1"/>
    <w:rsid w:val="00A71D8C"/>
    <w:rsid w:val="00A77680"/>
    <w:rsid w:val="00A90517"/>
    <w:rsid w:val="00A946AA"/>
    <w:rsid w:val="00A94801"/>
    <w:rsid w:val="00A96B9A"/>
    <w:rsid w:val="00AB1683"/>
    <w:rsid w:val="00AB19C0"/>
    <w:rsid w:val="00AB39E3"/>
    <w:rsid w:val="00AB53C7"/>
    <w:rsid w:val="00AC267E"/>
    <w:rsid w:val="00AC5AD1"/>
    <w:rsid w:val="00AC63FD"/>
    <w:rsid w:val="00AC6C36"/>
    <w:rsid w:val="00AC715F"/>
    <w:rsid w:val="00AC7DB1"/>
    <w:rsid w:val="00AE1C31"/>
    <w:rsid w:val="00AE258E"/>
    <w:rsid w:val="00AE2BDE"/>
    <w:rsid w:val="00AF13F1"/>
    <w:rsid w:val="00AF3040"/>
    <w:rsid w:val="00B00360"/>
    <w:rsid w:val="00B04DF1"/>
    <w:rsid w:val="00B0725A"/>
    <w:rsid w:val="00B1267B"/>
    <w:rsid w:val="00B13F24"/>
    <w:rsid w:val="00B15B8A"/>
    <w:rsid w:val="00B16558"/>
    <w:rsid w:val="00B16837"/>
    <w:rsid w:val="00B16D17"/>
    <w:rsid w:val="00B17493"/>
    <w:rsid w:val="00B17988"/>
    <w:rsid w:val="00B20032"/>
    <w:rsid w:val="00B2056A"/>
    <w:rsid w:val="00B24230"/>
    <w:rsid w:val="00B27E7A"/>
    <w:rsid w:val="00B329E7"/>
    <w:rsid w:val="00B341B8"/>
    <w:rsid w:val="00B3522D"/>
    <w:rsid w:val="00B35AD0"/>
    <w:rsid w:val="00B36E57"/>
    <w:rsid w:val="00B41A11"/>
    <w:rsid w:val="00B42833"/>
    <w:rsid w:val="00B53E86"/>
    <w:rsid w:val="00B56D48"/>
    <w:rsid w:val="00B57B4D"/>
    <w:rsid w:val="00B644F1"/>
    <w:rsid w:val="00B71C2F"/>
    <w:rsid w:val="00B72A2F"/>
    <w:rsid w:val="00B7460E"/>
    <w:rsid w:val="00B74822"/>
    <w:rsid w:val="00B74939"/>
    <w:rsid w:val="00B7661D"/>
    <w:rsid w:val="00B76C15"/>
    <w:rsid w:val="00B82F27"/>
    <w:rsid w:val="00B83C02"/>
    <w:rsid w:val="00B86E96"/>
    <w:rsid w:val="00B91896"/>
    <w:rsid w:val="00B961D4"/>
    <w:rsid w:val="00BA0F59"/>
    <w:rsid w:val="00BA60E1"/>
    <w:rsid w:val="00BB0ADA"/>
    <w:rsid w:val="00BB1926"/>
    <w:rsid w:val="00BB42CB"/>
    <w:rsid w:val="00BB57E2"/>
    <w:rsid w:val="00BB7232"/>
    <w:rsid w:val="00BC2EE2"/>
    <w:rsid w:val="00BC430C"/>
    <w:rsid w:val="00BC6106"/>
    <w:rsid w:val="00BC6428"/>
    <w:rsid w:val="00BD2ABF"/>
    <w:rsid w:val="00BD37D1"/>
    <w:rsid w:val="00BD4DB0"/>
    <w:rsid w:val="00BE3E8C"/>
    <w:rsid w:val="00BE41D6"/>
    <w:rsid w:val="00BE4B69"/>
    <w:rsid w:val="00BE4E83"/>
    <w:rsid w:val="00BF2BF0"/>
    <w:rsid w:val="00BF2DD9"/>
    <w:rsid w:val="00BF31A8"/>
    <w:rsid w:val="00BF3405"/>
    <w:rsid w:val="00BF5289"/>
    <w:rsid w:val="00BF52A8"/>
    <w:rsid w:val="00C0075F"/>
    <w:rsid w:val="00C04029"/>
    <w:rsid w:val="00C04C91"/>
    <w:rsid w:val="00C05640"/>
    <w:rsid w:val="00C12D23"/>
    <w:rsid w:val="00C13CC6"/>
    <w:rsid w:val="00C14072"/>
    <w:rsid w:val="00C1589F"/>
    <w:rsid w:val="00C1736F"/>
    <w:rsid w:val="00C17D96"/>
    <w:rsid w:val="00C20CEE"/>
    <w:rsid w:val="00C25DFB"/>
    <w:rsid w:val="00C270FB"/>
    <w:rsid w:val="00C341A2"/>
    <w:rsid w:val="00C45941"/>
    <w:rsid w:val="00C46235"/>
    <w:rsid w:val="00C52029"/>
    <w:rsid w:val="00C529DF"/>
    <w:rsid w:val="00C65A37"/>
    <w:rsid w:val="00C707BF"/>
    <w:rsid w:val="00C83709"/>
    <w:rsid w:val="00C858EE"/>
    <w:rsid w:val="00C92914"/>
    <w:rsid w:val="00C93E69"/>
    <w:rsid w:val="00C93EE1"/>
    <w:rsid w:val="00C94178"/>
    <w:rsid w:val="00C94F40"/>
    <w:rsid w:val="00C96091"/>
    <w:rsid w:val="00C96158"/>
    <w:rsid w:val="00C966E4"/>
    <w:rsid w:val="00C969AD"/>
    <w:rsid w:val="00CA2241"/>
    <w:rsid w:val="00CA2FF8"/>
    <w:rsid w:val="00CB05C8"/>
    <w:rsid w:val="00CB0909"/>
    <w:rsid w:val="00CB539C"/>
    <w:rsid w:val="00CB7FD9"/>
    <w:rsid w:val="00CC4574"/>
    <w:rsid w:val="00CC6B4F"/>
    <w:rsid w:val="00CC7DCA"/>
    <w:rsid w:val="00CD27B6"/>
    <w:rsid w:val="00CD5E5A"/>
    <w:rsid w:val="00CE20E8"/>
    <w:rsid w:val="00CE2413"/>
    <w:rsid w:val="00CE47F8"/>
    <w:rsid w:val="00CF1BD8"/>
    <w:rsid w:val="00CF77D4"/>
    <w:rsid w:val="00D033E8"/>
    <w:rsid w:val="00D10204"/>
    <w:rsid w:val="00D1520A"/>
    <w:rsid w:val="00D17152"/>
    <w:rsid w:val="00D17328"/>
    <w:rsid w:val="00D209C0"/>
    <w:rsid w:val="00D2163D"/>
    <w:rsid w:val="00D2205A"/>
    <w:rsid w:val="00D24703"/>
    <w:rsid w:val="00D32AB1"/>
    <w:rsid w:val="00D332A4"/>
    <w:rsid w:val="00D449A5"/>
    <w:rsid w:val="00D45A67"/>
    <w:rsid w:val="00D502A7"/>
    <w:rsid w:val="00D565A7"/>
    <w:rsid w:val="00D56A00"/>
    <w:rsid w:val="00D616D3"/>
    <w:rsid w:val="00D65B8E"/>
    <w:rsid w:val="00D841E7"/>
    <w:rsid w:val="00D903A9"/>
    <w:rsid w:val="00D96716"/>
    <w:rsid w:val="00DA0547"/>
    <w:rsid w:val="00DA2EC1"/>
    <w:rsid w:val="00DA4909"/>
    <w:rsid w:val="00DA5670"/>
    <w:rsid w:val="00DB301C"/>
    <w:rsid w:val="00DB636B"/>
    <w:rsid w:val="00DB7B39"/>
    <w:rsid w:val="00DD1DBF"/>
    <w:rsid w:val="00DD2EF0"/>
    <w:rsid w:val="00DD48FD"/>
    <w:rsid w:val="00DD4E22"/>
    <w:rsid w:val="00DD6E9B"/>
    <w:rsid w:val="00DE0BA3"/>
    <w:rsid w:val="00DE2737"/>
    <w:rsid w:val="00DE747F"/>
    <w:rsid w:val="00DF162A"/>
    <w:rsid w:val="00DF1EF9"/>
    <w:rsid w:val="00DF3321"/>
    <w:rsid w:val="00DF482F"/>
    <w:rsid w:val="00DF4BF5"/>
    <w:rsid w:val="00E02A68"/>
    <w:rsid w:val="00E05BB6"/>
    <w:rsid w:val="00E06B5A"/>
    <w:rsid w:val="00E138B8"/>
    <w:rsid w:val="00E144C0"/>
    <w:rsid w:val="00E1455F"/>
    <w:rsid w:val="00E15EAB"/>
    <w:rsid w:val="00E20D22"/>
    <w:rsid w:val="00E22037"/>
    <w:rsid w:val="00E24BD2"/>
    <w:rsid w:val="00E311C9"/>
    <w:rsid w:val="00E32B31"/>
    <w:rsid w:val="00E41C88"/>
    <w:rsid w:val="00E421DD"/>
    <w:rsid w:val="00E52164"/>
    <w:rsid w:val="00E55EB0"/>
    <w:rsid w:val="00E60825"/>
    <w:rsid w:val="00E60B03"/>
    <w:rsid w:val="00E60F0C"/>
    <w:rsid w:val="00E664F4"/>
    <w:rsid w:val="00E67076"/>
    <w:rsid w:val="00E70B38"/>
    <w:rsid w:val="00E72A8B"/>
    <w:rsid w:val="00E734B3"/>
    <w:rsid w:val="00E741C5"/>
    <w:rsid w:val="00E74EA0"/>
    <w:rsid w:val="00E77669"/>
    <w:rsid w:val="00E77D13"/>
    <w:rsid w:val="00E83302"/>
    <w:rsid w:val="00E91B3E"/>
    <w:rsid w:val="00E9326A"/>
    <w:rsid w:val="00E940E3"/>
    <w:rsid w:val="00EA1E9D"/>
    <w:rsid w:val="00EA5470"/>
    <w:rsid w:val="00EB2981"/>
    <w:rsid w:val="00EB46A5"/>
    <w:rsid w:val="00EC6324"/>
    <w:rsid w:val="00EC6A58"/>
    <w:rsid w:val="00ED2517"/>
    <w:rsid w:val="00ED445D"/>
    <w:rsid w:val="00ED7D1B"/>
    <w:rsid w:val="00EE56B7"/>
    <w:rsid w:val="00EF0301"/>
    <w:rsid w:val="00EF307A"/>
    <w:rsid w:val="00EF3951"/>
    <w:rsid w:val="00EF4664"/>
    <w:rsid w:val="00EF4C9A"/>
    <w:rsid w:val="00EF4F20"/>
    <w:rsid w:val="00EF5AE1"/>
    <w:rsid w:val="00F011F4"/>
    <w:rsid w:val="00F03C29"/>
    <w:rsid w:val="00F04707"/>
    <w:rsid w:val="00F055B7"/>
    <w:rsid w:val="00F15D0A"/>
    <w:rsid w:val="00F17DEF"/>
    <w:rsid w:val="00F22044"/>
    <w:rsid w:val="00F24745"/>
    <w:rsid w:val="00F26EB6"/>
    <w:rsid w:val="00F32A7C"/>
    <w:rsid w:val="00F33A35"/>
    <w:rsid w:val="00F4134E"/>
    <w:rsid w:val="00F41AA4"/>
    <w:rsid w:val="00F45995"/>
    <w:rsid w:val="00F46858"/>
    <w:rsid w:val="00F4745C"/>
    <w:rsid w:val="00F50FD1"/>
    <w:rsid w:val="00F654E1"/>
    <w:rsid w:val="00F70EE8"/>
    <w:rsid w:val="00F71F35"/>
    <w:rsid w:val="00F7459D"/>
    <w:rsid w:val="00F74930"/>
    <w:rsid w:val="00F75FAC"/>
    <w:rsid w:val="00F765D4"/>
    <w:rsid w:val="00F87667"/>
    <w:rsid w:val="00F912CE"/>
    <w:rsid w:val="00F92657"/>
    <w:rsid w:val="00F954BA"/>
    <w:rsid w:val="00FA3C2A"/>
    <w:rsid w:val="00FA3D1F"/>
    <w:rsid w:val="00FA7366"/>
    <w:rsid w:val="00FB173E"/>
    <w:rsid w:val="00FB2F22"/>
    <w:rsid w:val="00FB6F33"/>
    <w:rsid w:val="00FC04F6"/>
    <w:rsid w:val="00FC21A9"/>
    <w:rsid w:val="00FC391E"/>
    <w:rsid w:val="00FC4E10"/>
    <w:rsid w:val="00FC5965"/>
    <w:rsid w:val="00FC7352"/>
    <w:rsid w:val="00FC739B"/>
    <w:rsid w:val="00FD06E1"/>
    <w:rsid w:val="00FD2DCA"/>
    <w:rsid w:val="00FD5BE0"/>
    <w:rsid w:val="00FE0913"/>
    <w:rsid w:val="00FE200E"/>
    <w:rsid w:val="00FE693C"/>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F6A13-C706-456C-9627-E8522E13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6342">
      <w:bodyDiv w:val="1"/>
      <w:marLeft w:val="0"/>
      <w:marRight w:val="0"/>
      <w:marTop w:val="0"/>
      <w:marBottom w:val="0"/>
      <w:divBdr>
        <w:top w:val="none" w:sz="0" w:space="0" w:color="auto"/>
        <w:left w:val="none" w:sz="0" w:space="0" w:color="auto"/>
        <w:bottom w:val="none" w:sz="0" w:space="0" w:color="auto"/>
        <w:right w:val="none" w:sz="0" w:space="0" w:color="auto"/>
      </w:divBdr>
    </w:div>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4.jpg"/><Relationship Id="rId10" Type="http://schemas.openxmlformats.org/officeDocument/2006/relationships/hyperlink" Target="https://appsource.microsoft.com/ru-ru/product/office/WA102957661?src=office&amp;corrid=3db30275-8606-43e4-b9ce-5dd44dca2fbf&amp;omexanonuid=ee277830-5e51-4923-9953-19ab9d6cdfbd" TargetMode="External"/><Relationship Id="rId19" Type="http://schemas.openxmlformats.org/officeDocument/2006/relationships/hyperlink" Target="http://baguzin.ru/wp/?p=1246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7BB6B-1052-4802-AFDF-3707867E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7</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2018-05-27T08:22:00Z</cp:lastPrinted>
  <dcterms:created xsi:type="dcterms:W3CDTF">2018-06-23T08:57:00Z</dcterms:created>
  <dcterms:modified xsi:type="dcterms:W3CDTF">2018-06-23T17:18:00Z</dcterms:modified>
</cp:coreProperties>
</file>