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BF" w:rsidRPr="00CD785B" w:rsidRDefault="00555D23" w:rsidP="00641B41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CD785B">
        <w:rPr>
          <w:rFonts w:ascii="Times New Roman" w:hAnsi="Times New Roman" w:cs="Times New Roman"/>
          <w:b/>
          <w:sz w:val="28"/>
        </w:rPr>
        <w:t xml:space="preserve">Анализ чувствительности </w:t>
      </w:r>
      <w:r w:rsidR="00CD785B" w:rsidRPr="00CD785B">
        <w:rPr>
          <w:rFonts w:ascii="Times New Roman" w:hAnsi="Times New Roman" w:cs="Times New Roman"/>
          <w:b/>
          <w:sz w:val="28"/>
        </w:rPr>
        <w:t>в</w:t>
      </w:r>
      <w:r w:rsidRPr="00CD785B">
        <w:rPr>
          <w:rFonts w:ascii="Times New Roman" w:hAnsi="Times New Roman" w:cs="Times New Roman"/>
          <w:b/>
          <w:sz w:val="28"/>
        </w:rPr>
        <w:t xml:space="preserve"> </w:t>
      </w:r>
      <w:r w:rsidR="00CD785B" w:rsidRPr="00CD785B">
        <w:rPr>
          <w:rFonts w:ascii="Times New Roman" w:hAnsi="Times New Roman" w:cs="Times New Roman"/>
          <w:b/>
          <w:sz w:val="28"/>
          <w:lang w:val="en-US"/>
        </w:rPr>
        <w:t>Excel</w:t>
      </w:r>
      <w:r w:rsidR="00CD785B" w:rsidRPr="00CD785B">
        <w:rPr>
          <w:rFonts w:ascii="Times New Roman" w:hAnsi="Times New Roman" w:cs="Times New Roman"/>
          <w:b/>
          <w:sz w:val="28"/>
        </w:rPr>
        <w:t xml:space="preserve"> (анализ «</w:t>
      </w:r>
      <w:proofErr w:type="gramStart"/>
      <w:r w:rsidR="00CD785B" w:rsidRPr="00CD785B">
        <w:rPr>
          <w:rFonts w:ascii="Times New Roman" w:hAnsi="Times New Roman" w:cs="Times New Roman"/>
          <w:b/>
          <w:sz w:val="28"/>
        </w:rPr>
        <w:t>что–если</w:t>
      </w:r>
      <w:proofErr w:type="gramEnd"/>
      <w:r w:rsidR="00CD785B" w:rsidRPr="00CD785B">
        <w:rPr>
          <w:rFonts w:ascii="Times New Roman" w:hAnsi="Times New Roman" w:cs="Times New Roman"/>
          <w:b/>
          <w:sz w:val="28"/>
        </w:rPr>
        <w:t>», таблицы данных)</w:t>
      </w:r>
    </w:p>
    <w:p w:rsidR="00CD785B" w:rsidRDefault="00E24A6C" w:rsidP="00641B4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Признаком качественно выполненного</w:t>
      </w:r>
      <w:r w:rsidR="00CD785B">
        <w:rPr>
          <w:rFonts w:ascii="Times New Roman" w:hAnsi="Times New Roman" w:cs="Times New Roman"/>
        </w:rPr>
        <w:t xml:space="preserve"> инвестиционного проекта является наличие анализа чувствительности параметров модели. Как результирующий итог модели (например, внутренняя норма доходности – </w:t>
      </w:r>
      <w:r w:rsidR="00CD785B">
        <w:rPr>
          <w:rFonts w:ascii="Times New Roman" w:hAnsi="Times New Roman" w:cs="Times New Roman"/>
          <w:lang w:val="en-US"/>
        </w:rPr>
        <w:t>IRR</w:t>
      </w:r>
      <w:r w:rsidR="00CD785B">
        <w:rPr>
          <w:rFonts w:ascii="Times New Roman" w:hAnsi="Times New Roman" w:cs="Times New Roman"/>
        </w:rPr>
        <w:t xml:space="preserve"> или объем инвестиций), поведет себя </w:t>
      </w:r>
      <w:proofErr w:type="gramStart"/>
      <w:r w:rsidR="00CD785B">
        <w:rPr>
          <w:rFonts w:ascii="Times New Roman" w:hAnsi="Times New Roman" w:cs="Times New Roman"/>
        </w:rPr>
        <w:t>при том</w:t>
      </w:r>
      <w:proofErr w:type="gramEnd"/>
      <w:r w:rsidR="00CD785B">
        <w:rPr>
          <w:rFonts w:ascii="Times New Roman" w:hAnsi="Times New Roman" w:cs="Times New Roman"/>
        </w:rPr>
        <w:t xml:space="preserve"> или ином и</w:t>
      </w:r>
      <w:r w:rsidR="006E6709">
        <w:rPr>
          <w:rFonts w:ascii="Times New Roman" w:hAnsi="Times New Roman" w:cs="Times New Roman"/>
        </w:rPr>
        <w:t>зменении исходных посылок? Понятно, что это не единственная область, где анализ чувствительности востребован…</w:t>
      </w:r>
    </w:p>
    <w:p w:rsidR="006E6709" w:rsidRDefault="00CD785B" w:rsidP="00641B4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итог получен в результате сложных вычислений, то влияние отдельных параметров очень удобно оценивать с помощью анализа «</w:t>
      </w:r>
      <w:proofErr w:type="gramStart"/>
      <w:r>
        <w:rPr>
          <w:rFonts w:ascii="Times New Roman" w:hAnsi="Times New Roman" w:cs="Times New Roman"/>
        </w:rPr>
        <w:t>что–если</w:t>
      </w:r>
      <w:proofErr w:type="gramEnd"/>
      <w:r>
        <w:rPr>
          <w:rFonts w:ascii="Times New Roman" w:hAnsi="Times New Roman" w:cs="Times New Roman"/>
        </w:rPr>
        <w:t>»</w:t>
      </w:r>
      <w:r w:rsidR="006E6709">
        <w:rPr>
          <w:rFonts w:ascii="Times New Roman" w:hAnsi="Times New Roman" w:cs="Times New Roman"/>
        </w:rPr>
        <w:t>.</w:t>
      </w:r>
      <w:r w:rsidR="00E24A6C">
        <w:rPr>
          <w:rFonts w:ascii="Times New Roman" w:hAnsi="Times New Roman" w:cs="Times New Roman"/>
        </w:rPr>
        <w:t xml:space="preserve"> Р</w:t>
      </w:r>
      <w:r w:rsidR="006E6709">
        <w:rPr>
          <w:rFonts w:ascii="Times New Roman" w:hAnsi="Times New Roman" w:cs="Times New Roman"/>
        </w:rPr>
        <w:t>ассмотрим последовательность действий для использования этого механизма.</w:t>
      </w:r>
    </w:p>
    <w:p w:rsidR="006E6709" w:rsidRPr="00F1703A" w:rsidRDefault="006E6709" w:rsidP="00641B4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Допустим, вам надо провести анализ чувствительности внутренней нормы доходности сле</w:t>
      </w:r>
      <w:r w:rsidR="0067302D">
        <w:rPr>
          <w:rFonts w:ascii="Times New Roman" w:hAnsi="Times New Roman" w:cs="Times New Roman"/>
        </w:rPr>
        <w:t>д</w:t>
      </w:r>
      <w:r w:rsidR="00F1703A">
        <w:rPr>
          <w:rFonts w:ascii="Times New Roman" w:hAnsi="Times New Roman" w:cs="Times New Roman"/>
        </w:rPr>
        <w:t>ующего инвестиционного проекта (</w:t>
      </w:r>
      <w:proofErr w:type="gramStart"/>
      <w:r w:rsidR="00F1703A">
        <w:rPr>
          <w:rFonts w:ascii="Times New Roman" w:hAnsi="Times New Roman" w:cs="Times New Roman"/>
        </w:rPr>
        <w:t>см</w:t>
      </w:r>
      <w:proofErr w:type="gramEnd"/>
      <w:r w:rsidR="00F1703A">
        <w:rPr>
          <w:rFonts w:ascii="Times New Roman" w:hAnsi="Times New Roman" w:cs="Times New Roman"/>
        </w:rPr>
        <w:t xml:space="preserve">. также </w:t>
      </w:r>
      <w:hyperlink r:id="rId5" w:history="1">
        <w:r w:rsidR="00F1703A" w:rsidRPr="00641B41">
          <w:rPr>
            <w:rStyle w:val="a5"/>
            <w:rFonts w:ascii="Times New Roman" w:hAnsi="Times New Roman" w:cs="Times New Roman"/>
            <w:lang w:val="en-US"/>
          </w:rPr>
          <w:t>Excel</w:t>
        </w:r>
      </w:hyperlink>
      <w:r w:rsidR="00F1703A" w:rsidRPr="00F1703A">
        <w:rPr>
          <w:rFonts w:ascii="Times New Roman" w:hAnsi="Times New Roman" w:cs="Times New Roman"/>
        </w:rPr>
        <w:t>-</w:t>
      </w:r>
      <w:r w:rsidR="00F1703A">
        <w:rPr>
          <w:rFonts w:ascii="Times New Roman" w:hAnsi="Times New Roman" w:cs="Times New Roman"/>
        </w:rPr>
        <w:t>файл):</w:t>
      </w:r>
    </w:p>
    <w:tbl>
      <w:tblPr>
        <w:tblW w:w="9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1360"/>
        <w:gridCol w:w="1220"/>
        <w:gridCol w:w="520"/>
        <w:gridCol w:w="3140"/>
        <w:gridCol w:w="1300"/>
      </w:tblGrid>
      <w:tr w:rsidR="00641B41" w:rsidRPr="00641B41" w:rsidTr="00641B41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Сумма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Дата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Разовый отт</w:t>
            </w: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ок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-1 000 000р.</w:t>
            </w:r>
          </w:p>
        </w:tc>
      </w:tr>
      <w:tr w:rsidR="00641B41" w:rsidRPr="00641B41" w:rsidTr="00641B41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Инвестиции (отток)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-1 000 000р.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01.янв.08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641B41" w:rsidRPr="00641B41" w:rsidRDefault="003F5374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 xml:space="preserve">Рост </w:t>
            </w:r>
            <w:r w:rsidR="00641B41"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инвестиций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0%</w:t>
            </w:r>
          </w:p>
        </w:tc>
      </w:tr>
      <w:tr w:rsidR="00641B41" w:rsidRPr="00641B41" w:rsidTr="00641B41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Инвестиции (отток)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-1 000 000р.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31.янв.08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Разовый приток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250 000р.</w:t>
            </w:r>
          </w:p>
        </w:tc>
      </w:tr>
      <w:tr w:rsidR="00641B41" w:rsidRPr="00641B41" w:rsidTr="00641B41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Инвестиции (отток)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-1 000 000р.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01.мар.08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Рост доходов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0%</w:t>
            </w:r>
          </w:p>
        </w:tc>
      </w:tr>
      <w:tr w:rsidR="00641B41" w:rsidRPr="00641B41" w:rsidTr="00641B41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Инвестиции (отток)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-1 000 000р.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01.апр.08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1B41" w:rsidRPr="00641B41" w:rsidRDefault="003F5374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Внутренняя норма доходности</w:t>
            </w:r>
          </w:p>
        </w:tc>
      </w:tr>
      <w:tr w:rsidR="00641B41" w:rsidRPr="00641B41" w:rsidTr="00641B41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Инвестиции (отток)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-1 000 000р.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01.май.08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16,5%</w:t>
            </w:r>
          </w:p>
        </w:tc>
      </w:tr>
      <w:tr w:rsidR="00641B41" w:rsidRPr="00641B41" w:rsidTr="00641B41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Инвестиции (отток)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-1 000 000р.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01.июн.08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641B41" w:rsidRPr="00641B41" w:rsidTr="00641B41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Доходы (притоки)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250 000р.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01.июл.08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641B41" w:rsidRPr="00641B41" w:rsidTr="00641B41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41B41" w:rsidRPr="00641B41" w:rsidRDefault="00EE6A2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…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641B41" w:rsidRPr="00641B41" w:rsidTr="00641B41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Доходы (притоки)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250 000р.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31.окт.10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641B41" w:rsidRPr="00641B41" w:rsidTr="00641B41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Доходы (притоки)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250 000р.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641B41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01.дек.10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1B41" w:rsidRPr="00641B41" w:rsidRDefault="00641B41" w:rsidP="00641B41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</w:tbl>
    <w:p w:rsidR="00F1703A" w:rsidRDefault="00F1703A" w:rsidP="00641B41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повлияет</w:t>
      </w:r>
      <w:r w:rsidR="00641B41">
        <w:rPr>
          <w:rFonts w:ascii="Times New Roman" w:hAnsi="Times New Roman" w:cs="Times New Roman"/>
        </w:rPr>
        <w:t xml:space="preserve"> на доходность проекта, снижение расходов на 3%? </w:t>
      </w:r>
      <w:r w:rsidR="00EE6A21">
        <w:rPr>
          <w:rFonts w:ascii="Times New Roman" w:hAnsi="Times New Roman" w:cs="Times New Roman"/>
        </w:rPr>
        <w:t xml:space="preserve">или увеличение </w:t>
      </w:r>
      <w:r w:rsidR="00641B41">
        <w:rPr>
          <w:rFonts w:ascii="Times New Roman" w:hAnsi="Times New Roman" w:cs="Times New Roman"/>
        </w:rPr>
        <w:t>на 5%? Как изменится доходность проекта при росте месячного дохода на 2% или при уменьшении месячного дохода на 8%?</w:t>
      </w:r>
    </w:p>
    <w:p w:rsidR="00641B41" w:rsidRDefault="00641B41" w:rsidP="00641B41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легко получить</w:t>
      </w:r>
      <w:r w:rsidR="00EE6A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применив анализ «</w:t>
      </w:r>
      <w:proofErr w:type="gramStart"/>
      <w:r>
        <w:rPr>
          <w:rFonts w:ascii="Times New Roman" w:hAnsi="Times New Roman" w:cs="Times New Roman"/>
        </w:rPr>
        <w:t>что–если</w:t>
      </w:r>
      <w:proofErr w:type="gramEnd"/>
      <w:r>
        <w:rPr>
          <w:rFonts w:ascii="Times New Roman" w:hAnsi="Times New Roman" w:cs="Times New Roman"/>
        </w:rPr>
        <w:t>»</w:t>
      </w:r>
      <w:r w:rsidR="00A03EA8">
        <w:rPr>
          <w:rFonts w:ascii="Times New Roman" w:hAnsi="Times New Roman" w:cs="Times New Roman"/>
        </w:rPr>
        <w:t xml:space="preserve">, точнее одну из опций этого анализа </w:t>
      </w:r>
      <w:r w:rsidR="00EE6A21">
        <w:rPr>
          <w:rFonts w:ascii="Times New Roman" w:hAnsi="Times New Roman" w:cs="Times New Roman"/>
        </w:rPr>
        <w:t xml:space="preserve">– </w:t>
      </w:r>
      <w:r w:rsidR="00A03EA8">
        <w:rPr>
          <w:rFonts w:ascii="Times New Roman" w:hAnsi="Times New Roman" w:cs="Times New Roman"/>
        </w:rPr>
        <w:t>«таблицу данных»:</w:t>
      </w:r>
    </w:p>
    <w:p w:rsidR="00A03EA8" w:rsidRDefault="00A03EA8" w:rsidP="00641B41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5718" cy="1207897"/>
            <wp:effectExtent l="19050" t="0" r="838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18" cy="120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A21" w:rsidRPr="00EE6A21" w:rsidRDefault="00EE6A21" w:rsidP="00EE6A21">
      <w:pPr>
        <w:pStyle w:val="a7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Разместите на листе ячейку с итоговой формулой. В нашем случае это ячейка </w:t>
      </w:r>
      <w:r w:rsidRPr="00EE6A21">
        <w:rPr>
          <w:rFonts w:ascii="Times New Roman" w:hAnsi="Times New Roman" w:cs="Times New Roman"/>
          <w:b/>
          <w:lang w:val="en-US"/>
        </w:rPr>
        <w:t>F</w:t>
      </w:r>
      <w:r w:rsidRPr="00EE6A2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, содержащая формулу: </w:t>
      </w:r>
      <w:r w:rsidRPr="00EE6A21">
        <w:rPr>
          <w:rFonts w:cs="Times New Roman"/>
        </w:rPr>
        <w:t>=</w:t>
      </w:r>
      <w:proofErr w:type="gramStart"/>
      <w:r w:rsidRPr="00EE6A21">
        <w:rPr>
          <w:rFonts w:cs="Times New Roman"/>
        </w:rPr>
        <w:t>ЧИСТВНДОХ(B2:</w:t>
      </w:r>
      <w:proofErr w:type="gramEnd"/>
      <w:r w:rsidRPr="00EE6A21">
        <w:rPr>
          <w:rFonts w:cs="Times New Roman"/>
        </w:rPr>
        <w:t>B37;C2:</w:t>
      </w:r>
      <w:proofErr w:type="gramStart"/>
      <w:r w:rsidRPr="00EE6A21">
        <w:rPr>
          <w:rFonts w:cs="Times New Roman"/>
        </w:rPr>
        <w:t>C37)</w:t>
      </w:r>
      <w:proofErr w:type="gramEnd"/>
    </w:p>
    <w:p w:rsidR="00EE6A21" w:rsidRPr="00B76ECD" w:rsidRDefault="003F5374" w:rsidP="000A3A3F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807253" cy="1236702"/>
            <wp:effectExtent l="19050" t="0" r="2997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502" cy="123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A21" w:rsidRDefault="00BB505B" w:rsidP="00EE6A21">
      <w:pPr>
        <w:pStyle w:val="a7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E6A21">
        <w:rPr>
          <w:rFonts w:ascii="Times New Roman" w:hAnsi="Times New Roman" w:cs="Times New Roman"/>
        </w:rPr>
        <w:t>а одну ячейку левее, то есть в ячейк</w:t>
      </w:r>
      <w:r w:rsidR="003F5374">
        <w:rPr>
          <w:rFonts w:ascii="Times New Roman" w:hAnsi="Times New Roman" w:cs="Times New Roman"/>
        </w:rPr>
        <w:t>у</w:t>
      </w:r>
      <w:r w:rsidR="00EE6A21">
        <w:rPr>
          <w:rFonts w:ascii="Times New Roman" w:hAnsi="Times New Roman" w:cs="Times New Roman"/>
        </w:rPr>
        <w:t xml:space="preserve"> </w:t>
      </w:r>
      <w:r w:rsidR="00EE6A21" w:rsidRPr="00EE6A21">
        <w:rPr>
          <w:rFonts w:ascii="Times New Roman" w:hAnsi="Times New Roman" w:cs="Times New Roman"/>
          <w:b/>
        </w:rPr>
        <w:t>Е</w:t>
      </w:r>
      <w:proofErr w:type="gramStart"/>
      <w:r>
        <w:rPr>
          <w:rFonts w:ascii="Times New Roman" w:hAnsi="Times New Roman" w:cs="Times New Roman"/>
          <w:b/>
        </w:rPr>
        <w:t>6</w:t>
      </w:r>
      <w:proofErr w:type="gramEnd"/>
      <w:r w:rsidRPr="00BB505B">
        <w:rPr>
          <w:rFonts w:ascii="Times New Roman" w:hAnsi="Times New Roman" w:cs="Times New Roman"/>
        </w:rPr>
        <w:t>, в</w:t>
      </w:r>
      <w:r w:rsidR="003F5374" w:rsidRPr="00BB505B">
        <w:rPr>
          <w:rFonts w:ascii="Times New Roman" w:hAnsi="Times New Roman" w:cs="Times New Roman"/>
        </w:rPr>
        <w:t xml:space="preserve">ведите </w:t>
      </w:r>
      <w:r w:rsidRPr="00BB505B">
        <w:rPr>
          <w:rFonts w:ascii="Times New Roman" w:hAnsi="Times New Roman" w:cs="Times New Roman"/>
        </w:rPr>
        <w:t>название параметра</w:t>
      </w:r>
      <w:r>
        <w:rPr>
          <w:rFonts w:ascii="Times New Roman" w:hAnsi="Times New Roman" w:cs="Times New Roman"/>
        </w:rPr>
        <w:t>, изменения которого мы будем изучать. В нашем примере «Рост инвестици</w:t>
      </w:r>
      <w:r w:rsidR="00BB4FF8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» (уменьшение инвестиций соответствует отрицательному проценту).</w:t>
      </w:r>
    </w:p>
    <w:p w:rsidR="00BB505B" w:rsidRDefault="00BB505B" w:rsidP="00EE6A21">
      <w:pPr>
        <w:pStyle w:val="a7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 этим назва</w:t>
      </w:r>
      <w:r w:rsidR="003325B9">
        <w:rPr>
          <w:rFonts w:ascii="Times New Roman" w:hAnsi="Times New Roman" w:cs="Times New Roman"/>
        </w:rPr>
        <w:t xml:space="preserve">нием введите значения параметра. В нашем примере это значения от -10% до 10% в ячейках </w:t>
      </w:r>
      <w:r w:rsidR="003325B9" w:rsidRPr="003325B9">
        <w:rPr>
          <w:rFonts w:ascii="Times New Roman" w:hAnsi="Times New Roman" w:cs="Times New Roman"/>
          <w:b/>
        </w:rPr>
        <w:t>Е</w:t>
      </w:r>
      <w:proofErr w:type="gramStart"/>
      <w:r w:rsidR="003325B9" w:rsidRPr="003325B9">
        <w:rPr>
          <w:rFonts w:ascii="Times New Roman" w:hAnsi="Times New Roman" w:cs="Times New Roman"/>
          <w:b/>
        </w:rPr>
        <w:t>7</w:t>
      </w:r>
      <w:proofErr w:type="gramEnd"/>
      <w:r w:rsidR="003325B9" w:rsidRPr="003325B9">
        <w:rPr>
          <w:rFonts w:ascii="Times New Roman" w:hAnsi="Times New Roman" w:cs="Times New Roman"/>
          <w:b/>
        </w:rPr>
        <w:t>:Е17</w:t>
      </w:r>
      <w:r w:rsidR="003325B9">
        <w:rPr>
          <w:rFonts w:ascii="Times New Roman" w:hAnsi="Times New Roman" w:cs="Times New Roman"/>
        </w:rPr>
        <w:t>.</w:t>
      </w:r>
    </w:p>
    <w:p w:rsidR="00BB505B" w:rsidRDefault="003325B9" w:rsidP="00EE6A21">
      <w:pPr>
        <w:pStyle w:val="a7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Выделите диапазон, который включает итоговую формулу</w:t>
      </w:r>
      <w:r w:rsidR="00BB4FF8">
        <w:rPr>
          <w:rFonts w:ascii="Times New Roman" w:hAnsi="Times New Roman" w:cs="Times New Roman"/>
        </w:rPr>
        <w:t xml:space="preserve"> (</w:t>
      </w:r>
      <w:r w:rsidR="00BB4FF8">
        <w:rPr>
          <w:rFonts w:ascii="Times New Roman" w:hAnsi="Times New Roman" w:cs="Times New Roman"/>
          <w:lang w:val="en-US"/>
        </w:rPr>
        <w:t>F</w:t>
      </w:r>
      <w:r w:rsidR="00BB4FF8" w:rsidRPr="00BB4FF8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>, заголовок</w:t>
      </w:r>
      <w:r w:rsidR="00BB4FF8" w:rsidRPr="00BB4FF8">
        <w:rPr>
          <w:rFonts w:ascii="Times New Roman" w:hAnsi="Times New Roman" w:cs="Times New Roman"/>
        </w:rPr>
        <w:t xml:space="preserve"> (</w:t>
      </w:r>
      <w:r w:rsidR="00BB4FF8">
        <w:rPr>
          <w:rFonts w:ascii="Times New Roman" w:hAnsi="Times New Roman" w:cs="Times New Roman"/>
        </w:rPr>
        <w:t>Е</w:t>
      </w:r>
      <w:proofErr w:type="gramStart"/>
      <w:r w:rsidR="00BB4FF8">
        <w:rPr>
          <w:rFonts w:ascii="Times New Roman" w:hAnsi="Times New Roman" w:cs="Times New Roman"/>
        </w:rPr>
        <w:t>6</w:t>
      </w:r>
      <w:proofErr w:type="gramEnd"/>
      <w:r w:rsidR="00BB4F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и значения параметра</w:t>
      </w:r>
      <w:r w:rsidR="00BB4FF8">
        <w:rPr>
          <w:rFonts w:ascii="Times New Roman" w:hAnsi="Times New Roman" w:cs="Times New Roman"/>
        </w:rPr>
        <w:t xml:space="preserve"> (Е7:</w:t>
      </w:r>
      <w:proofErr w:type="gramStart"/>
      <w:r w:rsidR="00BB4FF8">
        <w:rPr>
          <w:rFonts w:ascii="Times New Roman" w:hAnsi="Times New Roman" w:cs="Times New Roman"/>
        </w:rPr>
        <w:t>Е17)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 нашем примере диапазон </w:t>
      </w:r>
      <w:r w:rsidRPr="003325B9">
        <w:rPr>
          <w:rFonts w:ascii="Times New Roman" w:hAnsi="Times New Roman" w:cs="Times New Roman"/>
          <w:b/>
        </w:rPr>
        <w:t>Е</w:t>
      </w:r>
      <w:proofErr w:type="gramStart"/>
      <w:r w:rsidRPr="003325B9">
        <w:rPr>
          <w:rFonts w:ascii="Times New Roman" w:hAnsi="Times New Roman" w:cs="Times New Roman"/>
          <w:b/>
        </w:rPr>
        <w:t>6</w:t>
      </w:r>
      <w:proofErr w:type="gramEnd"/>
      <w:r w:rsidRPr="003325B9">
        <w:rPr>
          <w:rFonts w:ascii="Times New Roman" w:hAnsi="Times New Roman" w:cs="Times New Roman"/>
          <w:b/>
        </w:rPr>
        <w:t>:</w:t>
      </w:r>
      <w:r w:rsidRPr="003325B9">
        <w:rPr>
          <w:rFonts w:ascii="Times New Roman" w:hAnsi="Times New Roman" w:cs="Times New Roman"/>
          <w:b/>
          <w:lang w:val="en-US"/>
        </w:rPr>
        <w:t>F</w:t>
      </w:r>
      <w:r w:rsidRPr="003325B9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</w:rPr>
        <w:t>.</w:t>
      </w:r>
    </w:p>
    <w:p w:rsidR="003325B9" w:rsidRDefault="003325B9" w:rsidP="00EE6A21">
      <w:pPr>
        <w:pStyle w:val="a7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Выберите вкладку </w:t>
      </w:r>
      <w:r w:rsidRPr="003325B9">
        <w:rPr>
          <w:rFonts w:cs="Times New Roman"/>
        </w:rPr>
        <w:t>Формулы</w:t>
      </w:r>
      <w:r>
        <w:rPr>
          <w:rFonts w:ascii="Times New Roman" w:hAnsi="Times New Roman" w:cs="Times New Roman"/>
        </w:rPr>
        <w:t>.</w:t>
      </w:r>
      <w:r w:rsidRPr="003325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Пройдите по меню </w:t>
      </w:r>
      <w:r w:rsidRPr="003325B9">
        <w:rPr>
          <w:rFonts w:cs="Times New Roman"/>
        </w:rPr>
        <w:t>Анализ «</w:t>
      </w:r>
      <w:proofErr w:type="gramStart"/>
      <w:r w:rsidRPr="003325B9">
        <w:rPr>
          <w:rFonts w:cs="Times New Roman"/>
        </w:rPr>
        <w:t>что–если</w:t>
      </w:r>
      <w:proofErr w:type="gramEnd"/>
      <w:r w:rsidRPr="003325B9">
        <w:rPr>
          <w:rFonts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E8"/>
      </w:r>
      <w:r>
        <w:rPr>
          <w:rFonts w:ascii="Times New Roman" w:hAnsi="Times New Roman" w:cs="Times New Roman"/>
        </w:rPr>
        <w:t xml:space="preserve"> </w:t>
      </w:r>
      <w:r w:rsidRPr="003325B9">
        <w:rPr>
          <w:rFonts w:cs="Times New Roman"/>
        </w:rPr>
        <w:t>Таблица данных…</w:t>
      </w:r>
    </w:p>
    <w:p w:rsidR="00EE6A21" w:rsidRPr="00B76ECD" w:rsidRDefault="003325B9" w:rsidP="000A3A3F">
      <w:pPr>
        <w:spacing w:before="120" w:after="120" w:line="240" w:lineRule="auto"/>
        <w:ind w:left="360" w:hanging="36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807253" cy="3695634"/>
            <wp:effectExtent l="19050" t="0" r="299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93" cy="369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ED" w:rsidRDefault="00BB4FF8" w:rsidP="00EE6A21">
      <w:pPr>
        <w:pStyle w:val="a7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открывшемся меню в поле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B4FF8">
        <w:rPr>
          <w:rFonts w:cs="Times New Roman"/>
        </w:rPr>
        <w:t>П</w:t>
      </w:r>
      <w:proofErr w:type="gramEnd"/>
      <w:r w:rsidRPr="00BB4FF8">
        <w:rPr>
          <w:rFonts w:cs="Times New Roman"/>
        </w:rPr>
        <w:t>одставлять значения по строке в:</w:t>
      </w:r>
      <w:r>
        <w:rPr>
          <w:rFonts w:ascii="Times New Roman" w:hAnsi="Times New Roman" w:cs="Times New Roman"/>
        </w:rPr>
        <w:t xml:space="preserve"> выберите ячейку, в которой содержится значение параметра, использовавшееся при расчете итоговой формулы (</w:t>
      </w:r>
      <w:r>
        <w:rPr>
          <w:rFonts w:ascii="Times New Roman" w:hAnsi="Times New Roman" w:cs="Times New Roman"/>
          <w:lang w:val="en-US"/>
        </w:rPr>
        <w:t>F</w:t>
      </w:r>
      <w:r w:rsidRPr="00BB4FF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). </w:t>
      </w:r>
      <w:r w:rsidR="00EF7B4A">
        <w:rPr>
          <w:rFonts w:ascii="Times New Roman" w:hAnsi="Times New Roman" w:cs="Times New Roman"/>
        </w:rPr>
        <w:t xml:space="preserve">В нашем примере надо сослаться на ячейку </w:t>
      </w:r>
      <w:r w:rsidR="00EF7B4A">
        <w:rPr>
          <w:rFonts w:ascii="Times New Roman" w:hAnsi="Times New Roman" w:cs="Times New Roman"/>
          <w:lang w:val="en-US"/>
        </w:rPr>
        <w:t>F</w:t>
      </w:r>
      <w:r w:rsidR="00EF7B4A" w:rsidRPr="00BB4FF8">
        <w:rPr>
          <w:rFonts w:ascii="Times New Roman" w:hAnsi="Times New Roman" w:cs="Times New Roman"/>
        </w:rPr>
        <w:t>2</w:t>
      </w:r>
      <w:r w:rsidR="00EF7B4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 самом деле </w:t>
      </w:r>
      <w:r w:rsidR="00EF7B4A">
        <w:rPr>
          <w:rFonts w:ascii="Times New Roman" w:hAnsi="Times New Roman" w:cs="Times New Roman"/>
        </w:rPr>
        <w:t xml:space="preserve">ячейка </w:t>
      </w:r>
      <w:r w:rsidR="00EF7B4A">
        <w:rPr>
          <w:rFonts w:ascii="Times New Roman" w:hAnsi="Times New Roman" w:cs="Times New Roman"/>
          <w:lang w:val="en-US"/>
        </w:rPr>
        <w:t>F</w:t>
      </w:r>
      <w:r w:rsidR="00EF7B4A" w:rsidRPr="00EF7B4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EF7B4A">
        <w:rPr>
          <w:rFonts w:ascii="Times New Roman" w:hAnsi="Times New Roman" w:cs="Times New Roman"/>
        </w:rPr>
        <w:t xml:space="preserve">не ссылается на </w:t>
      </w:r>
      <w:r w:rsidR="00EF7B4A">
        <w:rPr>
          <w:rFonts w:ascii="Times New Roman" w:hAnsi="Times New Roman" w:cs="Times New Roman"/>
          <w:lang w:val="en-US"/>
        </w:rPr>
        <w:t>F</w:t>
      </w:r>
      <w:r w:rsidR="00EF7B4A" w:rsidRPr="00EF7B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но </w:t>
      </w:r>
      <w:r w:rsidR="00EF7B4A">
        <w:rPr>
          <w:rFonts w:ascii="Times New Roman" w:hAnsi="Times New Roman" w:cs="Times New Roman"/>
        </w:rPr>
        <w:t xml:space="preserve">зато ячейка </w:t>
      </w:r>
      <w:r w:rsidR="00EF7B4A">
        <w:rPr>
          <w:rFonts w:ascii="Times New Roman" w:hAnsi="Times New Roman" w:cs="Times New Roman"/>
          <w:lang w:val="en-US"/>
        </w:rPr>
        <w:t>F</w:t>
      </w:r>
      <w:r w:rsidR="00EF7B4A" w:rsidRPr="00EF7B4A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ссыла</w:t>
      </w:r>
      <w:r w:rsidR="00EF7B4A">
        <w:rPr>
          <w:rFonts w:ascii="Times New Roman" w:hAnsi="Times New Roman" w:cs="Times New Roman"/>
        </w:rPr>
        <w:t>ется</w:t>
      </w:r>
      <w:r>
        <w:rPr>
          <w:rFonts w:ascii="Times New Roman" w:hAnsi="Times New Roman" w:cs="Times New Roman"/>
        </w:rPr>
        <w:t xml:space="preserve"> на ячейки В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:В</w:t>
      </w:r>
      <w:proofErr w:type="gramStart"/>
      <w:r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>. А ячейки В2:В7</w:t>
      </w:r>
      <w:r w:rsidR="00EF7B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свою очередь</w:t>
      </w:r>
      <w:r w:rsidR="00EF7B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ссылаются на </w:t>
      </w:r>
      <w:r w:rsidR="00F87E96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2. То есть</w:t>
      </w:r>
      <w:r w:rsidR="00EF7B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такого рода процедура позволяет анализировать любой параметр, который на каком-то этапе влияет на значение в итоговой формуле (</w:t>
      </w:r>
      <w:r>
        <w:rPr>
          <w:rFonts w:ascii="Times New Roman" w:hAnsi="Times New Roman" w:cs="Times New Roman"/>
          <w:lang w:val="en-US"/>
        </w:rPr>
        <w:t>F</w:t>
      </w:r>
      <w:r w:rsidRPr="00BB4FF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). </w:t>
      </w:r>
    </w:p>
    <w:p w:rsidR="005D1FAC" w:rsidRDefault="005D1FAC" w:rsidP="00EE6A21">
      <w:pPr>
        <w:pStyle w:val="a7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ячейках </w:t>
      </w:r>
      <w:r>
        <w:rPr>
          <w:rFonts w:ascii="Times New Roman" w:hAnsi="Times New Roman" w:cs="Times New Roman"/>
          <w:lang w:val="en-US"/>
        </w:rPr>
        <w:t>F</w:t>
      </w:r>
      <w:r w:rsidRPr="005D1FAC">
        <w:rPr>
          <w:rFonts w:ascii="Times New Roman" w:hAnsi="Times New Roman" w:cs="Times New Roman"/>
        </w:rPr>
        <w:t>7: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17 появятся значения доходности при уменьшении / увеличении </w:t>
      </w:r>
      <w:r>
        <w:rPr>
          <w:rFonts w:ascii="Times New Roman" w:hAnsi="Times New Roman" w:cs="Times New Roman"/>
        </w:rPr>
        <w:br/>
        <w:t xml:space="preserve">инвестиций </w:t>
      </w:r>
      <w:r>
        <w:rPr>
          <w:rFonts w:ascii="Calibri" w:hAnsi="Calibri" w:cs="Times New Roman"/>
        </w:rPr>
        <w:t>±</w:t>
      </w:r>
      <w:r>
        <w:rPr>
          <w:rFonts w:ascii="Times New Roman" w:hAnsi="Times New Roman" w:cs="Times New Roman"/>
        </w:rPr>
        <w:t xml:space="preserve"> 10%</w:t>
      </w:r>
      <w:r w:rsidR="00B76ECD">
        <w:rPr>
          <w:rFonts w:ascii="Times New Roman" w:hAnsi="Times New Roman" w:cs="Times New Roman"/>
        </w:rPr>
        <w:t xml:space="preserve">. Строим график для презентации руководству! </w:t>
      </w:r>
      <w:r w:rsidR="00B76ECD" w:rsidRPr="00B76ECD">
        <w:rPr>
          <w:rFonts w:ascii="Times New Roman" w:hAnsi="Times New Roman" w:cs="Times New Roman"/>
        </w:rPr>
        <w:sym w:font="Wingdings" w:char="F04A"/>
      </w:r>
    </w:p>
    <w:p w:rsidR="00B76ECD" w:rsidRDefault="00B76ECD" w:rsidP="00B76ECD">
      <w:pPr>
        <w:pStyle w:val="a7"/>
        <w:spacing w:before="120" w:after="120" w:line="240" w:lineRule="auto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15685" cy="27139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1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CD" w:rsidRDefault="00B76ECD" w:rsidP="00EE6A21">
      <w:pPr>
        <w:pStyle w:val="a7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Аналогично обрабатываем данные для получения графика чувствительности внутренней нормы доходности от роста / уменьшения доходов по проекту</w:t>
      </w:r>
      <w:r w:rsidR="000A3A3F">
        <w:rPr>
          <w:rFonts w:ascii="Times New Roman" w:hAnsi="Times New Roman" w:cs="Times New Roman"/>
        </w:rPr>
        <w:t>. Поскольку доходы планируются не столь точно</w:t>
      </w:r>
      <w:r w:rsidR="00EF7B4A">
        <w:rPr>
          <w:rFonts w:ascii="Times New Roman" w:hAnsi="Times New Roman" w:cs="Times New Roman"/>
        </w:rPr>
        <w:t>,</w:t>
      </w:r>
      <w:r w:rsidR="000A3A3F">
        <w:rPr>
          <w:rFonts w:ascii="Times New Roman" w:hAnsi="Times New Roman" w:cs="Times New Roman"/>
        </w:rPr>
        <w:t xml:space="preserve"> как расходы</w:t>
      </w:r>
      <w:r w:rsidR="00EF7B4A">
        <w:rPr>
          <w:rFonts w:ascii="Times New Roman" w:hAnsi="Times New Roman" w:cs="Times New Roman"/>
        </w:rPr>
        <w:t>,</w:t>
      </w:r>
      <w:r w:rsidR="000A3A3F">
        <w:rPr>
          <w:rFonts w:ascii="Times New Roman" w:hAnsi="Times New Roman" w:cs="Times New Roman"/>
        </w:rPr>
        <w:t xml:space="preserve"> диапазон расширяем до </w:t>
      </w:r>
      <w:r w:rsidR="000A3A3F">
        <w:rPr>
          <w:rFonts w:ascii="Calibri" w:hAnsi="Calibri" w:cs="Times New Roman"/>
        </w:rPr>
        <w:t>±</w:t>
      </w:r>
      <w:r w:rsidR="000A3A3F">
        <w:rPr>
          <w:rFonts w:ascii="Times New Roman" w:hAnsi="Times New Roman" w:cs="Times New Roman"/>
        </w:rPr>
        <w:t xml:space="preserve"> 40%</w:t>
      </w:r>
    </w:p>
    <w:p w:rsidR="00B76ECD" w:rsidRDefault="00B76ECD" w:rsidP="00B76ECD">
      <w:pPr>
        <w:pStyle w:val="a7"/>
        <w:spacing w:before="120" w:after="120" w:line="240" w:lineRule="auto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57704" cy="34280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704" cy="34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CD" w:rsidRDefault="00B76ECD" w:rsidP="000A3A3F">
      <w:pPr>
        <w:pStyle w:val="a7"/>
        <w:spacing w:before="120" w:after="120" w:line="240" w:lineRule="auto"/>
        <w:contextualSpacing w:val="0"/>
        <w:rPr>
          <w:rFonts w:ascii="Times New Roman" w:hAnsi="Times New Roman" w:cs="Times New Roman"/>
        </w:rPr>
      </w:pPr>
    </w:p>
    <w:p w:rsidR="007516B2" w:rsidRDefault="00EF7B4A" w:rsidP="000A3A3F">
      <w:pPr>
        <w:pStyle w:val="a7"/>
        <w:spacing w:before="120"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качестве домашнего задания изучите, как располагать таблицу данных не по вертикали, а по горизонтали. </w:t>
      </w:r>
      <w:r w:rsidRPr="00EF7B4A">
        <w:rPr>
          <w:rFonts w:ascii="Times New Roman" w:hAnsi="Times New Roman" w:cs="Times New Roman"/>
        </w:rPr>
        <w:sym w:font="Wingdings" w:char="F04A"/>
      </w:r>
      <w:r w:rsidR="00A320D6">
        <w:rPr>
          <w:rFonts w:ascii="Times New Roman" w:hAnsi="Times New Roman" w:cs="Times New Roman"/>
        </w:rPr>
        <w:t xml:space="preserve"> </w:t>
      </w:r>
    </w:p>
    <w:p w:rsidR="00EF7B4A" w:rsidRDefault="00A320D6" w:rsidP="000A3A3F">
      <w:pPr>
        <w:pStyle w:val="a7"/>
        <w:spacing w:before="120"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еще, помните, что в результате создания таблицы данных вы получаете формулу массива</w:t>
      </w:r>
      <w:r w:rsidR="007516B2">
        <w:rPr>
          <w:rFonts w:ascii="Times New Roman" w:hAnsi="Times New Roman" w:cs="Times New Roman"/>
        </w:rPr>
        <w:t xml:space="preserve">. Например, в ячейках </w:t>
      </w:r>
      <w:r w:rsidR="007516B2">
        <w:rPr>
          <w:rFonts w:ascii="Times New Roman" w:hAnsi="Times New Roman" w:cs="Times New Roman"/>
          <w:lang w:val="en-US"/>
        </w:rPr>
        <w:t>F</w:t>
      </w:r>
      <w:r w:rsidR="007516B2" w:rsidRPr="005D1FAC">
        <w:rPr>
          <w:rFonts w:ascii="Times New Roman" w:hAnsi="Times New Roman" w:cs="Times New Roman"/>
        </w:rPr>
        <w:t>7:</w:t>
      </w:r>
      <w:proofErr w:type="gramStart"/>
      <w:r w:rsidR="007516B2">
        <w:rPr>
          <w:rFonts w:ascii="Times New Roman" w:hAnsi="Times New Roman" w:cs="Times New Roman"/>
          <w:lang w:val="en-US"/>
        </w:rPr>
        <w:t>F</w:t>
      </w:r>
      <w:r w:rsidR="007516B2">
        <w:rPr>
          <w:rFonts w:ascii="Times New Roman" w:hAnsi="Times New Roman" w:cs="Times New Roman"/>
        </w:rPr>
        <w:t>17 отражаются формулы в фигурных скобках.</w:t>
      </w:r>
      <w:proofErr w:type="gramEnd"/>
      <w:r w:rsidR="007516B2">
        <w:rPr>
          <w:rFonts w:ascii="Times New Roman" w:hAnsi="Times New Roman" w:cs="Times New Roman"/>
        </w:rPr>
        <w:t xml:space="preserve"> Не пытайтесь изменять формулы в отдельно взятых ячейках! Хлопот не оберетесь… </w:t>
      </w:r>
      <w:r w:rsidR="007516B2" w:rsidRPr="007516B2">
        <w:rPr>
          <w:rFonts w:ascii="Times New Roman" w:hAnsi="Times New Roman" w:cs="Times New Roman"/>
        </w:rPr>
        <w:sym w:font="Wingdings" w:char="F04A"/>
      </w:r>
    </w:p>
    <w:p w:rsidR="00A320D6" w:rsidRPr="00EE6A21" w:rsidRDefault="00A320D6" w:rsidP="000A3A3F">
      <w:pPr>
        <w:pStyle w:val="a7"/>
        <w:spacing w:before="120"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21303" cy="1671258"/>
            <wp:effectExtent l="19050" t="0" r="299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651" cy="167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0D6" w:rsidRPr="00EE6A21" w:rsidSect="00CD785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1B1D"/>
    <w:multiLevelType w:val="hybridMultilevel"/>
    <w:tmpl w:val="ADCE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D23"/>
    <w:rsid w:val="000A0FEF"/>
    <w:rsid w:val="000A3A3F"/>
    <w:rsid w:val="000B76B9"/>
    <w:rsid w:val="000D6FA8"/>
    <w:rsid w:val="001258E5"/>
    <w:rsid w:val="001C1E69"/>
    <w:rsid w:val="001D7DF5"/>
    <w:rsid w:val="00213EBB"/>
    <w:rsid w:val="002F3C0B"/>
    <w:rsid w:val="003325B9"/>
    <w:rsid w:val="003A543B"/>
    <w:rsid w:val="003A7EBF"/>
    <w:rsid w:val="003F4DE9"/>
    <w:rsid w:val="003F5374"/>
    <w:rsid w:val="004D4CAF"/>
    <w:rsid w:val="00522735"/>
    <w:rsid w:val="00555D23"/>
    <w:rsid w:val="005925C1"/>
    <w:rsid w:val="005D1FAC"/>
    <w:rsid w:val="0060782F"/>
    <w:rsid w:val="006368E2"/>
    <w:rsid w:val="00641B41"/>
    <w:rsid w:val="0067302D"/>
    <w:rsid w:val="0068052B"/>
    <w:rsid w:val="00686484"/>
    <w:rsid w:val="006C4D70"/>
    <w:rsid w:val="006E6709"/>
    <w:rsid w:val="00722658"/>
    <w:rsid w:val="00727EC3"/>
    <w:rsid w:val="007516B2"/>
    <w:rsid w:val="0077123F"/>
    <w:rsid w:val="008347CF"/>
    <w:rsid w:val="00855FEF"/>
    <w:rsid w:val="008608E2"/>
    <w:rsid w:val="008F1B2D"/>
    <w:rsid w:val="009C23B2"/>
    <w:rsid w:val="009D7E3C"/>
    <w:rsid w:val="009E66C6"/>
    <w:rsid w:val="00A03EA8"/>
    <w:rsid w:val="00A320D6"/>
    <w:rsid w:val="00B651C7"/>
    <w:rsid w:val="00B702E1"/>
    <w:rsid w:val="00B76ECD"/>
    <w:rsid w:val="00B80843"/>
    <w:rsid w:val="00BA2E07"/>
    <w:rsid w:val="00BB4FF8"/>
    <w:rsid w:val="00BB505B"/>
    <w:rsid w:val="00BC21ED"/>
    <w:rsid w:val="00BE7470"/>
    <w:rsid w:val="00CA6D39"/>
    <w:rsid w:val="00CB37DF"/>
    <w:rsid w:val="00CD785B"/>
    <w:rsid w:val="00E01EB1"/>
    <w:rsid w:val="00E24A6C"/>
    <w:rsid w:val="00E96A23"/>
    <w:rsid w:val="00EE6A21"/>
    <w:rsid w:val="00EF7B4A"/>
    <w:rsid w:val="00F11C40"/>
    <w:rsid w:val="00F1703A"/>
    <w:rsid w:val="00F55441"/>
    <w:rsid w:val="00F87E96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1B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1B4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E6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&#1040;&#1085;&#1072;&#1083;&#1080;&#1079;%20&#1095;&#1091;&#1074;&#1089;&#1090;&#1074;&#1080;&#1090;&#1077;&#1083;&#1100;&#1085;&#1086;&#1089;&#1090;&#1080;.xls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Багузин</cp:lastModifiedBy>
  <cp:revision>12</cp:revision>
  <dcterms:created xsi:type="dcterms:W3CDTF">2010-10-07T08:24:00Z</dcterms:created>
  <dcterms:modified xsi:type="dcterms:W3CDTF">2012-09-05T17:37:00Z</dcterms:modified>
</cp:coreProperties>
</file>