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E024B0" w:rsidRDefault="00F2251A" w:rsidP="00E87A81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024B0">
        <w:rPr>
          <w:rFonts w:ascii="Times New Roman" w:hAnsi="Times New Roman" w:cs="Times New Roman"/>
          <w:b/>
          <w:sz w:val="28"/>
        </w:rPr>
        <w:t>Мифы экономики. Человеческая жизнь бесценна</w:t>
      </w:r>
    </w:p>
    <w:p w:rsidR="00793A95" w:rsidRDefault="006667AA" w:rsidP="00E024B0">
      <w:pPr>
        <w:spacing w:before="240" w:after="120" w:line="240" w:lineRule="auto"/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 xml:space="preserve">Я </w:t>
      </w:r>
      <w:r w:rsidR="00F2251A" w:rsidRPr="00E024B0">
        <w:rPr>
          <w:rFonts w:ascii="Times New Roman" w:hAnsi="Times New Roman" w:cs="Times New Roman"/>
        </w:rPr>
        <w:t xml:space="preserve">ранее уже рассказывал о замечательной книге Сергея </w:t>
      </w:r>
      <w:proofErr w:type="spellStart"/>
      <w:r w:rsidR="00F2251A" w:rsidRPr="00E024B0">
        <w:rPr>
          <w:rFonts w:ascii="Times New Roman" w:hAnsi="Times New Roman" w:cs="Times New Roman"/>
        </w:rPr>
        <w:t>Гуриева</w:t>
      </w:r>
      <w:proofErr w:type="spellEnd"/>
      <w:r w:rsidR="00F2251A" w:rsidRPr="00E024B0">
        <w:rPr>
          <w:rFonts w:ascii="Times New Roman" w:hAnsi="Times New Roman" w:cs="Times New Roman"/>
        </w:rPr>
        <w:t xml:space="preserve"> </w:t>
      </w:r>
      <w:hyperlink r:id="rId5" w:anchor="more-171" w:history="1">
        <w:r w:rsidR="00F2251A" w:rsidRPr="00E024B0">
          <w:rPr>
            <w:rStyle w:val="a5"/>
            <w:rFonts w:ascii="Times New Roman" w:hAnsi="Times New Roman" w:cs="Times New Roman"/>
          </w:rPr>
          <w:t>«Мифы экономики. Заблуждения и стереотипы, которые распространяют СМИ и политики»</w:t>
        </w:r>
      </w:hyperlink>
      <w:r w:rsidR="00793A95">
        <w:rPr>
          <w:rFonts w:ascii="Times New Roman" w:hAnsi="Times New Roman" w:cs="Times New Roman"/>
        </w:rPr>
        <w:t>.</w:t>
      </w:r>
    </w:p>
    <w:p w:rsidR="00793A95" w:rsidRDefault="00793A95" w:rsidP="00E024B0">
      <w:pPr>
        <w:spacing w:before="240" w:after="120" w:line="240" w:lineRule="auto"/>
        <w:rPr>
          <w:rFonts w:ascii="Times New Roman" w:hAnsi="Times New Roman" w:cs="Times New Roman"/>
        </w:rPr>
      </w:pPr>
      <w:r w:rsidRPr="00793A95">
        <w:rPr>
          <w:rFonts w:ascii="Times New Roman" w:hAnsi="Times New Roman" w:cs="Times New Roman"/>
        </w:rPr>
        <w:drawing>
          <wp:inline distT="0" distB="0" distL="0" distR="0">
            <wp:extent cx="1539087" cy="2424810"/>
            <wp:effectExtent l="19050" t="0" r="3963" b="0"/>
            <wp:docPr id="3" name="Рисунок 1" descr="Мифы экономики: Заблуждения и стереотипы, которые распространяют СМИ и политики (3-е издание, переработанное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фы экономики: Заблуждения и стереотипы, которые распространяют СМИ и политики (3-е издание, переработанное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27" cy="24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A95">
        <w:rPr>
          <w:rFonts w:ascii="Times New Roman" w:hAnsi="Times New Roman" w:cs="Times New Roman"/>
        </w:rPr>
        <w:t xml:space="preserve"> </w:t>
      </w:r>
    </w:p>
    <w:p w:rsidR="00E024B0" w:rsidRPr="00E024B0" w:rsidRDefault="00F2251A" w:rsidP="00E024B0">
      <w:pPr>
        <w:spacing w:before="240" w:after="120" w:line="240" w:lineRule="auto"/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 xml:space="preserve">Несколько трагических событий последнего времени заставляют меня поговорить </w:t>
      </w:r>
      <w:r w:rsidR="00E024B0" w:rsidRPr="00E024B0">
        <w:rPr>
          <w:rFonts w:ascii="Times New Roman" w:hAnsi="Times New Roman" w:cs="Times New Roman"/>
        </w:rPr>
        <w:t>о…</w:t>
      </w:r>
    </w:p>
    <w:p w:rsidR="00E024B0" w:rsidRPr="00E024B0" w:rsidRDefault="00E024B0" w:rsidP="00E024B0">
      <w:pPr>
        <w:spacing w:after="120" w:line="240" w:lineRule="auto"/>
        <w:rPr>
          <w:rFonts w:ascii="Times New Roman" w:hAnsi="Times New Roman" w:cs="Times New Roman"/>
          <w:b/>
        </w:rPr>
      </w:pPr>
      <w:r w:rsidRPr="00E024B0">
        <w:rPr>
          <w:rFonts w:ascii="Times New Roman" w:hAnsi="Times New Roman" w:cs="Times New Roman"/>
          <w:b/>
          <w:i/>
        </w:rPr>
        <w:t>Миф 1.</w:t>
      </w:r>
      <w:r w:rsidRPr="00E024B0">
        <w:rPr>
          <w:rFonts w:ascii="Times New Roman" w:hAnsi="Times New Roman" w:cs="Times New Roman"/>
          <w:b/>
        </w:rPr>
        <w:t xml:space="preserve"> </w:t>
      </w:r>
      <w:hyperlink r:id="rId9" w:anchor="list" w:history="1">
        <w:r w:rsidRPr="00E024B0">
          <w:rPr>
            <w:rStyle w:val="a5"/>
            <w:rFonts w:ascii="Times New Roman" w:hAnsi="Times New Roman" w:cs="Times New Roman"/>
            <w:b/>
          </w:rPr>
          <w:t>Человеческая жизнь бесценна</w:t>
        </w:r>
        <w:proofErr w:type="gramStart"/>
      </w:hyperlink>
      <w:r w:rsidRPr="00E024B0">
        <w:rPr>
          <w:rFonts w:ascii="Times New Roman" w:hAnsi="Times New Roman" w:cs="Times New Roman"/>
          <w:b/>
        </w:rPr>
        <w:t xml:space="preserve"> </w:t>
      </w:r>
      <w:r w:rsidRPr="00E024B0">
        <w:rPr>
          <w:rFonts w:ascii="Times New Roman" w:hAnsi="Times New Roman" w:cs="Times New Roman"/>
          <w:b/>
        </w:rPr>
        <w:br/>
      </w:r>
      <w:r w:rsidRPr="00E024B0">
        <w:rPr>
          <w:rFonts w:ascii="Times New Roman" w:hAnsi="Times New Roman" w:cs="Times New Roman"/>
        </w:rPr>
        <w:t>Л</w:t>
      </w:r>
      <w:proofErr w:type="gramEnd"/>
      <w:r w:rsidRPr="00E024B0">
        <w:rPr>
          <w:rFonts w:ascii="Times New Roman" w:hAnsi="Times New Roman" w:cs="Times New Roman"/>
        </w:rPr>
        <w:t xml:space="preserve">юбые попытки определить ее стоимость и использовать эти оценки </w:t>
      </w:r>
      <w:r w:rsidRPr="00E024B0">
        <w:rPr>
          <w:rFonts w:ascii="Times New Roman" w:hAnsi="Times New Roman" w:cs="Times New Roman"/>
        </w:rPr>
        <w:br/>
        <w:t>при разработке экономической политики – аморальны и опасны.</w:t>
      </w:r>
    </w:p>
    <w:p w:rsidR="00D92641" w:rsidRDefault="00D92641" w:rsidP="00E87A8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</w:t>
      </w:r>
      <w:r w:rsidR="00325826">
        <w:rPr>
          <w:rFonts w:ascii="Times New Roman" w:hAnsi="Times New Roman" w:cs="Times New Roman"/>
        </w:rPr>
        <w:t xml:space="preserve">несколько </w:t>
      </w:r>
      <w:r>
        <w:rPr>
          <w:rFonts w:ascii="Times New Roman" w:hAnsi="Times New Roman" w:cs="Times New Roman"/>
        </w:rPr>
        <w:t>цитат:</w:t>
      </w:r>
    </w:p>
    <w:p w:rsidR="00D92641" w:rsidRPr="00D92641" w:rsidRDefault="00D92641" w:rsidP="00D92641">
      <w:pPr>
        <w:spacing w:before="138" w:after="138" w:line="240" w:lineRule="auto"/>
        <w:ind w:left="851"/>
        <w:rPr>
          <w:rFonts w:eastAsia="Times New Roman" w:cs="Times New Roman"/>
          <w:color w:val="282828"/>
          <w:szCs w:val="15"/>
          <w:lang w:eastAsia="ru-RU"/>
        </w:rPr>
      </w:pPr>
      <w:hyperlink r:id="rId10" w:history="1">
        <w:r w:rsidRPr="00D92641">
          <w:rPr>
            <w:rStyle w:val="a5"/>
            <w:rFonts w:eastAsia="Times New Roman" w:cs="Times New Roman"/>
            <w:szCs w:val="15"/>
            <w:lang w:eastAsia="ru-RU"/>
          </w:rPr>
          <w:t>Мещанский суд Москвы</w:t>
        </w:r>
      </w:hyperlink>
      <w:r w:rsidRPr="00D92641">
        <w:rPr>
          <w:rFonts w:eastAsia="Times New Roman" w:cs="Times New Roman"/>
          <w:color w:val="282828"/>
          <w:szCs w:val="15"/>
          <w:lang w:eastAsia="ru-RU"/>
        </w:rPr>
        <w:t xml:space="preserve"> сегодня взыскал с РЖД более 178 тысяч рублей в пользу родителей 15-летнего Алексея </w:t>
      </w:r>
      <w:r w:rsidRPr="00D92641">
        <w:rPr>
          <w:rFonts w:eastAsia="Times New Roman" w:cs="Times New Roman"/>
          <w:szCs w:val="15"/>
          <w:lang w:eastAsia="ru-RU"/>
        </w:rPr>
        <w:t>Богданова, погибшего под колесами скоростного</w:t>
      </w:r>
      <w:r w:rsidRPr="00D92641">
        <w:rPr>
          <w:rFonts w:eastAsia="Times New Roman" w:cs="Times New Roman"/>
          <w:color w:val="282828"/>
          <w:szCs w:val="15"/>
          <w:lang w:eastAsia="ru-RU"/>
        </w:rPr>
        <w:t xml:space="preserve"> поезда "Сапсан", истцы требовали более 40 миллионов рублей. </w:t>
      </w:r>
    </w:p>
    <w:p w:rsidR="00D92641" w:rsidRDefault="00D92641" w:rsidP="00D92641">
      <w:pPr>
        <w:pBdr>
          <w:bottom w:val="single" w:sz="12" w:space="1" w:color="auto"/>
        </w:pBdr>
        <w:spacing w:before="138" w:after="138" w:line="240" w:lineRule="auto"/>
        <w:ind w:left="851"/>
        <w:rPr>
          <w:rFonts w:eastAsia="Times New Roman" w:cs="Times New Roman"/>
          <w:color w:val="282828"/>
          <w:szCs w:val="15"/>
          <w:lang w:eastAsia="ru-RU"/>
        </w:rPr>
      </w:pPr>
      <w:r w:rsidRPr="00D92641">
        <w:rPr>
          <w:rFonts w:eastAsia="Times New Roman" w:cs="Times New Roman"/>
          <w:color w:val="282828"/>
          <w:szCs w:val="15"/>
          <w:lang w:eastAsia="ru-RU"/>
        </w:rPr>
        <w:t xml:space="preserve">Суд постановил взыскать с РЖД около 18 тысяч рублей материального ущерба, а также компенсацию вреда в размере 80 тысяч рублей </w:t>
      </w:r>
      <w:r>
        <w:rPr>
          <w:rFonts w:eastAsia="Times New Roman" w:cs="Times New Roman"/>
          <w:color w:val="282828"/>
          <w:szCs w:val="15"/>
          <w:lang w:eastAsia="ru-RU"/>
        </w:rPr>
        <w:t>каждому из родителей погибшего.</w:t>
      </w:r>
    </w:p>
    <w:p w:rsidR="00D92641" w:rsidRDefault="00793A95" w:rsidP="00D92641">
      <w:pPr>
        <w:spacing w:before="138" w:after="138" w:line="240" w:lineRule="auto"/>
        <w:ind w:left="851"/>
        <w:rPr>
          <w:rFonts w:eastAsia="Times New Roman" w:cs="Times New Roman"/>
          <w:color w:val="282828"/>
          <w:szCs w:val="15"/>
          <w:lang w:eastAsia="ru-RU"/>
        </w:rPr>
      </w:pPr>
      <w:hyperlink r:id="rId11" w:history="1">
        <w:r w:rsidR="00C60DCC" w:rsidRPr="00793A95">
          <w:rPr>
            <w:rStyle w:val="a5"/>
            <w:rFonts w:eastAsia="Times New Roman" w:cs="Times New Roman"/>
            <w:szCs w:val="15"/>
            <w:lang w:eastAsia="ru-RU"/>
          </w:rPr>
          <w:t>Статистика</w:t>
        </w:r>
      </w:hyperlink>
      <w:r w:rsidR="00C60DCC">
        <w:rPr>
          <w:rFonts w:eastAsia="Times New Roman" w:cs="Times New Roman"/>
          <w:color w:val="282828"/>
          <w:szCs w:val="15"/>
          <w:lang w:eastAsia="ru-RU"/>
        </w:rPr>
        <w:t xml:space="preserve"> погибших в ДТП в Германии с 1953 по 2009:</w:t>
      </w:r>
    </w:p>
    <w:p w:rsidR="00C60DCC" w:rsidRDefault="00C60DCC" w:rsidP="00D92641">
      <w:pPr>
        <w:spacing w:before="138" w:after="138" w:line="240" w:lineRule="auto"/>
        <w:ind w:left="851"/>
        <w:rPr>
          <w:rFonts w:eastAsia="Times New Roman" w:cs="Times New Roman"/>
          <w:color w:val="282828"/>
          <w:szCs w:val="15"/>
          <w:lang w:eastAsia="ru-RU"/>
        </w:rPr>
      </w:pPr>
      <w:r>
        <w:rPr>
          <w:rFonts w:ascii="Tahoma" w:hAnsi="Tahoma" w:cs="Tahoma"/>
          <w:noProof/>
          <w:color w:val="373737"/>
          <w:sz w:val="14"/>
          <w:szCs w:val="14"/>
          <w:lang w:eastAsia="ru-RU"/>
        </w:rPr>
        <w:drawing>
          <wp:inline distT="0" distB="0" distL="0" distR="0">
            <wp:extent cx="5130851" cy="3525926"/>
            <wp:effectExtent l="19050" t="0" r="0" b="0"/>
            <wp:docPr id="1" name="Рисунок 1" descr="http://www.vashamashina.ru/picture/Stras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amashina.ru/picture/Strasse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166" b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51" cy="35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6" w:rsidRPr="00325826" w:rsidRDefault="00325826" w:rsidP="00325826">
      <w:pPr>
        <w:spacing w:before="138" w:after="138" w:line="240" w:lineRule="auto"/>
        <w:ind w:left="851"/>
        <w:rPr>
          <w:rFonts w:eastAsia="Times New Roman" w:cs="Times New Roman"/>
          <w:color w:val="282828"/>
          <w:szCs w:val="15"/>
          <w:lang w:eastAsia="ru-RU"/>
        </w:rPr>
      </w:pPr>
      <w:hyperlink r:id="rId13" w:history="1">
        <w:r w:rsidRPr="00325826">
          <w:rPr>
            <w:rStyle w:val="a5"/>
            <w:rFonts w:eastAsia="Times New Roman" w:cs="Times New Roman"/>
            <w:szCs w:val="15"/>
            <w:lang w:eastAsia="ru-RU"/>
          </w:rPr>
          <w:t>Наиболее безопасной</w:t>
        </w:r>
      </w:hyperlink>
      <w:r w:rsidRPr="00325826">
        <w:rPr>
          <w:rFonts w:eastAsia="Times New Roman" w:cs="Times New Roman"/>
          <w:color w:val="282828"/>
          <w:szCs w:val="15"/>
          <w:lang w:eastAsia="ru-RU"/>
        </w:rPr>
        <w:t xml:space="preserve"> в отношении дорожного движения страной оказалась Великобритания. Средний показатель смертности на дорогах там составляет 3,8 человека на 100 тысяч жителей в год.</w:t>
      </w:r>
      <w:r>
        <w:rPr>
          <w:rFonts w:eastAsia="Times New Roman" w:cs="Times New Roman"/>
          <w:color w:val="282828"/>
          <w:szCs w:val="15"/>
          <w:lang w:eastAsia="ru-RU"/>
        </w:rPr>
        <w:t xml:space="preserve"> В</w:t>
      </w:r>
      <w:r w:rsidRPr="00325826">
        <w:rPr>
          <w:rFonts w:eastAsia="Times New Roman" w:cs="Times New Roman"/>
          <w:color w:val="282828"/>
          <w:szCs w:val="15"/>
          <w:lang w:eastAsia="ru-RU"/>
        </w:rPr>
        <w:t xml:space="preserve"> Германии этот показатель составил 5,1 человека</w:t>
      </w:r>
      <w:r>
        <w:rPr>
          <w:rFonts w:eastAsia="Times New Roman" w:cs="Times New Roman"/>
          <w:color w:val="282828"/>
          <w:szCs w:val="15"/>
          <w:lang w:eastAsia="ru-RU"/>
        </w:rPr>
        <w:t xml:space="preserve"> (8-е место). </w:t>
      </w:r>
      <w:r w:rsidRPr="00325826">
        <w:rPr>
          <w:rFonts w:eastAsia="Times New Roman" w:cs="Times New Roman"/>
          <w:color w:val="282828"/>
          <w:szCs w:val="15"/>
          <w:lang w:eastAsia="ru-RU"/>
        </w:rPr>
        <w:t>Опаснее всего передвигаться на автомобильном транспорте в Малайзии: там ежегодно гибнут на дорогах 23,8</w:t>
      </w:r>
      <w:r>
        <w:rPr>
          <w:rFonts w:eastAsia="Times New Roman" w:cs="Times New Roman"/>
          <w:color w:val="282828"/>
          <w:szCs w:val="15"/>
          <w:lang w:eastAsia="ru-RU"/>
        </w:rPr>
        <w:t xml:space="preserve"> человека на 100 тысяч жителей.</w:t>
      </w:r>
    </w:p>
    <w:p w:rsidR="00325826" w:rsidRPr="00D92641" w:rsidRDefault="00325826" w:rsidP="00325826">
      <w:pPr>
        <w:spacing w:before="138" w:after="138" w:line="240" w:lineRule="auto"/>
        <w:rPr>
          <w:rFonts w:ascii="Times New Roman" w:eastAsia="Times New Roman" w:hAnsi="Times New Roman" w:cs="Times New Roman"/>
          <w:color w:val="282828"/>
          <w:szCs w:val="15"/>
          <w:lang w:eastAsia="ru-RU"/>
        </w:rPr>
      </w:pPr>
      <w:r w:rsidRPr="00325826">
        <w:rPr>
          <w:rFonts w:ascii="Times New Roman" w:eastAsia="Times New Roman" w:hAnsi="Times New Roman" w:cs="Times New Roman"/>
          <w:color w:val="282828"/>
          <w:szCs w:val="15"/>
          <w:lang w:eastAsia="ru-RU"/>
        </w:rPr>
        <w:t xml:space="preserve">Данные по России в </w:t>
      </w:r>
      <w:r>
        <w:rPr>
          <w:rFonts w:ascii="Times New Roman" w:eastAsia="Times New Roman" w:hAnsi="Times New Roman" w:cs="Times New Roman"/>
          <w:color w:val="282828"/>
          <w:szCs w:val="15"/>
          <w:lang w:eastAsia="ru-RU"/>
        </w:rPr>
        <w:t>последней цитируемой</w:t>
      </w:r>
      <w:r w:rsidRPr="00325826">
        <w:rPr>
          <w:rFonts w:ascii="Times New Roman" w:eastAsia="Times New Roman" w:hAnsi="Times New Roman" w:cs="Times New Roman"/>
          <w:color w:val="282828"/>
          <w:szCs w:val="15"/>
          <w:lang w:eastAsia="ru-RU"/>
        </w:rPr>
        <w:t xml:space="preserve"> заметке не приводятся. Но мы можем</w:t>
      </w:r>
      <w:r>
        <w:rPr>
          <w:rFonts w:ascii="Times New Roman" w:eastAsia="Times New Roman" w:hAnsi="Times New Roman" w:cs="Times New Roman"/>
          <w:color w:val="282828"/>
          <w:szCs w:val="15"/>
          <w:lang w:eastAsia="ru-RU"/>
        </w:rPr>
        <w:t xml:space="preserve"> подсчитать эту цифру и сами. По </w:t>
      </w:r>
      <w:hyperlink r:id="rId14" w:history="1">
        <w:r w:rsidRPr="00325826">
          <w:rPr>
            <w:rStyle w:val="a5"/>
            <w:rFonts w:ascii="Times New Roman" w:eastAsia="Times New Roman" w:hAnsi="Times New Roman" w:cs="Times New Roman"/>
            <w:szCs w:val="15"/>
            <w:lang w:eastAsia="ru-RU"/>
          </w:rPr>
          <w:t>официальной статисти</w:t>
        </w:r>
        <w:r>
          <w:rPr>
            <w:rStyle w:val="a5"/>
            <w:rFonts w:ascii="Times New Roman" w:eastAsia="Times New Roman" w:hAnsi="Times New Roman" w:cs="Times New Roman"/>
            <w:szCs w:val="15"/>
            <w:lang w:eastAsia="ru-RU"/>
          </w:rPr>
          <w:t>ке</w:t>
        </w:r>
      </w:hyperlink>
      <w:r>
        <w:rPr>
          <w:rFonts w:ascii="Times New Roman" w:eastAsia="Times New Roman" w:hAnsi="Times New Roman" w:cs="Times New Roman"/>
          <w:color w:val="282828"/>
          <w:szCs w:val="15"/>
          <w:lang w:eastAsia="ru-RU"/>
        </w:rPr>
        <w:t xml:space="preserve"> в 2009 году в России в ДТП погибли 26 084 человека, что при населении около 145 млн. человек дает показатель смертности – </w:t>
      </w:r>
      <w:r w:rsidRPr="00325826">
        <w:rPr>
          <w:rFonts w:ascii="Times New Roman" w:eastAsia="Times New Roman" w:hAnsi="Times New Roman" w:cs="Times New Roman"/>
          <w:color w:val="282828"/>
          <w:szCs w:val="15"/>
          <w:lang w:eastAsia="ru-RU"/>
        </w:rPr>
        <w:t>18 человек</w:t>
      </w:r>
      <w:r>
        <w:rPr>
          <w:rFonts w:ascii="Times New Roman" w:eastAsia="Times New Roman" w:hAnsi="Times New Roman" w:cs="Times New Roman"/>
          <w:color w:val="282828"/>
          <w:szCs w:val="15"/>
          <w:lang w:eastAsia="ru-RU"/>
        </w:rPr>
        <w:t xml:space="preserve"> на 100 000 населения. К сожалению, существенно ближе к Малайзии, чем к Англии и Германии…</w:t>
      </w:r>
    </w:p>
    <w:p w:rsidR="00325826" w:rsidRDefault="00F2251A" w:rsidP="00E87A81">
      <w:pPr>
        <w:spacing w:after="120" w:line="240" w:lineRule="auto"/>
        <w:rPr>
          <w:rFonts w:ascii="Times New Roman" w:hAnsi="Times New Roman" w:cs="Times New Roman"/>
        </w:rPr>
      </w:pPr>
      <w:r w:rsidRPr="00E024B0">
        <w:rPr>
          <w:rFonts w:ascii="Times New Roman" w:hAnsi="Times New Roman" w:cs="Times New Roman"/>
        </w:rPr>
        <w:t>На первый взгляд подсчитать, сколько стоит жизнь в рублях (или иной валюте), кажется кощунственным.</w:t>
      </w:r>
      <w:r w:rsidR="00E024B0" w:rsidRPr="00E024B0">
        <w:rPr>
          <w:rFonts w:ascii="Times New Roman" w:hAnsi="Times New Roman" w:cs="Times New Roman"/>
        </w:rPr>
        <w:t xml:space="preserve"> </w:t>
      </w:r>
      <w:proofErr w:type="gramStart"/>
      <w:r w:rsidR="00E024B0" w:rsidRPr="00E024B0">
        <w:rPr>
          <w:rFonts w:ascii="Times New Roman" w:hAnsi="Times New Roman" w:cs="Times New Roman"/>
        </w:rPr>
        <w:t>Но ведь никто и не говорит, что эта цифра нужн</w:t>
      </w:r>
      <w:r w:rsidR="00D92641">
        <w:rPr>
          <w:rFonts w:ascii="Times New Roman" w:hAnsi="Times New Roman" w:cs="Times New Roman"/>
        </w:rPr>
        <w:t>а</w:t>
      </w:r>
      <w:r w:rsidR="00E024B0" w:rsidRPr="00E024B0">
        <w:rPr>
          <w:rFonts w:ascii="Times New Roman" w:hAnsi="Times New Roman" w:cs="Times New Roman"/>
        </w:rPr>
        <w:t xml:space="preserve">, чтобы </w:t>
      </w:r>
      <w:r w:rsidR="00D92641">
        <w:rPr>
          <w:rFonts w:ascii="Times New Roman" w:hAnsi="Times New Roman" w:cs="Times New Roman"/>
        </w:rPr>
        <w:t>её заплатить (хотя и для этого, но всё же это не главное…)</w:t>
      </w:r>
      <w:r w:rsidR="00325826">
        <w:rPr>
          <w:rFonts w:ascii="Times New Roman" w:hAnsi="Times New Roman" w:cs="Times New Roman"/>
        </w:rPr>
        <w:t xml:space="preserve"> Если бы РЖД заплатил за смерть мальчика 40 млн. руб., не исключено, что на пути следования Сапсана не осталось бы нерегулируемых переездов, а все они были бы очень даже хорошо оборудованы</w:t>
      </w:r>
      <w:r w:rsidR="00793A95">
        <w:rPr>
          <w:rFonts w:ascii="Times New Roman" w:hAnsi="Times New Roman" w:cs="Times New Roman"/>
        </w:rPr>
        <w:t>.</w:t>
      </w:r>
      <w:proofErr w:type="gramEnd"/>
      <w:r w:rsidR="00793A95">
        <w:rPr>
          <w:rFonts w:ascii="Times New Roman" w:hAnsi="Times New Roman" w:cs="Times New Roman"/>
        </w:rPr>
        <w:t xml:space="preserve"> </w:t>
      </w:r>
      <w:proofErr w:type="gramStart"/>
      <w:r w:rsidR="00793A95">
        <w:rPr>
          <w:rFonts w:ascii="Times New Roman" w:hAnsi="Times New Roman" w:cs="Times New Roman"/>
        </w:rPr>
        <w:t>На</w:t>
      </w:r>
      <w:proofErr w:type="gramEnd"/>
      <w:r w:rsidR="00793A95">
        <w:rPr>
          <w:rFonts w:ascii="Times New Roman" w:hAnsi="Times New Roman" w:cs="Times New Roman"/>
        </w:rPr>
        <w:t xml:space="preserve"> а за 178 тыс. РЖД </w:t>
      </w:r>
      <w:proofErr w:type="gramStart"/>
      <w:r w:rsidR="00793A95">
        <w:rPr>
          <w:rFonts w:ascii="Times New Roman" w:hAnsi="Times New Roman" w:cs="Times New Roman"/>
        </w:rPr>
        <w:t>будет</w:t>
      </w:r>
      <w:proofErr w:type="gramEnd"/>
      <w:r w:rsidR="00793A95">
        <w:rPr>
          <w:rFonts w:ascii="Times New Roman" w:hAnsi="Times New Roman" w:cs="Times New Roman"/>
        </w:rPr>
        <w:t xml:space="preserve"> давить пешеходов не утруждая себя дорогостоящими работами.</w:t>
      </w:r>
    </w:p>
    <w:p w:rsidR="00793A95" w:rsidRDefault="00793A95" w:rsidP="00E87A8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Аналогично и с ДТП. Если бы наша жизнь стоила порядка 40 млн. руб., то государство, безусловно, нашло бы возможность сократить смертность на дорогах, но не терять ежегодно 1 </w:t>
      </w:r>
      <w:proofErr w:type="spellStart"/>
      <w:r>
        <w:rPr>
          <w:rFonts w:ascii="Times New Roman" w:hAnsi="Times New Roman" w:cs="Times New Roman"/>
        </w:rPr>
        <w:t>трл</w:t>
      </w:r>
      <w:proofErr w:type="spellEnd"/>
      <w:r>
        <w:rPr>
          <w:rFonts w:ascii="Times New Roman" w:hAnsi="Times New Roman" w:cs="Times New Roman"/>
        </w:rPr>
        <w:t>. руб. – порядка 10% бюджета страны!</w:t>
      </w:r>
    </w:p>
    <w:p w:rsidR="0001763B" w:rsidRDefault="00793A95" w:rsidP="00E87A8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Думайте сами, нужна нам оценка стоимости жизни, или нет!</w:t>
      </w:r>
      <w:r w:rsidR="00D7127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Что это, бесчеловечные аморальные расчеты, или экономически обоснованные величины, позволяющие </w:t>
      </w:r>
      <w:r w:rsidR="00D7127D">
        <w:rPr>
          <w:rFonts w:ascii="Times New Roman" w:hAnsi="Times New Roman" w:cs="Times New Roman"/>
        </w:rPr>
        <w:t>принимать обоснованные решения?</w:t>
      </w:r>
    </w:p>
    <w:p w:rsidR="00D7127D" w:rsidRDefault="00D7127D" w:rsidP="00D712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немного собственно о том, сколько же стоит наша жизнь…</w:t>
      </w:r>
    </w:p>
    <w:p w:rsidR="00793A95" w:rsidRDefault="00793A95" w:rsidP="00D7127D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D7127D">
        <w:rPr>
          <w:rFonts w:ascii="Times New Roman" w:hAnsi="Times New Roman" w:cs="Times New Roman"/>
        </w:rPr>
        <w:t xml:space="preserve">Сергей </w:t>
      </w:r>
      <w:proofErr w:type="spellStart"/>
      <w:r w:rsidRPr="00D7127D">
        <w:rPr>
          <w:rFonts w:ascii="Times New Roman" w:hAnsi="Times New Roman" w:cs="Times New Roman"/>
        </w:rPr>
        <w:t>Гуриев</w:t>
      </w:r>
      <w:proofErr w:type="spellEnd"/>
      <w:r w:rsidRPr="00D7127D">
        <w:rPr>
          <w:rFonts w:ascii="Times New Roman" w:hAnsi="Times New Roman" w:cs="Times New Roman"/>
        </w:rPr>
        <w:t xml:space="preserve"> в своей </w:t>
      </w:r>
      <w:hyperlink r:id="rId15" w:anchor="list" w:history="1">
        <w:r w:rsidRPr="00D7127D">
          <w:rPr>
            <w:rStyle w:val="a5"/>
            <w:rFonts w:ascii="Times New Roman" w:hAnsi="Times New Roman" w:cs="Times New Roman"/>
          </w:rPr>
          <w:t>книге</w:t>
        </w:r>
      </w:hyperlink>
      <w:r w:rsidRPr="00D7127D">
        <w:rPr>
          <w:rFonts w:ascii="Times New Roman" w:hAnsi="Times New Roman" w:cs="Times New Roman"/>
        </w:rPr>
        <w:t xml:space="preserve"> </w:t>
      </w:r>
      <w:r w:rsidR="00D7127D" w:rsidRPr="00D7127D">
        <w:rPr>
          <w:rFonts w:ascii="Times New Roman" w:hAnsi="Times New Roman" w:cs="Times New Roman"/>
        </w:rPr>
        <w:t>оценивает стоимости жизни россиян в диапазоне 40–90 млн. руб.</w:t>
      </w:r>
    </w:p>
    <w:p w:rsidR="00793A95" w:rsidRDefault="00793A95" w:rsidP="00793A9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D7127D">
        <w:rPr>
          <w:rFonts w:ascii="Times New Roman" w:hAnsi="Times New Roman" w:cs="Times New Roman"/>
        </w:rPr>
        <w:t>Центр стратегических исследований «</w:t>
      </w:r>
      <w:proofErr w:type="spellStart"/>
      <w:r w:rsidRPr="00D7127D">
        <w:rPr>
          <w:rFonts w:ascii="Times New Roman" w:hAnsi="Times New Roman" w:cs="Times New Roman"/>
        </w:rPr>
        <w:t>Росгосстраха</w:t>
      </w:r>
      <w:proofErr w:type="spellEnd"/>
      <w:r w:rsidRPr="00D7127D">
        <w:rPr>
          <w:rFonts w:ascii="Times New Roman" w:hAnsi="Times New Roman" w:cs="Times New Roman"/>
        </w:rPr>
        <w:t xml:space="preserve">» </w:t>
      </w:r>
      <w:hyperlink r:id="rId16" w:history="1">
        <w:r w:rsidRPr="00D7127D">
          <w:rPr>
            <w:rStyle w:val="a5"/>
            <w:rFonts w:ascii="Times New Roman" w:hAnsi="Times New Roman" w:cs="Times New Roman"/>
          </w:rPr>
          <w:t>опросил</w:t>
        </w:r>
      </w:hyperlink>
      <w:r w:rsidRPr="00D7127D">
        <w:rPr>
          <w:rFonts w:ascii="Times New Roman" w:hAnsi="Times New Roman" w:cs="Times New Roman"/>
        </w:rPr>
        <w:t xml:space="preserve"> </w:t>
      </w:r>
      <w:r w:rsidR="00D7127D">
        <w:rPr>
          <w:rFonts w:ascii="Times New Roman" w:hAnsi="Times New Roman" w:cs="Times New Roman"/>
        </w:rPr>
        <w:t xml:space="preserve">в октябре 2010 года </w:t>
      </w:r>
      <w:r w:rsidRPr="00D7127D">
        <w:rPr>
          <w:rFonts w:ascii="Times New Roman" w:hAnsi="Times New Roman" w:cs="Times New Roman"/>
        </w:rPr>
        <w:t>россиян на предмет, сколько бы они хотели получать в случае гибели кормильца.</w:t>
      </w:r>
      <w:r w:rsidR="00D7127D">
        <w:rPr>
          <w:rFonts w:ascii="Times New Roman" w:hAnsi="Times New Roman" w:cs="Times New Roman"/>
        </w:rPr>
        <w:t xml:space="preserve"> О</w:t>
      </w:r>
      <w:r w:rsidRPr="00D7127D">
        <w:rPr>
          <w:rFonts w:ascii="Times New Roman" w:hAnsi="Times New Roman" w:cs="Times New Roman"/>
        </w:rPr>
        <w:t>прошенных удовлетворили бы три миллиона рублей.</w:t>
      </w:r>
    </w:p>
    <w:p w:rsidR="00D7127D" w:rsidRDefault="00E44559" w:rsidP="00793A9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hyperlink r:id="rId17" w:history="1">
        <w:r w:rsidRPr="00E44559">
          <w:rPr>
            <w:rStyle w:val="a5"/>
            <w:rFonts w:ascii="Times New Roman" w:hAnsi="Times New Roman" w:cs="Times New Roman"/>
          </w:rPr>
          <w:t>Группа авторов</w:t>
        </w:r>
      </w:hyperlink>
      <w:r>
        <w:rPr>
          <w:rFonts w:ascii="Times New Roman" w:hAnsi="Times New Roman" w:cs="Times New Roman"/>
        </w:rPr>
        <w:t xml:space="preserve"> пришла к следующему заключению:</w:t>
      </w:r>
    </w:p>
    <w:tbl>
      <w:tblPr>
        <w:tblW w:w="7940" w:type="dxa"/>
        <w:tblInd w:w="96" w:type="dxa"/>
        <w:tblLook w:val="04A0"/>
      </w:tblPr>
      <w:tblGrid>
        <w:gridCol w:w="2422"/>
        <w:gridCol w:w="5518"/>
      </w:tblGrid>
      <w:tr w:rsidR="00D7127D" w:rsidRPr="00D7127D" w:rsidTr="00D7127D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Страна, год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Экономический эквивалент человеческой жизни, млн. $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Россия, 2003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ФРГ, 2000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2,41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Великобритания, 2001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2,12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Франция, 1997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2,42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Нидерланды, 2000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США, 2002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3,19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Швеция, 2000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</w:tr>
      <w:tr w:rsidR="00D7127D" w:rsidRPr="00D7127D" w:rsidTr="00D7127D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Португалия, 1999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7D" w:rsidRPr="00D7127D" w:rsidRDefault="00D7127D" w:rsidP="00D7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27D">
              <w:rPr>
                <w:rFonts w:ascii="Calibri" w:eastAsia="Times New Roman" w:hAnsi="Calibri" w:cs="Times New Roman"/>
                <w:color w:val="000000"/>
                <w:lang w:eastAsia="ru-RU"/>
              </w:rPr>
              <w:t>0,98</w:t>
            </w:r>
          </w:p>
        </w:tc>
      </w:tr>
    </w:tbl>
    <w:p w:rsidR="00D7127D" w:rsidRPr="00D7127D" w:rsidRDefault="00D7127D" w:rsidP="00D7127D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93A95" w:rsidRPr="0001763B" w:rsidRDefault="00793A95" w:rsidP="00E87A81">
      <w:pPr>
        <w:spacing w:after="120" w:line="240" w:lineRule="auto"/>
        <w:rPr>
          <w:rFonts w:ascii="Times New Roman" w:hAnsi="Times New Roman" w:cs="Times New Roman"/>
        </w:rPr>
      </w:pPr>
    </w:p>
    <w:sectPr w:rsidR="00793A95" w:rsidRPr="0001763B" w:rsidSect="00E87A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001"/>
    <w:multiLevelType w:val="hybridMultilevel"/>
    <w:tmpl w:val="360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4029"/>
    <w:multiLevelType w:val="hybridMultilevel"/>
    <w:tmpl w:val="F4921562"/>
    <w:lvl w:ilvl="0" w:tplc="7D20B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8C1"/>
    <w:rsid w:val="0000091C"/>
    <w:rsid w:val="0001763B"/>
    <w:rsid w:val="00032E9E"/>
    <w:rsid w:val="00163A43"/>
    <w:rsid w:val="00325826"/>
    <w:rsid w:val="003A317A"/>
    <w:rsid w:val="003F7F90"/>
    <w:rsid w:val="00461B78"/>
    <w:rsid w:val="004D18E2"/>
    <w:rsid w:val="005239C3"/>
    <w:rsid w:val="005E4B74"/>
    <w:rsid w:val="006667AA"/>
    <w:rsid w:val="007418C1"/>
    <w:rsid w:val="00793A95"/>
    <w:rsid w:val="009D14FE"/>
    <w:rsid w:val="00AB27D7"/>
    <w:rsid w:val="00AB3209"/>
    <w:rsid w:val="00AD57B7"/>
    <w:rsid w:val="00AD5A81"/>
    <w:rsid w:val="00BD29AF"/>
    <w:rsid w:val="00C60DCC"/>
    <w:rsid w:val="00CC7734"/>
    <w:rsid w:val="00D3541E"/>
    <w:rsid w:val="00D7127D"/>
    <w:rsid w:val="00D92641"/>
    <w:rsid w:val="00E024B0"/>
    <w:rsid w:val="00E44559"/>
    <w:rsid w:val="00E562AC"/>
    <w:rsid w:val="00E87A81"/>
    <w:rsid w:val="00F2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C1"/>
    <w:rPr>
      <w:rFonts w:ascii="Tahoma" w:hAnsi="Tahoma" w:cs="Tahoma"/>
      <w:sz w:val="16"/>
      <w:szCs w:val="16"/>
    </w:rPr>
  </w:style>
  <w:style w:type="paragraph" w:customStyle="1" w:styleId="source2">
    <w:name w:val="source2"/>
    <w:basedOn w:val="a"/>
    <w:rsid w:val="00D3541E"/>
    <w:pPr>
      <w:pBdr>
        <w:left w:val="single" w:sz="4" w:space="5" w:color="BFBFBF"/>
      </w:pBdr>
      <w:spacing w:before="58" w:after="288" w:line="240" w:lineRule="atLeast"/>
      <w:ind w:left="346"/>
    </w:pPr>
    <w:rPr>
      <w:rFonts w:ascii="Times New Roman" w:eastAsia="Times New Roman" w:hAnsi="Times New Roman" w:cs="Times New Roman"/>
      <w:b/>
      <w:bCs/>
      <w:i/>
      <w:iCs/>
      <w:color w:val="7C7C7C"/>
      <w:sz w:val="17"/>
      <w:szCs w:val="17"/>
      <w:lang w:eastAsia="ru-RU"/>
    </w:rPr>
  </w:style>
  <w:style w:type="character" w:styleId="a5">
    <w:name w:val="Hyperlink"/>
    <w:basedOn w:val="a0"/>
    <w:uiPriority w:val="99"/>
    <w:unhideWhenUsed/>
    <w:rsid w:val="00BD29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763B"/>
    <w:pPr>
      <w:ind w:left="720"/>
      <w:contextualSpacing/>
    </w:pPr>
  </w:style>
  <w:style w:type="paragraph" w:customStyle="1" w:styleId="maintext">
    <w:name w:val="main_text"/>
    <w:basedOn w:val="a"/>
    <w:rsid w:val="0001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763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22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742">
              <w:marLeft w:val="346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084">
                  <w:blockQuote w:val="1"/>
                  <w:marLeft w:val="-334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466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917">
                  <w:marLeft w:val="0"/>
                  <w:marRight w:val="92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328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502">
                  <w:marLeft w:val="0"/>
                  <w:marRight w:val="92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w-world.de/dw/article/0,,6012153,0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pina.ru/book/346/list/#list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pvlast.ru/archive/index.20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rambler.ru/78953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pina.ru/book/346/list/10468/#list" TargetMode="External"/><Relationship Id="rId11" Type="http://schemas.openxmlformats.org/officeDocument/2006/relationships/hyperlink" Target="http://www.vashamashina.ru/statistics_ger.html" TargetMode="External"/><Relationship Id="rId5" Type="http://schemas.openxmlformats.org/officeDocument/2006/relationships/hyperlink" Target="http://baguzin.ru/wp/?p=171" TargetMode="External"/><Relationship Id="rId15" Type="http://schemas.openxmlformats.org/officeDocument/2006/relationships/hyperlink" Target="http://www.alpina.ru/book/346/list/10475/" TargetMode="External"/><Relationship Id="rId10" Type="http://schemas.openxmlformats.org/officeDocument/2006/relationships/hyperlink" Target="http://www.pravo.ru/news/view/4083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pina.ru/book/346/list/10473/" TargetMode="External"/><Relationship Id="rId14" Type="http://schemas.openxmlformats.org/officeDocument/2006/relationships/hyperlink" Target="http://www.vashamashina.ru/statistics_traffic_accid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Багузина</dc:creator>
  <cp:keywords/>
  <dc:description/>
  <cp:lastModifiedBy>Багузина</cp:lastModifiedBy>
  <cp:revision>1</cp:revision>
  <dcterms:created xsi:type="dcterms:W3CDTF">2010-10-30T16:19:00Z</dcterms:created>
  <dcterms:modified xsi:type="dcterms:W3CDTF">2010-10-31T19:59:00Z</dcterms:modified>
</cp:coreProperties>
</file>