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19" w:rsidRPr="00C85319" w:rsidRDefault="006A4848" w:rsidP="00DA20B1">
      <w:pPr>
        <w:spacing w:line="21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D62571">
        <w:rPr>
          <w:b/>
          <w:sz w:val="32"/>
          <w:szCs w:val="32"/>
          <w:lang w:val="en-US"/>
        </w:rPr>
        <w:t>Excel</w:t>
      </w:r>
      <w:r>
        <w:rPr>
          <w:b/>
          <w:sz w:val="32"/>
          <w:szCs w:val="32"/>
        </w:rPr>
        <w:t xml:space="preserve"> (как, впрочем, и в менеджменте</w:t>
      </w:r>
      <w:r w:rsidR="0071286B">
        <w:rPr>
          <w:b/>
          <w:sz w:val="32"/>
          <w:szCs w:val="32"/>
        </w:rPr>
        <w:t xml:space="preserve"> </w:t>
      </w:r>
      <w:r w:rsidR="0071286B" w:rsidRPr="0071286B">
        <w:rPr>
          <w:b/>
          <w:sz w:val="32"/>
          <w:szCs w:val="32"/>
        </w:rPr>
        <w:sym w:font="Wingdings" w:char="F04A"/>
      </w:r>
      <w:r>
        <w:rPr>
          <w:b/>
          <w:sz w:val="32"/>
          <w:szCs w:val="32"/>
        </w:rPr>
        <w:t>) к решению ведет несколько путей</w:t>
      </w:r>
    </w:p>
    <w:p w:rsidR="00A514A3" w:rsidRDefault="006A4848" w:rsidP="00A63687">
      <w:pPr>
        <w:spacing w:before="240"/>
      </w:pPr>
      <w:r>
        <w:t xml:space="preserve">Как я уже </w:t>
      </w:r>
      <w:hyperlink r:id="rId8" w:anchor="more-329" w:history="1">
        <w:r w:rsidRPr="006A4848">
          <w:rPr>
            <w:rStyle w:val="a3"/>
          </w:rPr>
          <w:t>писал</w:t>
        </w:r>
      </w:hyperlink>
      <w:r w:rsidR="000E6634">
        <w:t>,</w:t>
      </w:r>
      <w:r w:rsidR="00855920">
        <w:t xml:space="preserve"> функция ДЕНЬНЕД возвращает число</w:t>
      </w:r>
      <w:r w:rsidR="000E6634">
        <w:t>,..</w:t>
      </w:r>
      <w:r w:rsidR="00855920">
        <w:t xml:space="preserve"> </w:t>
      </w:r>
      <w:r w:rsidR="00A514A3">
        <w:t xml:space="preserve">например, 4. </w:t>
      </w:r>
      <w:r>
        <w:t>В то время как пользователям удобнее воспринимать буквы, в нашем примере</w:t>
      </w:r>
      <w:r w:rsidR="00A514A3">
        <w:t xml:space="preserve"> – «четверг»</w:t>
      </w:r>
      <w:r>
        <w:t xml:space="preserve"> или «чт». Я </w:t>
      </w:r>
      <w:hyperlink r:id="rId9" w:anchor="more-329" w:history="1">
        <w:r w:rsidRPr="006A4848">
          <w:rPr>
            <w:rStyle w:val="a3"/>
          </w:rPr>
          <w:t>предложил</w:t>
        </w:r>
      </w:hyperlink>
      <w:r>
        <w:t xml:space="preserve"> небольшой</w:t>
      </w:r>
      <w:r w:rsidR="00855920">
        <w:t xml:space="preserve"> код </w:t>
      </w:r>
      <w:r w:rsidR="00855920">
        <w:rPr>
          <w:lang w:val="en-US"/>
        </w:rPr>
        <w:t>VBA</w:t>
      </w:r>
      <w:r>
        <w:t>, который «научил» функцию ДЕНЬНЕД возвращать буквы. Вот он</w:t>
      </w:r>
      <w:r w:rsidR="00855920" w:rsidRPr="00855920">
        <w:t xml:space="preserve"> </w:t>
      </w:r>
      <w:r>
        <w:t xml:space="preserve">(пользовательская функция </w:t>
      </w:r>
      <w:r w:rsidR="00A514A3">
        <w:t>Ден</w:t>
      </w:r>
      <w:r w:rsidR="00137798">
        <w:t>ь</w:t>
      </w:r>
      <w:r w:rsidR="00A514A3">
        <w:t>НедБук</w:t>
      </w:r>
      <w:r>
        <w:t>)</w:t>
      </w:r>
      <w:r w:rsidR="00A514A3">
        <w:t>:</w:t>
      </w:r>
    </w:p>
    <w:p w:rsidR="00855920" w:rsidRPr="000D33FB" w:rsidRDefault="00855920" w:rsidP="0085592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855920">
        <w:rPr>
          <w:rFonts w:asciiTheme="minorHAnsi" w:hAnsiTheme="minorHAnsi"/>
          <w:sz w:val="22"/>
          <w:lang w:val="en-US"/>
        </w:rPr>
        <w:t>Function</w:t>
      </w:r>
      <w:r w:rsidRPr="000D33FB">
        <w:rPr>
          <w:rFonts w:asciiTheme="minorHAnsi" w:hAnsiTheme="minorHAnsi"/>
          <w:sz w:val="22"/>
          <w:lang w:val="en-US"/>
        </w:rPr>
        <w:t xml:space="preserve"> </w:t>
      </w:r>
      <w:proofErr w:type="gramStart"/>
      <w:r w:rsidRPr="006E3F82">
        <w:rPr>
          <w:rFonts w:asciiTheme="minorHAnsi" w:hAnsiTheme="minorHAnsi"/>
          <w:sz w:val="22"/>
        </w:rPr>
        <w:t>День</w:t>
      </w:r>
      <w:r w:rsidR="006E3F82" w:rsidRPr="006E3F82">
        <w:rPr>
          <w:rFonts w:asciiTheme="minorHAnsi" w:hAnsiTheme="minorHAnsi"/>
          <w:sz w:val="22"/>
        </w:rPr>
        <w:t>НедБук</w:t>
      </w:r>
      <w:r w:rsidR="006E3F82" w:rsidRPr="000D33FB">
        <w:rPr>
          <w:rFonts w:asciiTheme="minorHAnsi" w:hAnsiTheme="minorHAnsi"/>
          <w:sz w:val="22"/>
          <w:lang w:val="en-US"/>
        </w:rPr>
        <w:t>(</w:t>
      </w:r>
      <w:proofErr w:type="gramEnd"/>
      <w:r w:rsidR="006E3F82" w:rsidRPr="006E3F82">
        <w:rPr>
          <w:rFonts w:asciiTheme="minorHAnsi" w:hAnsiTheme="minorHAnsi"/>
          <w:sz w:val="22"/>
        </w:rPr>
        <w:t>дата</w:t>
      </w:r>
      <w:r w:rsidR="006E3F82" w:rsidRPr="000D33FB">
        <w:rPr>
          <w:rFonts w:asciiTheme="minorHAnsi" w:hAnsiTheme="minorHAnsi"/>
          <w:sz w:val="22"/>
          <w:lang w:val="en-US"/>
        </w:rPr>
        <w:t xml:space="preserve"> </w:t>
      </w:r>
      <w:r w:rsidR="006E3F82">
        <w:rPr>
          <w:rFonts w:asciiTheme="minorHAnsi" w:hAnsiTheme="minorHAnsi"/>
          <w:sz w:val="22"/>
          <w:lang w:val="en-US"/>
        </w:rPr>
        <w:t>As</w:t>
      </w:r>
      <w:r w:rsidR="006E3F82" w:rsidRPr="000D33FB">
        <w:rPr>
          <w:rFonts w:asciiTheme="minorHAnsi" w:hAnsiTheme="minorHAnsi"/>
          <w:sz w:val="22"/>
          <w:lang w:val="en-US"/>
        </w:rPr>
        <w:t xml:space="preserve"> </w:t>
      </w:r>
      <w:r w:rsidR="006E3F82">
        <w:rPr>
          <w:rFonts w:asciiTheme="minorHAnsi" w:hAnsiTheme="minorHAnsi"/>
          <w:sz w:val="22"/>
          <w:lang w:val="en-US"/>
        </w:rPr>
        <w:t>Date</w:t>
      </w:r>
      <w:r w:rsidRPr="000D33FB">
        <w:rPr>
          <w:rFonts w:asciiTheme="minorHAnsi" w:hAnsiTheme="minorHAnsi"/>
          <w:sz w:val="22"/>
          <w:lang w:val="en-US"/>
        </w:rPr>
        <w:t xml:space="preserve">) </w:t>
      </w:r>
      <w:r w:rsidRPr="00855920">
        <w:rPr>
          <w:rFonts w:asciiTheme="minorHAnsi" w:hAnsiTheme="minorHAnsi"/>
          <w:sz w:val="22"/>
          <w:lang w:val="en-US"/>
        </w:rPr>
        <w:t>As</w:t>
      </w:r>
      <w:r w:rsidRPr="000D33FB">
        <w:rPr>
          <w:rFonts w:asciiTheme="minorHAnsi" w:hAnsiTheme="minorHAnsi"/>
          <w:sz w:val="22"/>
          <w:lang w:val="en-US"/>
        </w:rPr>
        <w:t xml:space="preserve"> </w:t>
      </w:r>
      <w:r w:rsidRPr="00855920">
        <w:rPr>
          <w:rFonts w:asciiTheme="minorHAnsi" w:hAnsiTheme="minorHAnsi"/>
          <w:sz w:val="22"/>
          <w:lang w:val="en-US"/>
        </w:rPr>
        <w:t>String</w:t>
      </w:r>
    </w:p>
    <w:p w:rsidR="00855920" w:rsidRPr="00855920" w:rsidRDefault="00855920" w:rsidP="0085592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855920">
        <w:rPr>
          <w:rFonts w:asciiTheme="minorHAnsi" w:hAnsiTheme="minorHAnsi"/>
          <w:sz w:val="22"/>
          <w:lang w:val="en-US"/>
        </w:rPr>
        <w:t>Dim number As Byte</w:t>
      </w:r>
    </w:p>
    <w:p w:rsidR="00855920" w:rsidRPr="00855920" w:rsidRDefault="00855920" w:rsidP="0085592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proofErr w:type="gramStart"/>
      <w:r w:rsidRPr="00855920">
        <w:rPr>
          <w:rFonts w:asciiTheme="minorHAnsi" w:hAnsiTheme="minorHAnsi"/>
          <w:sz w:val="22"/>
          <w:lang w:val="en-US"/>
        </w:rPr>
        <w:t>number</w:t>
      </w:r>
      <w:proofErr w:type="gramEnd"/>
      <w:r w:rsidRPr="00855920">
        <w:rPr>
          <w:rFonts w:asciiTheme="minorHAnsi" w:hAnsiTheme="minorHAnsi"/>
          <w:sz w:val="22"/>
          <w:lang w:val="en-US"/>
        </w:rPr>
        <w:t xml:space="preserve"> = Weekday(</w:t>
      </w:r>
      <w:proofErr w:type="spellStart"/>
      <w:r w:rsidRPr="00855920">
        <w:rPr>
          <w:rFonts w:asciiTheme="minorHAnsi" w:hAnsiTheme="minorHAnsi"/>
          <w:sz w:val="22"/>
          <w:lang w:val="en-US"/>
        </w:rPr>
        <w:t>дата</w:t>
      </w:r>
      <w:proofErr w:type="spellEnd"/>
      <w:r w:rsidRPr="00855920">
        <w:rPr>
          <w:rFonts w:asciiTheme="minorHAnsi" w:hAnsiTheme="minorHAnsi"/>
          <w:sz w:val="22"/>
          <w:lang w:val="en-US"/>
        </w:rPr>
        <w:t xml:space="preserve">, </w:t>
      </w:r>
      <w:r w:rsidR="006E3F82" w:rsidRPr="006A4848">
        <w:rPr>
          <w:rFonts w:asciiTheme="minorHAnsi" w:hAnsiTheme="minorHAnsi"/>
          <w:sz w:val="22"/>
          <w:lang w:val="en-US"/>
        </w:rPr>
        <w:t>2</w:t>
      </w:r>
      <w:r w:rsidRPr="00855920">
        <w:rPr>
          <w:rFonts w:asciiTheme="minorHAnsi" w:hAnsiTheme="minorHAnsi"/>
          <w:sz w:val="22"/>
          <w:lang w:val="en-US"/>
        </w:rPr>
        <w:t>)</w:t>
      </w:r>
    </w:p>
    <w:p w:rsidR="00855920" w:rsidRPr="00137798" w:rsidRDefault="00855920" w:rsidP="0085592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855920">
        <w:rPr>
          <w:rFonts w:asciiTheme="minorHAnsi" w:hAnsiTheme="minorHAnsi"/>
          <w:sz w:val="22"/>
          <w:lang w:val="en-US"/>
        </w:rPr>
        <w:t>Select</w:t>
      </w:r>
      <w:r w:rsidRPr="00137798">
        <w:rPr>
          <w:rFonts w:asciiTheme="minorHAnsi" w:hAnsiTheme="minorHAnsi"/>
          <w:sz w:val="22"/>
          <w:lang w:val="en-US"/>
        </w:rPr>
        <w:t xml:space="preserve"> </w:t>
      </w:r>
      <w:r w:rsidRPr="00855920">
        <w:rPr>
          <w:rFonts w:asciiTheme="minorHAnsi" w:hAnsiTheme="minorHAnsi"/>
          <w:sz w:val="22"/>
          <w:lang w:val="en-US"/>
        </w:rPr>
        <w:t>Case</w:t>
      </w:r>
      <w:r w:rsidRPr="00137798">
        <w:rPr>
          <w:rFonts w:asciiTheme="minorHAnsi" w:hAnsiTheme="minorHAnsi"/>
          <w:sz w:val="22"/>
          <w:lang w:val="en-US"/>
        </w:rPr>
        <w:t xml:space="preserve"> </w:t>
      </w:r>
      <w:r w:rsidRPr="00855920">
        <w:rPr>
          <w:rFonts w:asciiTheme="minorHAnsi" w:hAnsiTheme="minorHAnsi"/>
          <w:sz w:val="22"/>
          <w:lang w:val="en-US"/>
        </w:rPr>
        <w:t>number</w:t>
      </w:r>
    </w:p>
    <w:p w:rsidR="00855920" w:rsidRPr="006A4848" w:rsidRDefault="00855920" w:rsidP="0085592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6A4848">
        <w:rPr>
          <w:rFonts w:asciiTheme="minorHAnsi" w:hAnsiTheme="minorHAnsi"/>
          <w:sz w:val="22"/>
          <w:lang w:val="en-US"/>
        </w:rPr>
        <w:t xml:space="preserve">    </w:t>
      </w:r>
      <w:r w:rsidRPr="00855920">
        <w:rPr>
          <w:rFonts w:asciiTheme="minorHAnsi" w:hAnsiTheme="minorHAnsi"/>
          <w:sz w:val="22"/>
          <w:lang w:val="en-US"/>
        </w:rPr>
        <w:t>Case</w:t>
      </w:r>
      <w:r w:rsidRPr="006A4848">
        <w:rPr>
          <w:rFonts w:asciiTheme="minorHAnsi" w:hAnsiTheme="minorHAnsi"/>
          <w:sz w:val="22"/>
          <w:lang w:val="en-US"/>
        </w:rPr>
        <w:t xml:space="preserve"> 1</w:t>
      </w:r>
    </w:p>
    <w:p w:rsidR="00855920" w:rsidRPr="006A4848" w:rsidRDefault="00855920" w:rsidP="0085592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6A4848">
        <w:rPr>
          <w:rFonts w:asciiTheme="minorHAnsi" w:hAnsiTheme="minorHAnsi"/>
          <w:sz w:val="22"/>
          <w:lang w:val="en-US"/>
        </w:rPr>
        <w:t xml:space="preserve">        </w:t>
      </w:r>
      <w:proofErr w:type="spellStart"/>
      <w:r w:rsidRPr="00855920">
        <w:rPr>
          <w:rFonts w:asciiTheme="minorHAnsi" w:hAnsiTheme="minorHAnsi"/>
          <w:sz w:val="22"/>
        </w:rPr>
        <w:t>ДеньНедБук</w:t>
      </w:r>
      <w:proofErr w:type="spellEnd"/>
      <w:r w:rsidRPr="006A4848">
        <w:rPr>
          <w:rFonts w:asciiTheme="minorHAnsi" w:hAnsiTheme="minorHAnsi"/>
          <w:sz w:val="22"/>
          <w:lang w:val="en-US"/>
        </w:rPr>
        <w:t xml:space="preserve"> = "</w:t>
      </w:r>
      <w:proofErr w:type="spellStart"/>
      <w:r w:rsidRPr="00855920">
        <w:rPr>
          <w:rFonts w:asciiTheme="minorHAnsi" w:hAnsiTheme="minorHAnsi"/>
          <w:sz w:val="22"/>
        </w:rPr>
        <w:t>пн</w:t>
      </w:r>
      <w:proofErr w:type="spellEnd"/>
      <w:r w:rsidRPr="006A4848">
        <w:rPr>
          <w:rFonts w:asciiTheme="minorHAnsi" w:hAnsiTheme="minorHAnsi"/>
          <w:sz w:val="22"/>
          <w:lang w:val="en-US"/>
        </w:rPr>
        <w:t>"</w:t>
      </w:r>
    </w:p>
    <w:p w:rsidR="00855920" w:rsidRPr="006A4848" w:rsidRDefault="00855920" w:rsidP="0085592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6A4848">
        <w:rPr>
          <w:rFonts w:asciiTheme="minorHAnsi" w:hAnsiTheme="minorHAnsi"/>
          <w:sz w:val="22"/>
          <w:lang w:val="en-US"/>
        </w:rPr>
        <w:t xml:space="preserve">    </w:t>
      </w:r>
      <w:r w:rsidRPr="00855920">
        <w:rPr>
          <w:rFonts w:asciiTheme="minorHAnsi" w:hAnsiTheme="minorHAnsi"/>
          <w:sz w:val="22"/>
          <w:lang w:val="en-US"/>
        </w:rPr>
        <w:t>Case</w:t>
      </w:r>
      <w:r w:rsidRPr="006A4848">
        <w:rPr>
          <w:rFonts w:asciiTheme="minorHAnsi" w:hAnsiTheme="minorHAnsi"/>
          <w:sz w:val="22"/>
          <w:lang w:val="en-US"/>
        </w:rPr>
        <w:t xml:space="preserve"> 2</w:t>
      </w:r>
    </w:p>
    <w:p w:rsidR="00855920" w:rsidRPr="006A4848" w:rsidRDefault="00855920" w:rsidP="0085592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6A4848">
        <w:rPr>
          <w:rFonts w:asciiTheme="minorHAnsi" w:hAnsiTheme="minorHAnsi"/>
          <w:sz w:val="22"/>
          <w:lang w:val="en-US"/>
        </w:rPr>
        <w:t xml:space="preserve">        </w:t>
      </w:r>
      <w:proofErr w:type="spellStart"/>
      <w:r w:rsidRPr="00855920">
        <w:rPr>
          <w:rFonts w:asciiTheme="minorHAnsi" w:hAnsiTheme="minorHAnsi"/>
          <w:sz w:val="22"/>
        </w:rPr>
        <w:t>ДеньНедБук</w:t>
      </w:r>
      <w:proofErr w:type="spellEnd"/>
      <w:r w:rsidRPr="006A4848">
        <w:rPr>
          <w:rFonts w:asciiTheme="minorHAnsi" w:hAnsiTheme="minorHAnsi"/>
          <w:sz w:val="22"/>
          <w:lang w:val="en-US"/>
        </w:rPr>
        <w:t xml:space="preserve"> = "</w:t>
      </w:r>
      <w:proofErr w:type="spellStart"/>
      <w:r w:rsidRPr="00855920">
        <w:rPr>
          <w:rFonts w:asciiTheme="minorHAnsi" w:hAnsiTheme="minorHAnsi"/>
          <w:sz w:val="22"/>
        </w:rPr>
        <w:t>вт</w:t>
      </w:r>
      <w:proofErr w:type="spellEnd"/>
      <w:r w:rsidRPr="006A4848">
        <w:rPr>
          <w:rFonts w:asciiTheme="minorHAnsi" w:hAnsiTheme="minorHAnsi"/>
          <w:sz w:val="22"/>
          <w:lang w:val="en-US"/>
        </w:rPr>
        <w:t>"</w:t>
      </w:r>
    </w:p>
    <w:p w:rsidR="00855920" w:rsidRPr="006A4848" w:rsidRDefault="00855920" w:rsidP="0085592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6A4848">
        <w:rPr>
          <w:rFonts w:asciiTheme="minorHAnsi" w:hAnsiTheme="minorHAnsi"/>
          <w:sz w:val="22"/>
          <w:lang w:val="en-US"/>
        </w:rPr>
        <w:t xml:space="preserve">    </w:t>
      </w:r>
      <w:r w:rsidRPr="00855920">
        <w:rPr>
          <w:rFonts w:asciiTheme="minorHAnsi" w:hAnsiTheme="minorHAnsi"/>
          <w:sz w:val="22"/>
          <w:lang w:val="en-US"/>
        </w:rPr>
        <w:t>Case</w:t>
      </w:r>
      <w:r w:rsidRPr="006A4848">
        <w:rPr>
          <w:rFonts w:asciiTheme="minorHAnsi" w:hAnsiTheme="minorHAnsi"/>
          <w:sz w:val="22"/>
          <w:lang w:val="en-US"/>
        </w:rPr>
        <w:t xml:space="preserve"> 3</w:t>
      </w:r>
    </w:p>
    <w:p w:rsidR="00855920" w:rsidRPr="006A4848" w:rsidRDefault="00855920" w:rsidP="0085592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6A4848">
        <w:rPr>
          <w:rFonts w:asciiTheme="minorHAnsi" w:hAnsiTheme="minorHAnsi"/>
          <w:sz w:val="22"/>
          <w:lang w:val="en-US"/>
        </w:rPr>
        <w:t xml:space="preserve">        </w:t>
      </w:r>
      <w:proofErr w:type="spellStart"/>
      <w:r w:rsidRPr="00855920">
        <w:rPr>
          <w:rFonts w:asciiTheme="minorHAnsi" w:hAnsiTheme="minorHAnsi"/>
          <w:sz w:val="22"/>
        </w:rPr>
        <w:t>ДеньНедБук</w:t>
      </w:r>
      <w:proofErr w:type="spellEnd"/>
      <w:r w:rsidRPr="006A4848">
        <w:rPr>
          <w:rFonts w:asciiTheme="minorHAnsi" w:hAnsiTheme="minorHAnsi"/>
          <w:sz w:val="22"/>
          <w:lang w:val="en-US"/>
        </w:rPr>
        <w:t xml:space="preserve"> = "</w:t>
      </w:r>
      <w:r w:rsidRPr="00855920">
        <w:rPr>
          <w:rFonts w:asciiTheme="minorHAnsi" w:hAnsiTheme="minorHAnsi"/>
          <w:sz w:val="22"/>
        </w:rPr>
        <w:t>ср</w:t>
      </w:r>
      <w:r w:rsidRPr="006A4848">
        <w:rPr>
          <w:rFonts w:asciiTheme="minorHAnsi" w:hAnsiTheme="minorHAnsi"/>
          <w:sz w:val="22"/>
          <w:lang w:val="en-US"/>
        </w:rPr>
        <w:t>"</w:t>
      </w:r>
    </w:p>
    <w:p w:rsidR="00855920" w:rsidRPr="006A4848" w:rsidRDefault="00855920" w:rsidP="0085592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6A4848">
        <w:rPr>
          <w:rFonts w:asciiTheme="minorHAnsi" w:hAnsiTheme="minorHAnsi"/>
          <w:sz w:val="22"/>
          <w:lang w:val="en-US"/>
        </w:rPr>
        <w:t xml:space="preserve">    </w:t>
      </w:r>
      <w:r w:rsidRPr="00855920">
        <w:rPr>
          <w:rFonts w:asciiTheme="minorHAnsi" w:hAnsiTheme="minorHAnsi"/>
          <w:sz w:val="22"/>
          <w:lang w:val="en-US"/>
        </w:rPr>
        <w:t>Case</w:t>
      </w:r>
      <w:r w:rsidRPr="006A4848">
        <w:rPr>
          <w:rFonts w:asciiTheme="minorHAnsi" w:hAnsiTheme="minorHAnsi"/>
          <w:sz w:val="22"/>
          <w:lang w:val="en-US"/>
        </w:rPr>
        <w:t xml:space="preserve"> 4</w:t>
      </w:r>
    </w:p>
    <w:p w:rsidR="00855920" w:rsidRPr="006A4848" w:rsidRDefault="00855920" w:rsidP="0085592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6A4848">
        <w:rPr>
          <w:rFonts w:asciiTheme="minorHAnsi" w:hAnsiTheme="minorHAnsi"/>
          <w:sz w:val="22"/>
          <w:lang w:val="en-US"/>
        </w:rPr>
        <w:t xml:space="preserve">        </w:t>
      </w:r>
      <w:proofErr w:type="spellStart"/>
      <w:r w:rsidRPr="00855920">
        <w:rPr>
          <w:rFonts w:asciiTheme="minorHAnsi" w:hAnsiTheme="minorHAnsi"/>
          <w:sz w:val="22"/>
        </w:rPr>
        <w:t>ДеньНедБук</w:t>
      </w:r>
      <w:proofErr w:type="spellEnd"/>
      <w:r w:rsidRPr="006A4848">
        <w:rPr>
          <w:rFonts w:asciiTheme="minorHAnsi" w:hAnsiTheme="minorHAnsi"/>
          <w:sz w:val="22"/>
          <w:lang w:val="en-US"/>
        </w:rPr>
        <w:t xml:space="preserve"> = "</w:t>
      </w:r>
      <w:proofErr w:type="spellStart"/>
      <w:r w:rsidRPr="00855920">
        <w:rPr>
          <w:rFonts w:asciiTheme="minorHAnsi" w:hAnsiTheme="minorHAnsi"/>
          <w:sz w:val="22"/>
        </w:rPr>
        <w:t>чт</w:t>
      </w:r>
      <w:proofErr w:type="spellEnd"/>
      <w:r w:rsidRPr="006A4848">
        <w:rPr>
          <w:rFonts w:asciiTheme="minorHAnsi" w:hAnsiTheme="minorHAnsi"/>
          <w:sz w:val="22"/>
          <w:lang w:val="en-US"/>
        </w:rPr>
        <w:t>"</w:t>
      </w:r>
    </w:p>
    <w:p w:rsidR="00855920" w:rsidRPr="006A4848" w:rsidRDefault="00855920" w:rsidP="0085592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6A4848">
        <w:rPr>
          <w:rFonts w:asciiTheme="minorHAnsi" w:hAnsiTheme="minorHAnsi"/>
          <w:sz w:val="22"/>
          <w:lang w:val="en-US"/>
        </w:rPr>
        <w:t xml:space="preserve">    </w:t>
      </w:r>
      <w:r w:rsidRPr="00855920">
        <w:rPr>
          <w:rFonts w:asciiTheme="minorHAnsi" w:hAnsiTheme="minorHAnsi"/>
          <w:sz w:val="22"/>
          <w:lang w:val="en-US"/>
        </w:rPr>
        <w:t>Case</w:t>
      </w:r>
      <w:r w:rsidRPr="006A4848">
        <w:rPr>
          <w:rFonts w:asciiTheme="minorHAnsi" w:hAnsiTheme="minorHAnsi"/>
          <w:sz w:val="22"/>
          <w:lang w:val="en-US"/>
        </w:rPr>
        <w:t xml:space="preserve"> 5</w:t>
      </w:r>
    </w:p>
    <w:p w:rsidR="00855920" w:rsidRPr="006A4848" w:rsidRDefault="00855920" w:rsidP="0085592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6A4848">
        <w:rPr>
          <w:rFonts w:asciiTheme="minorHAnsi" w:hAnsiTheme="minorHAnsi"/>
          <w:sz w:val="22"/>
          <w:lang w:val="en-US"/>
        </w:rPr>
        <w:t xml:space="preserve">        </w:t>
      </w:r>
      <w:proofErr w:type="spellStart"/>
      <w:r w:rsidRPr="00855920">
        <w:rPr>
          <w:rFonts w:asciiTheme="minorHAnsi" w:hAnsiTheme="minorHAnsi"/>
          <w:sz w:val="22"/>
        </w:rPr>
        <w:t>ДеньНедБук</w:t>
      </w:r>
      <w:proofErr w:type="spellEnd"/>
      <w:r w:rsidRPr="006A4848">
        <w:rPr>
          <w:rFonts w:asciiTheme="minorHAnsi" w:hAnsiTheme="minorHAnsi"/>
          <w:sz w:val="22"/>
          <w:lang w:val="en-US"/>
        </w:rPr>
        <w:t xml:space="preserve"> = "</w:t>
      </w:r>
      <w:proofErr w:type="spellStart"/>
      <w:r w:rsidRPr="00855920">
        <w:rPr>
          <w:rFonts w:asciiTheme="minorHAnsi" w:hAnsiTheme="minorHAnsi"/>
          <w:sz w:val="22"/>
        </w:rPr>
        <w:t>пт</w:t>
      </w:r>
      <w:proofErr w:type="spellEnd"/>
      <w:r w:rsidRPr="006A4848">
        <w:rPr>
          <w:rFonts w:asciiTheme="minorHAnsi" w:hAnsiTheme="minorHAnsi"/>
          <w:sz w:val="22"/>
          <w:lang w:val="en-US"/>
        </w:rPr>
        <w:t>"</w:t>
      </w:r>
    </w:p>
    <w:p w:rsidR="00855920" w:rsidRPr="006A4848" w:rsidRDefault="00855920" w:rsidP="0085592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6A4848">
        <w:rPr>
          <w:rFonts w:asciiTheme="minorHAnsi" w:hAnsiTheme="minorHAnsi"/>
          <w:sz w:val="22"/>
          <w:lang w:val="en-US"/>
        </w:rPr>
        <w:t xml:space="preserve">    </w:t>
      </w:r>
      <w:r w:rsidRPr="00855920">
        <w:rPr>
          <w:rFonts w:asciiTheme="minorHAnsi" w:hAnsiTheme="minorHAnsi"/>
          <w:sz w:val="22"/>
          <w:lang w:val="en-US"/>
        </w:rPr>
        <w:t>Case</w:t>
      </w:r>
      <w:r w:rsidRPr="006A4848">
        <w:rPr>
          <w:rFonts w:asciiTheme="minorHAnsi" w:hAnsiTheme="minorHAnsi"/>
          <w:sz w:val="22"/>
          <w:lang w:val="en-US"/>
        </w:rPr>
        <w:t xml:space="preserve"> 6</w:t>
      </w:r>
    </w:p>
    <w:p w:rsidR="00855920" w:rsidRPr="006A4848" w:rsidRDefault="00855920" w:rsidP="0085592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6A4848">
        <w:rPr>
          <w:rFonts w:asciiTheme="minorHAnsi" w:hAnsiTheme="minorHAnsi"/>
          <w:sz w:val="22"/>
          <w:lang w:val="en-US"/>
        </w:rPr>
        <w:t xml:space="preserve">        </w:t>
      </w:r>
      <w:proofErr w:type="spellStart"/>
      <w:r w:rsidRPr="00855920">
        <w:rPr>
          <w:rFonts w:asciiTheme="minorHAnsi" w:hAnsiTheme="minorHAnsi"/>
          <w:sz w:val="22"/>
        </w:rPr>
        <w:t>ДеньНедБук</w:t>
      </w:r>
      <w:proofErr w:type="spellEnd"/>
      <w:r w:rsidRPr="006A4848">
        <w:rPr>
          <w:rFonts w:asciiTheme="minorHAnsi" w:hAnsiTheme="minorHAnsi"/>
          <w:sz w:val="22"/>
          <w:lang w:val="en-US"/>
        </w:rPr>
        <w:t xml:space="preserve"> = "</w:t>
      </w:r>
      <w:proofErr w:type="spellStart"/>
      <w:r w:rsidRPr="00855920">
        <w:rPr>
          <w:rFonts w:asciiTheme="minorHAnsi" w:hAnsiTheme="minorHAnsi"/>
          <w:sz w:val="22"/>
        </w:rPr>
        <w:t>сб</w:t>
      </w:r>
      <w:proofErr w:type="spellEnd"/>
      <w:r w:rsidRPr="006A4848">
        <w:rPr>
          <w:rFonts w:asciiTheme="minorHAnsi" w:hAnsiTheme="minorHAnsi"/>
          <w:sz w:val="22"/>
          <w:lang w:val="en-US"/>
        </w:rPr>
        <w:t>"</w:t>
      </w:r>
    </w:p>
    <w:p w:rsidR="00855920" w:rsidRPr="00855920" w:rsidRDefault="00855920" w:rsidP="0085592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6A4848">
        <w:rPr>
          <w:rFonts w:asciiTheme="minorHAnsi" w:hAnsiTheme="minorHAnsi"/>
          <w:sz w:val="22"/>
          <w:lang w:val="en-US"/>
        </w:rPr>
        <w:t xml:space="preserve">    </w:t>
      </w:r>
      <w:r w:rsidRPr="00855920">
        <w:rPr>
          <w:rFonts w:asciiTheme="minorHAnsi" w:hAnsiTheme="minorHAnsi"/>
          <w:sz w:val="22"/>
          <w:lang w:val="en-US"/>
        </w:rPr>
        <w:t>Case 7</w:t>
      </w:r>
    </w:p>
    <w:p w:rsidR="00855920" w:rsidRPr="00855920" w:rsidRDefault="00855920" w:rsidP="0085592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855920">
        <w:rPr>
          <w:rFonts w:asciiTheme="minorHAnsi" w:hAnsiTheme="minorHAnsi"/>
          <w:sz w:val="22"/>
          <w:lang w:val="en-US"/>
        </w:rPr>
        <w:t xml:space="preserve">        </w:t>
      </w:r>
      <w:proofErr w:type="spellStart"/>
      <w:r w:rsidRPr="00855920">
        <w:rPr>
          <w:rFonts w:asciiTheme="minorHAnsi" w:hAnsiTheme="minorHAnsi"/>
          <w:sz w:val="22"/>
          <w:lang w:val="en-US"/>
        </w:rPr>
        <w:t>ДеньНедБук</w:t>
      </w:r>
      <w:proofErr w:type="spellEnd"/>
      <w:r w:rsidRPr="00855920">
        <w:rPr>
          <w:rFonts w:asciiTheme="minorHAnsi" w:hAnsiTheme="minorHAnsi"/>
          <w:sz w:val="22"/>
          <w:lang w:val="en-US"/>
        </w:rPr>
        <w:t xml:space="preserve"> = "</w:t>
      </w:r>
      <w:proofErr w:type="spellStart"/>
      <w:r w:rsidRPr="00855920">
        <w:rPr>
          <w:rFonts w:asciiTheme="minorHAnsi" w:hAnsiTheme="minorHAnsi"/>
          <w:sz w:val="22"/>
          <w:lang w:val="en-US"/>
        </w:rPr>
        <w:t>вс</w:t>
      </w:r>
      <w:proofErr w:type="spellEnd"/>
      <w:r w:rsidRPr="00855920">
        <w:rPr>
          <w:rFonts w:asciiTheme="minorHAnsi" w:hAnsiTheme="minorHAnsi"/>
          <w:sz w:val="22"/>
          <w:lang w:val="en-US"/>
        </w:rPr>
        <w:t>"</w:t>
      </w:r>
    </w:p>
    <w:p w:rsidR="00855920" w:rsidRPr="00855920" w:rsidRDefault="00855920" w:rsidP="00855920">
      <w:pPr>
        <w:pStyle w:val="a9"/>
        <w:tabs>
          <w:tab w:val="left" w:pos="330"/>
        </w:tabs>
        <w:spacing w:before="120" w:after="120"/>
        <w:ind w:left="329"/>
        <w:rPr>
          <w:rFonts w:asciiTheme="minorHAnsi" w:hAnsiTheme="minorHAnsi"/>
          <w:sz w:val="22"/>
          <w:lang w:val="en-US"/>
        </w:rPr>
      </w:pPr>
      <w:r w:rsidRPr="00855920">
        <w:rPr>
          <w:rFonts w:asciiTheme="minorHAnsi" w:hAnsiTheme="minorHAnsi"/>
          <w:sz w:val="22"/>
          <w:lang w:val="en-US"/>
        </w:rPr>
        <w:t>End Select</w:t>
      </w:r>
    </w:p>
    <w:p w:rsidR="00520334" w:rsidRPr="00137798" w:rsidRDefault="00855920" w:rsidP="00A514A3">
      <w:pPr>
        <w:pStyle w:val="a9"/>
        <w:tabs>
          <w:tab w:val="left" w:pos="330"/>
        </w:tabs>
        <w:spacing w:before="120" w:after="120"/>
        <w:ind w:left="329"/>
        <w:contextualSpacing w:val="0"/>
        <w:rPr>
          <w:lang w:val="en-US"/>
        </w:rPr>
      </w:pPr>
      <w:r w:rsidRPr="00855920">
        <w:rPr>
          <w:rFonts w:asciiTheme="minorHAnsi" w:hAnsiTheme="minorHAnsi"/>
          <w:sz w:val="22"/>
          <w:lang w:val="en-US"/>
        </w:rPr>
        <w:t>End Function</w:t>
      </w:r>
    </w:p>
    <w:p w:rsidR="0034600C" w:rsidRDefault="00DA18D0" w:rsidP="00D021EC">
      <w:pPr>
        <w:spacing w:before="120"/>
      </w:pPr>
      <w:r>
        <w:t xml:space="preserve">Как в анекдоте: «не прошло и двое суток, как Зоркий Сокол обнаружил, что четвертой стены нет»… </w:t>
      </w:r>
      <w:r>
        <w:sym w:font="Wingdings" w:char="F04A"/>
      </w:r>
      <w:r>
        <w:t xml:space="preserve"> Не прошло и двух месяцев, как я заметил, что вместо кода </w:t>
      </w:r>
      <w:r>
        <w:rPr>
          <w:lang w:val="en-US"/>
        </w:rPr>
        <w:t>VBA</w:t>
      </w:r>
      <w:r w:rsidR="00D021EC">
        <w:t xml:space="preserve"> </w:t>
      </w:r>
      <w:r>
        <w:t xml:space="preserve">с </w:t>
      </w:r>
      <w:r w:rsidR="00F358CE">
        <w:t xml:space="preserve">его </w:t>
      </w:r>
      <w:r w:rsidR="00F358CE">
        <w:rPr>
          <w:lang w:val="en-US"/>
        </w:rPr>
        <w:t>Case</w:t>
      </w:r>
      <w:r w:rsidR="00F358CE">
        <w:t xml:space="preserve"> можно использовать </w:t>
      </w:r>
      <w:r>
        <w:t>функци</w:t>
      </w:r>
      <w:r w:rsidR="00F358CE">
        <w:t xml:space="preserve">ю </w:t>
      </w:r>
      <w:r w:rsidR="00F358CE">
        <w:rPr>
          <w:lang w:val="en-US"/>
        </w:rPr>
        <w:t xml:space="preserve">Excel </w:t>
      </w:r>
      <w:r w:rsidR="00F358CE">
        <w:t>ВЫБОР:</w:t>
      </w:r>
    </w:p>
    <w:p w:rsidR="00D021EC" w:rsidRDefault="00D021EC" w:rsidP="00D021EC">
      <w:pPr>
        <w:spacing w:before="120"/>
      </w:pPr>
      <w:r>
        <w:rPr>
          <w:noProof/>
        </w:rPr>
        <w:drawing>
          <wp:inline distT="0" distB="0" distL="0" distR="0">
            <wp:extent cx="4552628" cy="1421802"/>
            <wp:effectExtent l="19050" t="0" r="3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832" cy="142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1EC" w:rsidRDefault="00D021EC" w:rsidP="00D021EC">
      <w:pPr>
        <w:spacing w:before="120"/>
      </w:pPr>
      <w:r>
        <w:t>Поясню, как работает функция ВЫБОР:</w:t>
      </w:r>
    </w:p>
    <w:p w:rsidR="00D021EC" w:rsidRDefault="00D021EC" w:rsidP="00D021EC">
      <w:pPr>
        <w:spacing w:before="120"/>
      </w:pPr>
      <w:r w:rsidRPr="00D021EC">
        <w:rPr>
          <w:noProof/>
        </w:rPr>
        <w:drawing>
          <wp:inline distT="0" distB="0" distL="0" distR="0">
            <wp:extent cx="4027123" cy="2287298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77" cy="228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1EC" w:rsidRDefault="00D021EC" w:rsidP="00D021EC">
      <w:pPr>
        <w:spacing w:before="120"/>
      </w:pPr>
      <w:r>
        <w:lastRenderedPageBreak/>
        <w:t>В поле «</w:t>
      </w:r>
      <w:proofErr w:type="spellStart"/>
      <w:r>
        <w:t>Номер_индекса</w:t>
      </w:r>
      <w:proofErr w:type="spellEnd"/>
      <w:r>
        <w:t xml:space="preserve">» расположилась функция </w:t>
      </w:r>
      <w:r w:rsidRPr="00D021EC">
        <w:t>ДЕНЬНЕД(A1;2)</w:t>
      </w:r>
      <w:r>
        <w:t>, возвращающ</w:t>
      </w:r>
      <w:r w:rsidR="000E6634">
        <w:t>ая</w:t>
      </w:r>
      <w:r>
        <w:t xml:space="preserve"> число от 1 до 7, а ВЫБОР выбирает по индексу соответствующее значение. Если индекс равен 1, берется «Значение</w:t>
      </w:r>
      <w:proofErr w:type="gramStart"/>
      <w:r>
        <w:t>1</w:t>
      </w:r>
      <w:proofErr w:type="gramEnd"/>
      <w:r>
        <w:t>», если индекс равен 4 – «Значение4».</w:t>
      </w:r>
    </w:p>
    <w:p w:rsidR="00D021EC" w:rsidRDefault="0071286B" w:rsidP="00D021EC">
      <w:pPr>
        <w:spacing w:before="120"/>
      </w:pPr>
      <w:r>
        <w:t xml:space="preserve">Но и это еще не всё! Когда </w:t>
      </w:r>
      <w:r w:rsidR="000E6634">
        <w:t xml:space="preserve">я </w:t>
      </w:r>
      <w:r>
        <w:t>показал заметку приятелю, он сказал, что для этих же целей использует функцию ТЕКСТ!</w:t>
      </w:r>
    </w:p>
    <w:p w:rsidR="0071286B" w:rsidRDefault="0071286B" w:rsidP="00D021EC">
      <w:pPr>
        <w:spacing w:before="120"/>
      </w:pPr>
      <w:r>
        <w:rPr>
          <w:noProof/>
        </w:rPr>
        <w:drawing>
          <wp:inline distT="0" distB="0" distL="0" distR="0">
            <wp:extent cx="4782795" cy="365719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843" cy="365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1EC" w:rsidRDefault="00D021EC" w:rsidP="0071286B">
      <w:pPr>
        <w:spacing w:before="120"/>
      </w:pPr>
      <w:r>
        <w:t xml:space="preserve"> </w:t>
      </w:r>
      <w:r w:rsidR="0071286B">
        <w:t>Функция ТЕКСТ «превращает» число в текст</w:t>
      </w:r>
      <w:r w:rsidR="000E6634">
        <w:t>,</w:t>
      </w:r>
      <w:r w:rsidR="0071286B">
        <w:t xml:space="preserve"> при этом форматирует его одним из форматов для числа. Мы можем выбрать формат даты </w:t>
      </w:r>
      <w:r w:rsidR="000E6634">
        <w:rPr>
          <w:rFonts w:ascii="Calibri" w:hAnsi="Calibri"/>
        </w:rPr>
        <w:t>"</w:t>
      </w:r>
      <w:r w:rsidR="0071286B">
        <w:t>ДДД</w:t>
      </w:r>
      <w:r w:rsidR="000E6634">
        <w:rPr>
          <w:rFonts w:ascii="Calibri" w:hAnsi="Calibri"/>
        </w:rPr>
        <w:t>"</w:t>
      </w:r>
      <w:r w:rsidR="0071286B">
        <w:t xml:space="preserve">, тогда функция ТЕКСТ вернет день </w:t>
      </w:r>
      <w:proofErr w:type="gramStart"/>
      <w:r w:rsidR="0071286B">
        <w:t>недели</w:t>
      </w:r>
      <w:proofErr w:type="gramEnd"/>
      <w:r w:rsidR="0071286B">
        <w:t xml:space="preserve"> состоящий из двух букв, либо формат </w:t>
      </w:r>
      <w:r w:rsidR="000E6634">
        <w:rPr>
          <w:rFonts w:ascii="Calibri" w:hAnsi="Calibri"/>
        </w:rPr>
        <w:t>"</w:t>
      </w:r>
      <w:r w:rsidR="0071286B">
        <w:t>ДДДД</w:t>
      </w:r>
      <w:r w:rsidR="000E6634">
        <w:rPr>
          <w:rFonts w:ascii="Calibri" w:hAnsi="Calibri"/>
        </w:rPr>
        <w:t>"</w:t>
      </w:r>
      <w:r w:rsidR="0071286B">
        <w:t>, тогда функция ТЕКСТ вернет полное имя дня недели!</w:t>
      </w:r>
    </w:p>
    <w:p w:rsidR="0071286B" w:rsidRPr="000E6634" w:rsidRDefault="0071286B" w:rsidP="0071286B">
      <w:pPr>
        <w:spacing w:before="120"/>
      </w:pPr>
      <w:r>
        <w:t xml:space="preserve">Как вы думаете, что разнообразнее жизнь (в том числе и корпоративная) или </w:t>
      </w:r>
      <w:r>
        <w:rPr>
          <w:lang w:val="en-US"/>
        </w:rPr>
        <w:t>Excel</w:t>
      </w:r>
      <w:r>
        <w:t>!?</w:t>
      </w:r>
      <w:r w:rsidR="000E6634" w:rsidRPr="000E6634">
        <w:t xml:space="preserve"> </w:t>
      </w:r>
      <w:r w:rsidR="000E6634">
        <w:t>На мой взгляд, организации, менеджмент значительно разнообразнее и сложнее…</w:t>
      </w:r>
    </w:p>
    <w:p w:rsidR="0071286B" w:rsidRDefault="0071286B" w:rsidP="0071286B">
      <w:pPr>
        <w:spacing w:before="120"/>
      </w:pPr>
      <w:r>
        <w:t>Мораль сей басни такова (ИМХО):</w:t>
      </w:r>
    </w:p>
    <w:p w:rsidR="0071286B" w:rsidRDefault="0071286B" w:rsidP="0071286B">
      <w:pPr>
        <w:pStyle w:val="a9"/>
        <w:numPr>
          <w:ilvl w:val="0"/>
          <w:numId w:val="31"/>
        </w:numPr>
        <w:ind w:left="714" w:hanging="357"/>
      </w:pPr>
      <w:r>
        <w:t>не следует думать, что решить задачу можно только единственным путем</w:t>
      </w:r>
    </w:p>
    <w:p w:rsidR="0071286B" w:rsidRDefault="0071286B" w:rsidP="0071286B">
      <w:pPr>
        <w:pStyle w:val="a9"/>
        <w:numPr>
          <w:ilvl w:val="0"/>
          <w:numId w:val="31"/>
        </w:numPr>
        <w:ind w:left="714" w:hanging="357"/>
      </w:pPr>
      <w:r>
        <w:t>не следует разделять решения на правильные и неправильные; если путь привел к правильному решению, он имеет право на существование</w:t>
      </w:r>
    </w:p>
    <w:p w:rsidR="0071286B" w:rsidRDefault="0071286B" w:rsidP="0071286B">
      <w:pPr>
        <w:pStyle w:val="a9"/>
        <w:numPr>
          <w:ilvl w:val="0"/>
          <w:numId w:val="31"/>
        </w:numPr>
        <w:ind w:left="714" w:hanging="357"/>
      </w:pPr>
      <w:r>
        <w:t xml:space="preserve">не следует считать, что путь решения, </w:t>
      </w:r>
      <w:r w:rsidR="00E01EC0">
        <w:t>предложенный</w:t>
      </w:r>
      <w:r>
        <w:t xml:space="preserve"> руководител</w:t>
      </w:r>
      <w:r w:rsidR="00E01EC0">
        <w:t>ем</w:t>
      </w:r>
      <w:r>
        <w:t>, является «правильным», а путь, предложенный подчиненным</w:t>
      </w:r>
      <w:r w:rsidR="00E01EC0">
        <w:t>,</w:t>
      </w:r>
      <w:r>
        <w:t xml:space="preserve"> </w:t>
      </w:r>
      <w:r w:rsidR="000E6634">
        <w:t xml:space="preserve">– </w:t>
      </w:r>
      <w:r>
        <w:t>«неправильным»</w:t>
      </w:r>
    </w:p>
    <w:p w:rsidR="0071286B" w:rsidRDefault="0071286B" w:rsidP="0071286B">
      <w:pPr>
        <w:pStyle w:val="a9"/>
        <w:numPr>
          <w:ilvl w:val="0"/>
          <w:numId w:val="31"/>
        </w:numPr>
        <w:ind w:left="714" w:hanging="357"/>
      </w:pPr>
      <w:r>
        <w:t>не следует преувеличивать</w:t>
      </w:r>
      <w:r w:rsidR="00E01EC0">
        <w:t xml:space="preserve"> ценность решения, предложенного руководителем</w:t>
      </w:r>
    </w:p>
    <w:p w:rsidR="00E01EC0" w:rsidRPr="0071286B" w:rsidRDefault="00E01EC0" w:rsidP="0071286B">
      <w:pPr>
        <w:pStyle w:val="a9"/>
        <w:numPr>
          <w:ilvl w:val="0"/>
          <w:numId w:val="31"/>
        </w:numPr>
        <w:ind w:left="714" w:hanging="357"/>
      </w:pPr>
      <w:r>
        <w:t xml:space="preserve">следует понимать, что решение, предложенное подчиненным (даже если оно и «не оптимально» с чьей-то точки зрения), играет важную роль в его </w:t>
      </w:r>
      <w:r w:rsidRPr="00E01EC0">
        <w:t>[</w:t>
      </w:r>
      <w:r>
        <w:t>подчиненного</w:t>
      </w:r>
      <w:r w:rsidRPr="00E01EC0">
        <w:t>]</w:t>
      </w:r>
      <w:r>
        <w:t xml:space="preserve"> развитии; так что эта «неоптимальность» с лихвой окупается дивидендами от перспектив, которые сулит это развитие.</w:t>
      </w:r>
    </w:p>
    <w:sectPr w:rsidR="00E01EC0" w:rsidRPr="0071286B" w:rsidSect="00A636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86B" w:rsidRDefault="0071286B" w:rsidP="00364820">
      <w:r>
        <w:separator/>
      </w:r>
    </w:p>
  </w:endnote>
  <w:endnote w:type="continuationSeparator" w:id="0">
    <w:p w:rsidR="0071286B" w:rsidRDefault="0071286B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86B" w:rsidRDefault="0071286B" w:rsidP="00364820">
      <w:r>
        <w:separator/>
      </w:r>
    </w:p>
  </w:footnote>
  <w:footnote w:type="continuationSeparator" w:id="0">
    <w:p w:rsidR="0071286B" w:rsidRDefault="0071286B" w:rsidP="00364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C04F3"/>
    <w:multiLevelType w:val="hybridMultilevel"/>
    <w:tmpl w:val="FC1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D4421"/>
    <w:multiLevelType w:val="hybridMultilevel"/>
    <w:tmpl w:val="DB7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E178E"/>
    <w:multiLevelType w:val="hybridMultilevel"/>
    <w:tmpl w:val="B1A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22"/>
  </w:num>
  <w:num w:numId="8">
    <w:abstractNumId w:val="29"/>
  </w:num>
  <w:num w:numId="9">
    <w:abstractNumId w:val="6"/>
  </w:num>
  <w:num w:numId="10">
    <w:abstractNumId w:val="14"/>
  </w:num>
  <w:num w:numId="11">
    <w:abstractNumId w:val="26"/>
  </w:num>
  <w:num w:numId="12">
    <w:abstractNumId w:val="27"/>
  </w:num>
  <w:num w:numId="13">
    <w:abstractNumId w:val="16"/>
  </w:num>
  <w:num w:numId="14">
    <w:abstractNumId w:val="1"/>
  </w:num>
  <w:num w:numId="15">
    <w:abstractNumId w:val="11"/>
  </w:num>
  <w:num w:numId="16">
    <w:abstractNumId w:val="4"/>
  </w:num>
  <w:num w:numId="17">
    <w:abstractNumId w:val="0"/>
  </w:num>
  <w:num w:numId="18">
    <w:abstractNumId w:val="13"/>
  </w:num>
  <w:num w:numId="19">
    <w:abstractNumId w:val="20"/>
  </w:num>
  <w:num w:numId="20">
    <w:abstractNumId w:val="17"/>
  </w:num>
  <w:num w:numId="21">
    <w:abstractNumId w:val="8"/>
  </w:num>
  <w:num w:numId="22">
    <w:abstractNumId w:val="19"/>
  </w:num>
  <w:num w:numId="23">
    <w:abstractNumId w:val="23"/>
  </w:num>
  <w:num w:numId="24">
    <w:abstractNumId w:val="28"/>
  </w:num>
  <w:num w:numId="25">
    <w:abstractNumId w:val="5"/>
  </w:num>
  <w:num w:numId="26">
    <w:abstractNumId w:val="21"/>
  </w:num>
  <w:num w:numId="27">
    <w:abstractNumId w:val="18"/>
  </w:num>
  <w:num w:numId="28">
    <w:abstractNumId w:val="24"/>
  </w:num>
  <w:num w:numId="29">
    <w:abstractNumId w:val="30"/>
  </w:num>
  <w:num w:numId="30">
    <w:abstractNumId w:val="15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465A3"/>
    <w:rsid w:val="00056969"/>
    <w:rsid w:val="000573F5"/>
    <w:rsid w:val="0008025C"/>
    <w:rsid w:val="00096974"/>
    <w:rsid w:val="000A52F4"/>
    <w:rsid w:val="000A6EF4"/>
    <w:rsid w:val="000B104F"/>
    <w:rsid w:val="000B41DE"/>
    <w:rsid w:val="000D1C42"/>
    <w:rsid w:val="000D33FB"/>
    <w:rsid w:val="000D44B8"/>
    <w:rsid w:val="000D7ED6"/>
    <w:rsid w:val="000E4B01"/>
    <w:rsid w:val="000E6634"/>
    <w:rsid w:val="00100D80"/>
    <w:rsid w:val="00112746"/>
    <w:rsid w:val="0011296A"/>
    <w:rsid w:val="00131A41"/>
    <w:rsid w:val="00131B3B"/>
    <w:rsid w:val="00133D21"/>
    <w:rsid w:val="00134F2B"/>
    <w:rsid w:val="00137798"/>
    <w:rsid w:val="001468B4"/>
    <w:rsid w:val="00147ED0"/>
    <w:rsid w:val="001505AD"/>
    <w:rsid w:val="001551E6"/>
    <w:rsid w:val="00165800"/>
    <w:rsid w:val="0018424D"/>
    <w:rsid w:val="00190D6F"/>
    <w:rsid w:val="0019556E"/>
    <w:rsid w:val="00196806"/>
    <w:rsid w:val="001C114A"/>
    <w:rsid w:val="001C762B"/>
    <w:rsid w:val="001D08AE"/>
    <w:rsid w:val="001D515E"/>
    <w:rsid w:val="001E25E4"/>
    <w:rsid w:val="001E4ECF"/>
    <w:rsid w:val="001E68CE"/>
    <w:rsid w:val="001F0B16"/>
    <w:rsid w:val="002030C0"/>
    <w:rsid w:val="00206399"/>
    <w:rsid w:val="00212F2C"/>
    <w:rsid w:val="00222DFB"/>
    <w:rsid w:val="0023151A"/>
    <w:rsid w:val="002344A9"/>
    <w:rsid w:val="00235406"/>
    <w:rsid w:val="0024518F"/>
    <w:rsid w:val="00251A5D"/>
    <w:rsid w:val="0027230D"/>
    <w:rsid w:val="002820FD"/>
    <w:rsid w:val="002A4A27"/>
    <w:rsid w:val="002A5232"/>
    <w:rsid w:val="002A720E"/>
    <w:rsid w:val="002B0B66"/>
    <w:rsid w:val="002B2589"/>
    <w:rsid w:val="002E1D99"/>
    <w:rsid w:val="002E78FB"/>
    <w:rsid w:val="003005FF"/>
    <w:rsid w:val="00315D05"/>
    <w:rsid w:val="0031783A"/>
    <w:rsid w:val="003210BF"/>
    <w:rsid w:val="00321FF8"/>
    <w:rsid w:val="003237D6"/>
    <w:rsid w:val="00335BDD"/>
    <w:rsid w:val="003411C5"/>
    <w:rsid w:val="0034600C"/>
    <w:rsid w:val="00355CE8"/>
    <w:rsid w:val="0036043D"/>
    <w:rsid w:val="00364820"/>
    <w:rsid w:val="00387720"/>
    <w:rsid w:val="003A67E6"/>
    <w:rsid w:val="003A7EBF"/>
    <w:rsid w:val="003B4D5E"/>
    <w:rsid w:val="003B7CD0"/>
    <w:rsid w:val="003C25C4"/>
    <w:rsid w:val="003C7702"/>
    <w:rsid w:val="003D0512"/>
    <w:rsid w:val="003D2EF0"/>
    <w:rsid w:val="003F201C"/>
    <w:rsid w:val="003F52D7"/>
    <w:rsid w:val="004104FF"/>
    <w:rsid w:val="00412794"/>
    <w:rsid w:val="0042038F"/>
    <w:rsid w:val="004253C0"/>
    <w:rsid w:val="004324F9"/>
    <w:rsid w:val="00434DF6"/>
    <w:rsid w:val="00434F2C"/>
    <w:rsid w:val="00437187"/>
    <w:rsid w:val="0046481D"/>
    <w:rsid w:val="004662BB"/>
    <w:rsid w:val="00477912"/>
    <w:rsid w:val="004809C0"/>
    <w:rsid w:val="00482F0E"/>
    <w:rsid w:val="00484A9A"/>
    <w:rsid w:val="0049228D"/>
    <w:rsid w:val="004B516F"/>
    <w:rsid w:val="004C266B"/>
    <w:rsid w:val="004D4888"/>
    <w:rsid w:val="004E3421"/>
    <w:rsid w:val="004F11D0"/>
    <w:rsid w:val="004F2E3A"/>
    <w:rsid w:val="004F6DDC"/>
    <w:rsid w:val="00500EF2"/>
    <w:rsid w:val="00504CEC"/>
    <w:rsid w:val="005057C5"/>
    <w:rsid w:val="00516D29"/>
    <w:rsid w:val="00520334"/>
    <w:rsid w:val="00527CBA"/>
    <w:rsid w:val="00531071"/>
    <w:rsid w:val="005455D6"/>
    <w:rsid w:val="0054633A"/>
    <w:rsid w:val="00553782"/>
    <w:rsid w:val="00553805"/>
    <w:rsid w:val="0056585F"/>
    <w:rsid w:val="00565F2F"/>
    <w:rsid w:val="00597FDD"/>
    <w:rsid w:val="005A2399"/>
    <w:rsid w:val="005A4AA6"/>
    <w:rsid w:val="005C1977"/>
    <w:rsid w:val="005C4050"/>
    <w:rsid w:val="005C43A5"/>
    <w:rsid w:val="005D6712"/>
    <w:rsid w:val="005D6DF7"/>
    <w:rsid w:val="005E0196"/>
    <w:rsid w:val="005E490A"/>
    <w:rsid w:val="005F237E"/>
    <w:rsid w:val="005F4FF0"/>
    <w:rsid w:val="00602122"/>
    <w:rsid w:val="00605760"/>
    <w:rsid w:val="006167DC"/>
    <w:rsid w:val="00616D05"/>
    <w:rsid w:val="00624853"/>
    <w:rsid w:val="006274F8"/>
    <w:rsid w:val="0063797E"/>
    <w:rsid w:val="00653D05"/>
    <w:rsid w:val="0065681A"/>
    <w:rsid w:val="0065698E"/>
    <w:rsid w:val="00676253"/>
    <w:rsid w:val="00693123"/>
    <w:rsid w:val="00694153"/>
    <w:rsid w:val="00696577"/>
    <w:rsid w:val="006A4848"/>
    <w:rsid w:val="006A566B"/>
    <w:rsid w:val="006A56DB"/>
    <w:rsid w:val="006B4AD5"/>
    <w:rsid w:val="006B4D38"/>
    <w:rsid w:val="006C2D3C"/>
    <w:rsid w:val="006D499A"/>
    <w:rsid w:val="006E31A1"/>
    <w:rsid w:val="006E3F82"/>
    <w:rsid w:val="006E6A4A"/>
    <w:rsid w:val="006F05E1"/>
    <w:rsid w:val="006F15EB"/>
    <w:rsid w:val="006F3344"/>
    <w:rsid w:val="006F67EF"/>
    <w:rsid w:val="00700AFA"/>
    <w:rsid w:val="00701E6A"/>
    <w:rsid w:val="0071286B"/>
    <w:rsid w:val="00714340"/>
    <w:rsid w:val="007171E6"/>
    <w:rsid w:val="00722550"/>
    <w:rsid w:val="00725C58"/>
    <w:rsid w:val="0074169E"/>
    <w:rsid w:val="00752CF9"/>
    <w:rsid w:val="007546B5"/>
    <w:rsid w:val="00762375"/>
    <w:rsid w:val="00763F2C"/>
    <w:rsid w:val="00765CC1"/>
    <w:rsid w:val="00772740"/>
    <w:rsid w:val="007747D9"/>
    <w:rsid w:val="0077602A"/>
    <w:rsid w:val="00785A72"/>
    <w:rsid w:val="00786168"/>
    <w:rsid w:val="00794546"/>
    <w:rsid w:val="00795E6F"/>
    <w:rsid w:val="007B7A76"/>
    <w:rsid w:val="007C1478"/>
    <w:rsid w:val="007C2536"/>
    <w:rsid w:val="007C2B69"/>
    <w:rsid w:val="007C61A8"/>
    <w:rsid w:val="007C7AC9"/>
    <w:rsid w:val="007D47CD"/>
    <w:rsid w:val="007E2C11"/>
    <w:rsid w:val="007E3D59"/>
    <w:rsid w:val="007F27ED"/>
    <w:rsid w:val="00803CB0"/>
    <w:rsid w:val="00814EB3"/>
    <w:rsid w:val="008317E0"/>
    <w:rsid w:val="00832D6C"/>
    <w:rsid w:val="00847711"/>
    <w:rsid w:val="00851BB1"/>
    <w:rsid w:val="00855920"/>
    <w:rsid w:val="0085797B"/>
    <w:rsid w:val="0088415E"/>
    <w:rsid w:val="0089209C"/>
    <w:rsid w:val="00893728"/>
    <w:rsid w:val="00893787"/>
    <w:rsid w:val="008978C7"/>
    <w:rsid w:val="008A4A87"/>
    <w:rsid w:val="008B1271"/>
    <w:rsid w:val="008B5B65"/>
    <w:rsid w:val="008D2F52"/>
    <w:rsid w:val="008E3339"/>
    <w:rsid w:val="008F5FB0"/>
    <w:rsid w:val="009234AB"/>
    <w:rsid w:val="00955F3A"/>
    <w:rsid w:val="00956C2F"/>
    <w:rsid w:val="00957445"/>
    <w:rsid w:val="00963448"/>
    <w:rsid w:val="00966E9B"/>
    <w:rsid w:val="00967B67"/>
    <w:rsid w:val="00972235"/>
    <w:rsid w:val="009778DA"/>
    <w:rsid w:val="009818B3"/>
    <w:rsid w:val="00986898"/>
    <w:rsid w:val="009949F1"/>
    <w:rsid w:val="00996237"/>
    <w:rsid w:val="00997137"/>
    <w:rsid w:val="009A5275"/>
    <w:rsid w:val="009B71CB"/>
    <w:rsid w:val="009C6202"/>
    <w:rsid w:val="009C728F"/>
    <w:rsid w:val="009E1DF3"/>
    <w:rsid w:val="00A26318"/>
    <w:rsid w:val="00A264DF"/>
    <w:rsid w:val="00A27AEA"/>
    <w:rsid w:val="00A514A3"/>
    <w:rsid w:val="00A55596"/>
    <w:rsid w:val="00A565B6"/>
    <w:rsid w:val="00A60789"/>
    <w:rsid w:val="00A61246"/>
    <w:rsid w:val="00A61881"/>
    <w:rsid w:val="00A62469"/>
    <w:rsid w:val="00A6255B"/>
    <w:rsid w:val="00A63687"/>
    <w:rsid w:val="00A831CB"/>
    <w:rsid w:val="00A90C13"/>
    <w:rsid w:val="00A90EC7"/>
    <w:rsid w:val="00A934B9"/>
    <w:rsid w:val="00AA20F4"/>
    <w:rsid w:val="00AA47E1"/>
    <w:rsid w:val="00AB54E9"/>
    <w:rsid w:val="00AB6873"/>
    <w:rsid w:val="00AB79BF"/>
    <w:rsid w:val="00AC469D"/>
    <w:rsid w:val="00AC6C3B"/>
    <w:rsid w:val="00AD5575"/>
    <w:rsid w:val="00AD7E2B"/>
    <w:rsid w:val="00AE2C44"/>
    <w:rsid w:val="00AF44EE"/>
    <w:rsid w:val="00B01B63"/>
    <w:rsid w:val="00B01E4A"/>
    <w:rsid w:val="00B06EE8"/>
    <w:rsid w:val="00B21BE3"/>
    <w:rsid w:val="00B23E64"/>
    <w:rsid w:val="00B26979"/>
    <w:rsid w:val="00B317BF"/>
    <w:rsid w:val="00B45415"/>
    <w:rsid w:val="00B54B5D"/>
    <w:rsid w:val="00B7242C"/>
    <w:rsid w:val="00B75309"/>
    <w:rsid w:val="00B77A1E"/>
    <w:rsid w:val="00B849D4"/>
    <w:rsid w:val="00B928B4"/>
    <w:rsid w:val="00B97077"/>
    <w:rsid w:val="00BA6446"/>
    <w:rsid w:val="00BA7D17"/>
    <w:rsid w:val="00BB38D2"/>
    <w:rsid w:val="00BB65EE"/>
    <w:rsid w:val="00BC2710"/>
    <w:rsid w:val="00BC34DB"/>
    <w:rsid w:val="00BC765B"/>
    <w:rsid w:val="00BC7F3D"/>
    <w:rsid w:val="00BD0451"/>
    <w:rsid w:val="00BE4134"/>
    <w:rsid w:val="00BE7470"/>
    <w:rsid w:val="00BF599E"/>
    <w:rsid w:val="00C14E25"/>
    <w:rsid w:val="00C20560"/>
    <w:rsid w:val="00C21693"/>
    <w:rsid w:val="00C2746A"/>
    <w:rsid w:val="00C27C14"/>
    <w:rsid w:val="00C31B8B"/>
    <w:rsid w:val="00C34F4C"/>
    <w:rsid w:val="00C52BDC"/>
    <w:rsid w:val="00C61943"/>
    <w:rsid w:val="00C6715D"/>
    <w:rsid w:val="00C73614"/>
    <w:rsid w:val="00C85319"/>
    <w:rsid w:val="00C85515"/>
    <w:rsid w:val="00C86331"/>
    <w:rsid w:val="00CA228B"/>
    <w:rsid w:val="00CC5D74"/>
    <w:rsid w:val="00CD088C"/>
    <w:rsid w:val="00CD4E97"/>
    <w:rsid w:val="00CD5151"/>
    <w:rsid w:val="00CD51FE"/>
    <w:rsid w:val="00CF766A"/>
    <w:rsid w:val="00CF7C5E"/>
    <w:rsid w:val="00D01EA9"/>
    <w:rsid w:val="00D021EC"/>
    <w:rsid w:val="00D041E4"/>
    <w:rsid w:val="00D06B31"/>
    <w:rsid w:val="00D222EA"/>
    <w:rsid w:val="00D26E48"/>
    <w:rsid w:val="00D403F2"/>
    <w:rsid w:val="00D555A5"/>
    <w:rsid w:val="00D57F13"/>
    <w:rsid w:val="00D62571"/>
    <w:rsid w:val="00D745C3"/>
    <w:rsid w:val="00D9285A"/>
    <w:rsid w:val="00DA18D0"/>
    <w:rsid w:val="00DA20B1"/>
    <w:rsid w:val="00DA4281"/>
    <w:rsid w:val="00DA7CB1"/>
    <w:rsid w:val="00DB692C"/>
    <w:rsid w:val="00DB7062"/>
    <w:rsid w:val="00DC07E9"/>
    <w:rsid w:val="00DD0166"/>
    <w:rsid w:val="00DD4713"/>
    <w:rsid w:val="00DE1CFB"/>
    <w:rsid w:val="00DF4A92"/>
    <w:rsid w:val="00DF4FDA"/>
    <w:rsid w:val="00DF708D"/>
    <w:rsid w:val="00E007C5"/>
    <w:rsid w:val="00E01661"/>
    <w:rsid w:val="00E01EC0"/>
    <w:rsid w:val="00E03638"/>
    <w:rsid w:val="00E03B5F"/>
    <w:rsid w:val="00E128C4"/>
    <w:rsid w:val="00E142A4"/>
    <w:rsid w:val="00E20723"/>
    <w:rsid w:val="00E3383D"/>
    <w:rsid w:val="00E52BEB"/>
    <w:rsid w:val="00E53EF6"/>
    <w:rsid w:val="00E62EE4"/>
    <w:rsid w:val="00E65CE8"/>
    <w:rsid w:val="00E72C08"/>
    <w:rsid w:val="00E760BF"/>
    <w:rsid w:val="00EB1879"/>
    <w:rsid w:val="00EB5BC2"/>
    <w:rsid w:val="00EB77C0"/>
    <w:rsid w:val="00ED1289"/>
    <w:rsid w:val="00ED25BE"/>
    <w:rsid w:val="00ED3C6A"/>
    <w:rsid w:val="00ED5C13"/>
    <w:rsid w:val="00EF3909"/>
    <w:rsid w:val="00F33FC3"/>
    <w:rsid w:val="00F3413B"/>
    <w:rsid w:val="00F358CE"/>
    <w:rsid w:val="00F44E39"/>
    <w:rsid w:val="00F47389"/>
    <w:rsid w:val="00F53920"/>
    <w:rsid w:val="00F56BEA"/>
    <w:rsid w:val="00F728FA"/>
    <w:rsid w:val="00F92848"/>
    <w:rsid w:val="00F9635A"/>
    <w:rsid w:val="00F9786B"/>
    <w:rsid w:val="00FA0E41"/>
    <w:rsid w:val="00FA3BAD"/>
    <w:rsid w:val="00FA47A5"/>
    <w:rsid w:val="00FA54C3"/>
    <w:rsid w:val="00FB6CE0"/>
    <w:rsid w:val="00FC2552"/>
    <w:rsid w:val="00FC3FD7"/>
    <w:rsid w:val="00FD2066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  <w:style w:type="paragraph" w:styleId="af7">
    <w:name w:val="header"/>
    <w:basedOn w:val="a"/>
    <w:link w:val="af8"/>
    <w:uiPriority w:val="99"/>
    <w:semiHidden/>
    <w:unhideWhenUsed/>
    <w:rsid w:val="00D021E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021EC"/>
    <w:rPr>
      <w:rFonts w:ascii="Times New Roman" w:hAnsi="Times New Roman"/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D021E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021E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3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baguzin.ru/wp/?p=3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CC10C28B-53C7-4F4A-9AA2-C04697DA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2583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Багузина</cp:lastModifiedBy>
  <cp:revision>3</cp:revision>
  <cp:lastPrinted>2010-04-12T07:18:00Z</cp:lastPrinted>
  <dcterms:created xsi:type="dcterms:W3CDTF">2010-12-15T07:45:00Z</dcterms:created>
  <dcterms:modified xsi:type="dcterms:W3CDTF">2011-01-22T09:23:00Z</dcterms:modified>
</cp:coreProperties>
</file>