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A6" w:rsidRPr="00D2256D" w:rsidRDefault="006E01A6" w:rsidP="00FF5A82">
      <w:pPr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D2256D">
        <w:rPr>
          <w:rFonts w:ascii="Times New Roman" w:hAnsi="Times New Roman" w:cs="Times New Roman"/>
          <w:b/>
          <w:sz w:val="28"/>
        </w:rPr>
        <w:t>Затенение пространства между линиями графика</w:t>
      </w:r>
    </w:p>
    <w:p w:rsidR="006E01A6" w:rsidRPr="00D2256D" w:rsidRDefault="006E01A6" w:rsidP="00FF5A82">
      <w:pPr>
        <w:spacing w:after="120" w:line="240" w:lineRule="auto"/>
        <w:rPr>
          <w:rFonts w:ascii="Times New Roman" w:hAnsi="Times New Roman" w:cs="Times New Roman"/>
        </w:rPr>
      </w:pPr>
      <w:r w:rsidRPr="00D2256D">
        <w:rPr>
          <w:rFonts w:ascii="Times New Roman" w:hAnsi="Times New Roman" w:cs="Times New Roman"/>
        </w:rPr>
        <w:t>Если вы хотите закрасить пространство между двумя линиями графика, сделать это «в лоб» не получится. Однако реализовать задуманное вам поможет использование на одной диаграмме, как линий, так и областей.</w:t>
      </w:r>
      <w:r w:rsidRPr="00D2256D">
        <w:rPr>
          <w:rStyle w:val="a7"/>
          <w:rFonts w:ascii="Times New Roman" w:hAnsi="Times New Roman" w:cs="Times New Roman"/>
        </w:rPr>
        <w:footnoteReference w:id="1"/>
      </w:r>
      <w:r w:rsidRPr="00D2256D">
        <w:rPr>
          <w:rFonts w:ascii="Times New Roman" w:hAnsi="Times New Roman" w:cs="Times New Roman"/>
        </w:rPr>
        <w:t xml:space="preserve"> </w:t>
      </w:r>
    </w:p>
    <w:p w:rsidR="00D7710D" w:rsidRPr="00D2256D" w:rsidRDefault="00D7710D" w:rsidP="00FF5A82">
      <w:pPr>
        <w:pStyle w:val="a8"/>
        <w:tabs>
          <w:tab w:val="left" w:leader="dot" w:pos="3828"/>
        </w:tabs>
        <w:spacing w:before="120" w:after="120" w:line="240" w:lineRule="auto"/>
        <w:ind w:left="0"/>
        <w:contextualSpacing w:val="0"/>
        <w:rPr>
          <w:rFonts w:ascii="Times New Roman" w:hAnsi="Times New Roman" w:cs="Times New Roman"/>
        </w:rPr>
      </w:pPr>
      <w:r w:rsidRPr="00D2256D">
        <w:rPr>
          <w:rFonts w:ascii="Times New Roman" w:hAnsi="Times New Roman" w:cs="Times New Roman"/>
        </w:rPr>
        <w:t>Мне потребовалось построить график безубыточности (</w:t>
      </w:r>
      <w:proofErr w:type="gramStart"/>
      <w:r w:rsidRPr="00D2256D">
        <w:rPr>
          <w:rFonts w:ascii="Times New Roman" w:hAnsi="Times New Roman" w:cs="Times New Roman"/>
        </w:rPr>
        <w:t>см</w:t>
      </w:r>
      <w:proofErr w:type="gramEnd"/>
      <w:r w:rsidRPr="00D2256D">
        <w:rPr>
          <w:rFonts w:ascii="Times New Roman" w:hAnsi="Times New Roman" w:cs="Times New Roman"/>
        </w:rPr>
        <w:t>. пример на рис. 1). На таком графике по оси абсцисс откладывается объем реализации в единицах продукции, а по оси ординат доходы и издержки. Точка пересечения доходов и издержек и является точкой безубыточности. Слева от нее между наклонными прямыми будет область убытков, а справа – область прибыли. Вот эти области мне и захотелось закрасить для наглядности.</w:t>
      </w:r>
    </w:p>
    <w:p w:rsidR="00D7710D" w:rsidRPr="00D2256D" w:rsidRDefault="00D7710D" w:rsidP="00FF5A82">
      <w:pPr>
        <w:spacing w:after="120" w:line="240" w:lineRule="auto"/>
        <w:rPr>
          <w:rFonts w:ascii="Times New Roman" w:hAnsi="Times New Roman" w:cs="Times New Roman"/>
        </w:rPr>
      </w:pPr>
      <w:r w:rsidRPr="00D2256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14286" cy="2390476"/>
            <wp:effectExtent l="19050" t="0" r="0" b="0"/>
            <wp:docPr id="2" name="Рисунок 1" descr="01. Пример графика безубыточност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Пример графика безубыточности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286" cy="2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41B" w:rsidRPr="00D2256D" w:rsidRDefault="00D7710D" w:rsidP="00FF5A82">
      <w:pPr>
        <w:spacing w:after="120" w:line="240" w:lineRule="auto"/>
        <w:rPr>
          <w:rFonts w:ascii="Times New Roman" w:hAnsi="Times New Roman" w:cs="Times New Roman"/>
        </w:rPr>
      </w:pPr>
      <w:r w:rsidRPr="00D2256D">
        <w:rPr>
          <w:rFonts w:ascii="Times New Roman" w:hAnsi="Times New Roman" w:cs="Times New Roman"/>
        </w:rPr>
        <w:t>Рис. 1. Графическое представление точки безубыточности</w:t>
      </w:r>
      <w:r w:rsidR="00897719" w:rsidRPr="00D2256D">
        <w:rPr>
          <w:rFonts w:ascii="Times New Roman" w:hAnsi="Times New Roman" w:cs="Times New Roman"/>
        </w:rPr>
        <w:t xml:space="preserve"> – </w:t>
      </w:r>
      <w:r w:rsidR="00897719" w:rsidRPr="00D2256D">
        <w:rPr>
          <w:rFonts w:ascii="Times New Roman" w:hAnsi="Times New Roman" w:cs="Times New Roman"/>
          <w:lang w:val="en-US"/>
        </w:rPr>
        <w:t>N</w:t>
      </w:r>
      <w:r w:rsidRPr="00D2256D">
        <w:rPr>
          <w:rFonts w:ascii="Times New Roman" w:hAnsi="Times New Roman" w:cs="Times New Roman"/>
        </w:rPr>
        <w:t>; АС – линия совокупных издержек; О</w:t>
      </w:r>
      <w:proofErr w:type="gramStart"/>
      <w:r w:rsidRPr="00D2256D">
        <w:rPr>
          <w:rFonts w:ascii="Times New Roman" w:hAnsi="Times New Roman" w:cs="Times New Roman"/>
        </w:rPr>
        <w:t>D</w:t>
      </w:r>
      <w:proofErr w:type="gramEnd"/>
      <w:r w:rsidRPr="00D2256D">
        <w:rPr>
          <w:rFonts w:ascii="Times New Roman" w:hAnsi="Times New Roman" w:cs="Times New Roman"/>
        </w:rPr>
        <w:t xml:space="preserve"> – линия дохода; источник – </w:t>
      </w:r>
      <w:hyperlink r:id="rId8" w:history="1">
        <w:r w:rsidRPr="00D2256D">
          <w:rPr>
            <w:rStyle w:val="a9"/>
            <w:rFonts w:ascii="Times New Roman" w:hAnsi="Times New Roman" w:cs="Times New Roman"/>
          </w:rPr>
          <w:t>http://www.cfin.ru/management/costing/savchuk-02.shtml</w:t>
        </w:r>
      </w:hyperlink>
    </w:p>
    <w:p w:rsidR="00D7710D" w:rsidRPr="00D2256D" w:rsidRDefault="00D7710D" w:rsidP="00FF5A82">
      <w:pPr>
        <w:spacing w:after="120" w:line="240" w:lineRule="auto"/>
        <w:rPr>
          <w:rFonts w:ascii="Times New Roman" w:hAnsi="Times New Roman" w:cs="Times New Roman"/>
        </w:rPr>
      </w:pPr>
      <w:r w:rsidRPr="00D2256D">
        <w:rPr>
          <w:rFonts w:ascii="Times New Roman" w:hAnsi="Times New Roman" w:cs="Times New Roman"/>
        </w:rPr>
        <w:t>Рассмотрим на примере построения графика безубыточности для мебельной компании. Компания осуществляет единственный вид деятельности – производство кухонных столов.</w:t>
      </w:r>
    </w:p>
    <w:p w:rsidR="00D2256D" w:rsidRPr="00D2256D" w:rsidRDefault="006E01A6" w:rsidP="00FF5A82">
      <w:pPr>
        <w:tabs>
          <w:tab w:val="left" w:leader="dot" w:pos="3969"/>
        </w:tabs>
        <w:spacing w:after="120" w:line="240" w:lineRule="auto"/>
        <w:rPr>
          <w:rFonts w:ascii="Times New Roman" w:hAnsi="Times New Roman" w:cs="Times New Roman"/>
        </w:rPr>
      </w:pPr>
      <w:r w:rsidRPr="00D2256D">
        <w:rPr>
          <w:rFonts w:ascii="Times New Roman" w:hAnsi="Times New Roman" w:cs="Times New Roman"/>
        </w:rPr>
        <w:t>Исходные данные для графика:</w:t>
      </w:r>
      <w:r w:rsidRPr="00D2256D">
        <w:rPr>
          <w:rFonts w:ascii="Times New Roman" w:hAnsi="Times New Roman" w:cs="Times New Roman"/>
        </w:rPr>
        <w:br/>
        <w:t>Цена реализации</w:t>
      </w:r>
      <w:r w:rsidRPr="00D2256D">
        <w:rPr>
          <w:rFonts w:ascii="Times New Roman" w:hAnsi="Times New Roman" w:cs="Times New Roman"/>
        </w:rPr>
        <w:tab/>
        <w:t>3500 руб. за единицу</w:t>
      </w:r>
      <w:r w:rsidRPr="00D2256D">
        <w:rPr>
          <w:rFonts w:ascii="Times New Roman" w:hAnsi="Times New Roman" w:cs="Times New Roman"/>
        </w:rPr>
        <w:br/>
        <w:t>Переменные затраты</w:t>
      </w:r>
      <w:r w:rsidRPr="00D2256D">
        <w:rPr>
          <w:rFonts w:ascii="Times New Roman" w:hAnsi="Times New Roman" w:cs="Times New Roman"/>
        </w:rPr>
        <w:tab/>
        <w:t>2000 руб. за единицу</w:t>
      </w:r>
      <w:r w:rsidRPr="00D2256D">
        <w:rPr>
          <w:rFonts w:ascii="Times New Roman" w:hAnsi="Times New Roman" w:cs="Times New Roman"/>
        </w:rPr>
        <w:br/>
        <w:t>Постоянные затраты</w:t>
      </w:r>
      <w:r w:rsidRPr="00D2256D">
        <w:rPr>
          <w:rFonts w:ascii="Times New Roman" w:hAnsi="Times New Roman" w:cs="Times New Roman"/>
        </w:rPr>
        <w:tab/>
        <w:t>30 000 руб. в месяц</w:t>
      </w:r>
      <w:r w:rsidR="00D2256D">
        <w:rPr>
          <w:rFonts w:ascii="Times New Roman" w:hAnsi="Times New Roman" w:cs="Times New Roman"/>
        </w:rPr>
        <w:br/>
      </w:r>
      <w:r w:rsidR="00FF5A82">
        <w:rPr>
          <w:rFonts w:ascii="Times New Roman" w:hAnsi="Times New Roman" w:cs="Times New Roman"/>
        </w:rPr>
        <w:t>Планируемый объем производства</w:t>
      </w:r>
      <w:r w:rsidR="00FF5A82">
        <w:rPr>
          <w:rFonts w:ascii="Times New Roman" w:hAnsi="Times New Roman" w:cs="Times New Roman"/>
        </w:rPr>
        <w:tab/>
        <w:t>30 столов в месяц</w:t>
      </w:r>
    </w:p>
    <w:p w:rsidR="000E7E46" w:rsidRPr="00D2256D" w:rsidRDefault="000E7E46" w:rsidP="00FF5A82">
      <w:pPr>
        <w:spacing w:after="120" w:line="240" w:lineRule="auto"/>
        <w:rPr>
          <w:rFonts w:ascii="Times New Roman" w:hAnsi="Times New Roman" w:cs="Times New Roman"/>
        </w:rPr>
      </w:pPr>
      <w:r w:rsidRPr="00D2256D">
        <w:rPr>
          <w:rFonts w:ascii="Times New Roman" w:hAnsi="Times New Roman" w:cs="Times New Roman"/>
        </w:rPr>
        <w:t>Вот что получилось (</w:t>
      </w:r>
      <w:proofErr w:type="gramStart"/>
      <w:r w:rsidRPr="00D2256D">
        <w:rPr>
          <w:rFonts w:ascii="Times New Roman" w:hAnsi="Times New Roman" w:cs="Times New Roman"/>
        </w:rPr>
        <w:t>см</w:t>
      </w:r>
      <w:proofErr w:type="gramEnd"/>
      <w:r w:rsidRPr="00D2256D">
        <w:rPr>
          <w:rFonts w:ascii="Times New Roman" w:hAnsi="Times New Roman" w:cs="Times New Roman"/>
        </w:rPr>
        <w:t xml:space="preserve">. также пример в файле </w:t>
      </w:r>
      <w:r w:rsidRPr="00D2256D">
        <w:rPr>
          <w:rFonts w:ascii="Times New Roman" w:hAnsi="Times New Roman" w:cs="Times New Roman"/>
          <w:lang w:val="en-US"/>
        </w:rPr>
        <w:t>Excel</w:t>
      </w:r>
      <w:r w:rsidR="00085AB8" w:rsidRPr="00D2256D">
        <w:rPr>
          <w:rFonts w:ascii="Times New Roman" w:hAnsi="Times New Roman" w:cs="Times New Roman"/>
        </w:rPr>
        <w:t>; за преобразованиями можно следить, последовательно переходя от листа к листу):</w:t>
      </w:r>
    </w:p>
    <w:p w:rsidR="000E7E46" w:rsidRPr="00D2256D" w:rsidRDefault="000E7E46" w:rsidP="00FF5A82">
      <w:pPr>
        <w:spacing w:line="240" w:lineRule="auto"/>
        <w:rPr>
          <w:rFonts w:ascii="Times New Roman" w:hAnsi="Times New Roman" w:cs="Times New Roman"/>
        </w:rPr>
      </w:pPr>
      <w:r w:rsidRPr="00D2256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338860" cy="4142629"/>
            <wp:effectExtent l="19050" t="0" r="4540" b="0"/>
            <wp:docPr id="3" name="Рисунок 2" descr="02. Исходные данные и граф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Исходные данные и график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2143" cy="414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1A6" w:rsidRPr="00D2256D" w:rsidRDefault="000E7E46" w:rsidP="00FF5A82">
      <w:pPr>
        <w:spacing w:line="240" w:lineRule="auto"/>
        <w:rPr>
          <w:rFonts w:ascii="Times New Roman" w:hAnsi="Times New Roman" w:cs="Times New Roman"/>
        </w:rPr>
      </w:pPr>
      <w:r w:rsidRPr="00D2256D">
        <w:rPr>
          <w:rFonts w:ascii="Times New Roman" w:hAnsi="Times New Roman" w:cs="Times New Roman"/>
        </w:rPr>
        <w:t>Рис. 2. Исходные данные и первоначальный график</w:t>
      </w:r>
    </w:p>
    <w:p w:rsidR="000E7E46" w:rsidRPr="00D2256D" w:rsidRDefault="000E7E46" w:rsidP="00FF5A82">
      <w:pPr>
        <w:spacing w:line="240" w:lineRule="auto"/>
        <w:rPr>
          <w:rFonts w:ascii="Times New Roman" w:hAnsi="Times New Roman" w:cs="Times New Roman"/>
        </w:rPr>
      </w:pPr>
      <w:proofErr w:type="gramStart"/>
      <w:r w:rsidRPr="00D2256D">
        <w:rPr>
          <w:rFonts w:ascii="Times New Roman" w:hAnsi="Times New Roman" w:cs="Times New Roman"/>
        </w:rPr>
        <w:t xml:space="preserve">Для </w:t>
      </w:r>
      <w:r w:rsidR="00024D8E" w:rsidRPr="00D2256D">
        <w:rPr>
          <w:rFonts w:ascii="Times New Roman" w:hAnsi="Times New Roman" w:cs="Times New Roman"/>
        </w:rPr>
        <w:t>улучшения восприятия</w:t>
      </w:r>
      <w:r w:rsidRPr="00D2256D">
        <w:rPr>
          <w:rFonts w:ascii="Times New Roman" w:hAnsi="Times New Roman" w:cs="Times New Roman"/>
        </w:rPr>
        <w:t xml:space="preserve"> изменяем цвет линий на одинаковый; линии «Суммарные затраты» и «Выручка от реализации» делаем более толстыми (так как они основные, а «Постоянные затраты» – вспомогательная); меняем </w:t>
      </w:r>
      <w:r w:rsidR="00024D8E" w:rsidRPr="00D2256D">
        <w:rPr>
          <w:rFonts w:ascii="Times New Roman" w:hAnsi="Times New Roman" w:cs="Times New Roman"/>
        </w:rPr>
        <w:t>параметр оси абсцисс «Положение оси» – «по делениям» (рис. 3).</w:t>
      </w:r>
      <w:proofErr w:type="gramEnd"/>
      <w:r w:rsidR="00024D8E" w:rsidRPr="00D2256D">
        <w:rPr>
          <w:rFonts w:ascii="Times New Roman" w:hAnsi="Times New Roman" w:cs="Times New Roman"/>
        </w:rPr>
        <w:t xml:space="preserve"> Последняя операция позволяет «выходить» линиям графиков прямо из оси ординат.</w:t>
      </w:r>
    </w:p>
    <w:p w:rsidR="00024D8E" w:rsidRPr="00D2256D" w:rsidRDefault="00024D8E" w:rsidP="00FF5A82">
      <w:pPr>
        <w:spacing w:line="240" w:lineRule="auto"/>
        <w:rPr>
          <w:rFonts w:ascii="Times New Roman" w:hAnsi="Times New Roman" w:cs="Times New Roman"/>
        </w:rPr>
      </w:pPr>
      <w:r w:rsidRPr="00D2256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19495" cy="3675380"/>
            <wp:effectExtent l="19050" t="0" r="0" b="0"/>
            <wp:docPr id="4" name="Рисунок 3" descr="03. Шкалу абсцисс - по деления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Шкалу абсцисс - по делениям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D8E" w:rsidRPr="00D2256D" w:rsidRDefault="00024D8E" w:rsidP="00FF5A82">
      <w:pPr>
        <w:spacing w:line="240" w:lineRule="auto"/>
        <w:rPr>
          <w:rFonts w:ascii="Times New Roman" w:hAnsi="Times New Roman" w:cs="Times New Roman"/>
        </w:rPr>
      </w:pPr>
      <w:r w:rsidRPr="00D2256D">
        <w:rPr>
          <w:rFonts w:ascii="Times New Roman" w:hAnsi="Times New Roman" w:cs="Times New Roman"/>
        </w:rPr>
        <w:t>Рис. 3. Параметр оси абсцисс «Положение оси» переключаем в положение «по делениям»</w:t>
      </w:r>
    </w:p>
    <w:p w:rsidR="00024D8E" w:rsidRPr="00D2256D" w:rsidRDefault="00FF5A82" w:rsidP="00FF5A8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Вот, что получилось на этом этапе</w:t>
      </w:r>
    </w:p>
    <w:p w:rsidR="00085AB8" w:rsidRPr="00D2256D" w:rsidRDefault="001F04EE" w:rsidP="00FF5A82">
      <w:pPr>
        <w:spacing w:line="240" w:lineRule="auto"/>
        <w:rPr>
          <w:rFonts w:ascii="Times New Roman" w:hAnsi="Times New Roman" w:cs="Times New Roman"/>
        </w:rPr>
      </w:pPr>
      <w:r w:rsidRPr="00D2256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607881" cy="2218413"/>
            <wp:effectExtent l="19050" t="0" r="0" b="0"/>
            <wp:docPr id="7" name="Рисунок 6" descr="04. Промежуточный результат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Промежуточный результат 1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724" cy="221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AB8" w:rsidRPr="00D2256D" w:rsidRDefault="00085AB8" w:rsidP="00FF5A82">
      <w:pPr>
        <w:spacing w:line="240" w:lineRule="auto"/>
        <w:rPr>
          <w:rFonts w:ascii="Times New Roman" w:hAnsi="Times New Roman" w:cs="Times New Roman"/>
        </w:rPr>
      </w:pPr>
      <w:r w:rsidRPr="00D2256D">
        <w:rPr>
          <w:rFonts w:ascii="Times New Roman" w:hAnsi="Times New Roman" w:cs="Times New Roman"/>
        </w:rPr>
        <w:t>Рис. 4. Промежуточный результат 1.</w:t>
      </w:r>
    </w:p>
    <w:p w:rsidR="00451A15" w:rsidRPr="00D2256D" w:rsidRDefault="00085AB8" w:rsidP="00FF5A82">
      <w:pPr>
        <w:spacing w:line="240" w:lineRule="auto"/>
        <w:rPr>
          <w:rFonts w:ascii="Times New Roman" w:hAnsi="Times New Roman" w:cs="Times New Roman"/>
        </w:rPr>
      </w:pPr>
      <w:r w:rsidRPr="00D2256D">
        <w:rPr>
          <w:rFonts w:ascii="Times New Roman" w:hAnsi="Times New Roman" w:cs="Times New Roman"/>
        </w:rPr>
        <w:t>Создадим два дополнительных ряда</w:t>
      </w:r>
      <w:r w:rsidR="00451A15" w:rsidRPr="00D2256D">
        <w:rPr>
          <w:rFonts w:ascii="Times New Roman" w:hAnsi="Times New Roman" w:cs="Times New Roman"/>
        </w:rPr>
        <w:t xml:space="preserve">, чтобы дополнить линии графика областями и накоплением. </w:t>
      </w:r>
      <w:proofErr w:type="gramStart"/>
      <w:r w:rsidR="00451A15" w:rsidRPr="00D2256D">
        <w:rPr>
          <w:rFonts w:ascii="Times New Roman" w:hAnsi="Times New Roman" w:cs="Times New Roman"/>
        </w:rPr>
        <w:t xml:space="preserve">Первый ряд – значения по прямой АВС (см. рис. 4), второй ряд – разность значений по прямым </w:t>
      </w:r>
      <w:r w:rsidR="00451A15" w:rsidRPr="00D2256D">
        <w:rPr>
          <w:rFonts w:ascii="Times New Roman" w:hAnsi="Times New Roman" w:cs="Times New Roman"/>
          <w:lang w:val="en-US"/>
        </w:rPr>
        <w:t>DBE</w:t>
      </w:r>
      <w:r w:rsidR="00451A15" w:rsidRPr="00D2256D">
        <w:rPr>
          <w:rFonts w:ascii="Times New Roman" w:hAnsi="Times New Roman" w:cs="Times New Roman"/>
        </w:rPr>
        <w:t xml:space="preserve"> и АВС (рис. 4).</w:t>
      </w:r>
      <w:proofErr w:type="gramEnd"/>
      <w:r w:rsidR="00451A15" w:rsidRPr="00D2256D">
        <w:rPr>
          <w:rFonts w:ascii="Times New Roman" w:hAnsi="Times New Roman" w:cs="Times New Roman"/>
        </w:rPr>
        <w:t xml:space="preserve"> Получилось:</w:t>
      </w:r>
    </w:p>
    <w:p w:rsidR="00451A15" w:rsidRPr="00D2256D" w:rsidRDefault="00451A15" w:rsidP="00FF5A82">
      <w:pPr>
        <w:spacing w:line="240" w:lineRule="auto"/>
        <w:rPr>
          <w:rFonts w:ascii="Times New Roman" w:hAnsi="Times New Roman" w:cs="Times New Roman"/>
        </w:rPr>
      </w:pPr>
      <w:r w:rsidRPr="00D2256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19495" cy="4664710"/>
            <wp:effectExtent l="19050" t="0" r="0" b="0"/>
            <wp:docPr id="9" name="Рисунок 8" descr="06. Промежуточный результат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 Промежуточный результат 2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66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A15" w:rsidRPr="00D2256D" w:rsidRDefault="00451A15" w:rsidP="00FF5A82">
      <w:pPr>
        <w:spacing w:line="240" w:lineRule="auto"/>
        <w:rPr>
          <w:rFonts w:ascii="Times New Roman" w:hAnsi="Times New Roman" w:cs="Times New Roman"/>
        </w:rPr>
      </w:pPr>
      <w:r w:rsidRPr="00D2256D">
        <w:rPr>
          <w:rFonts w:ascii="Times New Roman" w:hAnsi="Times New Roman" w:cs="Times New Roman"/>
        </w:rPr>
        <w:t>Рис. 5. Промежуточный результат 2.</w:t>
      </w:r>
    </w:p>
    <w:p w:rsidR="00451A15" w:rsidRPr="00D2256D" w:rsidRDefault="00451A15" w:rsidP="00FF5A82">
      <w:pPr>
        <w:spacing w:line="240" w:lineRule="auto"/>
        <w:rPr>
          <w:rFonts w:ascii="Times New Roman" w:hAnsi="Times New Roman" w:cs="Times New Roman"/>
        </w:rPr>
      </w:pPr>
      <w:r w:rsidRPr="00D2256D">
        <w:rPr>
          <w:rFonts w:ascii="Times New Roman" w:hAnsi="Times New Roman" w:cs="Times New Roman"/>
        </w:rPr>
        <w:t xml:space="preserve">Выделяем последовательно ряды «Область 1» и «Область 2» и меняем </w:t>
      </w:r>
      <w:r w:rsidR="00D2256D" w:rsidRPr="00D2256D">
        <w:rPr>
          <w:rFonts w:ascii="Times New Roman" w:hAnsi="Times New Roman" w:cs="Times New Roman"/>
        </w:rPr>
        <w:t>«Тип диаграммы для ряда» на «Область с накоплением» (рис. 6).</w:t>
      </w:r>
    </w:p>
    <w:p w:rsidR="00451A15" w:rsidRPr="00D2256D" w:rsidRDefault="00D2256D" w:rsidP="00FF5A82">
      <w:pPr>
        <w:spacing w:line="240" w:lineRule="auto"/>
        <w:rPr>
          <w:rFonts w:ascii="Times New Roman" w:hAnsi="Times New Roman" w:cs="Times New Roman"/>
        </w:rPr>
      </w:pPr>
      <w:r w:rsidRPr="00D2256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880818" cy="3025537"/>
            <wp:effectExtent l="19050" t="0" r="5632" b="0"/>
            <wp:docPr id="11" name="Рисунок 10" descr="06. Диаграмма с областями и накопление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 Диаграмма с областями и накоплением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951" cy="302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56D" w:rsidRPr="00D2256D" w:rsidRDefault="00451A15" w:rsidP="00FF5A82">
      <w:pPr>
        <w:spacing w:line="240" w:lineRule="auto"/>
        <w:rPr>
          <w:rFonts w:ascii="Times New Roman" w:hAnsi="Times New Roman" w:cs="Times New Roman"/>
        </w:rPr>
      </w:pPr>
      <w:r w:rsidRPr="00D2256D">
        <w:rPr>
          <w:rFonts w:ascii="Times New Roman" w:hAnsi="Times New Roman" w:cs="Times New Roman"/>
        </w:rPr>
        <w:t xml:space="preserve">Рис. </w:t>
      </w:r>
      <w:r w:rsidR="00D2256D" w:rsidRPr="00D2256D">
        <w:rPr>
          <w:rFonts w:ascii="Times New Roman" w:hAnsi="Times New Roman" w:cs="Times New Roman"/>
        </w:rPr>
        <w:t>6</w:t>
      </w:r>
      <w:r w:rsidRPr="00D2256D">
        <w:rPr>
          <w:rFonts w:ascii="Times New Roman" w:hAnsi="Times New Roman" w:cs="Times New Roman"/>
        </w:rPr>
        <w:t xml:space="preserve">. Выбор </w:t>
      </w:r>
      <w:r w:rsidR="00D2256D" w:rsidRPr="00D2256D">
        <w:rPr>
          <w:rFonts w:ascii="Times New Roman" w:hAnsi="Times New Roman" w:cs="Times New Roman"/>
        </w:rPr>
        <w:t xml:space="preserve">для ряда </w:t>
      </w:r>
      <w:r w:rsidRPr="00D2256D">
        <w:rPr>
          <w:rFonts w:ascii="Times New Roman" w:hAnsi="Times New Roman" w:cs="Times New Roman"/>
        </w:rPr>
        <w:t>типа диаграммы с областями и накоплением</w:t>
      </w:r>
      <w:r w:rsidR="00D2256D" w:rsidRPr="00D2256D">
        <w:rPr>
          <w:rFonts w:ascii="Times New Roman" w:hAnsi="Times New Roman" w:cs="Times New Roman"/>
        </w:rPr>
        <w:t xml:space="preserve">. </w:t>
      </w:r>
    </w:p>
    <w:p w:rsidR="00451A15" w:rsidRPr="00D2256D" w:rsidRDefault="00D2256D" w:rsidP="00FF5A82">
      <w:pPr>
        <w:spacing w:line="240" w:lineRule="auto"/>
        <w:rPr>
          <w:rFonts w:ascii="Times New Roman" w:hAnsi="Times New Roman" w:cs="Times New Roman"/>
        </w:rPr>
      </w:pPr>
      <w:r w:rsidRPr="00D2256D">
        <w:rPr>
          <w:rFonts w:ascii="Times New Roman" w:hAnsi="Times New Roman" w:cs="Times New Roman"/>
        </w:rPr>
        <w:t>После этого выбираем для «Области 1» параметр заливки – «Нет заливки», а для «Области 2» желаемый цвет заливки (рис. 7).</w:t>
      </w:r>
    </w:p>
    <w:p w:rsidR="00D2256D" w:rsidRPr="00D2256D" w:rsidRDefault="00D2256D" w:rsidP="00FF5A82">
      <w:pPr>
        <w:spacing w:line="240" w:lineRule="auto"/>
        <w:rPr>
          <w:rFonts w:ascii="Times New Roman" w:hAnsi="Times New Roman" w:cs="Times New Roman"/>
        </w:rPr>
      </w:pPr>
      <w:r w:rsidRPr="00D2256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59037" cy="2101029"/>
            <wp:effectExtent l="19050" t="0" r="3313" b="0"/>
            <wp:docPr id="12" name="Рисунок 11" descr="07. Промежуточный результат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 Промежуточный результат 3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123" cy="209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56D" w:rsidRPr="00D2256D" w:rsidRDefault="00D2256D" w:rsidP="00FF5A82">
      <w:pPr>
        <w:spacing w:line="240" w:lineRule="auto"/>
        <w:rPr>
          <w:rFonts w:ascii="Times New Roman" w:hAnsi="Times New Roman" w:cs="Times New Roman"/>
        </w:rPr>
      </w:pPr>
      <w:r w:rsidRPr="00D2256D">
        <w:rPr>
          <w:rFonts w:ascii="Times New Roman" w:hAnsi="Times New Roman" w:cs="Times New Roman"/>
        </w:rPr>
        <w:t>Рис. 7. Промежуточный результат 3.</w:t>
      </w:r>
    </w:p>
    <w:p w:rsidR="005E4B74" w:rsidRDefault="00D2256D" w:rsidP="00FF5A82">
      <w:pPr>
        <w:spacing w:line="240" w:lineRule="auto"/>
        <w:rPr>
          <w:rFonts w:ascii="Times New Roman" w:hAnsi="Times New Roman" w:cs="Times New Roman"/>
        </w:rPr>
      </w:pPr>
      <w:r w:rsidRPr="00D2256D">
        <w:rPr>
          <w:rFonts w:ascii="Times New Roman" w:hAnsi="Times New Roman" w:cs="Times New Roman"/>
        </w:rPr>
        <w:t xml:space="preserve">Дальнейшие «украшательства» предлагаю вам выполнить самостоятельно. </w:t>
      </w:r>
      <w:r>
        <w:rPr>
          <w:rFonts w:ascii="Times New Roman" w:hAnsi="Times New Roman" w:cs="Times New Roman"/>
        </w:rPr>
        <w:t>Вот, что получилось в итоге:</w:t>
      </w:r>
    </w:p>
    <w:p w:rsidR="00D2256D" w:rsidRPr="00D2256D" w:rsidRDefault="00FF5A82" w:rsidP="00FF5A8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61518" cy="2504661"/>
            <wp:effectExtent l="19050" t="0" r="0" b="0"/>
            <wp:docPr id="13" name="Рисунок 12" descr="08. Фина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 Финал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592" cy="250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256D" w:rsidRPr="00D2256D" w:rsidSect="006E01A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A15" w:rsidRDefault="00451A15" w:rsidP="006E01A6">
      <w:pPr>
        <w:spacing w:after="0" w:line="240" w:lineRule="auto"/>
      </w:pPr>
      <w:r>
        <w:separator/>
      </w:r>
    </w:p>
  </w:endnote>
  <w:endnote w:type="continuationSeparator" w:id="0">
    <w:p w:rsidR="00451A15" w:rsidRDefault="00451A15" w:rsidP="006E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A15" w:rsidRDefault="00451A15" w:rsidP="006E01A6">
      <w:pPr>
        <w:spacing w:after="0" w:line="240" w:lineRule="auto"/>
      </w:pPr>
      <w:r>
        <w:separator/>
      </w:r>
    </w:p>
  </w:footnote>
  <w:footnote w:type="continuationSeparator" w:id="0">
    <w:p w:rsidR="00451A15" w:rsidRDefault="00451A15" w:rsidP="006E01A6">
      <w:pPr>
        <w:spacing w:after="0" w:line="240" w:lineRule="auto"/>
      </w:pPr>
      <w:r>
        <w:continuationSeparator/>
      </w:r>
    </w:p>
  </w:footnote>
  <w:footnote w:id="1">
    <w:p w:rsidR="00451A15" w:rsidRDefault="00451A15">
      <w:pPr>
        <w:pStyle w:val="a5"/>
      </w:pPr>
      <w:r>
        <w:rPr>
          <w:rStyle w:val="a7"/>
        </w:rPr>
        <w:footnoteRef/>
      </w:r>
      <w:r>
        <w:t xml:space="preserve"> </w:t>
      </w:r>
      <w:r w:rsidRPr="006E01A6">
        <w:t>Метод решения подсказала мне идея, почерпнутая в книге Джон</w:t>
      </w:r>
      <w:r>
        <w:t xml:space="preserve">а </w:t>
      </w:r>
      <w:proofErr w:type="spellStart"/>
      <w:r>
        <w:t>Уокенбаха</w:t>
      </w:r>
      <w:proofErr w:type="spellEnd"/>
      <w:r>
        <w:t xml:space="preserve"> «Диаграммы в </w:t>
      </w:r>
      <w:proofErr w:type="spellStart"/>
      <w:r>
        <w:t>Excel</w:t>
      </w:r>
      <w:proofErr w:type="spellEnd"/>
      <w:r>
        <w:t>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830"/>
    <w:rsid w:val="00024D8E"/>
    <w:rsid w:val="00085AB8"/>
    <w:rsid w:val="000E7E46"/>
    <w:rsid w:val="001F04EE"/>
    <w:rsid w:val="003041F0"/>
    <w:rsid w:val="00451A15"/>
    <w:rsid w:val="00463ED4"/>
    <w:rsid w:val="00491225"/>
    <w:rsid w:val="004C541B"/>
    <w:rsid w:val="005E4B74"/>
    <w:rsid w:val="006E01A6"/>
    <w:rsid w:val="00897719"/>
    <w:rsid w:val="008B65E7"/>
    <w:rsid w:val="00D2256D"/>
    <w:rsid w:val="00D7710D"/>
    <w:rsid w:val="00E87830"/>
    <w:rsid w:val="00FF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830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6E01A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01A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E01A6"/>
    <w:rPr>
      <w:vertAlign w:val="superscript"/>
    </w:rPr>
  </w:style>
  <w:style w:type="paragraph" w:styleId="a8">
    <w:name w:val="List Paragraph"/>
    <w:basedOn w:val="a"/>
    <w:uiPriority w:val="34"/>
    <w:qFormat/>
    <w:rsid w:val="006E01A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771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in.ru/management/costing/savchuk-02.shtml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09AA-558E-4009-872E-65ACF0C5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Baguzin</cp:lastModifiedBy>
  <cp:revision>8</cp:revision>
  <dcterms:created xsi:type="dcterms:W3CDTF">2011-06-20T08:44:00Z</dcterms:created>
  <dcterms:modified xsi:type="dcterms:W3CDTF">2011-06-20T10:39:00Z</dcterms:modified>
</cp:coreProperties>
</file>