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A" w:rsidRPr="00AA49EA" w:rsidRDefault="00AA49EA" w:rsidP="00AA49EA">
      <w:pPr>
        <w:spacing w:after="240" w:line="240" w:lineRule="auto"/>
        <w:rPr>
          <w:sz w:val="28"/>
        </w:rPr>
      </w:pPr>
      <w:r w:rsidRPr="00AA49EA">
        <w:rPr>
          <w:sz w:val="28"/>
        </w:rPr>
        <w:t xml:space="preserve">Упражнение по теме </w:t>
      </w:r>
      <w:r w:rsidRPr="00AA49EA">
        <w:rPr>
          <w:b/>
          <w:sz w:val="28"/>
        </w:rPr>
        <w:t>Принятие решений с учетом ограничивающ</w:t>
      </w:r>
      <w:r w:rsidR="00517F62">
        <w:rPr>
          <w:b/>
          <w:sz w:val="28"/>
        </w:rPr>
        <w:t>его</w:t>
      </w:r>
      <w:r w:rsidRPr="00AA49EA">
        <w:rPr>
          <w:b/>
          <w:sz w:val="28"/>
        </w:rPr>
        <w:t xml:space="preserve"> фактор</w:t>
      </w:r>
      <w:r w:rsidR="00517F62">
        <w:rPr>
          <w:b/>
          <w:sz w:val="28"/>
        </w:rPr>
        <w:t>а</w:t>
      </w:r>
    </w:p>
    <w:p w:rsidR="00AA49EA" w:rsidRDefault="00AA49EA" w:rsidP="00AA49EA">
      <w:pPr>
        <w:spacing w:after="120" w:line="240" w:lineRule="auto"/>
      </w:pPr>
      <w:r w:rsidRPr="00AA49EA">
        <w:rPr>
          <w:b/>
        </w:rPr>
        <w:t xml:space="preserve">Условие. </w:t>
      </w:r>
      <w:r>
        <w:t>ООО «</w:t>
      </w:r>
      <w:proofErr w:type="spellStart"/>
      <w:r>
        <w:t>Мартекс</w:t>
      </w:r>
      <w:proofErr w:type="spellEnd"/>
      <w:r>
        <w:t>» производит три вида продуктов:</w:t>
      </w:r>
      <w:r>
        <w:t xml:space="preserve"> Е, F и G. Все продукты изготавливаются на одном и том же оборудовании. Это единственная автоматизированная часть процесса. В течение следующего периода менеджер по производству планирует провести </w:t>
      </w:r>
      <w:r>
        <w:t>требуемый</w:t>
      </w:r>
      <w:r>
        <w:t xml:space="preserve"> капитальный ремонт оборудования. Это ограничит количество располагаемых машино-часов в следующем периоде 1400 часами. Данные по продуктам</w:t>
      </w:r>
      <w:r>
        <w:t>:</w:t>
      </w:r>
    </w:p>
    <w:tbl>
      <w:tblPr>
        <w:tblW w:w="7664" w:type="dxa"/>
        <w:tblInd w:w="108" w:type="dxa"/>
        <w:tblLook w:val="04A0"/>
      </w:tblPr>
      <w:tblGrid>
        <w:gridCol w:w="4556"/>
        <w:gridCol w:w="1036"/>
        <w:gridCol w:w="1036"/>
        <w:gridCol w:w="1036"/>
      </w:tblGrid>
      <w:tr w:rsidR="00AA49EA" w:rsidRPr="00D779F5" w:rsidTr="007107AA">
        <w:trPr>
          <w:trHeight w:val="300"/>
        </w:trPr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F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G</w:t>
            </w:r>
          </w:p>
        </w:tc>
      </w:tr>
      <w:tr w:rsidR="00AA49EA" w:rsidRPr="00D779F5" w:rsidTr="007107AA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Цена продажи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1 500р.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850р.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1 050р.</w:t>
            </w:r>
          </w:p>
        </w:tc>
      </w:tr>
      <w:tr w:rsidR="00AA49EA" w:rsidRPr="00D779F5" w:rsidTr="007107AA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Переменные производственные затраты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650р.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300р.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450р.</w:t>
            </w:r>
          </w:p>
        </w:tc>
      </w:tr>
      <w:tr w:rsidR="00AA49EA" w:rsidRPr="00D779F5" w:rsidTr="007107AA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Постоянные производственные затраты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500р.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400р.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300р.</w:t>
            </w:r>
          </w:p>
        </w:tc>
      </w:tr>
      <w:tr w:rsidR="00AA49EA" w:rsidRPr="00D779F5" w:rsidTr="007107AA">
        <w:trPr>
          <w:trHeight w:val="30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Другие постоянные затраты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100р.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50р.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175р.</w:t>
            </w:r>
          </w:p>
        </w:tc>
      </w:tr>
      <w:tr w:rsidR="00AA49EA" w:rsidRPr="00D779F5" w:rsidTr="007107AA">
        <w:trPr>
          <w:trHeight w:val="315"/>
        </w:trPr>
        <w:tc>
          <w:tcPr>
            <w:tcW w:w="45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Прибыль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250р.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100р.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125р.</w:t>
            </w:r>
          </w:p>
        </w:tc>
      </w:tr>
      <w:tr w:rsidR="00AA49EA" w:rsidRPr="00D779F5" w:rsidTr="007107AA">
        <w:trPr>
          <w:trHeight w:val="315"/>
        </w:trPr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Максимальный рыночный спрос, шт. в месяц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EA" w:rsidRPr="00D779F5" w:rsidRDefault="00AA49EA" w:rsidP="007107A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D779F5">
              <w:rPr>
                <w:rFonts w:ascii="Calibri" w:eastAsia="Times New Roman" w:hAnsi="Calibri"/>
                <w:color w:val="000000"/>
                <w:lang w:eastAsia="ru-RU"/>
              </w:rPr>
              <w:t>130</w:t>
            </w:r>
          </w:p>
        </w:tc>
      </w:tr>
    </w:tbl>
    <w:p w:rsidR="00AA49EA" w:rsidRDefault="00AA49EA" w:rsidP="00AA49EA">
      <w:pPr>
        <w:spacing w:before="120" w:after="120" w:line="240" w:lineRule="auto"/>
      </w:pPr>
      <w:r>
        <w:t>Запас продукции не создается.</w:t>
      </w:r>
      <w:r>
        <w:t xml:space="preserve"> </w:t>
      </w:r>
      <w:r>
        <w:t xml:space="preserve">Постоянные производственные затраты поглощаются по ставке </w:t>
      </w:r>
      <w:r>
        <w:t>100 руб. за машино-час.</w:t>
      </w:r>
    </w:p>
    <w:p w:rsidR="00AA49EA" w:rsidRDefault="00AA49EA" w:rsidP="00AA49EA">
      <w:pPr>
        <w:spacing w:after="120" w:line="240" w:lineRule="auto"/>
      </w:pPr>
      <w:r w:rsidRPr="00AA49EA">
        <w:rPr>
          <w:b/>
        </w:rPr>
        <w:t xml:space="preserve">Задание. </w:t>
      </w:r>
      <w:r>
        <w:t>С</w:t>
      </w:r>
      <w:r>
        <w:t>оставь</w:t>
      </w:r>
      <w:r>
        <w:t xml:space="preserve">те </w:t>
      </w:r>
      <w:r>
        <w:t>производственный</w:t>
      </w:r>
      <w:r>
        <w:t xml:space="preserve"> </w:t>
      </w:r>
      <w:r>
        <w:t>план,</w:t>
      </w:r>
      <w:r>
        <w:t xml:space="preserve"> </w:t>
      </w:r>
      <w:proofErr w:type="spellStart"/>
      <w:r>
        <w:t>максимизирующий</w:t>
      </w:r>
      <w:proofErr w:type="spellEnd"/>
      <w:r>
        <w:t xml:space="preserve"> </w:t>
      </w:r>
      <w:r>
        <w:t>прибыль</w:t>
      </w:r>
      <w:r>
        <w:t xml:space="preserve"> </w:t>
      </w:r>
      <w:r>
        <w:t>в</w:t>
      </w:r>
      <w:r>
        <w:t xml:space="preserve"> </w:t>
      </w:r>
      <w:r>
        <w:t>предстоящ</w:t>
      </w:r>
      <w:r>
        <w:t>ем</w:t>
      </w:r>
      <w:r>
        <w:t xml:space="preserve"> период</w:t>
      </w:r>
      <w:r>
        <w:t>е</w:t>
      </w:r>
      <w:r>
        <w:t>.</w:t>
      </w:r>
    </w:p>
    <w:p w:rsidR="00AA49EA" w:rsidRDefault="00AA49EA" w:rsidP="00AA49EA">
      <w:pPr>
        <w:spacing w:after="120" w:line="240" w:lineRule="auto"/>
      </w:pPr>
      <w:r w:rsidRPr="00AA49EA">
        <w:rPr>
          <w:b/>
        </w:rPr>
        <w:t>Решение.</w:t>
      </w:r>
      <w:r w:rsidR="00517F62">
        <w:rPr>
          <w:b/>
        </w:rPr>
        <w:t xml:space="preserve"> </w:t>
      </w:r>
      <w:r>
        <w:t xml:space="preserve">На первом этапе необходимо рассчитать необходимое количество машино-часов по каждому продукту. Затем </w:t>
      </w:r>
      <w:r>
        <w:t>следует</w:t>
      </w:r>
      <w:r>
        <w:t xml:space="preserve"> определить, является ли количество машино-часов действительно ограничивающим фактором.</w:t>
      </w:r>
    </w:p>
    <w:tbl>
      <w:tblPr>
        <w:tblW w:w="9780" w:type="dxa"/>
        <w:tblInd w:w="97" w:type="dxa"/>
        <w:tblLook w:val="04A0"/>
      </w:tblPr>
      <w:tblGrid>
        <w:gridCol w:w="6100"/>
        <w:gridCol w:w="920"/>
        <w:gridCol w:w="920"/>
        <w:gridCol w:w="920"/>
        <w:gridCol w:w="920"/>
      </w:tblGrid>
      <w:tr w:rsidR="00EC7A70" w:rsidRPr="00EC7A70" w:rsidTr="00EC7A70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Итого</w:t>
            </w: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Постоянные производственные затраты 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500р.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400р.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300р.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Машино-часы на единицу (по ставке 100 руб. за машино-час)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5 час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4 час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 час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Максимальный спрос, шт.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EC7A70" w:rsidRPr="00EC7A70" w:rsidTr="00EC7A70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Требуемое количество часов работы оборудования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1250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560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2200</w:t>
            </w:r>
          </w:p>
        </w:tc>
      </w:tr>
    </w:tbl>
    <w:p w:rsidR="00EC7A70" w:rsidRDefault="00AA49EA" w:rsidP="00EC7A70">
      <w:pPr>
        <w:spacing w:before="120" w:after="120" w:line="240" w:lineRule="auto"/>
      </w:pPr>
      <w:r>
        <w:t>Поскольк</w:t>
      </w:r>
      <w:r w:rsidR="00EC7A70">
        <w:t>у необходимо 2200 машино-часов, а</w:t>
      </w:r>
      <w:r>
        <w:t xml:space="preserve"> доступно только 1400, машино-часы являются ограничивающим фактором.</w:t>
      </w:r>
    </w:p>
    <w:p w:rsidR="00AA49EA" w:rsidRDefault="00AA49EA" w:rsidP="00EC7A70">
      <w:pPr>
        <w:spacing w:before="120" w:after="120" w:line="240" w:lineRule="auto"/>
      </w:pPr>
      <w:r>
        <w:t>Оптимальным производственным планом является план, который максимально увеличивает маржинальную прибыль от ограничивающего фактора.</w:t>
      </w:r>
      <w:r w:rsidR="00EC7A70">
        <w:t xml:space="preserve"> </w:t>
      </w:r>
      <w:r>
        <w:t>Не допускайте общей ошибки распределения располагаемых часов исходя из прибыли на единицу продукта или из прибыли в час.</w:t>
      </w:r>
    </w:p>
    <w:p w:rsidR="005E4B74" w:rsidRDefault="00AA49EA" w:rsidP="00EC7A70">
      <w:pPr>
        <w:spacing w:after="120" w:line="240" w:lineRule="auto"/>
      </w:pPr>
      <w:r>
        <w:t>На следующем этапе рассчит</w:t>
      </w:r>
      <w:r w:rsidR="00EC7A70">
        <w:t>айте</w:t>
      </w:r>
      <w:r>
        <w:t xml:space="preserve"> маржинальн</w:t>
      </w:r>
      <w:r w:rsidR="00EC7A70">
        <w:t>ую</w:t>
      </w:r>
      <w:r>
        <w:t xml:space="preserve"> прибыль в час, полученн</w:t>
      </w:r>
      <w:r w:rsidR="00EC7A70">
        <w:t>ую</w:t>
      </w:r>
      <w:r>
        <w:t xml:space="preserve"> от каждого продукта.</w:t>
      </w:r>
    </w:p>
    <w:tbl>
      <w:tblPr>
        <w:tblW w:w="8860" w:type="dxa"/>
        <w:tblInd w:w="97" w:type="dxa"/>
        <w:tblLook w:val="04A0"/>
      </w:tblPr>
      <w:tblGrid>
        <w:gridCol w:w="6100"/>
        <w:gridCol w:w="920"/>
        <w:gridCol w:w="920"/>
        <w:gridCol w:w="920"/>
      </w:tblGrid>
      <w:tr w:rsidR="00EC7A70" w:rsidRPr="00EC7A70" w:rsidTr="00EC7A70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G</w:t>
            </w: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Цена продажи за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1 500р.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850р.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1 050р.</w:t>
            </w: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Переменные затраты 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650р.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300р.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450р.</w:t>
            </w: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Маржинальная прибыль 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850р.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550р.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600р.</w:t>
            </w: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Машино-часы на единицу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5 час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4 час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 час</w:t>
            </w:r>
          </w:p>
        </w:tc>
      </w:tr>
      <w:tr w:rsidR="00EC7A70" w:rsidRPr="00EC7A70" w:rsidTr="00EC7A70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Маржинальная прибыль в час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170р.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138р.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200р.</w:t>
            </w:r>
          </w:p>
        </w:tc>
      </w:tr>
      <w:tr w:rsidR="00EC7A70" w:rsidRPr="00EC7A70" w:rsidTr="00EC7A70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Порядок ранжирования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</w:tr>
    </w:tbl>
    <w:p w:rsidR="00EC7A70" w:rsidRDefault="00EC7A70" w:rsidP="00EC7A70">
      <w:pPr>
        <w:spacing w:before="120" w:after="120" w:line="240" w:lineRule="auto"/>
      </w:pPr>
      <w:r>
        <w:t>К</w:t>
      </w:r>
      <w:r>
        <w:t xml:space="preserve">оличество </w:t>
      </w:r>
      <w:r>
        <w:t>доступных</w:t>
      </w:r>
      <w:r>
        <w:t xml:space="preserve"> часов может быть распределено исходя из данного порядка ранжирования.</w:t>
      </w:r>
    </w:p>
    <w:tbl>
      <w:tblPr>
        <w:tblW w:w="8800" w:type="dxa"/>
        <w:tblInd w:w="97" w:type="dxa"/>
        <w:tblLook w:val="04A0"/>
      </w:tblPr>
      <w:tblGrid>
        <w:gridCol w:w="3380"/>
        <w:gridCol w:w="2727"/>
        <w:gridCol w:w="2693"/>
      </w:tblGrid>
      <w:tr w:rsidR="00EC7A70" w:rsidRPr="00EC7A70" w:rsidTr="00517F62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Объем производства,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Требуемые машино-часы</w:t>
            </w:r>
          </w:p>
        </w:tc>
      </w:tr>
      <w:tr w:rsidR="00EC7A70" w:rsidRPr="00EC7A70" w:rsidTr="00517F62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Продукт G (максимальный спрос)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517F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517F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390</w:t>
            </w:r>
          </w:p>
        </w:tc>
      </w:tr>
      <w:tr w:rsidR="00EC7A70" w:rsidRPr="00EC7A70" w:rsidTr="00517F62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Продукт Е (остаток часов</w:t>
            </w:r>
            <w:proofErr w:type="gramStart"/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517F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517F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1010</w:t>
            </w:r>
          </w:p>
        </w:tc>
      </w:tr>
      <w:tr w:rsidR="00EC7A70" w:rsidRPr="00EC7A70" w:rsidTr="00517F62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EC7A7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517F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0" w:rsidRPr="00EC7A70" w:rsidRDefault="00EC7A70" w:rsidP="00517F6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C7A70">
              <w:rPr>
                <w:rFonts w:ascii="Calibri" w:eastAsia="Times New Roman" w:hAnsi="Calibri"/>
                <w:color w:val="000000"/>
                <w:lang w:eastAsia="ru-RU"/>
              </w:rPr>
              <w:t>1400</w:t>
            </w:r>
          </w:p>
        </w:tc>
      </w:tr>
    </w:tbl>
    <w:p w:rsidR="00EC7A70" w:rsidRDefault="00EC7A70" w:rsidP="00EC7A70">
      <w:pPr>
        <w:spacing w:before="120" w:after="120" w:line="240" w:lineRule="auto"/>
      </w:pPr>
    </w:p>
    <w:sectPr w:rsidR="00EC7A70" w:rsidSect="00AA49E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6E2"/>
    <w:rsid w:val="002011CE"/>
    <w:rsid w:val="00517F62"/>
    <w:rsid w:val="005E4B74"/>
    <w:rsid w:val="009B16E2"/>
    <w:rsid w:val="00AA49EA"/>
    <w:rsid w:val="00EC7A70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2</cp:revision>
  <dcterms:created xsi:type="dcterms:W3CDTF">2012-05-09T09:06:00Z</dcterms:created>
  <dcterms:modified xsi:type="dcterms:W3CDTF">2012-05-09T09:30:00Z</dcterms:modified>
</cp:coreProperties>
</file>