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0C" w:rsidRDefault="00305B0C" w:rsidP="0012089D">
      <w:pPr>
        <w:spacing w:after="240" w:line="240" w:lineRule="auto"/>
        <w:rPr>
          <w:b/>
          <w:sz w:val="28"/>
        </w:rPr>
      </w:pPr>
      <w:r w:rsidRPr="00305B0C">
        <w:rPr>
          <w:b/>
          <w:sz w:val="28"/>
        </w:rPr>
        <w:t>5. Оценка эффективности инвестиций</w:t>
      </w:r>
    </w:p>
    <w:p w:rsidR="00CA23A9" w:rsidRDefault="00305B0C" w:rsidP="00305B0C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05B0C">
        <w:rPr>
          <w:rFonts w:cstheme="minorHAnsi"/>
          <w:color w:val="000000"/>
          <w:shd w:val="clear" w:color="auto" w:fill="FFFFFF"/>
        </w:rPr>
        <w:t>Настоящая заметка написана в рамках курса</w:t>
      </w:r>
      <w:r w:rsidRPr="00305B0C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8" w:history="1">
        <w:r w:rsidRPr="00687A3A">
          <w:rPr>
            <w:rStyle w:val="a6"/>
            <w:rFonts w:cstheme="minorHAnsi"/>
            <w:bCs/>
            <w:shd w:val="clear" w:color="auto" w:fill="FFFFFF"/>
          </w:rPr>
          <w:t>Современный управленческий учет</w:t>
        </w:r>
      </w:hyperlink>
      <w:r>
        <w:rPr>
          <w:rFonts w:cstheme="minorHAnsi"/>
          <w:color w:val="000000"/>
          <w:shd w:val="clear" w:color="auto" w:fill="FFFFFF"/>
        </w:rPr>
        <w:t xml:space="preserve"> и посвящена методам, используемым для принятия долгосрочных решений. Такого рода решения включают в себя оценку инвестиций, отдачу от которых планируется получать в течение нескольких лет</w:t>
      </w:r>
      <w:r w:rsidR="00CA23A9">
        <w:rPr>
          <w:rFonts w:cstheme="minorHAnsi"/>
          <w:color w:val="000000"/>
          <w:shd w:val="clear" w:color="auto" w:fill="FFFFFF"/>
        </w:rPr>
        <w:t>.</w:t>
      </w:r>
    </w:p>
    <w:p w:rsidR="00305B0C" w:rsidRDefault="00CA23A9" w:rsidP="00305B0C">
      <w:pPr>
        <w:spacing w:after="120" w:line="240" w:lineRule="auto"/>
      </w:pPr>
      <w:r>
        <w:rPr>
          <w:rFonts w:cstheme="minorHAnsi"/>
          <w:color w:val="000000"/>
          <w:shd w:val="clear" w:color="auto" w:fill="FFFFFF"/>
        </w:rPr>
        <w:t>При рассмотрении инвестиционных проектов необходимо учитывать два аспекта</w:t>
      </w:r>
      <w:r w:rsidR="00187470">
        <w:rPr>
          <w:rFonts w:cstheme="minorHAnsi"/>
          <w:color w:val="000000"/>
          <w:shd w:val="clear" w:color="auto" w:fill="FFFFFF"/>
        </w:rPr>
        <w:t xml:space="preserve">. С одной стороны, </w:t>
      </w:r>
      <w:r w:rsidR="0056012E">
        <w:t xml:space="preserve">успех проекта является </w:t>
      </w:r>
      <w:hyperlink r:id="rId9" w:history="1">
        <w:r w:rsidR="0056012E" w:rsidRPr="0056012E">
          <w:rPr>
            <w:rStyle w:val="a6"/>
          </w:rPr>
          <w:t>эмерджентн</w:t>
        </w:r>
        <w:r w:rsidR="0056012E">
          <w:rPr>
            <w:rStyle w:val="a6"/>
          </w:rPr>
          <w:t>ым</w:t>
        </w:r>
      </w:hyperlink>
      <w:r w:rsidR="0056012E">
        <w:t xml:space="preserve"> свойством, </w:t>
      </w:r>
      <w:r w:rsidR="00187470">
        <w:t xml:space="preserve">поэтому для оценки проектов необходимо использовать не один показатель, а </w:t>
      </w:r>
      <w:r w:rsidR="0056012E">
        <w:t>нескольк</w:t>
      </w:r>
      <w:r w:rsidR="00187470">
        <w:t>о. П</w:t>
      </w:r>
      <w:r w:rsidR="0056012E">
        <w:t xml:space="preserve">одробнее см. </w:t>
      </w:r>
      <w:hyperlink r:id="rId10" w:history="1">
        <w:r w:rsidR="0056012E" w:rsidRPr="0056012E">
          <w:rPr>
            <w:rStyle w:val="a6"/>
          </w:rPr>
          <w:t>1.3. Основные финансовые показатели</w:t>
        </w:r>
      </w:hyperlink>
      <w:r w:rsidR="0056012E">
        <w:t xml:space="preserve">. </w:t>
      </w:r>
      <w:r w:rsidR="00187470">
        <w:t>С другой стороны, б</w:t>
      </w:r>
      <w:r w:rsidR="00305B0C">
        <w:t>удущие</w:t>
      </w:r>
      <w:r w:rsidR="000C1FF8">
        <w:t xml:space="preserve"> </w:t>
      </w:r>
      <w:r w:rsidR="00305B0C">
        <w:t>результаты</w:t>
      </w:r>
      <w:r w:rsidR="000C1FF8">
        <w:t xml:space="preserve"> </w:t>
      </w:r>
      <w:r w:rsidR="00187470">
        <w:t>проекта</w:t>
      </w:r>
      <w:r w:rsidR="0056012E">
        <w:t xml:space="preserve"> завис</w:t>
      </w:r>
      <w:r w:rsidR="00187470">
        <w:t>я</w:t>
      </w:r>
      <w:r w:rsidR="0056012E">
        <w:t>т от целого ряда неопределенностей.</w:t>
      </w:r>
      <w:r w:rsidR="00305B0C">
        <w:t xml:space="preserve"> </w:t>
      </w:r>
      <w:r w:rsidR="00187470">
        <w:t>То есть оценку</w:t>
      </w:r>
      <w:r w:rsidR="00305B0C">
        <w:t xml:space="preserve"> </w:t>
      </w:r>
      <w:r w:rsidR="0056012E">
        <w:t>проект</w:t>
      </w:r>
      <w:r>
        <w:t>ов</w:t>
      </w:r>
      <w:r w:rsidR="00305B0C">
        <w:t xml:space="preserve"> </w:t>
      </w:r>
      <w:r w:rsidR="00187470">
        <w:t>следует</w:t>
      </w:r>
      <w:r w:rsidR="000C1FF8">
        <w:t xml:space="preserve"> </w:t>
      </w:r>
      <w:r w:rsidR="00187470">
        <w:t xml:space="preserve">основывать </w:t>
      </w:r>
      <w:r w:rsidR="00305B0C">
        <w:t xml:space="preserve">не только </w:t>
      </w:r>
      <w:r w:rsidR="00187470">
        <w:t>на</w:t>
      </w:r>
      <w:r w:rsidR="00305B0C">
        <w:t xml:space="preserve"> ожидаемой доходности, но и </w:t>
      </w:r>
      <w:r w:rsidR="00187470">
        <w:t>на величине</w:t>
      </w:r>
      <w:r w:rsidR="00305B0C">
        <w:t xml:space="preserve"> </w:t>
      </w:r>
      <w:r w:rsidR="0056012E">
        <w:t xml:space="preserve">риска, </w:t>
      </w:r>
      <w:r w:rsidR="00305B0C">
        <w:t>связанного с этой доходностью</w:t>
      </w:r>
      <w:r w:rsidR="0056012E">
        <w:t>.</w:t>
      </w:r>
      <w:r w:rsidR="00305B0C">
        <w:t xml:space="preserve"> </w:t>
      </w:r>
      <w:r w:rsidR="0056012E">
        <w:t xml:space="preserve">Подробнее см. </w:t>
      </w:r>
      <w:hyperlink r:id="rId11" w:history="1">
        <w:r w:rsidR="0056012E" w:rsidRPr="0056012E">
          <w:rPr>
            <w:rStyle w:val="a6"/>
          </w:rPr>
          <w:t>6. Управление в условиях риска и неопределенности</w:t>
        </w:r>
      </w:hyperlink>
      <w:r w:rsidR="00187470">
        <w:t xml:space="preserve">. Рассмотрение указанных вопросов составляет </w:t>
      </w:r>
      <w:r w:rsidR="000C1FF8">
        <w:t xml:space="preserve">суть </w:t>
      </w:r>
      <w:r w:rsidR="00305B0C">
        <w:t>капитальн</w:t>
      </w:r>
      <w:r w:rsidR="000C1FF8">
        <w:t>ого бюджетирования.</w:t>
      </w:r>
    </w:p>
    <w:p w:rsidR="00305B0C" w:rsidRDefault="00CA23A9" w:rsidP="00305B0C">
      <w:pPr>
        <w:spacing w:after="120" w:line="240" w:lineRule="auto"/>
      </w:pPr>
      <w:r w:rsidRPr="009A058A">
        <w:rPr>
          <w:b/>
        </w:rPr>
        <w:t>Капитальное бюджетирование</w:t>
      </w:r>
      <w:r w:rsidR="000C1FF8">
        <w:rPr>
          <w:rStyle w:val="a9"/>
        </w:rPr>
        <w:footnoteReference w:id="1"/>
      </w:r>
      <w:r>
        <w:t xml:space="preserve"> –</w:t>
      </w:r>
      <w:r w:rsidR="00305B0C">
        <w:t xml:space="preserve"> </w:t>
      </w:r>
      <w:r>
        <w:t>процесс принятия решений п</w:t>
      </w:r>
      <w:r w:rsidR="00305B0C">
        <w:t>о выбо</w:t>
      </w:r>
      <w:r>
        <w:t>ру</w:t>
      </w:r>
      <w:r w:rsidR="00305B0C">
        <w:t xml:space="preserve"> </w:t>
      </w:r>
      <w:r>
        <w:t xml:space="preserve">соответствующих инвестиционных </w:t>
      </w:r>
      <w:r w:rsidR="00305B0C">
        <w:t>проектов</w:t>
      </w:r>
      <w:r w:rsidR="000C1FF8">
        <w:t xml:space="preserve"> </w:t>
      </w:r>
      <w:r w:rsidR="00305B0C">
        <w:t>и</w:t>
      </w:r>
      <w:r w:rsidR="000C1FF8">
        <w:t xml:space="preserve"> </w:t>
      </w:r>
      <w:r w:rsidR="00305B0C">
        <w:t>определения</w:t>
      </w:r>
      <w:r w:rsidR="000C1FF8">
        <w:t xml:space="preserve"> </w:t>
      </w:r>
      <w:r w:rsidR="00305B0C">
        <w:t>общей</w:t>
      </w:r>
      <w:r w:rsidR="000C1FF8">
        <w:t xml:space="preserve"> </w:t>
      </w:r>
      <w:r w:rsidR="00305B0C">
        <w:t>суммы</w:t>
      </w:r>
      <w:r w:rsidRPr="00CA23A9">
        <w:t xml:space="preserve"> </w:t>
      </w:r>
      <w:r>
        <w:t>финансирования капиталовложений.</w:t>
      </w:r>
    </w:p>
    <w:p w:rsidR="000C1FF8" w:rsidRDefault="000C1FF8" w:rsidP="000C1FF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Для капитального бюджетирования важны два вопроса:</w:t>
      </w:r>
    </w:p>
    <w:p w:rsidR="000C1FF8" w:rsidRDefault="000C1FF8" w:rsidP="000C1FF8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Сколько всего должно быть потрачено на проекты/активы?</w:t>
      </w:r>
      <w:r>
        <w:rPr>
          <w:rStyle w:val="a9"/>
          <w:noProof/>
          <w:lang w:eastAsia="ru-RU"/>
        </w:rPr>
        <w:footnoteReference w:id="2"/>
      </w:r>
    </w:p>
    <w:p w:rsidR="000C1FF8" w:rsidRDefault="000C1FF8" w:rsidP="000C1FF8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Какие проекты должны быть приняты и какие активы необходимо приобрести?</w:t>
      </w:r>
    </w:p>
    <w:p w:rsidR="000C1FF8" w:rsidRDefault="000C1FF8" w:rsidP="000C1FF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Например:</w:t>
      </w:r>
    </w:p>
    <w:p w:rsidR="000C1FF8" w:rsidRDefault="000C1FF8" w:rsidP="000C1FF8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Инвестировать ли в новую производственную линию?</w:t>
      </w:r>
    </w:p>
    <w:p w:rsidR="000C1FF8" w:rsidRDefault="000C1FF8" w:rsidP="000C1FF8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Приобретать ли новые площадки или заводы?</w:t>
      </w:r>
    </w:p>
    <w:p w:rsidR="000C1FF8" w:rsidRDefault="000C1FF8" w:rsidP="00F34750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Выходить ли на новый рынок?</w:t>
      </w:r>
      <w:r w:rsidR="00F34750">
        <w:rPr>
          <w:noProof/>
          <w:lang w:eastAsia="ru-RU"/>
        </w:rPr>
        <w:t xml:space="preserve"> Начинать ли выпуск нового продукта?</w:t>
      </w:r>
    </w:p>
    <w:p w:rsidR="000C1FF8" w:rsidRDefault="000C1FF8" w:rsidP="000C1FF8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Проводить ли исследования и разработки?</w:t>
      </w:r>
    </w:p>
    <w:p w:rsidR="000C1FF8" w:rsidRDefault="000C1FF8" w:rsidP="000C1FF8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Запускать ли рекламную кампанию?</w:t>
      </w:r>
    </w:p>
    <w:p w:rsidR="000C1FF8" w:rsidRDefault="008C5CF2" w:rsidP="008C5CF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</w:t>
      </w:r>
      <w:r w:rsidR="000C1FF8">
        <w:rPr>
          <w:noProof/>
          <w:lang w:eastAsia="ru-RU"/>
        </w:rPr>
        <w:t>ешени</w:t>
      </w:r>
      <w:r>
        <w:rPr>
          <w:noProof/>
          <w:lang w:eastAsia="ru-RU"/>
        </w:rPr>
        <w:t>я</w:t>
      </w:r>
      <w:r w:rsidR="000C1FF8">
        <w:rPr>
          <w:noProof/>
          <w:lang w:eastAsia="ru-RU"/>
        </w:rPr>
        <w:t xml:space="preserve"> по капитальному бюджетированию</w:t>
      </w:r>
      <w:r>
        <w:rPr>
          <w:noProof/>
          <w:lang w:eastAsia="ru-RU"/>
        </w:rPr>
        <w:t>, как правило</w:t>
      </w:r>
      <w:r w:rsidR="000C1FF8">
        <w:rPr>
          <w:noProof/>
          <w:lang w:eastAsia="ru-RU"/>
        </w:rPr>
        <w:t>,</w:t>
      </w:r>
      <w:r>
        <w:rPr>
          <w:noProof/>
          <w:lang w:eastAsia="ru-RU"/>
        </w:rPr>
        <w:t xml:space="preserve"> </w:t>
      </w:r>
      <w:r w:rsidR="00820F5C">
        <w:rPr>
          <w:noProof/>
          <w:lang w:eastAsia="ru-RU"/>
        </w:rPr>
        <w:t>самые</w:t>
      </w:r>
      <w:r>
        <w:rPr>
          <w:noProof/>
          <w:lang w:eastAsia="ru-RU"/>
        </w:rPr>
        <w:t xml:space="preserve"> ответственные</w:t>
      </w:r>
      <w:r w:rsidR="00820F5C">
        <w:rPr>
          <w:noProof/>
          <w:lang w:eastAsia="ru-RU"/>
        </w:rPr>
        <w:t xml:space="preserve"> для менеджмента</w:t>
      </w:r>
      <w:r>
        <w:rPr>
          <w:noProof/>
          <w:lang w:eastAsia="ru-RU"/>
        </w:rPr>
        <w:t>. Это связано с тем, что:</w:t>
      </w:r>
    </w:p>
    <w:p w:rsidR="000C1FF8" w:rsidRDefault="000C1FF8" w:rsidP="008C5CF2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часто решения требуют </w:t>
      </w:r>
      <w:r w:rsidR="00820F5C">
        <w:rPr>
          <w:noProof/>
          <w:lang w:eastAsia="ru-RU"/>
        </w:rPr>
        <w:t>значительных финансовых средств;</w:t>
      </w:r>
    </w:p>
    <w:p w:rsidR="000C1FF8" w:rsidRDefault="000C1FF8" w:rsidP="008C5CF2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обязательство может</w:t>
      </w:r>
      <w:r w:rsidR="00820F5C">
        <w:rPr>
          <w:noProof/>
          <w:lang w:eastAsia="ru-RU"/>
        </w:rPr>
        <w:t xml:space="preserve"> приниматься на длительный срок;</w:t>
      </w:r>
    </w:p>
    <w:p w:rsidR="000C1FF8" w:rsidRDefault="000C1FF8" w:rsidP="008C5CF2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после принятия решения е</w:t>
      </w:r>
      <w:r w:rsidR="00820F5C">
        <w:rPr>
          <w:noProof/>
          <w:lang w:eastAsia="ru-RU"/>
        </w:rPr>
        <w:t>го может быть трудно изменить;</w:t>
      </w:r>
    </w:p>
    <w:p w:rsidR="00820F5C" w:rsidRDefault="000C1FF8" w:rsidP="008C5CF2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принятие одного проекта может исключить возможность </w:t>
      </w:r>
      <w:r w:rsidR="00820F5C">
        <w:rPr>
          <w:noProof/>
          <w:lang w:eastAsia="ru-RU"/>
        </w:rPr>
        <w:t>реализовать альтернативный проект</w:t>
      </w:r>
      <w:r w:rsidR="00EB466F">
        <w:rPr>
          <w:noProof/>
          <w:lang w:eastAsia="ru-RU"/>
        </w:rPr>
        <w:t>.</w:t>
      </w:r>
    </w:p>
    <w:p w:rsidR="00820F5C" w:rsidRDefault="00820F5C" w:rsidP="00820F5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Обсуждаемые в заметке методики, используются для оценки финансовой привлекательности отдельных инвестиций, но прежде чем принять решение по капиталовложению, необходимо рассмотреть и другие аспекты:</w:t>
      </w:r>
    </w:p>
    <w:p w:rsidR="000C1FF8" w:rsidRDefault="00820F5C" w:rsidP="00820F5C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Цели организации и степень соответствия рассматриваемого проекта стратегии.</w:t>
      </w:r>
    </w:p>
    <w:p w:rsidR="00820F5C" w:rsidRDefault="00820F5C" w:rsidP="00820F5C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Выявление всех </w:t>
      </w:r>
      <w:r w:rsidR="004A4749">
        <w:rPr>
          <w:noProof/>
          <w:lang w:eastAsia="ru-RU"/>
        </w:rPr>
        <w:t>возможных альтер</w:t>
      </w:r>
      <w:r>
        <w:rPr>
          <w:noProof/>
          <w:lang w:eastAsia="ru-RU"/>
        </w:rPr>
        <w:t>н</w:t>
      </w:r>
      <w:r w:rsidR="004A4749">
        <w:rPr>
          <w:noProof/>
          <w:lang w:eastAsia="ru-RU"/>
        </w:rPr>
        <w:t>а</w:t>
      </w:r>
      <w:r>
        <w:rPr>
          <w:noProof/>
          <w:lang w:eastAsia="ru-RU"/>
        </w:rPr>
        <w:t>тив/проектов.</w:t>
      </w:r>
    </w:p>
    <w:p w:rsidR="00820F5C" w:rsidRDefault="00820F5C" w:rsidP="00820F5C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Наличие компетенций в компании для успешной реализации проекта.</w:t>
      </w:r>
    </w:p>
    <w:p w:rsidR="00820F5C" w:rsidRDefault="00820F5C" w:rsidP="00820F5C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Последствия отклонения проекта: изменится ли конкурентная позиция компании без новых инвестиций?</w:t>
      </w:r>
    </w:p>
    <w:p w:rsidR="00820F5C" w:rsidRDefault="00820F5C" w:rsidP="00820F5C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Помните, что финансовый анализ инвестиционных проектов – лишь один из элементов общего стратегического анализа, и </w:t>
      </w:r>
      <w:r w:rsidR="004A4749">
        <w:rPr>
          <w:noProof/>
          <w:lang w:eastAsia="ru-RU"/>
        </w:rPr>
        <w:t>менеджменту не сле</w:t>
      </w:r>
      <w:r w:rsidR="009E0C7B">
        <w:rPr>
          <w:noProof/>
          <w:lang w:eastAsia="ru-RU"/>
        </w:rPr>
        <w:t>д</w:t>
      </w:r>
      <w:r w:rsidR="004A4749">
        <w:rPr>
          <w:noProof/>
          <w:lang w:eastAsia="ru-RU"/>
        </w:rPr>
        <w:t>у</w:t>
      </w:r>
      <w:r w:rsidR="009E0C7B">
        <w:rPr>
          <w:noProof/>
          <w:lang w:eastAsia="ru-RU"/>
        </w:rPr>
        <w:t xml:space="preserve">ет </w:t>
      </w:r>
      <w:r>
        <w:rPr>
          <w:noProof/>
          <w:lang w:eastAsia="ru-RU"/>
        </w:rPr>
        <w:t>прини</w:t>
      </w:r>
      <w:r w:rsidR="009E0C7B">
        <w:rPr>
          <w:noProof/>
          <w:lang w:eastAsia="ru-RU"/>
        </w:rPr>
        <w:t>мать / отклонять</w:t>
      </w:r>
      <w:r>
        <w:rPr>
          <w:noProof/>
          <w:lang w:eastAsia="ru-RU"/>
        </w:rPr>
        <w:t xml:space="preserve"> проект</w:t>
      </w:r>
      <w:r w:rsidR="009E0C7B">
        <w:rPr>
          <w:noProof/>
          <w:lang w:eastAsia="ru-RU"/>
        </w:rPr>
        <w:t>ы</w:t>
      </w:r>
      <w:r>
        <w:rPr>
          <w:noProof/>
          <w:lang w:eastAsia="ru-RU"/>
        </w:rPr>
        <w:t xml:space="preserve"> лишь на его основе</w:t>
      </w:r>
      <w:r w:rsidR="009E0C7B">
        <w:rPr>
          <w:noProof/>
          <w:lang w:eastAsia="ru-RU"/>
        </w:rPr>
        <w:t>.</w:t>
      </w:r>
    </w:p>
    <w:p w:rsidR="00817F00" w:rsidRPr="00F34750" w:rsidRDefault="00817F00" w:rsidP="009A058A">
      <w:pPr>
        <w:spacing w:after="120" w:line="240" w:lineRule="auto"/>
        <w:rPr>
          <w:noProof/>
          <w:lang w:eastAsia="ru-RU"/>
        </w:rPr>
      </w:pPr>
      <w:r w:rsidRPr="00817F00">
        <w:rPr>
          <w:b/>
          <w:noProof/>
          <w:lang w:eastAsia="ru-RU"/>
        </w:rPr>
        <w:t>Релевантные затраты</w:t>
      </w:r>
      <w:r w:rsidR="009A058A">
        <w:rPr>
          <w:b/>
          <w:noProof/>
          <w:lang w:eastAsia="ru-RU"/>
        </w:rPr>
        <w:t xml:space="preserve">. </w:t>
      </w:r>
      <w:r>
        <w:rPr>
          <w:noProof/>
          <w:lang w:eastAsia="ru-RU"/>
        </w:rPr>
        <w:t xml:space="preserve">Инвестиционная оценка </w:t>
      </w:r>
      <w:r w:rsidR="00F3511D">
        <w:rPr>
          <w:noProof/>
          <w:lang w:eastAsia="ru-RU"/>
        </w:rPr>
        <w:t>основывается на</w:t>
      </w:r>
      <w:r>
        <w:rPr>
          <w:noProof/>
          <w:lang w:eastAsia="ru-RU"/>
        </w:rPr>
        <w:t xml:space="preserve"> информаци</w:t>
      </w:r>
      <w:r w:rsidR="00F3511D">
        <w:rPr>
          <w:noProof/>
          <w:lang w:eastAsia="ru-RU"/>
        </w:rPr>
        <w:t>и</w:t>
      </w:r>
      <w:r>
        <w:rPr>
          <w:noProof/>
          <w:lang w:eastAsia="ru-RU"/>
        </w:rPr>
        <w:t xml:space="preserve"> по затратам. </w:t>
      </w:r>
      <w:r w:rsidR="00F3511D">
        <w:rPr>
          <w:noProof/>
          <w:lang w:eastAsia="ru-RU"/>
        </w:rPr>
        <w:t xml:space="preserve">Очень важно, </w:t>
      </w:r>
      <w:r>
        <w:rPr>
          <w:noProof/>
          <w:lang w:eastAsia="ru-RU"/>
        </w:rPr>
        <w:t>понима</w:t>
      </w:r>
      <w:r w:rsidR="00F3511D">
        <w:rPr>
          <w:noProof/>
          <w:lang w:eastAsia="ru-RU"/>
        </w:rPr>
        <w:t xml:space="preserve">ть, как </w:t>
      </w:r>
      <w:r>
        <w:rPr>
          <w:noProof/>
          <w:lang w:eastAsia="ru-RU"/>
        </w:rPr>
        <w:t>вед</w:t>
      </w:r>
      <w:r w:rsidR="00F34750">
        <w:rPr>
          <w:noProof/>
          <w:lang w:eastAsia="ru-RU"/>
        </w:rPr>
        <w:t>ут себя</w:t>
      </w:r>
      <w:r>
        <w:rPr>
          <w:noProof/>
          <w:lang w:eastAsia="ru-RU"/>
        </w:rPr>
        <w:t xml:space="preserve"> затрат</w:t>
      </w:r>
      <w:r w:rsidR="00F34750">
        <w:rPr>
          <w:noProof/>
          <w:lang w:eastAsia="ru-RU"/>
        </w:rPr>
        <w:t>ы</w:t>
      </w:r>
      <w:r>
        <w:rPr>
          <w:noProof/>
          <w:lang w:eastAsia="ru-RU"/>
        </w:rPr>
        <w:t xml:space="preserve"> предприятия. </w:t>
      </w:r>
      <w:r w:rsidR="00F3511D">
        <w:rPr>
          <w:noProof/>
          <w:lang w:eastAsia="ru-RU"/>
        </w:rPr>
        <w:t>Д</w:t>
      </w:r>
      <w:r>
        <w:rPr>
          <w:noProof/>
          <w:lang w:eastAsia="ru-RU"/>
        </w:rPr>
        <w:t>инамика отдельных затрат может быть сложной и не связанной напрямую с объемом производства</w:t>
      </w:r>
      <w:r w:rsidR="00F3511D">
        <w:rPr>
          <w:noProof/>
          <w:lang w:eastAsia="ru-RU"/>
        </w:rPr>
        <w:t>.</w:t>
      </w:r>
      <w:r>
        <w:rPr>
          <w:noProof/>
          <w:lang w:eastAsia="ru-RU"/>
        </w:rPr>
        <w:t xml:space="preserve"> Ранее</w:t>
      </w:r>
      <w:r w:rsidR="00F34750">
        <w:rPr>
          <w:rStyle w:val="a9"/>
          <w:noProof/>
          <w:lang w:eastAsia="ru-RU"/>
        </w:rPr>
        <w:footnoteReference w:id="3"/>
      </w:r>
      <w:r>
        <w:rPr>
          <w:noProof/>
          <w:lang w:eastAsia="ru-RU"/>
        </w:rPr>
        <w:t xml:space="preserve"> </w:t>
      </w:r>
      <w:r w:rsidR="00F34750">
        <w:rPr>
          <w:noProof/>
          <w:lang w:eastAsia="ru-RU"/>
        </w:rPr>
        <w:t>я</w:t>
      </w:r>
      <w:r>
        <w:rPr>
          <w:noProof/>
          <w:lang w:eastAsia="ru-RU"/>
        </w:rPr>
        <w:t xml:space="preserve"> </w:t>
      </w:r>
      <w:r w:rsidR="00102EA0">
        <w:rPr>
          <w:noProof/>
          <w:lang w:eastAsia="ru-RU"/>
        </w:rPr>
        <w:t>писал о том, что затраты могут быть</w:t>
      </w:r>
      <w:r>
        <w:rPr>
          <w:noProof/>
          <w:lang w:eastAsia="ru-RU"/>
        </w:rPr>
        <w:t xml:space="preserve"> «релевантны» или нет по отношению к конкретному решению</w:t>
      </w:r>
      <w:r w:rsidR="00102EA0">
        <w:rPr>
          <w:noProof/>
          <w:lang w:eastAsia="ru-RU"/>
        </w:rPr>
        <w:t>.</w:t>
      </w:r>
      <w:r>
        <w:rPr>
          <w:noProof/>
          <w:lang w:eastAsia="ru-RU"/>
        </w:rPr>
        <w:t xml:space="preserve"> </w:t>
      </w:r>
      <w:r w:rsidR="00102EA0">
        <w:rPr>
          <w:noProof/>
          <w:lang w:eastAsia="ru-RU"/>
        </w:rPr>
        <w:t>Н</w:t>
      </w:r>
      <w:r w:rsidR="0018085E">
        <w:rPr>
          <w:noProof/>
          <w:lang w:eastAsia="ru-RU"/>
        </w:rPr>
        <w:t>апример, необратимые затраты</w:t>
      </w:r>
      <w:r>
        <w:rPr>
          <w:noProof/>
          <w:lang w:eastAsia="ru-RU"/>
        </w:rPr>
        <w:t xml:space="preserve">, не связанные </w:t>
      </w:r>
      <w:r w:rsidR="00102EA0">
        <w:rPr>
          <w:noProof/>
          <w:lang w:eastAsia="ru-RU"/>
        </w:rPr>
        <w:t>с денежными потоками (</w:t>
      </w:r>
      <w:r>
        <w:rPr>
          <w:noProof/>
          <w:lang w:eastAsia="ru-RU"/>
        </w:rPr>
        <w:t>аморти</w:t>
      </w:r>
      <w:r w:rsidR="00F915FE">
        <w:rPr>
          <w:noProof/>
          <w:lang w:eastAsia="ru-RU"/>
        </w:rPr>
        <w:t>зация</w:t>
      </w:r>
      <w:r w:rsidR="00102EA0">
        <w:rPr>
          <w:noProof/>
          <w:lang w:eastAsia="ru-RU"/>
        </w:rPr>
        <w:t>)</w:t>
      </w:r>
      <w:r w:rsidR="00F915FE">
        <w:rPr>
          <w:noProof/>
          <w:lang w:eastAsia="ru-RU"/>
        </w:rPr>
        <w:t>, как правило</w:t>
      </w:r>
      <w:r w:rsidR="00102EA0">
        <w:rPr>
          <w:noProof/>
          <w:lang w:eastAsia="ru-RU"/>
        </w:rPr>
        <w:t>,</w:t>
      </w:r>
      <w:r w:rsidR="00F915FE">
        <w:rPr>
          <w:noProof/>
          <w:lang w:eastAsia="ru-RU"/>
        </w:rPr>
        <w:t xml:space="preserve"> не являются </w:t>
      </w:r>
      <w:r w:rsidR="00F915FE">
        <w:rPr>
          <w:noProof/>
          <w:lang w:eastAsia="ru-RU"/>
        </w:rPr>
        <w:lastRenderedPageBreak/>
        <w:t>рел</w:t>
      </w:r>
      <w:r>
        <w:rPr>
          <w:noProof/>
          <w:lang w:eastAsia="ru-RU"/>
        </w:rPr>
        <w:t>евантными по отношению к принимаемому решению</w:t>
      </w:r>
      <w:r w:rsidR="00F915FE">
        <w:rPr>
          <w:noProof/>
          <w:lang w:eastAsia="ru-RU"/>
        </w:rPr>
        <w:t>.</w:t>
      </w:r>
      <w:r>
        <w:rPr>
          <w:noProof/>
          <w:lang w:eastAsia="ru-RU"/>
        </w:rPr>
        <w:t xml:space="preserve"> </w:t>
      </w:r>
      <w:r w:rsidR="00102EA0">
        <w:rPr>
          <w:noProof/>
          <w:lang w:eastAsia="ru-RU"/>
        </w:rPr>
        <w:t>С другой стороны,</w:t>
      </w:r>
      <w:r>
        <w:rPr>
          <w:noProof/>
          <w:lang w:eastAsia="ru-RU"/>
        </w:rPr>
        <w:t xml:space="preserve"> альтернативные затраты являются релевантными </w:t>
      </w:r>
      <w:r w:rsidR="00F915FE">
        <w:rPr>
          <w:noProof/>
          <w:lang w:eastAsia="ru-RU"/>
        </w:rPr>
        <w:t>при</w:t>
      </w:r>
      <w:r>
        <w:rPr>
          <w:noProof/>
          <w:lang w:eastAsia="ru-RU"/>
        </w:rPr>
        <w:t xml:space="preserve"> принятии решения, даже несмотря на то, ч</w:t>
      </w:r>
      <w:r w:rsidR="00F915FE">
        <w:rPr>
          <w:noProof/>
          <w:lang w:eastAsia="ru-RU"/>
        </w:rPr>
        <w:t>то они напрямую не относ</w:t>
      </w:r>
      <w:r w:rsidR="00EB466F">
        <w:rPr>
          <w:noProof/>
          <w:lang w:eastAsia="ru-RU"/>
        </w:rPr>
        <w:t>я</w:t>
      </w:r>
      <w:r w:rsidR="00F915FE">
        <w:rPr>
          <w:noProof/>
          <w:lang w:eastAsia="ru-RU"/>
        </w:rPr>
        <w:t>тся к рас</w:t>
      </w:r>
      <w:r>
        <w:rPr>
          <w:noProof/>
          <w:lang w:eastAsia="ru-RU"/>
        </w:rPr>
        <w:t>сма</w:t>
      </w:r>
      <w:r w:rsidR="00F915FE">
        <w:rPr>
          <w:noProof/>
          <w:lang w:eastAsia="ru-RU"/>
        </w:rPr>
        <w:t>триваемым продуктам или услугам.</w:t>
      </w:r>
    </w:p>
    <w:p w:rsidR="00820F5C" w:rsidRDefault="00102EA0" w:rsidP="00817F0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К</w:t>
      </w:r>
      <w:r w:rsidR="00817F00">
        <w:rPr>
          <w:noProof/>
          <w:lang w:eastAsia="ru-RU"/>
        </w:rPr>
        <w:t xml:space="preserve">онцепция релевантности </w:t>
      </w:r>
      <w:r>
        <w:rPr>
          <w:noProof/>
          <w:lang w:eastAsia="ru-RU"/>
        </w:rPr>
        <w:t>очень важна для финансовой</w:t>
      </w:r>
      <w:r w:rsidR="00817F00">
        <w:rPr>
          <w:noProof/>
          <w:lang w:eastAsia="ru-RU"/>
        </w:rPr>
        <w:t xml:space="preserve"> оценки </w:t>
      </w:r>
      <w:r w:rsidR="00F915FE">
        <w:rPr>
          <w:noProof/>
          <w:lang w:eastAsia="ru-RU"/>
        </w:rPr>
        <w:t>проекта</w:t>
      </w:r>
      <w:r>
        <w:rPr>
          <w:noProof/>
          <w:lang w:eastAsia="ru-RU"/>
        </w:rPr>
        <w:t>.</w:t>
      </w:r>
      <w:r w:rsidR="00817F00">
        <w:rPr>
          <w:noProof/>
          <w:lang w:eastAsia="ru-RU"/>
        </w:rPr>
        <w:t xml:space="preserve"> Достоинства проекта </w:t>
      </w:r>
      <w:r w:rsidR="00F915FE">
        <w:rPr>
          <w:noProof/>
          <w:lang w:eastAsia="ru-RU"/>
        </w:rPr>
        <w:t xml:space="preserve">определяются только теми затратами </w:t>
      </w:r>
      <w:r w:rsidR="00817F00">
        <w:rPr>
          <w:noProof/>
          <w:lang w:eastAsia="ru-RU"/>
        </w:rPr>
        <w:t>и выгодами</w:t>
      </w:r>
      <w:r w:rsidR="004E0883">
        <w:rPr>
          <w:noProof/>
          <w:lang w:eastAsia="ru-RU"/>
        </w:rPr>
        <w:t>, которые релевантны</w:t>
      </w:r>
      <w:r w:rsidR="00817F00">
        <w:rPr>
          <w:noProof/>
          <w:lang w:eastAsia="ru-RU"/>
        </w:rPr>
        <w:t xml:space="preserve"> по отношению к нему</w:t>
      </w:r>
      <w:r w:rsidR="004E0883">
        <w:rPr>
          <w:noProof/>
          <w:lang w:eastAsia="ru-RU"/>
        </w:rPr>
        <w:t>.</w:t>
      </w:r>
      <w:r w:rsidR="00817F00">
        <w:rPr>
          <w:noProof/>
          <w:lang w:eastAsia="ru-RU"/>
        </w:rPr>
        <w:t xml:space="preserve"> Затраты и выгоды, которые </w:t>
      </w:r>
      <w:r w:rsidR="004E0883">
        <w:rPr>
          <w:noProof/>
          <w:lang w:eastAsia="ru-RU"/>
        </w:rPr>
        <w:t>не зависят</w:t>
      </w:r>
      <w:r w:rsidR="0018085E">
        <w:rPr>
          <w:noProof/>
          <w:lang w:eastAsia="ru-RU"/>
        </w:rPr>
        <w:t xml:space="preserve"> </w:t>
      </w:r>
      <w:r w:rsidR="004E0883">
        <w:rPr>
          <w:noProof/>
          <w:lang w:eastAsia="ru-RU"/>
        </w:rPr>
        <w:t>от результатов проекта,</w:t>
      </w:r>
      <w:r w:rsidR="00817F00">
        <w:rPr>
          <w:noProof/>
          <w:lang w:eastAsia="ru-RU"/>
        </w:rPr>
        <w:t xml:space="preserve"> не являются релевантными и </w:t>
      </w:r>
      <w:r>
        <w:rPr>
          <w:noProof/>
          <w:lang w:eastAsia="ru-RU"/>
        </w:rPr>
        <w:t>их</w:t>
      </w:r>
      <w:r w:rsidR="00817F00">
        <w:rPr>
          <w:noProof/>
          <w:lang w:eastAsia="ru-RU"/>
        </w:rPr>
        <w:t xml:space="preserve"> не </w:t>
      </w:r>
      <w:r>
        <w:rPr>
          <w:noProof/>
          <w:lang w:eastAsia="ru-RU"/>
        </w:rPr>
        <w:t xml:space="preserve">следует </w:t>
      </w:r>
      <w:r w:rsidR="00817F00">
        <w:rPr>
          <w:noProof/>
          <w:lang w:eastAsia="ru-RU"/>
        </w:rPr>
        <w:t>в</w:t>
      </w:r>
      <w:r>
        <w:rPr>
          <w:noProof/>
          <w:lang w:eastAsia="ru-RU"/>
        </w:rPr>
        <w:t>ключать</w:t>
      </w:r>
      <w:r w:rsidR="004E0883">
        <w:rPr>
          <w:noProof/>
          <w:lang w:eastAsia="ru-RU"/>
        </w:rPr>
        <w:t xml:space="preserve"> в о</w:t>
      </w:r>
      <w:r>
        <w:rPr>
          <w:noProof/>
          <w:lang w:eastAsia="ru-RU"/>
        </w:rPr>
        <w:t>ц</w:t>
      </w:r>
      <w:r w:rsidR="004E0883">
        <w:rPr>
          <w:noProof/>
          <w:lang w:eastAsia="ru-RU"/>
        </w:rPr>
        <w:t>енку проекта.</w:t>
      </w:r>
    </w:p>
    <w:p w:rsidR="00102EA0" w:rsidRDefault="00102EA0" w:rsidP="00A53FA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Основные </w:t>
      </w:r>
      <w:r w:rsidRPr="009A058A">
        <w:rPr>
          <w:b/>
          <w:noProof/>
          <w:lang w:eastAsia="ru-RU"/>
        </w:rPr>
        <w:t xml:space="preserve">методы оценки </w:t>
      </w:r>
      <w:r w:rsidR="00A53FA0" w:rsidRPr="009A058A">
        <w:rPr>
          <w:b/>
          <w:noProof/>
          <w:lang w:eastAsia="ru-RU"/>
        </w:rPr>
        <w:t>эффективности инвестиций</w:t>
      </w:r>
      <w:r w:rsidR="00A53FA0">
        <w:rPr>
          <w:noProof/>
          <w:lang w:eastAsia="ru-RU"/>
        </w:rPr>
        <w:t>:</w:t>
      </w:r>
    </w:p>
    <w:p w:rsidR="00A53FA0" w:rsidRPr="00A53FA0" w:rsidRDefault="00A53FA0" w:rsidP="00A53FA0">
      <w:pPr>
        <w:pStyle w:val="a5"/>
        <w:numPr>
          <w:ilvl w:val="0"/>
          <w:numId w:val="7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Чистая привед</w:t>
      </w:r>
      <w:r w:rsidR="00322447">
        <w:rPr>
          <w:noProof/>
          <w:lang w:eastAsia="ru-RU"/>
        </w:rPr>
        <w:t>ё</w:t>
      </w:r>
      <w:r>
        <w:rPr>
          <w:noProof/>
          <w:lang w:eastAsia="ru-RU"/>
        </w:rPr>
        <w:t xml:space="preserve">нная стоимость </w:t>
      </w:r>
      <w:r w:rsidRPr="00A53FA0">
        <w:rPr>
          <w:noProof/>
          <w:lang w:eastAsia="ru-RU"/>
        </w:rPr>
        <w:t>(</w:t>
      </w:r>
      <w:r>
        <w:rPr>
          <w:noProof/>
          <w:lang w:val="en-US" w:eastAsia="ru-RU"/>
        </w:rPr>
        <w:t>Net</w:t>
      </w:r>
      <w:r w:rsidRPr="00A53FA0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present</w:t>
      </w:r>
      <w:r w:rsidRPr="00A53FA0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value</w:t>
      </w:r>
      <w:r w:rsidRPr="00A53FA0">
        <w:rPr>
          <w:noProof/>
          <w:lang w:eastAsia="ru-RU"/>
        </w:rPr>
        <w:t xml:space="preserve">, </w:t>
      </w:r>
      <w:r>
        <w:rPr>
          <w:noProof/>
          <w:lang w:val="en-US" w:eastAsia="ru-RU"/>
        </w:rPr>
        <w:t>NPV</w:t>
      </w:r>
      <w:r w:rsidRPr="00A53FA0">
        <w:rPr>
          <w:noProof/>
          <w:lang w:eastAsia="ru-RU"/>
        </w:rPr>
        <w:t>)</w:t>
      </w:r>
      <w:r w:rsidR="00CC1191">
        <w:rPr>
          <w:rStyle w:val="a9"/>
          <w:noProof/>
          <w:lang w:eastAsia="ru-RU"/>
        </w:rPr>
        <w:footnoteReference w:id="4"/>
      </w:r>
    </w:p>
    <w:p w:rsidR="00A53FA0" w:rsidRDefault="007A74AC" w:rsidP="00A53FA0">
      <w:pPr>
        <w:pStyle w:val="a5"/>
        <w:numPr>
          <w:ilvl w:val="0"/>
          <w:numId w:val="7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Окупаемость</w:t>
      </w:r>
    </w:p>
    <w:p w:rsidR="00C7396C" w:rsidRDefault="00C7396C" w:rsidP="00A53FA0">
      <w:pPr>
        <w:pStyle w:val="a5"/>
        <w:numPr>
          <w:ilvl w:val="0"/>
          <w:numId w:val="7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Дисконтированная окупаемость</w:t>
      </w:r>
    </w:p>
    <w:p w:rsidR="00A53FA0" w:rsidRDefault="00A53FA0" w:rsidP="00A53FA0">
      <w:pPr>
        <w:pStyle w:val="a5"/>
        <w:numPr>
          <w:ilvl w:val="0"/>
          <w:numId w:val="7"/>
        </w:numPr>
        <w:spacing w:after="120" w:line="240" w:lineRule="auto"/>
        <w:rPr>
          <w:noProof/>
          <w:lang w:val="en-US" w:eastAsia="ru-RU"/>
        </w:rPr>
      </w:pPr>
      <w:r>
        <w:rPr>
          <w:noProof/>
          <w:lang w:eastAsia="ru-RU"/>
        </w:rPr>
        <w:t>Внутренняя</w:t>
      </w:r>
      <w:r w:rsidRPr="00A53FA0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>норма</w:t>
      </w:r>
      <w:r w:rsidRPr="00A53FA0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>рентабельности</w:t>
      </w:r>
      <w:r w:rsidRPr="00A53FA0">
        <w:rPr>
          <w:noProof/>
          <w:lang w:val="en-US" w:eastAsia="ru-RU"/>
        </w:rPr>
        <w:t xml:space="preserve"> (</w:t>
      </w:r>
      <w:r>
        <w:rPr>
          <w:noProof/>
          <w:lang w:val="en-US" w:eastAsia="ru-RU"/>
        </w:rPr>
        <w:t>Internal rate of return, IRR)</w:t>
      </w:r>
    </w:p>
    <w:p w:rsidR="009A058A" w:rsidRDefault="00A53FA0" w:rsidP="00A53FA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Не следует </w:t>
      </w:r>
      <w:r w:rsidR="009A058A">
        <w:rPr>
          <w:noProof/>
          <w:lang w:eastAsia="ru-RU"/>
        </w:rPr>
        <w:t>рассматривать перечисленные ме</w:t>
      </w:r>
      <w:r w:rsidR="00AA1805">
        <w:rPr>
          <w:noProof/>
          <w:lang w:eastAsia="ru-RU"/>
        </w:rPr>
        <w:t>тоды, как взаимоисключающие. Часто</w:t>
      </w:r>
      <w:r w:rsidR="009A058A">
        <w:rPr>
          <w:noProof/>
          <w:lang w:eastAsia="ru-RU"/>
        </w:rPr>
        <w:t>, компани</w:t>
      </w:r>
      <w:r w:rsidR="00EB466F">
        <w:rPr>
          <w:noProof/>
          <w:lang w:eastAsia="ru-RU"/>
        </w:rPr>
        <w:t>и</w:t>
      </w:r>
      <w:r w:rsidR="009A058A">
        <w:rPr>
          <w:noProof/>
          <w:lang w:eastAsia="ru-RU"/>
        </w:rPr>
        <w:t xml:space="preserve"> используют более одного метода при оценке инвестиций. Наиболее </w:t>
      </w:r>
      <w:r w:rsidRPr="00A53FA0">
        <w:rPr>
          <w:noProof/>
          <w:lang w:eastAsia="ru-RU"/>
        </w:rPr>
        <w:t>популярным является метод окупаем</w:t>
      </w:r>
      <w:r w:rsidR="009A058A">
        <w:rPr>
          <w:noProof/>
          <w:lang w:eastAsia="ru-RU"/>
        </w:rPr>
        <w:t>ости, что обусловлено его простотой. В то же время, лучшие результаты, на мой взгляд</w:t>
      </w:r>
      <w:r w:rsidR="00833884">
        <w:rPr>
          <w:noProof/>
          <w:lang w:eastAsia="ru-RU"/>
        </w:rPr>
        <w:t>,</w:t>
      </w:r>
      <w:r w:rsidR="009A058A">
        <w:rPr>
          <w:noProof/>
          <w:lang w:eastAsia="ru-RU"/>
        </w:rPr>
        <w:t xml:space="preserve"> дает совместное использование </w:t>
      </w:r>
      <w:r w:rsidR="009A058A">
        <w:rPr>
          <w:noProof/>
          <w:lang w:val="en-US" w:eastAsia="ru-RU"/>
        </w:rPr>
        <w:t>NPV</w:t>
      </w:r>
      <w:r w:rsidR="009A058A" w:rsidRPr="009A058A">
        <w:rPr>
          <w:noProof/>
          <w:lang w:eastAsia="ru-RU"/>
        </w:rPr>
        <w:t xml:space="preserve"> </w:t>
      </w:r>
      <w:r w:rsidR="009A058A">
        <w:rPr>
          <w:noProof/>
          <w:lang w:eastAsia="ru-RU"/>
        </w:rPr>
        <w:t xml:space="preserve">и </w:t>
      </w:r>
      <w:r w:rsidR="009A058A">
        <w:rPr>
          <w:noProof/>
          <w:lang w:val="en-US" w:eastAsia="ru-RU"/>
        </w:rPr>
        <w:t>IRR</w:t>
      </w:r>
      <w:r w:rsidR="009A058A">
        <w:rPr>
          <w:noProof/>
          <w:lang w:eastAsia="ru-RU"/>
        </w:rPr>
        <w:t>.</w:t>
      </w:r>
      <w:r w:rsidR="00833884">
        <w:rPr>
          <w:noProof/>
          <w:lang w:eastAsia="ru-RU"/>
        </w:rPr>
        <w:t xml:space="preserve"> </w:t>
      </w:r>
      <w:r w:rsidR="00833884" w:rsidRPr="00833884">
        <w:rPr>
          <w:noProof/>
          <w:lang w:eastAsia="ru-RU"/>
        </w:rPr>
        <w:t xml:space="preserve">В статье </w:t>
      </w:r>
      <w:hyperlink r:id="rId12" w:history="1">
        <w:r w:rsidR="00833884" w:rsidRPr="00833884">
          <w:rPr>
            <w:rStyle w:val="a6"/>
            <w:noProof/>
            <w:lang w:eastAsia="ru-RU"/>
          </w:rPr>
          <w:t>Оценка бизнеса по продукту</w:t>
        </w:r>
      </w:hyperlink>
      <w:r w:rsidR="00833884" w:rsidRPr="00833884">
        <w:rPr>
          <w:noProof/>
          <w:lang w:eastAsia="ru-RU"/>
        </w:rPr>
        <w:t xml:space="preserve"> я </w:t>
      </w:r>
      <w:r w:rsidR="00833884">
        <w:rPr>
          <w:noProof/>
          <w:lang w:eastAsia="ru-RU"/>
        </w:rPr>
        <w:t>писал</w:t>
      </w:r>
      <w:r w:rsidR="00833884" w:rsidRPr="00833884">
        <w:rPr>
          <w:noProof/>
          <w:lang w:eastAsia="ru-RU"/>
        </w:rPr>
        <w:t>, что менеджеры, как правило, используют два типа показателей: валовые и нормируемые. Кому нужен бизнес на «три копейки», даже если его рентабельность 100%!? Но также мало кому будет интересен бизнес, приносящий 10 млн. руб. прибыли в год, если инвестиции в активы составили 1 млрд. руб. (рентабельность 1%). Чистая привед</w:t>
      </w:r>
      <w:r w:rsidR="00322447">
        <w:rPr>
          <w:noProof/>
          <w:lang w:eastAsia="ru-RU"/>
        </w:rPr>
        <w:t>ё</w:t>
      </w:r>
      <w:r w:rsidR="00833884" w:rsidRPr="00833884">
        <w:rPr>
          <w:noProof/>
          <w:lang w:eastAsia="ru-RU"/>
        </w:rPr>
        <w:t>нная стоимость (NPV) – прямой аналог валового показателя – прибыли, в то время как внутренняя норма рентабельности (IRR) – аналог нормируемого показателя – рентабельности.</w:t>
      </w:r>
    </w:p>
    <w:p w:rsidR="00EB466F" w:rsidRPr="00EB466F" w:rsidRDefault="00EB466F" w:rsidP="00EB466F">
      <w:pPr>
        <w:spacing w:before="360" w:after="120" w:line="240" w:lineRule="auto"/>
        <w:rPr>
          <w:b/>
          <w:noProof/>
          <w:lang w:eastAsia="ru-RU"/>
        </w:rPr>
      </w:pPr>
      <w:r w:rsidRPr="00EB466F">
        <w:rPr>
          <w:b/>
          <w:noProof/>
          <w:lang w:eastAsia="ru-RU"/>
        </w:rPr>
        <w:t>Чистая привед</w:t>
      </w:r>
      <w:r w:rsidR="00322447">
        <w:rPr>
          <w:b/>
          <w:noProof/>
          <w:lang w:eastAsia="ru-RU"/>
        </w:rPr>
        <w:t>ё</w:t>
      </w:r>
      <w:r w:rsidRPr="00EB466F">
        <w:rPr>
          <w:b/>
          <w:noProof/>
          <w:lang w:eastAsia="ru-RU"/>
        </w:rPr>
        <w:t>нная стоимость</w:t>
      </w:r>
    </w:p>
    <w:p w:rsidR="00EB466F" w:rsidRDefault="00EB466F" w:rsidP="00A53FA0">
      <w:pPr>
        <w:spacing w:after="120" w:line="240" w:lineRule="auto"/>
        <w:rPr>
          <w:noProof/>
          <w:lang w:eastAsia="ru-RU"/>
        </w:rPr>
      </w:pPr>
      <w:r w:rsidRPr="00EB466F">
        <w:rPr>
          <w:noProof/>
          <w:lang w:eastAsia="ru-RU"/>
        </w:rPr>
        <w:t xml:space="preserve">Компании инвестируют средства </w:t>
      </w:r>
      <w:r w:rsidR="00F352F8">
        <w:rPr>
          <w:noProof/>
          <w:lang w:eastAsia="ru-RU"/>
        </w:rPr>
        <w:t xml:space="preserve">в надежде получить доходы </w:t>
      </w:r>
      <w:r w:rsidR="00F352F8" w:rsidRPr="00F352F8">
        <w:rPr>
          <w:noProof/>
          <w:lang w:eastAsia="ru-RU"/>
        </w:rPr>
        <w:t>[</w:t>
      </w:r>
      <w:r w:rsidR="00F352F8">
        <w:rPr>
          <w:noProof/>
          <w:lang w:eastAsia="ru-RU"/>
        </w:rPr>
        <w:t>в будущем</w:t>
      </w:r>
      <w:r w:rsidR="00F352F8" w:rsidRPr="00F352F8">
        <w:rPr>
          <w:noProof/>
          <w:lang w:eastAsia="ru-RU"/>
        </w:rPr>
        <w:t>]</w:t>
      </w:r>
      <w:r w:rsidR="00F352F8">
        <w:rPr>
          <w:noProof/>
          <w:lang w:eastAsia="ru-RU"/>
        </w:rPr>
        <w:t xml:space="preserve">, превышающие текущие расходы. Поскольку расходы, как правило предшествуют доходам (а сами доходы могут поступать </w:t>
      </w:r>
      <w:r w:rsidR="00655DA0">
        <w:rPr>
          <w:noProof/>
          <w:lang w:eastAsia="ru-RU"/>
        </w:rPr>
        <w:t>в течение нескольких лет</w:t>
      </w:r>
      <w:r w:rsidR="00F352F8">
        <w:rPr>
          <w:noProof/>
          <w:lang w:eastAsia="ru-RU"/>
        </w:rPr>
        <w:t>), нужно уметь сравнивать деньги потраченные</w:t>
      </w:r>
      <w:r w:rsidR="00F352F8" w:rsidRPr="00F352F8">
        <w:rPr>
          <w:noProof/>
          <w:lang w:eastAsia="ru-RU"/>
        </w:rPr>
        <w:t xml:space="preserve"> </w:t>
      </w:r>
      <w:r w:rsidR="00F352F8">
        <w:rPr>
          <w:noProof/>
          <w:lang w:eastAsia="ru-RU"/>
        </w:rPr>
        <w:t>и полученные в разные периоды времени.</w:t>
      </w:r>
      <w:r w:rsidR="00655DA0">
        <w:rPr>
          <w:noProof/>
          <w:lang w:eastAsia="ru-RU"/>
        </w:rPr>
        <w:t xml:space="preserve"> Деньги имеют фундаментальное свойство – их стоимость уменьшается с течением времени:</w:t>
      </w:r>
      <w:r w:rsidR="00655DA0" w:rsidRPr="00655DA0">
        <w:rPr>
          <w:noProof/>
          <w:lang w:eastAsia="ru-RU"/>
        </w:rPr>
        <w:t xml:space="preserve"> ценность сегодняшних денег выше, чем ценность той же суммы, получе</w:t>
      </w:r>
      <w:r w:rsidR="00655DA0">
        <w:rPr>
          <w:noProof/>
          <w:lang w:eastAsia="ru-RU"/>
        </w:rPr>
        <w:t>нно</w:t>
      </w:r>
      <w:r w:rsidR="00655DA0" w:rsidRPr="00655DA0">
        <w:rPr>
          <w:noProof/>
          <w:lang w:eastAsia="ru-RU"/>
        </w:rPr>
        <w:t>й в будущем.</w:t>
      </w:r>
    </w:p>
    <w:p w:rsidR="0031004E" w:rsidRDefault="004A4749" w:rsidP="00A53FA0">
      <w:pPr>
        <w:spacing w:after="120" w:line="240" w:lineRule="auto"/>
        <w:rPr>
          <w:noProof/>
          <w:lang w:eastAsia="ru-RU"/>
        </w:rPr>
      </w:pPr>
      <w:hyperlink r:id="rId13" w:history="1">
        <w:r w:rsidR="00655DA0" w:rsidRPr="00655DA0">
          <w:rPr>
            <w:rStyle w:val="a6"/>
            <w:noProof/>
            <w:lang w:eastAsia="ru-RU"/>
          </w:rPr>
          <w:t>Временна́я ценность денег</w:t>
        </w:r>
      </w:hyperlink>
      <w:r w:rsidR="00655DA0" w:rsidRPr="00655DA0">
        <w:rPr>
          <w:noProof/>
          <w:lang w:eastAsia="ru-RU"/>
        </w:rPr>
        <w:t xml:space="preserve"> основана на предпосылке, что </w:t>
      </w:r>
      <w:r w:rsidR="00BC7511" w:rsidRPr="00BC7511">
        <w:rPr>
          <w:i/>
          <w:noProof/>
          <w:lang w:eastAsia="ru-RU"/>
        </w:rPr>
        <w:t>потребитель</w:t>
      </w:r>
      <w:r w:rsidR="00655DA0" w:rsidRPr="00655DA0">
        <w:rPr>
          <w:noProof/>
          <w:lang w:eastAsia="ru-RU"/>
        </w:rPr>
        <w:t xml:space="preserve"> предпочт</w:t>
      </w:r>
      <w:r w:rsidR="00BC7511">
        <w:rPr>
          <w:noProof/>
          <w:lang w:eastAsia="ru-RU"/>
        </w:rPr>
        <w:t>е</w:t>
      </w:r>
      <w:r w:rsidR="00655DA0" w:rsidRPr="00655DA0">
        <w:rPr>
          <w:noProof/>
          <w:lang w:eastAsia="ru-RU"/>
        </w:rPr>
        <w:t xml:space="preserve">т получить определенную сумму денег сегодня, чем то же самое количество в будущем, при прочих равных условиях. </w:t>
      </w:r>
      <w:r w:rsidR="00BC7511">
        <w:rPr>
          <w:noProof/>
          <w:lang w:eastAsia="ru-RU"/>
        </w:rPr>
        <w:t xml:space="preserve">С другой стороны, поскольку </w:t>
      </w:r>
      <w:r w:rsidR="00BC7511" w:rsidRPr="00BC7511">
        <w:rPr>
          <w:i/>
          <w:noProof/>
          <w:lang w:eastAsia="ru-RU"/>
        </w:rPr>
        <w:t>производители</w:t>
      </w:r>
      <w:r w:rsidR="00BC7511">
        <w:rPr>
          <w:noProof/>
          <w:lang w:eastAsia="ru-RU"/>
        </w:rPr>
        <w:t xml:space="preserve">, способны получать прибыль на свои активы, очевидно, что они </w:t>
      </w:r>
      <w:r w:rsidR="0031004E">
        <w:rPr>
          <w:noProof/>
          <w:lang w:eastAsia="ru-RU"/>
        </w:rPr>
        <w:t xml:space="preserve">предпочтут сегодняшние деньги, надеясь приумножить их в будущем. </w:t>
      </w:r>
    </w:p>
    <w:p w:rsidR="0031004E" w:rsidRDefault="0031004E" w:rsidP="0031004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Упомянутое фундаментальное свойс</w:t>
      </w:r>
      <w:r w:rsidR="00EB2085">
        <w:rPr>
          <w:noProof/>
          <w:lang w:eastAsia="ru-RU"/>
        </w:rPr>
        <w:t>т</w:t>
      </w:r>
      <w:r>
        <w:rPr>
          <w:noProof/>
          <w:lang w:eastAsia="ru-RU"/>
        </w:rPr>
        <w:t xml:space="preserve">во денег имеет два важных для нашего рассмотрения </w:t>
      </w:r>
      <w:r w:rsidR="006B237B">
        <w:rPr>
          <w:noProof/>
          <w:lang w:eastAsia="ru-RU"/>
        </w:rPr>
        <w:t>следствия</w:t>
      </w:r>
      <w:r>
        <w:rPr>
          <w:noProof/>
          <w:lang w:eastAsia="ru-RU"/>
        </w:rPr>
        <w:t>:</w:t>
      </w:r>
    </w:p>
    <w:p w:rsidR="0031004E" w:rsidRDefault="0031004E" w:rsidP="0031004E">
      <w:pPr>
        <w:pStyle w:val="a5"/>
        <w:numPr>
          <w:ilvl w:val="0"/>
          <w:numId w:val="8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д</w:t>
      </w:r>
      <w:r w:rsidRPr="0031004E">
        <w:rPr>
          <w:noProof/>
          <w:lang w:eastAsia="ru-RU"/>
        </w:rPr>
        <w:t>еньги</w:t>
      </w:r>
      <w:r>
        <w:rPr>
          <w:noProof/>
          <w:lang w:eastAsia="ru-RU"/>
        </w:rPr>
        <w:t xml:space="preserve"> (капитал)</w:t>
      </w:r>
      <w:r w:rsidRPr="0031004E">
        <w:rPr>
          <w:noProof/>
          <w:lang w:eastAsia="ru-RU"/>
        </w:rPr>
        <w:t xml:space="preserve"> прино</w:t>
      </w:r>
      <w:r>
        <w:rPr>
          <w:noProof/>
          <w:lang w:eastAsia="ru-RU"/>
        </w:rPr>
        <w:t>ся</w:t>
      </w:r>
      <w:r w:rsidRPr="0031004E">
        <w:rPr>
          <w:noProof/>
          <w:lang w:eastAsia="ru-RU"/>
        </w:rPr>
        <w:t>т процент</w:t>
      </w:r>
      <w:r>
        <w:rPr>
          <w:noProof/>
          <w:lang w:eastAsia="ru-RU"/>
        </w:rPr>
        <w:t>ный доход;</w:t>
      </w:r>
    </w:p>
    <w:p w:rsidR="0031004E" w:rsidRDefault="0031004E" w:rsidP="0031004E">
      <w:pPr>
        <w:pStyle w:val="a5"/>
        <w:numPr>
          <w:ilvl w:val="0"/>
          <w:numId w:val="8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нельзя складывать (вычитать) денежные суммы полученные (израсходованные) в различные периоды времени</w:t>
      </w:r>
      <w:r w:rsidR="00322447">
        <w:rPr>
          <w:noProof/>
          <w:lang w:eastAsia="ru-RU"/>
        </w:rPr>
        <w:t>.</w:t>
      </w:r>
    </w:p>
    <w:p w:rsidR="00CC1191" w:rsidRDefault="00322447" w:rsidP="00CC1191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Для суммирования потоков денег, полученных в разные периоды времени, значения нужно привести к одной дате. </w:t>
      </w:r>
      <w:hyperlink r:id="rId14" w:history="1">
        <w:r w:rsidRPr="00CC1191">
          <w:rPr>
            <w:rStyle w:val="a6"/>
            <w:noProof/>
            <w:lang w:eastAsia="ru-RU"/>
          </w:rPr>
          <w:t>Приведённая стоимость</w:t>
        </w:r>
      </w:hyperlink>
      <w:r>
        <w:rPr>
          <w:noProof/>
          <w:lang w:eastAsia="ru-RU"/>
        </w:rPr>
        <w:t xml:space="preserve"> </w:t>
      </w:r>
      <w:r w:rsidR="00CC1191" w:rsidRPr="00CC1191">
        <w:rPr>
          <w:noProof/>
          <w:lang w:eastAsia="ru-RU"/>
        </w:rPr>
        <w:t>(PV, present value)</w:t>
      </w:r>
      <w:r w:rsidR="00CC1191">
        <w:rPr>
          <w:noProof/>
          <w:lang w:eastAsia="ru-RU"/>
        </w:rPr>
        <w:t xml:space="preserve"> </w:t>
      </w:r>
      <w:r>
        <w:rPr>
          <w:noProof/>
          <w:lang w:eastAsia="ru-RU"/>
        </w:rPr>
        <w:t>–</w:t>
      </w:r>
      <w:r w:rsidRPr="00322447">
        <w:rPr>
          <w:noProof/>
          <w:lang w:eastAsia="ru-RU"/>
        </w:rPr>
        <w:t xml:space="preserve"> это сумма потока платежей, </w:t>
      </w:r>
      <w:r w:rsidR="00CC1191">
        <w:rPr>
          <w:noProof/>
          <w:lang w:eastAsia="ru-RU"/>
        </w:rPr>
        <w:t>приведённых к сегодняшнему дню.</w:t>
      </w:r>
      <w:r w:rsidR="00CC1191">
        <w:rPr>
          <w:rStyle w:val="a9"/>
          <w:noProof/>
          <w:lang w:eastAsia="ru-RU"/>
        </w:rPr>
        <w:footnoteReference w:id="5"/>
      </w:r>
    </w:p>
    <w:p w:rsidR="00662531" w:rsidRPr="00662531" w:rsidRDefault="00D45A28" w:rsidP="0066253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i/>
          <w:iCs/>
          <w:color w:val="000000"/>
          <w:lang w:eastAsia="ru-RU"/>
        </w:rPr>
        <w:t>(1)</w:t>
      </w:r>
      <w:r w:rsidR="0018085E">
        <w:rPr>
          <w:rFonts w:eastAsia="Times New Roman" w:cstheme="minorHAnsi"/>
          <w:i/>
          <w:iCs/>
          <w:color w:val="000000"/>
          <w:lang w:eastAsia="ru-RU"/>
        </w:rPr>
        <w:t xml:space="preserve"> </w:t>
      </w:r>
      <w:r w:rsidR="00662531" w:rsidRPr="00662531">
        <w:rPr>
          <w:rFonts w:eastAsia="Times New Roman" w:cstheme="minorHAnsi"/>
          <w:i/>
          <w:iCs/>
          <w:color w:val="000000"/>
          <w:lang w:eastAsia="ru-RU"/>
        </w:rPr>
        <w:t>Привед</w:t>
      </w:r>
      <w:r w:rsidR="00662531">
        <w:rPr>
          <w:rFonts w:eastAsia="Times New Roman" w:cstheme="minorHAnsi"/>
          <w:i/>
          <w:iCs/>
          <w:color w:val="000000"/>
          <w:lang w:eastAsia="ru-RU"/>
        </w:rPr>
        <w:t>ё</w:t>
      </w:r>
      <w:r w:rsidR="00662531" w:rsidRPr="00662531">
        <w:rPr>
          <w:rFonts w:eastAsia="Times New Roman" w:cstheme="minorHAnsi"/>
          <w:i/>
          <w:iCs/>
          <w:color w:val="000000"/>
          <w:lang w:eastAsia="ru-RU"/>
        </w:rPr>
        <w:t xml:space="preserve">нная стоимость (PV) = коэффициент дисконтирования (DF) </w:t>
      </w:r>
      <w:r w:rsidR="0066516A" w:rsidRPr="0066516A">
        <w:rPr>
          <w:rFonts w:eastAsia="Times New Roman" w:cstheme="minorHAnsi"/>
          <w:i/>
          <w:iCs/>
          <w:color w:val="000000"/>
          <w:lang w:eastAsia="ru-RU"/>
        </w:rPr>
        <w:t>*</w:t>
      </w:r>
      <w:r w:rsidR="00662531" w:rsidRPr="00662531">
        <w:rPr>
          <w:rFonts w:eastAsia="Times New Roman" w:cstheme="minorHAnsi"/>
          <w:i/>
          <w:iCs/>
          <w:color w:val="000000"/>
          <w:lang w:eastAsia="ru-RU"/>
        </w:rPr>
        <w:t xml:space="preserve"> С</w:t>
      </w:r>
      <w:r w:rsidR="00662531" w:rsidRPr="00662531">
        <w:rPr>
          <w:rFonts w:eastAsia="Times New Roman" w:cstheme="minorHAnsi"/>
          <w:i/>
          <w:iCs/>
          <w:color w:val="000000"/>
          <w:vertAlign w:val="subscript"/>
          <w:lang w:eastAsia="ru-RU"/>
        </w:rPr>
        <w:t>1</w:t>
      </w:r>
      <w:r w:rsidR="0018085E">
        <w:rPr>
          <w:rFonts w:eastAsia="Times New Roman" w:cstheme="minorHAnsi"/>
          <w:i/>
          <w:iCs/>
          <w:color w:val="000000"/>
          <w:vertAlign w:val="subscript"/>
          <w:lang w:eastAsia="ru-RU"/>
        </w:rPr>
        <w:t xml:space="preserve"> </w:t>
      </w:r>
      <w:r w:rsidR="00662531">
        <w:rPr>
          <w:rFonts w:eastAsia="Times New Roman" w:cstheme="minorHAnsi"/>
          <w:color w:val="000000"/>
          <w:lang w:eastAsia="ru-RU"/>
        </w:rPr>
        <w:t>, где</w:t>
      </w:r>
    </w:p>
    <w:p w:rsidR="00662531" w:rsidRDefault="00662531" w:rsidP="0066253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62531">
        <w:rPr>
          <w:rFonts w:eastAsia="Times New Roman" w:cstheme="minorHAnsi"/>
          <w:color w:val="000000"/>
          <w:lang w:eastAsia="ru-RU"/>
        </w:rPr>
        <w:t>С</w:t>
      </w:r>
      <w:r w:rsidRPr="00662531"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662531">
        <w:rPr>
          <w:rFonts w:eastAsia="Times New Roman" w:cstheme="minorHAnsi"/>
          <w:color w:val="000000"/>
          <w:lang w:eastAsia="ru-RU"/>
        </w:rPr>
        <w:t>доход</w:t>
      </w:r>
      <w:r>
        <w:rPr>
          <w:rFonts w:eastAsia="Times New Roman" w:cstheme="minorHAnsi"/>
          <w:color w:val="000000"/>
          <w:lang w:eastAsia="ru-RU"/>
        </w:rPr>
        <w:t>,</w:t>
      </w:r>
      <w:r w:rsidRPr="00662531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</w:t>
      </w:r>
      <w:r w:rsidRPr="00662531">
        <w:rPr>
          <w:rFonts w:eastAsia="Times New Roman" w:cstheme="minorHAnsi"/>
          <w:color w:val="000000"/>
          <w:lang w:eastAsia="ru-RU"/>
        </w:rPr>
        <w:t xml:space="preserve">жидаемый </w:t>
      </w:r>
      <w:r>
        <w:rPr>
          <w:rFonts w:eastAsia="Times New Roman" w:cstheme="minorHAnsi"/>
          <w:color w:val="000000"/>
          <w:lang w:eastAsia="ru-RU"/>
        </w:rPr>
        <w:t xml:space="preserve">через год (1-й </w:t>
      </w:r>
      <w:r w:rsidRPr="00662531">
        <w:rPr>
          <w:rFonts w:eastAsia="Times New Roman" w:cstheme="minorHAnsi"/>
          <w:color w:val="000000"/>
          <w:lang w:eastAsia="ru-RU"/>
        </w:rPr>
        <w:t>период</w:t>
      </w:r>
      <w:r>
        <w:rPr>
          <w:rFonts w:eastAsia="Times New Roman" w:cstheme="minorHAnsi"/>
          <w:color w:val="000000"/>
          <w:lang w:eastAsia="ru-RU"/>
        </w:rPr>
        <w:t xml:space="preserve"> времени);</w:t>
      </w:r>
      <w:r w:rsidRPr="00662531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</w:t>
      </w:r>
      <w:r w:rsidRPr="00662531">
        <w:rPr>
          <w:rFonts w:eastAsia="Times New Roman" w:cstheme="minorHAnsi"/>
          <w:color w:val="000000"/>
          <w:lang w:eastAsia="ru-RU"/>
        </w:rPr>
        <w:t>оэффициент дисконтирования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662531">
        <w:rPr>
          <w:rFonts w:eastAsia="Times New Roman" w:cstheme="minorHAnsi"/>
          <w:color w:val="000000"/>
          <w:lang w:eastAsia="ru-RU"/>
        </w:rPr>
        <w:t>(</w:t>
      </w:r>
      <w:r>
        <w:rPr>
          <w:rFonts w:eastAsia="Times New Roman" w:cstheme="minorHAnsi"/>
          <w:color w:val="000000"/>
          <w:lang w:val="en-US" w:eastAsia="ru-RU"/>
        </w:rPr>
        <w:t>DF</w:t>
      </w:r>
      <w:r w:rsidRPr="00662531">
        <w:rPr>
          <w:rFonts w:eastAsia="Times New Roman" w:cstheme="minorHAnsi"/>
          <w:color w:val="000000"/>
          <w:lang w:eastAsia="ru-RU"/>
        </w:rPr>
        <w:t xml:space="preserve">) </w:t>
      </w:r>
      <w:r>
        <w:rPr>
          <w:rFonts w:eastAsia="Times New Roman" w:cstheme="minorHAnsi"/>
          <w:color w:val="000000"/>
          <w:lang w:eastAsia="ru-RU"/>
        </w:rPr>
        <w:t>–</w:t>
      </w:r>
      <w:r w:rsidRPr="00662531">
        <w:rPr>
          <w:rFonts w:eastAsia="Times New Roman" w:cstheme="minorHAnsi"/>
          <w:color w:val="000000"/>
          <w:lang w:eastAsia="ru-RU"/>
        </w:rPr>
        <w:t>сегодняшняя стоимость $ 1, полученного в будущем</w:t>
      </w:r>
      <w:r>
        <w:rPr>
          <w:rFonts w:eastAsia="Times New Roman" w:cstheme="minorHAnsi"/>
          <w:color w:val="000000"/>
          <w:lang w:eastAsia="ru-RU"/>
        </w:rPr>
        <w:t xml:space="preserve"> (через год)</w:t>
      </w:r>
      <w:r w:rsidR="00E658A3">
        <w:rPr>
          <w:rFonts w:eastAsia="Times New Roman" w:cstheme="minorHAnsi"/>
          <w:color w:val="000000"/>
          <w:lang w:eastAsia="ru-RU"/>
        </w:rPr>
        <w:t xml:space="preserve">, </w:t>
      </w:r>
      <w:r w:rsidR="00E658A3">
        <w:rPr>
          <w:rFonts w:eastAsia="Times New Roman" w:cstheme="minorHAnsi"/>
          <w:color w:val="000000"/>
          <w:lang w:val="en-US" w:eastAsia="ru-RU"/>
        </w:rPr>
        <w:t>DF</w:t>
      </w:r>
      <w:r w:rsidR="00E658A3">
        <w:rPr>
          <w:rFonts w:eastAsia="Times New Roman" w:cstheme="minorHAnsi"/>
          <w:color w:val="000000"/>
          <w:lang w:eastAsia="ru-RU"/>
        </w:rPr>
        <w:t xml:space="preserve"> всегда меньше единицы</w:t>
      </w:r>
      <w:r>
        <w:rPr>
          <w:rFonts w:eastAsia="Times New Roman" w:cstheme="minorHAnsi"/>
          <w:color w:val="000000"/>
          <w:lang w:eastAsia="ru-RU"/>
        </w:rPr>
        <w:t>; п</w:t>
      </w:r>
      <w:r w:rsidRPr="00662531">
        <w:rPr>
          <w:rFonts w:eastAsia="Times New Roman" w:cstheme="minorHAnsi"/>
          <w:color w:val="000000"/>
          <w:lang w:eastAsia="ru-RU"/>
        </w:rPr>
        <w:t>ривед</w:t>
      </w:r>
      <w:r>
        <w:rPr>
          <w:rFonts w:eastAsia="Times New Roman" w:cstheme="minorHAnsi"/>
          <w:color w:val="000000"/>
          <w:lang w:eastAsia="ru-RU"/>
        </w:rPr>
        <w:t>ё</w:t>
      </w:r>
      <w:r w:rsidRPr="00662531">
        <w:rPr>
          <w:rFonts w:eastAsia="Times New Roman" w:cstheme="minorHAnsi"/>
          <w:color w:val="000000"/>
          <w:lang w:eastAsia="ru-RU"/>
        </w:rPr>
        <w:t>нная стоимость (PV)</w:t>
      </w:r>
      <w:r w:rsidR="0018085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– сегодняшняя стоимость </w:t>
      </w:r>
      <w:r w:rsidR="00E658A3">
        <w:rPr>
          <w:rFonts w:eastAsia="Times New Roman" w:cstheme="minorHAnsi"/>
          <w:color w:val="000000"/>
          <w:lang w:eastAsia="ru-RU"/>
        </w:rPr>
        <w:t>долларов в объеме</w:t>
      </w:r>
      <w:r>
        <w:rPr>
          <w:rFonts w:eastAsia="Times New Roman" w:cstheme="minorHAnsi"/>
          <w:color w:val="000000"/>
          <w:lang w:eastAsia="ru-RU"/>
        </w:rPr>
        <w:t xml:space="preserve"> С</w:t>
      </w:r>
      <w:r w:rsidRPr="00662531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Pr="00662531">
        <w:rPr>
          <w:rFonts w:eastAsia="Times New Roman" w:cstheme="minorHAnsi"/>
          <w:color w:val="000000"/>
          <w:lang w:eastAsia="ru-RU"/>
        </w:rPr>
        <w:t>, полученных через год.</w:t>
      </w:r>
    </w:p>
    <w:p w:rsidR="0066516A" w:rsidRPr="0066516A" w:rsidRDefault="0066516A" w:rsidP="0066253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Чтобы рассчитать к</w:t>
      </w:r>
      <w:r w:rsidR="00662531">
        <w:rPr>
          <w:rFonts w:eastAsia="Times New Roman" w:cstheme="minorHAnsi"/>
          <w:color w:val="000000"/>
          <w:lang w:eastAsia="ru-RU"/>
        </w:rPr>
        <w:t>оэффициент дисконтирования</w:t>
      </w:r>
      <w:r>
        <w:rPr>
          <w:rFonts w:eastAsia="Times New Roman" w:cstheme="minorHAnsi"/>
          <w:color w:val="000000"/>
          <w:lang w:eastAsia="ru-RU"/>
        </w:rPr>
        <w:t>, перепишем формулу (1):</w:t>
      </w:r>
    </w:p>
    <w:p w:rsidR="0066516A" w:rsidRPr="0066516A" w:rsidRDefault="0066516A" w:rsidP="00662531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66516A">
        <w:rPr>
          <w:rFonts w:eastAsia="Times New Roman" w:cstheme="minorHAnsi"/>
          <w:i/>
          <w:color w:val="000000"/>
          <w:lang w:eastAsia="ru-RU"/>
        </w:rPr>
        <w:lastRenderedPageBreak/>
        <w:t>(</w:t>
      </w:r>
      <w:r w:rsidRPr="006B237B">
        <w:rPr>
          <w:rFonts w:eastAsia="Times New Roman" w:cstheme="minorHAnsi"/>
          <w:i/>
          <w:color w:val="000000"/>
          <w:lang w:eastAsia="ru-RU"/>
        </w:rPr>
        <w:t>1</w:t>
      </w:r>
      <w:r>
        <w:rPr>
          <w:rFonts w:eastAsia="Times New Roman" w:cstheme="minorHAnsi"/>
          <w:i/>
          <w:color w:val="000000"/>
          <w:lang w:eastAsia="ru-RU"/>
        </w:rPr>
        <w:t>а</w:t>
      </w:r>
      <w:r w:rsidRPr="0066516A">
        <w:rPr>
          <w:rFonts w:eastAsia="Times New Roman" w:cstheme="minorHAnsi"/>
          <w:i/>
          <w:color w:val="000000"/>
          <w:lang w:eastAsia="ru-RU"/>
        </w:rPr>
        <w:t>)</w:t>
      </w:r>
      <w:r w:rsidR="0018085E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66516A">
        <w:rPr>
          <w:rFonts w:eastAsia="Times New Roman" w:cstheme="minorHAnsi"/>
          <w:i/>
          <w:color w:val="000000"/>
          <w:lang w:eastAsia="ru-RU"/>
        </w:rPr>
        <w:t>С</w:t>
      </w:r>
      <w:r w:rsidRPr="0066516A">
        <w:rPr>
          <w:rFonts w:eastAsia="Times New Roman" w:cstheme="minorHAnsi"/>
          <w:i/>
          <w:color w:val="000000"/>
          <w:vertAlign w:val="subscript"/>
          <w:lang w:eastAsia="ru-RU"/>
        </w:rPr>
        <w:t>1</w:t>
      </w:r>
      <w:r w:rsidRPr="0066516A">
        <w:rPr>
          <w:rFonts w:eastAsia="Times New Roman" w:cstheme="minorHAnsi"/>
          <w:i/>
          <w:color w:val="000000"/>
          <w:lang w:eastAsia="ru-RU"/>
        </w:rPr>
        <w:t xml:space="preserve"> = </w:t>
      </w:r>
      <w:r w:rsidRPr="0066516A">
        <w:rPr>
          <w:rFonts w:eastAsia="Times New Roman" w:cstheme="minorHAnsi"/>
          <w:i/>
          <w:color w:val="000000"/>
          <w:lang w:val="en-US" w:eastAsia="ru-RU"/>
        </w:rPr>
        <w:t>PV</w:t>
      </w:r>
      <w:r w:rsidRPr="0066516A">
        <w:rPr>
          <w:rFonts w:eastAsia="Times New Roman" w:cstheme="minorHAnsi"/>
          <w:i/>
          <w:color w:val="000000"/>
          <w:lang w:eastAsia="ru-RU"/>
        </w:rPr>
        <w:t xml:space="preserve"> / </w:t>
      </w:r>
      <w:r w:rsidRPr="0066516A">
        <w:rPr>
          <w:rFonts w:eastAsia="Times New Roman" w:cstheme="minorHAnsi"/>
          <w:i/>
          <w:color w:val="000000"/>
          <w:lang w:val="en-US" w:eastAsia="ru-RU"/>
        </w:rPr>
        <w:t>DF</w:t>
      </w:r>
    </w:p>
    <w:p w:rsidR="0066516A" w:rsidRPr="0066516A" w:rsidRDefault="0066516A" w:rsidP="0066253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Эта формула определяет, сколько долларов у вас будет через год (С</w:t>
      </w:r>
      <w:r w:rsidRPr="0066516A"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), если сегодня вложить </w:t>
      </w:r>
      <w:r>
        <w:rPr>
          <w:rFonts w:eastAsia="Times New Roman" w:cstheme="minorHAnsi"/>
          <w:color w:val="000000"/>
          <w:lang w:val="en-US" w:eastAsia="ru-RU"/>
        </w:rPr>
        <w:t>PV</w:t>
      </w:r>
      <w:r>
        <w:rPr>
          <w:rFonts w:eastAsia="Times New Roman" w:cstheme="minorHAnsi"/>
          <w:color w:val="000000"/>
          <w:lang w:eastAsia="ru-RU"/>
        </w:rPr>
        <w:t xml:space="preserve"> долларов. </w:t>
      </w:r>
      <w:r w:rsidR="0066360D">
        <w:rPr>
          <w:rFonts w:eastAsia="Times New Roman" w:cstheme="minorHAnsi"/>
          <w:color w:val="000000"/>
          <w:lang w:eastAsia="ru-RU"/>
        </w:rPr>
        <w:t xml:space="preserve">Но ведь это не что иное, как рост вклада на величину процента, или рост инвестиций с нормой доходности </w:t>
      </w:r>
      <w:r w:rsidR="0066360D" w:rsidRPr="0066516A">
        <w:rPr>
          <w:rFonts w:eastAsia="Times New Roman" w:cstheme="minorHAnsi"/>
          <w:i/>
          <w:color w:val="000000"/>
          <w:lang w:val="en-US" w:eastAsia="ru-RU"/>
        </w:rPr>
        <w:t>r</w:t>
      </w:r>
      <w:r w:rsidR="0066360D">
        <w:rPr>
          <w:rFonts w:eastAsia="Times New Roman" w:cstheme="minorHAnsi"/>
          <w:color w:val="000000"/>
          <w:lang w:eastAsia="ru-RU"/>
        </w:rPr>
        <w:t>:</w:t>
      </w:r>
    </w:p>
    <w:p w:rsidR="0066516A" w:rsidRPr="0066516A" w:rsidRDefault="0066516A" w:rsidP="00662531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66516A">
        <w:rPr>
          <w:rFonts w:eastAsia="Times New Roman" w:cstheme="minorHAnsi"/>
          <w:i/>
          <w:color w:val="000000"/>
          <w:lang w:eastAsia="ru-RU"/>
        </w:rPr>
        <w:t>(1б)</w:t>
      </w:r>
      <w:r w:rsidR="0018085E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66516A">
        <w:rPr>
          <w:rFonts w:eastAsia="Times New Roman" w:cstheme="minorHAnsi"/>
          <w:i/>
          <w:color w:val="000000"/>
          <w:lang w:eastAsia="ru-RU"/>
        </w:rPr>
        <w:t>С</w:t>
      </w:r>
      <w:r w:rsidRPr="0066516A">
        <w:rPr>
          <w:rFonts w:eastAsia="Times New Roman" w:cstheme="minorHAnsi"/>
          <w:i/>
          <w:color w:val="000000"/>
          <w:vertAlign w:val="subscript"/>
          <w:lang w:eastAsia="ru-RU"/>
        </w:rPr>
        <w:t>1</w:t>
      </w:r>
      <w:r w:rsidRPr="0066516A">
        <w:rPr>
          <w:rFonts w:eastAsia="Times New Roman" w:cstheme="minorHAnsi"/>
          <w:i/>
          <w:color w:val="000000"/>
          <w:lang w:eastAsia="ru-RU"/>
        </w:rPr>
        <w:t xml:space="preserve"> = </w:t>
      </w:r>
      <w:r w:rsidRPr="0066516A">
        <w:rPr>
          <w:rFonts w:eastAsia="Times New Roman" w:cstheme="minorHAnsi"/>
          <w:i/>
          <w:color w:val="000000"/>
          <w:lang w:val="en-US" w:eastAsia="ru-RU"/>
        </w:rPr>
        <w:t>PV</w:t>
      </w:r>
      <w:r w:rsidRPr="0066516A">
        <w:rPr>
          <w:rFonts w:eastAsia="Times New Roman" w:cstheme="minorHAnsi"/>
          <w:i/>
          <w:color w:val="000000"/>
          <w:lang w:eastAsia="ru-RU"/>
        </w:rPr>
        <w:t xml:space="preserve"> * (1 + </w:t>
      </w:r>
      <w:r w:rsidRPr="0066516A">
        <w:rPr>
          <w:rFonts w:eastAsia="Times New Roman" w:cstheme="minorHAnsi"/>
          <w:i/>
          <w:color w:val="000000"/>
          <w:lang w:val="en-US" w:eastAsia="ru-RU"/>
        </w:rPr>
        <w:t>r</w:t>
      </w:r>
      <w:r w:rsidRPr="0066516A">
        <w:rPr>
          <w:rFonts w:eastAsia="Times New Roman" w:cstheme="minorHAnsi"/>
          <w:i/>
          <w:color w:val="000000"/>
          <w:lang w:eastAsia="ru-RU"/>
        </w:rPr>
        <w:t>)</w:t>
      </w:r>
    </w:p>
    <w:p w:rsidR="00662531" w:rsidRDefault="0066516A" w:rsidP="0066253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Рассмотрев (1а) и (1б) совместно, можно вывести следующую формулу</w:t>
      </w:r>
      <w:r w:rsidR="002550B8">
        <w:rPr>
          <w:rFonts w:eastAsia="Times New Roman" w:cstheme="minorHAnsi"/>
          <w:color w:val="000000"/>
          <w:lang w:eastAsia="ru-RU"/>
        </w:rPr>
        <w:t>:</w:t>
      </w:r>
    </w:p>
    <w:p w:rsidR="002550B8" w:rsidRPr="00E658A3" w:rsidRDefault="00D45A28" w:rsidP="00662531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>
        <w:rPr>
          <w:rFonts w:eastAsia="Times New Roman" w:cstheme="minorHAnsi"/>
          <w:i/>
          <w:color w:val="000000"/>
          <w:lang w:eastAsia="ru-RU"/>
        </w:rPr>
        <w:t>(2)</w:t>
      </w:r>
      <w:r w:rsidR="0018085E">
        <w:rPr>
          <w:rFonts w:eastAsia="Times New Roman" w:cstheme="minorHAnsi"/>
          <w:i/>
          <w:color w:val="000000"/>
          <w:lang w:eastAsia="ru-RU"/>
        </w:rPr>
        <w:t xml:space="preserve"> </w:t>
      </w:r>
      <w:r w:rsidR="002550B8" w:rsidRPr="002550B8">
        <w:rPr>
          <w:rFonts w:eastAsia="Times New Roman" w:cstheme="minorHAnsi"/>
          <w:i/>
          <w:color w:val="000000"/>
          <w:lang w:val="en-US" w:eastAsia="ru-RU"/>
        </w:rPr>
        <w:t>DF</w:t>
      </w:r>
      <w:r w:rsidR="002550B8" w:rsidRPr="00E658A3">
        <w:rPr>
          <w:rFonts w:eastAsia="Times New Roman" w:cstheme="minorHAnsi"/>
          <w:i/>
          <w:color w:val="000000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000000"/>
                <w:sz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000000"/>
                <w:sz w:val="28"/>
                <w:lang w:eastAsia="ru-RU"/>
              </w:rPr>
              <m:t>1+ r</m:t>
            </m:r>
          </m:den>
        </m:f>
      </m:oMath>
    </w:p>
    <w:p w:rsidR="00662531" w:rsidRPr="005D1DFA" w:rsidRDefault="00662531" w:rsidP="0066253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62531">
        <w:rPr>
          <w:rFonts w:eastAsia="Times New Roman" w:cstheme="minorHAnsi"/>
          <w:color w:val="000000"/>
          <w:lang w:eastAsia="ru-RU"/>
        </w:rPr>
        <w:t xml:space="preserve">Норма доходности </w:t>
      </w:r>
      <w:r w:rsidR="00E658A3">
        <w:rPr>
          <w:rFonts w:eastAsia="Times New Roman" w:cstheme="minorHAnsi"/>
          <w:color w:val="000000"/>
          <w:lang w:eastAsia="ru-RU"/>
        </w:rPr>
        <w:t>(</w:t>
      </w:r>
      <w:r w:rsidR="00E658A3" w:rsidRPr="00E658A3">
        <w:rPr>
          <w:rFonts w:eastAsia="Times New Roman" w:cstheme="minorHAnsi"/>
          <w:i/>
          <w:color w:val="000000"/>
          <w:lang w:val="en-US" w:eastAsia="ru-RU"/>
        </w:rPr>
        <w:t>r</w:t>
      </w:r>
      <w:r w:rsidR="00E658A3" w:rsidRPr="00E658A3">
        <w:rPr>
          <w:rFonts w:eastAsia="Times New Roman" w:cstheme="minorHAnsi"/>
          <w:color w:val="000000"/>
          <w:lang w:eastAsia="ru-RU"/>
        </w:rPr>
        <w:t xml:space="preserve">)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Pr="00662531">
        <w:rPr>
          <w:rFonts w:eastAsia="Times New Roman" w:cstheme="minorHAnsi"/>
          <w:color w:val="000000"/>
          <w:lang w:eastAsia="ru-RU"/>
        </w:rPr>
        <w:t>вознаграждение, которое требует инвестор за отсрочку поступления платежей</w:t>
      </w:r>
      <w:r w:rsidR="00D45A28" w:rsidRPr="00D45A28">
        <w:rPr>
          <w:rFonts w:eastAsia="Times New Roman" w:cstheme="minorHAnsi"/>
          <w:color w:val="000000"/>
          <w:lang w:eastAsia="ru-RU"/>
        </w:rPr>
        <w:t xml:space="preserve"> </w:t>
      </w:r>
      <w:r w:rsidR="00D45A28">
        <w:rPr>
          <w:rFonts w:eastAsia="Times New Roman" w:cstheme="minorHAnsi"/>
          <w:color w:val="000000"/>
          <w:lang w:eastAsia="ru-RU"/>
        </w:rPr>
        <w:t>(на бытовом уровне – процент по вкладам)</w:t>
      </w:r>
      <w:r w:rsidRPr="00662531">
        <w:rPr>
          <w:rFonts w:eastAsia="Times New Roman" w:cstheme="minorHAnsi"/>
          <w:color w:val="000000"/>
          <w:lang w:eastAsia="ru-RU"/>
        </w:rPr>
        <w:t xml:space="preserve">. </w:t>
      </w:r>
      <w:r w:rsidR="002550B8">
        <w:rPr>
          <w:rFonts w:eastAsia="Times New Roman" w:cstheme="minorHAnsi"/>
          <w:color w:val="000000"/>
          <w:lang w:eastAsia="ru-RU"/>
        </w:rPr>
        <w:t>Чтобы не вводить новую сущность</w:t>
      </w:r>
      <w:r w:rsidR="005D1DFA">
        <w:rPr>
          <w:rFonts w:eastAsia="Times New Roman" w:cstheme="minorHAnsi"/>
          <w:color w:val="000000"/>
          <w:lang w:eastAsia="ru-RU"/>
        </w:rPr>
        <w:t xml:space="preserve"> – коэффициент дисконтирования –</w:t>
      </w:r>
      <w:r w:rsidR="002550B8">
        <w:rPr>
          <w:rFonts w:eastAsia="Times New Roman" w:cstheme="minorHAnsi"/>
          <w:color w:val="000000"/>
          <w:lang w:eastAsia="ru-RU"/>
        </w:rPr>
        <w:t xml:space="preserve"> как правило</w:t>
      </w:r>
      <w:r w:rsidR="00D45A28">
        <w:rPr>
          <w:rFonts w:eastAsia="Times New Roman" w:cstheme="minorHAnsi"/>
          <w:color w:val="000000"/>
          <w:lang w:eastAsia="ru-RU"/>
        </w:rPr>
        <w:t>,</w:t>
      </w:r>
      <w:r w:rsidR="002550B8">
        <w:rPr>
          <w:rFonts w:eastAsia="Times New Roman" w:cstheme="minorHAnsi"/>
          <w:color w:val="000000"/>
          <w:lang w:eastAsia="ru-RU"/>
        </w:rPr>
        <w:t xml:space="preserve"> </w:t>
      </w:r>
      <w:r w:rsidR="00CE4A6C">
        <w:rPr>
          <w:rFonts w:eastAsia="Times New Roman" w:cstheme="minorHAnsi"/>
          <w:color w:val="000000"/>
          <w:lang w:eastAsia="ru-RU"/>
        </w:rPr>
        <w:t xml:space="preserve">вместо (1) </w:t>
      </w:r>
      <w:r w:rsidR="002550B8">
        <w:rPr>
          <w:rFonts w:eastAsia="Times New Roman" w:cstheme="minorHAnsi"/>
          <w:color w:val="000000"/>
          <w:lang w:eastAsia="ru-RU"/>
        </w:rPr>
        <w:t xml:space="preserve">используют </w:t>
      </w:r>
      <w:r w:rsidR="005D1DFA">
        <w:rPr>
          <w:rFonts w:eastAsia="Times New Roman" w:cstheme="minorHAnsi"/>
          <w:color w:val="000000"/>
          <w:lang w:eastAsia="ru-RU"/>
        </w:rPr>
        <w:t>следующую формулу:</w:t>
      </w:r>
    </w:p>
    <w:p w:rsidR="00D45A28" w:rsidRDefault="00D45A28" w:rsidP="0066253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880719" cy="432896"/>
            <wp:effectExtent l="19050" t="0" r="0" b="0"/>
            <wp:docPr id="2" name="Рисунок 1" descr="Приведенная сто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веденная стоимость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54" cy="43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FA" w:rsidRPr="005D1DFA" w:rsidRDefault="005D1DFA" w:rsidP="005D1DF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D1DFA">
        <w:rPr>
          <w:rFonts w:eastAsia="Times New Roman" w:cstheme="minorHAnsi"/>
          <w:color w:val="000000"/>
          <w:lang w:eastAsia="ru-RU"/>
        </w:rPr>
        <w:t>Чистая привед</w:t>
      </w:r>
      <w:r>
        <w:rPr>
          <w:rFonts w:eastAsia="Times New Roman" w:cstheme="minorHAnsi"/>
          <w:color w:val="000000"/>
          <w:lang w:eastAsia="ru-RU"/>
        </w:rPr>
        <w:t>ё</w:t>
      </w:r>
      <w:r w:rsidRPr="005D1DFA">
        <w:rPr>
          <w:rFonts w:eastAsia="Times New Roman" w:cstheme="minorHAnsi"/>
          <w:color w:val="000000"/>
          <w:lang w:eastAsia="ru-RU"/>
        </w:rPr>
        <w:t xml:space="preserve">нная стоимость </w:t>
      </w:r>
      <w:r>
        <w:rPr>
          <w:rFonts w:eastAsia="Times New Roman" w:cstheme="minorHAnsi"/>
          <w:color w:val="000000"/>
          <w:lang w:eastAsia="ru-RU"/>
        </w:rPr>
        <w:t>(</w:t>
      </w:r>
      <w:r w:rsidRPr="005D1DFA">
        <w:rPr>
          <w:rFonts w:eastAsia="Times New Roman" w:cstheme="minorHAnsi"/>
          <w:color w:val="000000"/>
          <w:lang w:eastAsia="ru-RU"/>
        </w:rPr>
        <w:t>NPV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5D1DFA">
        <w:rPr>
          <w:rFonts w:eastAsia="Times New Roman" w:cstheme="minorHAnsi"/>
          <w:color w:val="000000"/>
          <w:lang w:eastAsia="ru-RU"/>
        </w:rPr>
        <w:t>Net present value</w:t>
      </w:r>
      <w:r>
        <w:rPr>
          <w:rFonts w:eastAsia="Times New Roman" w:cstheme="minorHAnsi"/>
          <w:color w:val="000000"/>
          <w:lang w:eastAsia="ru-RU"/>
        </w:rPr>
        <w:t xml:space="preserve">) </w:t>
      </w:r>
      <w:r w:rsidRPr="005D1DFA">
        <w:rPr>
          <w:rFonts w:eastAsia="Times New Roman" w:cstheme="minorHAnsi"/>
          <w:color w:val="000000"/>
          <w:lang w:eastAsia="ru-RU"/>
        </w:rPr>
        <w:t>определяется вычитанием из привед</w:t>
      </w:r>
      <w:r>
        <w:rPr>
          <w:rFonts w:eastAsia="Times New Roman" w:cstheme="minorHAnsi"/>
          <w:color w:val="000000"/>
          <w:lang w:eastAsia="ru-RU"/>
        </w:rPr>
        <w:t>ё</w:t>
      </w:r>
      <w:r w:rsidRPr="005D1DFA">
        <w:rPr>
          <w:rFonts w:eastAsia="Times New Roman" w:cstheme="minorHAnsi"/>
          <w:color w:val="000000"/>
          <w:lang w:eastAsia="ru-RU"/>
        </w:rPr>
        <w:t xml:space="preserve">нной стоимости суммы </w:t>
      </w:r>
      <w:r>
        <w:rPr>
          <w:rFonts w:eastAsia="Times New Roman" w:cstheme="minorHAnsi"/>
          <w:color w:val="000000"/>
          <w:lang w:eastAsia="ru-RU"/>
        </w:rPr>
        <w:t>первоначальных инвестиций:</w:t>
      </w:r>
    </w:p>
    <w:p w:rsidR="005D1DFA" w:rsidRPr="005D1DFA" w:rsidRDefault="005D1DFA" w:rsidP="005D1DFA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5D1DFA">
        <w:rPr>
          <w:rFonts w:eastAsia="Times New Roman" w:cstheme="minorHAnsi"/>
          <w:i/>
          <w:color w:val="000000"/>
          <w:lang w:eastAsia="ru-RU"/>
        </w:rPr>
        <w:t>(4)</w:t>
      </w:r>
      <w:r w:rsidR="0018085E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5D1DFA">
        <w:rPr>
          <w:rFonts w:eastAsia="Times New Roman" w:cstheme="minorHAnsi"/>
          <w:i/>
          <w:color w:val="000000"/>
          <w:lang w:eastAsia="ru-RU"/>
        </w:rPr>
        <w:t>Чистая привед</w:t>
      </w:r>
      <w:r w:rsidR="00E658A3">
        <w:rPr>
          <w:rFonts w:eastAsia="Times New Roman" w:cstheme="minorHAnsi"/>
          <w:i/>
          <w:color w:val="000000"/>
          <w:lang w:eastAsia="ru-RU"/>
        </w:rPr>
        <w:t>ё</w:t>
      </w:r>
      <w:r w:rsidRPr="005D1DFA">
        <w:rPr>
          <w:rFonts w:eastAsia="Times New Roman" w:cstheme="minorHAnsi"/>
          <w:i/>
          <w:color w:val="000000"/>
          <w:lang w:eastAsia="ru-RU"/>
        </w:rPr>
        <w:t>нная стоимость (NPV) = PV − инвест</w:t>
      </w:r>
      <w:r>
        <w:rPr>
          <w:rFonts w:eastAsia="Times New Roman" w:cstheme="minorHAnsi"/>
          <w:i/>
          <w:color w:val="000000"/>
          <w:lang w:eastAsia="ru-RU"/>
        </w:rPr>
        <w:t>иции</w:t>
      </w:r>
    </w:p>
    <w:p w:rsidR="005D1DFA" w:rsidRPr="005D1DFA" w:rsidRDefault="005D1DFA" w:rsidP="005D1DF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D1DFA">
        <w:rPr>
          <w:rFonts w:eastAsia="Times New Roman" w:cstheme="minorHAnsi"/>
          <w:color w:val="000000"/>
          <w:lang w:eastAsia="ru-RU"/>
        </w:rPr>
        <w:t>Формулу для расчета чистой привед</w:t>
      </w:r>
      <w:r>
        <w:rPr>
          <w:rFonts w:eastAsia="Times New Roman" w:cstheme="minorHAnsi"/>
          <w:color w:val="000000"/>
          <w:lang w:eastAsia="ru-RU"/>
        </w:rPr>
        <w:t>ё</w:t>
      </w:r>
      <w:r w:rsidRPr="005D1DFA">
        <w:rPr>
          <w:rFonts w:eastAsia="Times New Roman" w:cstheme="minorHAnsi"/>
          <w:color w:val="000000"/>
          <w:lang w:eastAsia="ru-RU"/>
        </w:rPr>
        <w:t>нной стоимости мо</w:t>
      </w:r>
      <w:r>
        <w:rPr>
          <w:rFonts w:eastAsia="Times New Roman" w:cstheme="minorHAnsi"/>
          <w:color w:val="000000"/>
          <w:lang w:eastAsia="ru-RU"/>
        </w:rPr>
        <w:t>жно записать следующим образом:</w:t>
      </w:r>
    </w:p>
    <w:p w:rsidR="005D1DFA" w:rsidRPr="005D1DFA" w:rsidRDefault="005D1DFA" w:rsidP="005D1DF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275740" cy="430280"/>
            <wp:effectExtent l="19050" t="0" r="610" b="0"/>
            <wp:docPr id="4" name="Рисунок 3" descr="Чистая приведенная сто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ая приведенная стоимость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89" cy="4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FA" w:rsidRDefault="005D1DFA" w:rsidP="005D1DF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где </w:t>
      </w:r>
      <w:r w:rsidRPr="005D1DFA">
        <w:rPr>
          <w:rFonts w:eastAsia="Times New Roman" w:cstheme="minorHAnsi"/>
          <w:i/>
          <w:color w:val="000000"/>
          <w:lang w:eastAsia="ru-RU"/>
        </w:rPr>
        <w:t>C</w:t>
      </w:r>
      <w:r w:rsidRPr="005D1DFA">
        <w:rPr>
          <w:rFonts w:eastAsia="Times New Roman" w:cstheme="minorHAnsi"/>
          <w:i/>
          <w:color w:val="000000"/>
          <w:vertAlign w:val="subscript"/>
          <w:lang w:eastAsia="ru-RU"/>
        </w:rPr>
        <w:t>0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 w:rsidR="00E658A3">
        <w:rPr>
          <w:rFonts w:eastAsia="Times New Roman" w:cstheme="minorHAnsi"/>
          <w:color w:val="000000"/>
          <w:lang w:eastAsia="ru-RU"/>
        </w:rPr>
        <w:t>денежный поток в период 0 (сейчас</w:t>
      </w:r>
      <w:r w:rsidRPr="005D1DFA">
        <w:rPr>
          <w:rFonts w:eastAsia="Times New Roman" w:cstheme="minorHAnsi"/>
          <w:color w:val="000000"/>
          <w:lang w:eastAsia="ru-RU"/>
        </w:rPr>
        <w:t xml:space="preserve">), </w:t>
      </w:r>
      <w:r>
        <w:rPr>
          <w:rFonts w:eastAsia="Times New Roman" w:cstheme="minorHAnsi"/>
          <w:color w:val="000000"/>
          <w:lang w:eastAsia="ru-RU"/>
        </w:rPr>
        <w:t>как правило,</w:t>
      </w:r>
      <w:r w:rsidRPr="005D1DFA">
        <w:rPr>
          <w:rFonts w:eastAsia="Times New Roman" w:cstheme="minorHAnsi"/>
          <w:color w:val="000000"/>
          <w:lang w:eastAsia="ru-RU"/>
        </w:rPr>
        <w:t xml:space="preserve"> является отрицательной величиной. С</w:t>
      </w:r>
      <w:r w:rsidRPr="005D1DFA">
        <w:rPr>
          <w:rFonts w:eastAsia="Times New Roman" w:cstheme="minorHAnsi"/>
          <w:color w:val="000000"/>
          <w:vertAlign w:val="subscript"/>
          <w:lang w:eastAsia="ru-RU"/>
        </w:rPr>
        <w:t>0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5D1DFA">
        <w:rPr>
          <w:rFonts w:eastAsia="Times New Roman" w:cstheme="minorHAnsi"/>
          <w:color w:val="000000"/>
          <w:lang w:eastAsia="ru-RU"/>
        </w:rPr>
        <w:t xml:space="preserve"> это инвестиции, </w:t>
      </w:r>
      <w:r>
        <w:rPr>
          <w:rFonts w:eastAsia="Times New Roman" w:cstheme="minorHAnsi"/>
          <w:color w:val="000000"/>
          <w:lang w:eastAsia="ru-RU"/>
        </w:rPr>
        <w:t>то есть, отток денежных средств.</w:t>
      </w:r>
    </w:p>
    <w:p w:rsidR="00E658A3" w:rsidRDefault="00E658A3" w:rsidP="005D1DF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Если доход планируется получать на протяжении </w:t>
      </w:r>
      <w:r w:rsidRPr="00E658A3">
        <w:rPr>
          <w:rFonts w:eastAsia="Times New Roman" w:cstheme="minorHAnsi"/>
          <w:i/>
          <w:color w:val="000000"/>
          <w:lang w:val="en-US" w:eastAsia="ru-RU"/>
        </w:rPr>
        <w:t>n</w:t>
      </w:r>
      <w:r w:rsidRPr="00E658A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лет, формула для расчета </w:t>
      </w:r>
      <w:r w:rsidRPr="005D1DFA">
        <w:rPr>
          <w:rFonts w:eastAsia="Times New Roman" w:cstheme="minorHAnsi"/>
          <w:color w:val="000000"/>
          <w:lang w:eastAsia="ru-RU"/>
        </w:rPr>
        <w:t>чистой привед</w:t>
      </w:r>
      <w:r>
        <w:rPr>
          <w:rFonts w:eastAsia="Times New Roman" w:cstheme="minorHAnsi"/>
          <w:color w:val="000000"/>
          <w:lang w:eastAsia="ru-RU"/>
        </w:rPr>
        <w:t>ё</w:t>
      </w:r>
      <w:r w:rsidRPr="005D1DFA">
        <w:rPr>
          <w:rFonts w:eastAsia="Times New Roman" w:cstheme="minorHAnsi"/>
          <w:color w:val="000000"/>
          <w:lang w:eastAsia="ru-RU"/>
        </w:rPr>
        <w:t>нной стоимости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7613E4">
        <w:rPr>
          <w:rFonts w:eastAsia="Times New Roman" w:cstheme="minorHAnsi"/>
          <w:color w:val="000000"/>
          <w:lang w:eastAsia="ru-RU"/>
        </w:rPr>
        <w:t>будет основана на расчете сложного процента:</w:t>
      </w:r>
    </w:p>
    <w:p w:rsidR="007613E4" w:rsidRDefault="007613E4" w:rsidP="00655DA0">
      <w:pPr>
        <w:spacing w:after="120" w:line="240" w:lineRule="auto"/>
        <w:rPr>
          <w:rFonts w:eastAsia="Times New Roman" w:cstheme="minorHAnsi"/>
          <w:i/>
          <w:color w:val="000000"/>
          <w:lang w:val="en-US" w:eastAsia="ru-RU"/>
        </w:rPr>
      </w:pPr>
      <w:r>
        <w:rPr>
          <w:rFonts w:eastAsia="Times New Roman" w:cstheme="minorHAnsi"/>
          <w:i/>
          <w:noProof/>
          <w:color w:val="000000"/>
          <w:lang w:eastAsia="ru-RU"/>
        </w:rPr>
        <w:drawing>
          <wp:inline distT="0" distB="0" distL="0" distR="0">
            <wp:extent cx="2738780" cy="446030"/>
            <wp:effectExtent l="19050" t="0" r="4420" b="0"/>
            <wp:docPr id="6" name="Рисунок 5" descr="Чистая приведенная стоимость для n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ая приведенная стоимость для n лет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992" cy="45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E4" w:rsidRDefault="007613E4" w:rsidP="00655DA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где </w:t>
      </w:r>
      <w:r w:rsidRPr="005D1DFA">
        <w:rPr>
          <w:rFonts w:eastAsia="Times New Roman" w:cstheme="minorHAnsi"/>
          <w:i/>
          <w:color w:val="000000"/>
          <w:lang w:eastAsia="ru-RU"/>
        </w:rPr>
        <w:t>C</w:t>
      </w:r>
      <w:r w:rsidRPr="007613E4">
        <w:rPr>
          <w:rFonts w:eastAsia="Times New Roman" w:cstheme="minorHAnsi"/>
          <w:i/>
          <w:color w:val="000000"/>
          <w:vertAlign w:val="subscript"/>
          <w:lang w:eastAsia="ru-RU"/>
        </w:rPr>
        <w:t>2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денежный поток в период </w:t>
      </w:r>
      <w:r w:rsidRPr="007613E4">
        <w:rPr>
          <w:rFonts w:eastAsia="Times New Roman" w:cstheme="minorHAnsi"/>
          <w:color w:val="000000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 xml:space="preserve"> (по окончании второго года</w:t>
      </w:r>
      <w:r w:rsidRPr="005D1DFA">
        <w:rPr>
          <w:rFonts w:eastAsia="Times New Roman" w:cstheme="minorHAnsi"/>
          <w:color w:val="000000"/>
          <w:lang w:eastAsia="ru-RU"/>
        </w:rPr>
        <w:t xml:space="preserve">), </w:t>
      </w:r>
      <w:r w:rsidRPr="005D1DFA">
        <w:rPr>
          <w:rFonts w:eastAsia="Times New Roman" w:cstheme="minorHAnsi"/>
          <w:i/>
          <w:color w:val="000000"/>
          <w:lang w:eastAsia="ru-RU"/>
        </w:rPr>
        <w:t>C</w:t>
      </w:r>
      <w:r>
        <w:rPr>
          <w:rFonts w:eastAsia="Times New Roman" w:cstheme="minorHAnsi"/>
          <w:i/>
          <w:color w:val="000000"/>
          <w:vertAlign w:val="subscript"/>
          <w:lang w:val="en-US" w:eastAsia="ru-RU"/>
        </w:rPr>
        <w:t>n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5D1DF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денежный поток в период </w:t>
      </w:r>
      <w:r w:rsidRPr="00CE4A6C">
        <w:rPr>
          <w:rFonts w:eastAsia="Times New Roman" w:cstheme="minorHAnsi"/>
          <w:i/>
          <w:color w:val="000000"/>
          <w:lang w:val="en-US" w:eastAsia="ru-RU"/>
        </w:rPr>
        <w:t>n</w:t>
      </w:r>
      <w:r>
        <w:rPr>
          <w:rFonts w:eastAsia="Times New Roman" w:cstheme="minorHAnsi"/>
          <w:color w:val="000000"/>
          <w:lang w:eastAsia="ru-RU"/>
        </w:rPr>
        <w:t xml:space="preserve"> (по окончании </w:t>
      </w:r>
      <w:r w:rsidRPr="00CE4A6C">
        <w:rPr>
          <w:rFonts w:eastAsia="Times New Roman" w:cstheme="minorHAnsi"/>
          <w:i/>
          <w:color w:val="000000"/>
          <w:lang w:val="en-US" w:eastAsia="ru-RU"/>
        </w:rPr>
        <w:t>n</w:t>
      </w:r>
      <w:r w:rsidRPr="007613E4">
        <w:rPr>
          <w:rFonts w:eastAsia="Times New Roman" w:cstheme="minorHAnsi"/>
          <w:color w:val="000000"/>
          <w:lang w:eastAsia="ru-RU"/>
        </w:rPr>
        <w:t>-</w:t>
      </w:r>
      <w:r>
        <w:rPr>
          <w:rFonts w:eastAsia="Times New Roman" w:cstheme="minorHAnsi"/>
          <w:color w:val="000000"/>
          <w:lang w:eastAsia="ru-RU"/>
        </w:rPr>
        <w:t>го года</w:t>
      </w:r>
      <w:r w:rsidRPr="005D1DFA">
        <w:rPr>
          <w:rFonts w:eastAsia="Times New Roman" w:cstheme="minorHAnsi"/>
          <w:color w:val="000000"/>
          <w:lang w:eastAsia="ru-RU"/>
        </w:rPr>
        <w:t>)</w:t>
      </w:r>
      <w:r w:rsidR="00026B8B">
        <w:rPr>
          <w:rFonts w:eastAsia="Times New Roman" w:cstheme="minorHAnsi"/>
          <w:color w:val="000000"/>
          <w:lang w:eastAsia="ru-RU"/>
        </w:rPr>
        <w:t xml:space="preserve">. </w:t>
      </w:r>
      <w:r w:rsidR="00BD7851">
        <w:rPr>
          <w:rFonts w:eastAsia="Times New Roman" w:cstheme="minorHAnsi"/>
          <w:color w:val="000000"/>
          <w:lang w:eastAsia="ru-RU"/>
        </w:rPr>
        <w:t>В этом случае к</w:t>
      </w:r>
      <w:r w:rsidR="00026B8B">
        <w:rPr>
          <w:rFonts w:eastAsia="Times New Roman" w:cstheme="minorHAnsi"/>
          <w:color w:val="000000"/>
          <w:lang w:eastAsia="ru-RU"/>
        </w:rPr>
        <w:t xml:space="preserve">оэффициент дисконтирования </w:t>
      </w:r>
      <w:r w:rsidR="00BD7851">
        <w:rPr>
          <w:rFonts w:eastAsia="Times New Roman" w:cstheme="minorHAnsi"/>
          <w:color w:val="000000"/>
          <w:lang w:eastAsia="ru-RU"/>
        </w:rPr>
        <w:t>для</w:t>
      </w:r>
      <w:r w:rsidR="004A4749">
        <w:rPr>
          <w:rFonts w:eastAsia="Times New Roman" w:cstheme="minorHAnsi"/>
          <w:color w:val="000000"/>
          <w:lang w:eastAsia="ru-RU"/>
        </w:rPr>
        <w:t xml:space="preserve"> </w:t>
      </w:r>
      <w:r w:rsidR="00BD7851" w:rsidRPr="00BD7851">
        <w:rPr>
          <w:rFonts w:eastAsia="Times New Roman" w:cstheme="minorHAnsi"/>
          <w:i/>
          <w:color w:val="000000"/>
          <w:lang w:val="en-US" w:eastAsia="ru-RU"/>
        </w:rPr>
        <w:t>n</w:t>
      </w:r>
      <w:r w:rsidR="00BD7851">
        <w:rPr>
          <w:rFonts w:eastAsia="Times New Roman" w:cstheme="minorHAnsi"/>
          <w:color w:val="000000"/>
          <w:lang w:val="en-US" w:eastAsia="ru-RU"/>
        </w:rPr>
        <w:t>-</w:t>
      </w:r>
      <w:proofErr w:type="spellStart"/>
      <w:r w:rsidR="00BD7851">
        <w:rPr>
          <w:rFonts w:eastAsia="Times New Roman" w:cstheme="minorHAnsi"/>
          <w:color w:val="000000"/>
          <w:lang w:eastAsia="ru-RU"/>
        </w:rPr>
        <w:t>го</w:t>
      </w:r>
      <w:proofErr w:type="spellEnd"/>
      <w:r w:rsidR="00BD7851">
        <w:rPr>
          <w:rFonts w:eastAsia="Times New Roman" w:cstheme="minorHAnsi"/>
          <w:color w:val="000000"/>
          <w:lang w:eastAsia="ru-RU"/>
        </w:rPr>
        <w:t xml:space="preserve"> периода:</w:t>
      </w:r>
    </w:p>
    <w:p w:rsidR="00BD7851" w:rsidRPr="00BD7851" w:rsidRDefault="00BD7851" w:rsidP="00655DA0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>
        <w:rPr>
          <w:rFonts w:eastAsia="Times New Roman" w:cstheme="minorHAnsi"/>
          <w:i/>
          <w:noProof/>
          <w:color w:val="000000"/>
          <w:lang w:eastAsia="ru-RU"/>
        </w:rPr>
        <w:drawing>
          <wp:inline distT="0" distB="0" distL="0" distR="0">
            <wp:extent cx="1275740" cy="458599"/>
            <wp:effectExtent l="19050" t="0" r="610" b="0"/>
            <wp:docPr id="11" name="Рисунок 10" descr="Коэффициент дисконтирования для n-го пери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эффициент дисконтирования для n-го период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541" cy="45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0" w:rsidRDefault="00BD7851" w:rsidP="00655DA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А</w:t>
      </w:r>
      <w:r w:rsidR="00655DA0">
        <w:rPr>
          <w:noProof/>
          <w:lang w:eastAsia="ru-RU"/>
        </w:rPr>
        <w:t>кционерная стоимость будет максимизирована, если принимать проекты с положительной чистой привед</w:t>
      </w:r>
      <w:r w:rsidR="00322447">
        <w:rPr>
          <w:noProof/>
          <w:lang w:eastAsia="ru-RU"/>
        </w:rPr>
        <w:t>ё</w:t>
      </w:r>
      <w:r w:rsidR="00655DA0">
        <w:rPr>
          <w:noProof/>
          <w:lang w:eastAsia="ru-RU"/>
        </w:rPr>
        <w:t>нной стоимостью</w:t>
      </w:r>
      <w:r w:rsidR="00C60BF8">
        <w:rPr>
          <w:noProof/>
          <w:lang w:eastAsia="ru-RU"/>
        </w:rPr>
        <w:t>.</w:t>
      </w:r>
      <w:r w:rsidR="00655DA0">
        <w:rPr>
          <w:noProof/>
          <w:lang w:eastAsia="ru-RU"/>
        </w:rPr>
        <w:t xml:space="preserve"> </w:t>
      </w:r>
      <w:r w:rsidR="00C60BF8">
        <w:rPr>
          <w:noProof/>
          <w:lang w:eastAsia="ru-RU"/>
        </w:rPr>
        <w:t>М</w:t>
      </w:r>
      <w:r w:rsidR="00655DA0">
        <w:rPr>
          <w:noProof/>
          <w:lang w:eastAsia="ru-RU"/>
        </w:rPr>
        <w:t>етоды оценки,</w:t>
      </w:r>
      <w:r w:rsidR="00C60BF8">
        <w:rPr>
          <w:noProof/>
          <w:lang w:eastAsia="ru-RU"/>
        </w:rPr>
        <w:t xml:space="preserve"> основанные на периоде окупаемости,</w:t>
      </w:r>
      <w:r w:rsidR="00655DA0">
        <w:rPr>
          <w:noProof/>
          <w:lang w:eastAsia="ru-RU"/>
        </w:rPr>
        <w:t xml:space="preserve"> несмотря на их широкое применение, </w:t>
      </w:r>
      <w:r w:rsidR="00C60BF8">
        <w:rPr>
          <w:noProof/>
          <w:lang w:eastAsia="ru-RU"/>
        </w:rPr>
        <w:t>могут</w:t>
      </w:r>
      <w:r w:rsidR="0018085E">
        <w:rPr>
          <w:noProof/>
          <w:lang w:eastAsia="ru-RU"/>
        </w:rPr>
        <w:t xml:space="preserve"> </w:t>
      </w:r>
      <w:r w:rsidR="00C60BF8">
        <w:rPr>
          <w:noProof/>
          <w:lang w:eastAsia="ru-RU"/>
        </w:rPr>
        <w:t>вводить в заблуждение и не</w:t>
      </w:r>
      <w:r w:rsidR="00655DA0">
        <w:rPr>
          <w:noProof/>
          <w:lang w:eastAsia="ru-RU"/>
        </w:rPr>
        <w:t xml:space="preserve"> обеспечиват</w:t>
      </w:r>
      <w:r w:rsidR="00C60BF8">
        <w:rPr>
          <w:noProof/>
          <w:lang w:eastAsia="ru-RU"/>
        </w:rPr>
        <w:t>ь</w:t>
      </w:r>
      <w:r w:rsidR="00655DA0">
        <w:rPr>
          <w:noProof/>
          <w:lang w:eastAsia="ru-RU"/>
        </w:rPr>
        <w:t xml:space="preserve"> результаты, максимизирующие акционерную стоимость.</w:t>
      </w:r>
    </w:p>
    <w:p w:rsidR="00655DA0" w:rsidRPr="00B86883" w:rsidRDefault="00C60BF8" w:rsidP="00655DA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Для расчета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 можно воспользоваться функцией </w:t>
      </w:r>
      <w:r w:rsidR="0012729B">
        <w:rPr>
          <w:noProof/>
          <w:lang w:eastAsia="ru-RU"/>
        </w:rPr>
        <w:t xml:space="preserve">ЧПС в </w:t>
      </w:r>
      <w:r w:rsidR="0012729B">
        <w:rPr>
          <w:noProof/>
          <w:lang w:val="en-US" w:eastAsia="ru-RU"/>
        </w:rPr>
        <w:t>Excel</w:t>
      </w:r>
      <w:r w:rsidR="0012729B">
        <w:rPr>
          <w:noProof/>
          <w:lang w:eastAsia="ru-RU"/>
        </w:rPr>
        <w:t xml:space="preserve"> </w:t>
      </w:r>
      <w:r w:rsidR="000D7B5C">
        <w:rPr>
          <w:noProof/>
          <w:lang w:eastAsia="ru-RU"/>
        </w:rPr>
        <w:t>(рис. 1)</w:t>
      </w:r>
      <w:r w:rsidR="0012729B">
        <w:rPr>
          <w:noProof/>
          <w:lang w:eastAsia="ru-RU"/>
        </w:rPr>
        <w:t>.</w:t>
      </w:r>
    </w:p>
    <w:p w:rsidR="00242482" w:rsidRDefault="00242482" w:rsidP="00655DA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4351" cy="1846698"/>
            <wp:effectExtent l="19050" t="0" r="6249" b="0"/>
            <wp:docPr id="1" name="Рисунок 0" descr="01. Расчет NPV в Excel с использованием функции Ч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Расчет NPV в Excel с использованием функции ЧПС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659" cy="184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82" w:rsidRPr="00242482" w:rsidRDefault="00242482" w:rsidP="00655DA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Рис. 1. Расчет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 в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 xml:space="preserve"> с использованием функции ЧПС</w:t>
      </w:r>
    </w:p>
    <w:p w:rsidR="001F5D70" w:rsidRDefault="00B86883" w:rsidP="00B86883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Как и следовало ожидать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 чувствительна к графику получения доходов: сравните </w:t>
      </w:r>
      <w:r w:rsidR="004C4BC4">
        <w:rPr>
          <w:noProof/>
          <w:lang w:eastAsia="ru-RU"/>
        </w:rPr>
        <w:t>варианты 1 и 2</w:t>
      </w:r>
      <w:r>
        <w:rPr>
          <w:noProof/>
          <w:lang w:eastAsia="ru-RU"/>
        </w:rPr>
        <w:t>. Основные параметры вариантов – ставка дисконтирования, инвестиции (отток), сумма недисконтированных притоков – одинаковы. Отличается только распределение притоков по годам. В варианте 1 притоки растут от пе</w:t>
      </w:r>
      <w:r w:rsidR="004C4BC4">
        <w:rPr>
          <w:noProof/>
          <w:lang w:eastAsia="ru-RU"/>
        </w:rPr>
        <w:t>р</w:t>
      </w:r>
      <w:r>
        <w:rPr>
          <w:noProof/>
          <w:lang w:eastAsia="ru-RU"/>
        </w:rPr>
        <w:t xml:space="preserve">вого к пятому году, в варианте 2 они поступают равномерно. Это приводит к значительному росту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. Сравните также варианты 1 и 3. Снижение ставки дисконтирования «всего» на 4% удвоило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 проекта. Вариант 4 получен путем подбора </w:t>
      </w:r>
      <w:r w:rsidR="005A05B9">
        <w:rPr>
          <w:noProof/>
          <w:lang w:eastAsia="ru-RU"/>
        </w:rPr>
        <w:t xml:space="preserve">такой ставки дисконтирования, при которой </w:t>
      </w:r>
      <w:r w:rsidR="005A05B9">
        <w:rPr>
          <w:noProof/>
          <w:lang w:val="en-US" w:eastAsia="ru-RU"/>
        </w:rPr>
        <w:t>NPV</w:t>
      </w:r>
      <w:r w:rsidR="005A05B9">
        <w:rPr>
          <w:noProof/>
          <w:lang w:eastAsia="ru-RU"/>
        </w:rPr>
        <w:t xml:space="preserve"> = 0.</w:t>
      </w:r>
      <w:r w:rsidR="005A05B9">
        <w:rPr>
          <w:rStyle w:val="a9"/>
          <w:noProof/>
          <w:lang w:eastAsia="ru-RU"/>
        </w:rPr>
        <w:footnoteReference w:id="6"/>
      </w:r>
    </w:p>
    <w:p w:rsidR="005A05B9" w:rsidRDefault="005A05B9" w:rsidP="005A05B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Хотя метод чистой приведённой стоимости предлагает менеджерам весьма простое правило принятия</w:t>
      </w:r>
      <w:r w:rsidR="005237DE">
        <w:rPr>
          <w:noProof/>
          <w:lang w:eastAsia="ru-RU"/>
        </w:rPr>
        <w:t xml:space="preserve"> </w:t>
      </w:r>
      <w:r>
        <w:rPr>
          <w:noProof/>
          <w:lang w:eastAsia="ru-RU"/>
        </w:rPr>
        <w:t>решения</w:t>
      </w:r>
      <w:r w:rsidR="005237DE">
        <w:rPr>
          <w:noProof/>
          <w:lang w:eastAsia="ru-RU"/>
        </w:rPr>
        <w:t xml:space="preserve"> </w:t>
      </w:r>
      <w:r>
        <w:rPr>
          <w:noProof/>
          <w:lang w:eastAsia="ru-RU"/>
        </w:rPr>
        <w:t>–</w:t>
      </w:r>
      <w:r w:rsidR="005237DE">
        <w:rPr>
          <w:noProof/>
          <w:lang w:eastAsia="ru-RU"/>
        </w:rPr>
        <w:t xml:space="preserve"> </w:t>
      </w:r>
      <w:r>
        <w:rPr>
          <w:noProof/>
          <w:lang w:eastAsia="ru-RU"/>
        </w:rPr>
        <w:t>принимать</w:t>
      </w:r>
      <w:r w:rsidR="005237DE">
        <w:rPr>
          <w:noProof/>
          <w:lang w:eastAsia="ru-RU"/>
        </w:rPr>
        <w:t xml:space="preserve"> </w:t>
      </w:r>
      <w:r>
        <w:rPr>
          <w:noProof/>
          <w:lang w:eastAsia="ru-RU"/>
        </w:rPr>
        <w:t>проекты</w:t>
      </w:r>
      <w:r w:rsidR="005237DE">
        <w:rPr>
          <w:noProof/>
          <w:lang w:eastAsia="ru-RU"/>
        </w:rPr>
        <w:t xml:space="preserve"> </w:t>
      </w:r>
      <w:r>
        <w:rPr>
          <w:noProof/>
          <w:lang w:eastAsia="ru-RU"/>
        </w:rPr>
        <w:t>с</w:t>
      </w:r>
      <w:r w:rsidR="005237DE">
        <w:rPr>
          <w:noProof/>
          <w:lang w:eastAsia="ru-RU"/>
        </w:rPr>
        <w:t xml:space="preserve"> </w:t>
      </w:r>
      <w:r>
        <w:rPr>
          <w:noProof/>
          <w:lang w:eastAsia="ru-RU"/>
        </w:rPr>
        <w:t>положительной</w:t>
      </w:r>
      <w:r w:rsidR="005237DE">
        <w:rPr>
          <w:noProof/>
          <w:lang w:eastAsia="ru-RU"/>
        </w:rPr>
        <w:t xml:space="preserve"> </w:t>
      </w:r>
      <w:r>
        <w:rPr>
          <w:noProof/>
          <w:lang w:eastAsia="ru-RU"/>
        </w:rPr>
        <w:t>чистой</w:t>
      </w:r>
      <w:r w:rsidR="005237DE">
        <w:rPr>
          <w:noProof/>
          <w:lang w:eastAsia="ru-RU"/>
        </w:rPr>
        <w:t xml:space="preserve"> </w:t>
      </w:r>
      <w:r>
        <w:rPr>
          <w:noProof/>
          <w:lang w:eastAsia="ru-RU"/>
        </w:rPr>
        <w:t>приведённой стоимостью, – у этого метода есть ряд недостатков:</w:t>
      </w:r>
    </w:p>
    <w:p w:rsidR="005A05B9" w:rsidRDefault="005A05B9" w:rsidP="005A05B9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не</w:t>
      </w:r>
      <w:r w:rsidR="005237DE">
        <w:rPr>
          <w:noProof/>
          <w:lang w:eastAsia="ru-RU"/>
        </w:rPr>
        <w:t xml:space="preserve">т </w:t>
      </w:r>
      <w:r w:rsidR="004C4BC4">
        <w:rPr>
          <w:noProof/>
          <w:lang w:eastAsia="ru-RU"/>
        </w:rPr>
        <w:t xml:space="preserve">такого </w:t>
      </w:r>
      <w:r w:rsidR="005237DE">
        <w:rPr>
          <w:noProof/>
          <w:lang w:eastAsia="ru-RU"/>
        </w:rPr>
        <w:t>параметра,</w:t>
      </w:r>
      <w:r>
        <w:rPr>
          <w:noProof/>
          <w:lang w:eastAsia="ru-RU"/>
        </w:rPr>
        <w:t xml:space="preserve"> </w:t>
      </w:r>
      <w:r w:rsidR="004C4BC4">
        <w:rPr>
          <w:noProof/>
          <w:lang w:eastAsia="ru-RU"/>
        </w:rPr>
        <w:t>как</w:t>
      </w:r>
      <w:r>
        <w:rPr>
          <w:noProof/>
          <w:lang w:eastAsia="ru-RU"/>
        </w:rPr>
        <w:t xml:space="preserve"> </w:t>
      </w:r>
      <w:r w:rsidR="005237DE">
        <w:rPr>
          <w:noProof/>
          <w:lang w:eastAsia="ru-RU"/>
        </w:rPr>
        <w:t>срок</w:t>
      </w:r>
      <w:r>
        <w:rPr>
          <w:noProof/>
          <w:lang w:eastAsia="ru-RU"/>
        </w:rPr>
        <w:t xml:space="preserve"> возврата средств по первоначально</w:t>
      </w:r>
      <w:r w:rsidR="005237DE">
        <w:rPr>
          <w:noProof/>
          <w:lang w:eastAsia="ru-RU"/>
        </w:rPr>
        <w:t>й</w:t>
      </w:r>
      <w:r>
        <w:rPr>
          <w:noProof/>
          <w:lang w:eastAsia="ru-RU"/>
        </w:rPr>
        <w:t xml:space="preserve"> </w:t>
      </w:r>
      <w:r w:rsidR="005237DE">
        <w:rPr>
          <w:noProof/>
          <w:lang w:eastAsia="ru-RU"/>
        </w:rPr>
        <w:t>инвестиции</w:t>
      </w:r>
      <w:r>
        <w:rPr>
          <w:noProof/>
          <w:lang w:eastAsia="ru-RU"/>
        </w:rPr>
        <w:t>;</w:t>
      </w:r>
    </w:p>
    <w:p w:rsidR="005A05B9" w:rsidRDefault="005A05B9" w:rsidP="005A05B9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оценка денежных потоков является </w:t>
      </w:r>
      <w:r w:rsidR="004C4BC4">
        <w:rPr>
          <w:noProof/>
          <w:lang w:eastAsia="ru-RU"/>
        </w:rPr>
        <w:t>суждением</w:t>
      </w:r>
      <w:r>
        <w:rPr>
          <w:noProof/>
          <w:lang w:eastAsia="ru-RU"/>
        </w:rPr>
        <w:t xml:space="preserve"> и может оказаться неверной (это</w:t>
      </w:r>
      <w:r w:rsidR="005237DE">
        <w:rPr>
          <w:noProof/>
          <w:lang w:eastAsia="ru-RU"/>
        </w:rPr>
        <w:t xml:space="preserve">т недостаток присущ любому методу </w:t>
      </w:r>
      <w:r w:rsidR="005237DE" w:rsidRPr="005237DE">
        <w:rPr>
          <w:noProof/>
          <w:lang w:eastAsia="ru-RU"/>
        </w:rPr>
        <w:t>оценки эффективности инвестиций</w:t>
      </w:r>
      <w:r w:rsidR="005237DE">
        <w:rPr>
          <w:noProof/>
          <w:lang w:eastAsia="ru-RU"/>
        </w:rPr>
        <w:t>);</w:t>
      </w:r>
    </w:p>
    <w:p w:rsidR="005A05B9" w:rsidRDefault="005237DE" w:rsidP="005A05B9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н</w:t>
      </w:r>
      <w:r w:rsidR="005A05B9">
        <w:rPr>
          <w:noProof/>
          <w:lang w:eastAsia="ru-RU"/>
        </w:rPr>
        <w:t>ефинансовые менеджеры могут испытывать т</w:t>
      </w:r>
      <w:r>
        <w:rPr>
          <w:noProof/>
          <w:lang w:eastAsia="ru-RU"/>
        </w:rPr>
        <w:t xml:space="preserve">рудности с пониманием концепции (на мой взгляд, это основное затруднение, которое приводит к популярности менее точного, зато более простого метода – </w:t>
      </w:r>
      <w:r w:rsidRPr="005237DE">
        <w:rPr>
          <w:noProof/>
          <w:lang w:eastAsia="ru-RU"/>
        </w:rPr>
        <w:t xml:space="preserve">оценки </w:t>
      </w:r>
      <w:r>
        <w:rPr>
          <w:noProof/>
          <w:lang w:eastAsia="ru-RU"/>
        </w:rPr>
        <w:t>срок</w:t>
      </w:r>
      <w:r w:rsidR="004C4BC4">
        <w:rPr>
          <w:noProof/>
          <w:lang w:eastAsia="ru-RU"/>
        </w:rPr>
        <w:t>а</w:t>
      </w:r>
      <w:r>
        <w:rPr>
          <w:noProof/>
          <w:lang w:eastAsia="ru-RU"/>
        </w:rPr>
        <w:t xml:space="preserve"> окупаемости);</w:t>
      </w:r>
    </w:p>
    <w:p w:rsidR="005A05B9" w:rsidRDefault="005237DE" w:rsidP="005A05B9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о</w:t>
      </w:r>
      <w:r w:rsidR="005A05B9">
        <w:rPr>
          <w:noProof/>
          <w:lang w:eastAsia="ru-RU"/>
        </w:rPr>
        <w:t xml:space="preserve">пределение ставки дисконтирования </w:t>
      </w:r>
      <w:r>
        <w:rPr>
          <w:noProof/>
          <w:lang w:eastAsia="ru-RU"/>
        </w:rPr>
        <w:t xml:space="preserve">является отчасти произвольным, в то же время </w:t>
      </w:r>
      <w:r w:rsidR="004C4BC4">
        <w:rPr>
          <w:noProof/>
          <w:lang w:eastAsia="ru-RU"/>
        </w:rPr>
        <w:t xml:space="preserve">этот параметр </w:t>
      </w:r>
      <w:r>
        <w:rPr>
          <w:noProof/>
          <w:lang w:eastAsia="ru-RU"/>
        </w:rPr>
        <w:t>существенно влияет на результаты анализа</w:t>
      </w:r>
      <w:r w:rsidR="005A05B9">
        <w:rPr>
          <w:noProof/>
          <w:lang w:eastAsia="ru-RU"/>
        </w:rPr>
        <w:t>.</w:t>
      </w:r>
    </w:p>
    <w:p w:rsidR="005237DE" w:rsidRDefault="005A05B9" w:rsidP="005A05B9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Некоторые из перечисленных </w:t>
      </w:r>
      <w:r w:rsidR="005237DE">
        <w:rPr>
          <w:noProof/>
          <w:lang w:eastAsia="ru-RU"/>
        </w:rPr>
        <w:t xml:space="preserve">трудностей </w:t>
      </w:r>
      <w:r>
        <w:rPr>
          <w:noProof/>
          <w:lang w:eastAsia="ru-RU"/>
        </w:rPr>
        <w:t xml:space="preserve">отсутствуют в методе окупаемости, </w:t>
      </w:r>
      <w:r w:rsidR="005237DE">
        <w:rPr>
          <w:noProof/>
          <w:lang w:eastAsia="ru-RU"/>
        </w:rPr>
        <w:t>к рассмотрению которого мы и переходим.</w:t>
      </w:r>
    </w:p>
    <w:p w:rsidR="007A74AC" w:rsidRPr="007A74AC" w:rsidRDefault="007A74AC" w:rsidP="007A74AC">
      <w:pPr>
        <w:spacing w:before="360" w:after="120" w:line="240" w:lineRule="auto"/>
        <w:rPr>
          <w:b/>
          <w:noProof/>
          <w:lang w:eastAsia="ru-RU"/>
        </w:rPr>
      </w:pPr>
      <w:r w:rsidRPr="007A74AC">
        <w:rPr>
          <w:b/>
          <w:noProof/>
          <w:lang w:eastAsia="ru-RU"/>
        </w:rPr>
        <w:t>Метод окупаемости</w:t>
      </w:r>
    </w:p>
    <w:p w:rsidR="007A74AC" w:rsidRDefault="007A74AC" w:rsidP="005A05B9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Метод окупаемости предлагает иной взгляд на инвестиционные решения, и, до некоторой степени, снижает будущую неопределенность, концентрируясь на поступлении денежных средств в течение нескольких первых лет.</w:t>
      </w:r>
    </w:p>
    <w:p w:rsidR="007A74AC" w:rsidRDefault="007A74AC" w:rsidP="005A05B9">
      <w:pPr>
        <w:spacing w:after="120" w:line="240" w:lineRule="auto"/>
        <w:rPr>
          <w:noProof/>
          <w:lang w:eastAsia="ru-RU"/>
        </w:rPr>
      </w:pPr>
      <w:r w:rsidRPr="00682E3D">
        <w:rPr>
          <w:b/>
          <w:noProof/>
          <w:lang w:eastAsia="ru-RU"/>
        </w:rPr>
        <w:t>Окупаемость</w:t>
      </w:r>
      <w:r>
        <w:rPr>
          <w:noProof/>
          <w:lang w:eastAsia="ru-RU"/>
        </w:rPr>
        <w:t xml:space="preserve"> – период времени, который требуется для того, чтобы притоки п</w:t>
      </w:r>
      <w:r w:rsidR="00682E3D">
        <w:rPr>
          <w:noProof/>
          <w:lang w:eastAsia="ru-RU"/>
        </w:rPr>
        <w:t>о</w:t>
      </w:r>
      <w:r>
        <w:rPr>
          <w:noProof/>
          <w:lang w:eastAsia="ru-RU"/>
        </w:rPr>
        <w:t xml:space="preserve"> проекту сравнялись с оттоком</w:t>
      </w:r>
      <w:r w:rsidR="00682E3D">
        <w:rPr>
          <w:noProof/>
          <w:lang w:eastAsia="ru-RU"/>
        </w:rPr>
        <w:t>, чтобы проект вернул средства, вложенные в него при первоначальных инвестициях (рис. 2).</w:t>
      </w:r>
    </w:p>
    <w:p w:rsidR="007A74AC" w:rsidRDefault="0040515F" w:rsidP="005A05B9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6354" cy="1258214"/>
            <wp:effectExtent l="19050" t="0" r="6646" b="0"/>
            <wp:docPr id="8" name="Рисунок 7" descr="02. Расчет окупаемости прое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Расчет окупаемости проектов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505" cy="12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B9" w:rsidRDefault="0040515F" w:rsidP="005A05B9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2. Расчет окупаемости проектов</w:t>
      </w:r>
    </w:p>
    <w:p w:rsidR="0040515F" w:rsidRDefault="0040515F" w:rsidP="005A05B9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Иногда период окупаемости можно рассчитать, предположив, что поступление денежных потоков равномерно распределено в течение года. В этом случае для проекта В:</w:t>
      </w:r>
    </w:p>
    <w:p w:rsidR="0040515F" w:rsidRDefault="00413F12" w:rsidP="005A05B9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(7)</w:t>
      </w:r>
      <w:r w:rsidR="004A4749">
        <w:rPr>
          <w:noProof/>
          <w:lang w:eastAsia="ru-RU"/>
        </w:rPr>
        <w:t xml:space="preserve"> </w:t>
      </w:r>
      <w:r w:rsidR="0040515F">
        <w:rPr>
          <w:noProof/>
          <w:lang w:eastAsia="ru-RU"/>
        </w:rPr>
        <w:t>Период окупаемости = 1 год + (1000 – 640) / 1280 = 1,3 года</w:t>
      </w:r>
    </w:p>
    <w:p w:rsidR="0040515F" w:rsidRDefault="0040515F" w:rsidP="005A05B9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Аналогично для проекта Б:</w:t>
      </w:r>
    </w:p>
    <w:p w:rsidR="0040515F" w:rsidRDefault="00413F12" w:rsidP="0040515F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(8)</w:t>
      </w:r>
      <w:r w:rsidR="004A4749">
        <w:rPr>
          <w:noProof/>
          <w:lang w:eastAsia="ru-RU"/>
        </w:rPr>
        <w:t xml:space="preserve"> </w:t>
      </w:r>
      <w:r w:rsidR="0040515F">
        <w:rPr>
          <w:noProof/>
          <w:lang w:eastAsia="ru-RU"/>
        </w:rPr>
        <w:t>Период окупаемости = 3 года + (2000 – 20 – 40 – 1640) / 3240 = 3,1 года</w:t>
      </w:r>
    </w:p>
    <w:p w:rsidR="0040515F" w:rsidRDefault="0040515F" w:rsidP="0040515F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Однако предположение о равномерном поступлении денежных потоков в течение года </w:t>
      </w:r>
      <w:r w:rsidR="00413F12">
        <w:rPr>
          <w:noProof/>
          <w:lang w:eastAsia="ru-RU"/>
        </w:rPr>
        <w:t>является произвольным, поэтому точность формул (7) и (8) может быть избыточной, а словесные описания в таблице (рис. 2) более адекватными.</w:t>
      </w:r>
    </w:p>
    <w:p w:rsidR="00026B8B" w:rsidRDefault="00D75027" w:rsidP="00306312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Для метода окупаемости критерий принятия </w:t>
      </w:r>
      <w:r w:rsidR="00026B8B">
        <w:rPr>
          <w:noProof/>
          <w:lang w:eastAsia="ru-RU"/>
        </w:rPr>
        <w:t>инвестиционных проектов может звучать так: если проект окупается за 3 года, он принимается, в противном случае он отклоняется. По этому критерию проекты А и В будут приняты, а проекты Б и Г, отклонены.</w:t>
      </w:r>
      <w:r w:rsidR="00BD7851">
        <w:rPr>
          <w:noProof/>
          <w:lang w:eastAsia="ru-RU"/>
        </w:rPr>
        <w:t xml:space="preserve"> Если же менеджмент одновременно </w:t>
      </w:r>
      <w:r w:rsidR="00BD7851">
        <w:rPr>
          <w:noProof/>
          <w:lang w:eastAsia="ru-RU"/>
        </w:rPr>
        <w:lastRenderedPageBreak/>
        <w:t xml:space="preserve">использует как метод окупаемости, так и </w:t>
      </w:r>
      <w:r w:rsidR="00BD7851">
        <w:rPr>
          <w:noProof/>
          <w:lang w:val="en-US" w:eastAsia="ru-RU"/>
        </w:rPr>
        <w:t>NPV</w:t>
      </w:r>
      <w:r w:rsidR="00BD7851">
        <w:rPr>
          <w:noProof/>
          <w:lang w:eastAsia="ru-RU"/>
        </w:rPr>
        <w:t xml:space="preserve">, то может быть принят только вариант В. </w:t>
      </w:r>
      <w:r w:rsidR="00026B8B">
        <w:rPr>
          <w:noProof/>
          <w:lang w:eastAsia="ru-RU"/>
        </w:rPr>
        <w:t>Это может показаться разумным, однако следует помнить</w:t>
      </w:r>
      <w:r w:rsidR="00BD7851">
        <w:rPr>
          <w:noProof/>
          <w:lang w:eastAsia="ru-RU"/>
        </w:rPr>
        <w:t xml:space="preserve">, что если не делать никаких инвестиций, то </w:t>
      </w:r>
      <w:r w:rsidR="00306312">
        <w:rPr>
          <w:noProof/>
          <w:lang w:eastAsia="ru-RU"/>
        </w:rPr>
        <w:t xml:space="preserve">компания может потерять конкурентоспособность. Поэтому следует позаботиться о том, чтобы </w:t>
      </w:r>
      <w:r w:rsidR="00026B8B">
        <w:rPr>
          <w:noProof/>
          <w:lang w:eastAsia="ru-RU"/>
        </w:rPr>
        <w:t>ставка дисконтирования, и период</w:t>
      </w:r>
      <w:r w:rsidR="00306312">
        <w:rPr>
          <w:noProof/>
          <w:lang w:eastAsia="ru-RU"/>
        </w:rPr>
        <w:t xml:space="preserve"> окупаемости были реалистичными и не преувеличенными</w:t>
      </w:r>
      <w:r w:rsidR="00026B8B">
        <w:rPr>
          <w:noProof/>
          <w:lang w:eastAsia="ru-RU"/>
        </w:rPr>
        <w:t xml:space="preserve">: цена капитала не должна быть </w:t>
      </w:r>
      <w:r w:rsidR="00306312">
        <w:rPr>
          <w:noProof/>
          <w:lang w:eastAsia="ru-RU"/>
        </w:rPr>
        <w:t xml:space="preserve">слишком высокой, а период окупаемости </w:t>
      </w:r>
      <w:r w:rsidR="00026B8B">
        <w:rPr>
          <w:noProof/>
          <w:lang w:eastAsia="ru-RU"/>
        </w:rPr>
        <w:t>слишком коротким.</w:t>
      </w:r>
    </w:p>
    <w:p w:rsidR="00026B8B" w:rsidRDefault="00306312" w:rsidP="005640CD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Преимущества м</w:t>
      </w:r>
      <w:r w:rsidR="00026B8B">
        <w:rPr>
          <w:noProof/>
          <w:lang w:eastAsia="ru-RU"/>
        </w:rPr>
        <w:t>етод</w:t>
      </w:r>
      <w:r>
        <w:rPr>
          <w:noProof/>
          <w:lang w:eastAsia="ru-RU"/>
        </w:rPr>
        <w:t>а</w:t>
      </w:r>
      <w:r w:rsidR="00026B8B">
        <w:rPr>
          <w:noProof/>
          <w:lang w:eastAsia="ru-RU"/>
        </w:rPr>
        <w:t xml:space="preserve"> окупаемости</w:t>
      </w:r>
      <w:r>
        <w:rPr>
          <w:noProof/>
          <w:lang w:eastAsia="ru-RU"/>
        </w:rPr>
        <w:t>:</w:t>
      </w:r>
    </w:p>
    <w:p w:rsidR="00306312" w:rsidRDefault="00C7396C" w:rsidP="005640CD">
      <w:pPr>
        <w:pStyle w:val="a5"/>
        <w:numPr>
          <w:ilvl w:val="0"/>
          <w:numId w:val="10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Э</w:t>
      </w:r>
      <w:r w:rsidR="00026B8B">
        <w:rPr>
          <w:noProof/>
          <w:lang w:eastAsia="ru-RU"/>
        </w:rPr>
        <w:t xml:space="preserve">то самый простои </w:t>
      </w:r>
      <w:r w:rsidR="00306312">
        <w:rPr>
          <w:noProof/>
          <w:lang w:eastAsia="ru-RU"/>
        </w:rPr>
        <w:t xml:space="preserve">и очень легкий для понимания метод </w:t>
      </w:r>
      <w:r>
        <w:rPr>
          <w:noProof/>
          <w:lang w:eastAsia="ru-RU"/>
        </w:rPr>
        <w:t>оценки эффективности инвестиций.</w:t>
      </w:r>
    </w:p>
    <w:p w:rsidR="005640CD" w:rsidRDefault="00C7396C" w:rsidP="005640CD">
      <w:pPr>
        <w:pStyle w:val="a5"/>
        <w:numPr>
          <w:ilvl w:val="0"/>
          <w:numId w:val="10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О</w:t>
      </w:r>
      <w:r w:rsidR="00026B8B">
        <w:rPr>
          <w:noProof/>
          <w:lang w:eastAsia="ru-RU"/>
        </w:rPr>
        <w:t xml:space="preserve">н поддерживает </w:t>
      </w:r>
      <w:r w:rsidR="005640CD">
        <w:rPr>
          <w:noProof/>
          <w:lang w:eastAsia="ru-RU"/>
        </w:rPr>
        <w:t>ликвидность предприятия, поскольку отдает предпочтение проектам с ранними поступлениями денежных потоков.</w:t>
      </w:r>
      <w:r w:rsidR="004A4749">
        <w:rPr>
          <w:noProof/>
          <w:lang w:eastAsia="ru-RU"/>
        </w:rPr>
        <w:t xml:space="preserve"> </w:t>
      </w:r>
      <w:r w:rsidR="005640CD">
        <w:rPr>
          <w:noProof/>
          <w:lang w:eastAsia="ru-RU"/>
        </w:rPr>
        <w:t>Конечно</w:t>
      </w:r>
      <w:r w:rsidR="00026B8B">
        <w:rPr>
          <w:noProof/>
          <w:lang w:eastAsia="ru-RU"/>
        </w:rPr>
        <w:t xml:space="preserve">, NPV также достигает этого путем </w:t>
      </w:r>
      <w:r w:rsidR="005640CD">
        <w:rPr>
          <w:noProof/>
          <w:lang w:eastAsia="ru-RU"/>
        </w:rPr>
        <w:t xml:space="preserve">дисконтирования, но не в такой степени. Обычно ликвидные предприятия имеют </w:t>
      </w:r>
      <w:r w:rsidR="005640CD" w:rsidRPr="005640CD">
        <w:rPr>
          <w:noProof/>
          <w:lang w:eastAsia="ru-RU"/>
        </w:rPr>
        <w:t>тенденцию оставаться в бизнесе</w:t>
      </w:r>
      <w:r w:rsidR="005640CD">
        <w:rPr>
          <w:noProof/>
          <w:lang w:eastAsia="ru-RU"/>
        </w:rPr>
        <w:t>.</w:t>
      </w:r>
      <w:r w:rsidR="005640CD" w:rsidRPr="005640CD">
        <w:rPr>
          <w:noProof/>
          <w:lang w:eastAsia="ru-RU"/>
        </w:rPr>
        <w:t xml:space="preserve"> Денежные средства, получаемые вследствие ранних поступлений, можно быстрее реинвестировать в другие рента</w:t>
      </w:r>
      <w:r w:rsidR="005640CD">
        <w:rPr>
          <w:noProof/>
          <w:lang w:eastAsia="ru-RU"/>
        </w:rPr>
        <w:t>бельные проекты.</w:t>
      </w:r>
    </w:p>
    <w:p w:rsidR="00026B8B" w:rsidRDefault="005640CD" w:rsidP="005640CD">
      <w:pPr>
        <w:pStyle w:val="a5"/>
        <w:numPr>
          <w:ilvl w:val="0"/>
          <w:numId w:val="10"/>
        </w:numPr>
        <w:spacing w:after="120" w:line="240" w:lineRule="auto"/>
        <w:rPr>
          <w:noProof/>
          <w:lang w:eastAsia="ru-RU"/>
        </w:rPr>
      </w:pPr>
      <w:r w:rsidRPr="005640CD">
        <w:rPr>
          <w:noProof/>
          <w:lang w:eastAsia="ru-RU"/>
        </w:rPr>
        <w:t>Метод позволяет исключить временной риск. При использовании чистой привед</w:t>
      </w:r>
      <w:r>
        <w:rPr>
          <w:noProof/>
          <w:lang w:eastAsia="ru-RU"/>
        </w:rPr>
        <w:t>ё</w:t>
      </w:r>
      <w:r w:rsidRPr="005640CD">
        <w:rPr>
          <w:noProof/>
          <w:lang w:eastAsia="ru-RU"/>
        </w:rPr>
        <w:t>нной стоимости предприятие может принять долгосрочный проект с периодом окупаемости, скажем 10 лет</w:t>
      </w:r>
      <w:r>
        <w:rPr>
          <w:noProof/>
          <w:lang w:eastAsia="ru-RU"/>
        </w:rPr>
        <w:t>.</w:t>
      </w:r>
      <w:r w:rsidRPr="005640CD">
        <w:rPr>
          <w:noProof/>
          <w:lang w:eastAsia="ru-RU"/>
        </w:rPr>
        <w:t xml:space="preserve"> Если предварительные оценки рынка и затрат, например, после третьего го</w:t>
      </w:r>
      <w:r>
        <w:rPr>
          <w:noProof/>
          <w:lang w:eastAsia="ru-RU"/>
        </w:rPr>
        <w:t>д</w:t>
      </w:r>
      <w:r w:rsidRPr="005640CD">
        <w:rPr>
          <w:noProof/>
          <w:lang w:eastAsia="ru-RU"/>
        </w:rPr>
        <w:t>а окажутся неверными, что очень вероятно в нашем нестабильном мире, то чистая привед</w:t>
      </w:r>
      <w:r>
        <w:rPr>
          <w:noProof/>
          <w:lang w:eastAsia="ru-RU"/>
        </w:rPr>
        <w:t>ё</w:t>
      </w:r>
      <w:r w:rsidRPr="005640CD">
        <w:rPr>
          <w:noProof/>
          <w:lang w:eastAsia="ru-RU"/>
        </w:rPr>
        <w:t>нная стоимость проекта может оказаться сильно отрицательной и даже привести предприятие к кризису</w:t>
      </w:r>
      <w:r>
        <w:rPr>
          <w:noProof/>
          <w:lang w:eastAsia="ru-RU"/>
        </w:rPr>
        <w:t>.</w:t>
      </w:r>
      <w:r w:rsidRPr="005640CD">
        <w:rPr>
          <w:noProof/>
          <w:lang w:eastAsia="ru-RU"/>
        </w:rPr>
        <w:t xml:space="preserve"> Окупаемость минимизирует это путем вы</w:t>
      </w:r>
      <w:r>
        <w:rPr>
          <w:noProof/>
          <w:lang w:eastAsia="ru-RU"/>
        </w:rPr>
        <w:t>б</w:t>
      </w:r>
      <w:r w:rsidRPr="005640CD">
        <w:rPr>
          <w:noProof/>
          <w:lang w:eastAsia="ru-RU"/>
        </w:rPr>
        <w:t>ора проектов, которые быстро оправдывают затраты на них.</w:t>
      </w:r>
    </w:p>
    <w:p w:rsidR="00BD7851" w:rsidRDefault="00BD7851" w:rsidP="005640CD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При этом специалисты критикуют этот метод по следующим причинам:</w:t>
      </w:r>
    </w:p>
    <w:p w:rsidR="005640CD" w:rsidRDefault="005640CD" w:rsidP="005640CD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Отсутствует временная оценка поступлений денежных средств, т.е. поступление денежных средств через 2 года считается одинаковым по стоимости с поступлением денежных средств через 1 год.</w:t>
      </w:r>
    </w:p>
    <w:p w:rsidR="005640CD" w:rsidRDefault="005640CD" w:rsidP="005640CD">
      <w:pPr>
        <w:pStyle w:val="a5"/>
        <w:numPr>
          <w:ilvl w:val="0"/>
          <w:numId w:val="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Денежные потоки, полученные после точки окупаемости, не учитываются</w:t>
      </w:r>
      <w:r w:rsidR="00EB2085">
        <w:rPr>
          <w:noProof/>
          <w:lang w:eastAsia="ru-RU"/>
        </w:rPr>
        <w:t>.</w:t>
      </w:r>
      <w:r>
        <w:rPr>
          <w:noProof/>
          <w:lang w:eastAsia="ru-RU"/>
        </w:rPr>
        <w:t xml:space="preserve"> В этом кроется причина того, почему были отвергнуты проекты Б и Г.</w:t>
      </w:r>
    </w:p>
    <w:p w:rsidR="0040515F" w:rsidRDefault="005640CD" w:rsidP="005640CD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Первое замечание можно преодолеть, проведя дисконтирование денежных потоков и создав, таким образом, дисконтированную окупаемость, как это описано ниже (что, с другой стороны, лишит метод </w:t>
      </w:r>
      <w:r w:rsidR="00C7396C">
        <w:rPr>
          <w:noProof/>
          <w:lang w:eastAsia="ru-RU"/>
        </w:rPr>
        <w:t>первого из описанных выше преимуществ)</w:t>
      </w:r>
      <w:r>
        <w:rPr>
          <w:noProof/>
          <w:lang w:eastAsia="ru-RU"/>
        </w:rPr>
        <w:t>. Второе замечание, несмотря на его правильность, противоречит указанным выше второму и третьему преимущества</w:t>
      </w:r>
      <w:r w:rsidR="00C7396C">
        <w:rPr>
          <w:noProof/>
          <w:lang w:eastAsia="ru-RU"/>
        </w:rPr>
        <w:t>м</w:t>
      </w:r>
      <w:r>
        <w:rPr>
          <w:noProof/>
          <w:lang w:eastAsia="ru-RU"/>
        </w:rPr>
        <w:t xml:space="preserve"> метода.</w:t>
      </w:r>
      <w:r w:rsidR="00C7396C">
        <w:rPr>
          <w:noProof/>
          <w:lang w:eastAsia="ru-RU"/>
        </w:rPr>
        <w:t xml:space="preserve"> Как говорится, медаль имеет две стороны, и преимущества одной из них превращаются в недостатки второй.</w:t>
      </w:r>
    </w:p>
    <w:p w:rsidR="00C7396C" w:rsidRPr="00C7396C" w:rsidRDefault="00C7396C" w:rsidP="00C7396C">
      <w:pPr>
        <w:spacing w:before="360" w:after="120" w:line="240" w:lineRule="auto"/>
        <w:rPr>
          <w:b/>
          <w:noProof/>
          <w:lang w:eastAsia="ru-RU"/>
        </w:rPr>
      </w:pPr>
      <w:r w:rsidRPr="00C7396C">
        <w:rPr>
          <w:b/>
          <w:noProof/>
          <w:lang w:eastAsia="ru-RU"/>
        </w:rPr>
        <w:t>Дисконтированная окупаемость</w:t>
      </w:r>
    </w:p>
    <w:p w:rsidR="003C120B" w:rsidRDefault="003C120B" w:rsidP="005640CD">
      <w:pPr>
        <w:spacing w:after="120" w:line="240" w:lineRule="auto"/>
        <w:rPr>
          <w:noProof/>
          <w:lang w:eastAsia="ru-RU"/>
        </w:rPr>
      </w:pPr>
      <w:r w:rsidRPr="00321848">
        <w:rPr>
          <w:i/>
          <w:noProof/>
          <w:lang w:eastAsia="ru-RU"/>
        </w:rPr>
        <w:t>Дисконтированная окупаемость</w:t>
      </w:r>
      <w:r w:rsidRPr="003C120B">
        <w:rPr>
          <w:noProof/>
          <w:lang w:eastAsia="ru-RU"/>
        </w:rPr>
        <w:t xml:space="preserve"> представляет собой окупаемость денежных потоков продисконтированных с учетом цены капитал</w:t>
      </w:r>
      <w:r w:rsidR="00EB2085">
        <w:rPr>
          <w:noProof/>
          <w:lang w:eastAsia="ru-RU"/>
        </w:rPr>
        <w:t>а. Продуско</w:t>
      </w:r>
      <w:r>
        <w:rPr>
          <w:noProof/>
          <w:lang w:eastAsia="ru-RU"/>
        </w:rPr>
        <w:t xml:space="preserve">нтируем поступления по четырем проектам, представленным на рис. </w:t>
      </w:r>
      <w:r w:rsidRPr="003C120B">
        <w:rPr>
          <w:noProof/>
          <w:lang w:eastAsia="ru-RU"/>
        </w:rPr>
        <w:t>2</w:t>
      </w:r>
      <w:r>
        <w:rPr>
          <w:noProof/>
          <w:lang w:eastAsia="ru-RU"/>
        </w:rPr>
        <w:t xml:space="preserve">. Оценка проектов по методу </w:t>
      </w:r>
      <w:r w:rsidRPr="003C120B">
        <w:rPr>
          <w:noProof/>
          <w:lang w:eastAsia="ru-RU"/>
        </w:rPr>
        <w:t>дисконтированн</w:t>
      </w:r>
      <w:r>
        <w:rPr>
          <w:noProof/>
          <w:lang w:eastAsia="ru-RU"/>
        </w:rPr>
        <w:t>ой</w:t>
      </w:r>
      <w:r w:rsidRPr="003C120B">
        <w:rPr>
          <w:noProof/>
          <w:lang w:eastAsia="ru-RU"/>
        </w:rPr>
        <w:t xml:space="preserve"> окупаемост</w:t>
      </w:r>
      <w:r>
        <w:rPr>
          <w:noProof/>
          <w:lang w:eastAsia="ru-RU"/>
        </w:rPr>
        <w:t>и при том же критерии (3 года) изменилась (см. рис. 3)</w:t>
      </w:r>
    </w:p>
    <w:p w:rsidR="003C120B" w:rsidRDefault="00E10FE2" w:rsidP="003C120B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9449" cy="1519052"/>
            <wp:effectExtent l="19050" t="0" r="6401" b="0"/>
            <wp:docPr id="5" name="Рисунок 4" descr="03. Расчет дисконтируемой окупае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Расчет дисконтируемой окупаемости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823" cy="152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0B" w:rsidRDefault="00D00D33" w:rsidP="003C120B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3</w:t>
      </w:r>
      <w:r w:rsidR="003C120B">
        <w:rPr>
          <w:noProof/>
          <w:lang w:eastAsia="ru-RU"/>
        </w:rPr>
        <w:t>. Расчет дисконтир</w:t>
      </w:r>
      <w:r w:rsidR="00EB2085">
        <w:rPr>
          <w:noProof/>
          <w:lang w:eastAsia="ru-RU"/>
        </w:rPr>
        <w:t>ованн</w:t>
      </w:r>
      <w:r w:rsidR="003C120B">
        <w:rPr>
          <w:noProof/>
          <w:lang w:eastAsia="ru-RU"/>
        </w:rPr>
        <w:t>ой окупаемости проектов</w:t>
      </w:r>
      <w:r w:rsidR="00E10FE2">
        <w:rPr>
          <w:noProof/>
          <w:lang w:eastAsia="ru-RU"/>
        </w:rPr>
        <w:t xml:space="preserve"> (использованные формулы можно проследить по </w:t>
      </w:r>
      <w:r w:rsidR="00E10FE2">
        <w:rPr>
          <w:noProof/>
          <w:lang w:val="en-US" w:eastAsia="ru-RU"/>
        </w:rPr>
        <w:t>Excel</w:t>
      </w:r>
      <w:r w:rsidR="00E10FE2">
        <w:rPr>
          <w:noProof/>
          <w:lang w:eastAsia="ru-RU"/>
        </w:rPr>
        <w:t>-файлу)</w:t>
      </w:r>
    </w:p>
    <w:p w:rsidR="00A85E06" w:rsidRDefault="00A85E06" w:rsidP="00E10FE2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На мой взгляд, метод дисконтированной окупаемости является неудачным компромиссом между простотой метода окупаемости и математичностью метода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. В 70–80-е годы </w:t>
      </w:r>
      <w:r>
        <w:rPr>
          <w:noProof/>
          <w:lang w:val="en-US" w:eastAsia="ru-RU"/>
        </w:rPr>
        <w:t>XX</w:t>
      </w:r>
      <w:r>
        <w:rPr>
          <w:noProof/>
          <w:lang w:eastAsia="ru-RU"/>
        </w:rPr>
        <w:t xml:space="preserve"> века в отсутс</w:t>
      </w:r>
      <w:r w:rsidR="00EB2085">
        <w:rPr>
          <w:noProof/>
          <w:lang w:eastAsia="ru-RU"/>
        </w:rPr>
        <w:t>тв</w:t>
      </w:r>
      <w:r>
        <w:rPr>
          <w:noProof/>
          <w:lang w:eastAsia="ru-RU"/>
        </w:rPr>
        <w:t xml:space="preserve">ие персональных компьютеров, когда использование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 было затруднено, такие компромиссы, наверное, были оправданы. Сегодня же основной аргумент против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 xml:space="preserve"> – сложность расчетов – полностью нивелируется </w:t>
      </w:r>
      <w:r w:rsidR="004C4BC4">
        <w:rPr>
          <w:noProof/>
          <w:lang w:eastAsia="ru-RU"/>
        </w:rPr>
        <w:t xml:space="preserve">благодаря </w:t>
      </w:r>
      <w:r>
        <w:rPr>
          <w:noProof/>
          <w:lang w:eastAsia="ru-RU"/>
        </w:rPr>
        <w:t>использовани</w:t>
      </w:r>
      <w:r w:rsidR="004C4BC4">
        <w:rPr>
          <w:noProof/>
          <w:lang w:eastAsia="ru-RU"/>
        </w:rPr>
        <w:t>ю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>.</w:t>
      </w:r>
    </w:p>
    <w:p w:rsidR="00E10FE2" w:rsidRPr="004C4BC4" w:rsidRDefault="00A85E06" w:rsidP="004C4BC4">
      <w:pPr>
        <w:keepNext/>
        <w:spacing w:before="360" w:after="120" w:line="240" w:lineRule="auto"/>
        <w:rPr>
          <w:b/>
          <w:noProof/>
          <w:lang w:eastAsia="ru-RU"/>
        </w:rPr>
      </w:pPr>
      <w:r w:rsidRPr="004C4BC4">
        <w:rPr>
          <w:b/>
          <w:noProof/>
          <w:lang w:eastAsia="ru-RU"/>
        </w:rPr>
        <w:lastRenderedPageBreak/>
        <w:t>Внутренняя норма рентабельности</w:t>
      </w:r>
    </w:p>
    <w:p w:rsidR="004C4BC4" w:rsidRDefault="004C4BC4" w:rsidP="004C4BC4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Внутренняя норма рентабельности представляет </w:t>
      </w:r>
      <w:r w:rsidR="00EB2085">
        <w:rPr>
          <w:noProof/>
          <w:lang w:eastAsia="ru-RU"/>
        </w:rPr>
        <w:t>соб</w:t>
      </w:r>
      <w:r>
        <w:rPr>
          <w:noProof/>
          <w:lang w:eastAsia="ru-RU"/>
        </w:rPr>
        <w:t>о</w:t>
      </w:r>
      <w:r w:rsidR="00EB2085">
        <w:rPr>
          <w:noProof/>
          <w:lang w:eastAsia="ru-RU"/>
        </w:rPr>
        <w:t>й</w:t>
      </w:r>
      <w:r>
        <w:rPr>
          <w:noProof/>
          <w:lang w:eastAsia="ru-RU"/>
        </w:rPr>
        <w:t xml:space="preserve"> разновидность метода NPV. Одной из основных проблем при использовании метода NPV является определение правильной ставки дисконтирования. Правильно оценить ставку дисконтирования нелегко, поскольку она зависит от процентных ставок, инфляции и т.д., и эти факторы могут существенно варьироваться год от года, поэтому в год 0 очень трудно принять правильное решение о том, какая ставка дисконтирования будет в год 4. Внутренняя норма рентабельности позволяет избежать этой трудности, не указывая ставку заранее.</w:t>
      </w:r>
    </w:p>
    <w:p w:rsidR="004C4BC4" w:rsidRDefault="004C4BC4" w:rsidP="004C4BC4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Внутренняя норма рентабельности (IRR) представляет собой ставку дисконтирования, по которой сумма дисконтированных денежных притоков равна дисконтированному денежному оттоку (оттокам), так что NPV</w:t>
      </w:r>
      <w:r w:rsidR="004A4749">
        <w:rPr>
          <w:noProof/>
          <w:lang w:eastAsia="ru-RU"/>
        </w:rPr>
        <w:t xml:space="preserve"> </w:t>
      </w:r>
      <w:r>
        <w:rPr>
          <w:noProof/>
          <w:lang w:eastAsia="ru-RU"/>
        </w:rPr>
        <w:t>равна нулю.</w:t>
      </w:r>
    </w:p>
    <w:p w:rsidR="00C7396C" w:rsidRDefault="004C4BC4" w:rsidP="00D00D33">
      <w:pPr>
        <w:spacing w:after="120" w:line="240" w:lineRule="auto"/>
        <w:rPr>
          <w:noProof/>
          <w:lang w:eastAsia="ru-RU"/>
        </w:rPr>
      </w:pPr>
      <w:r>
        <w:rPr>
          <w:noProof/>
          <w:lang w:val="en-US" w:eastAsia="ru-RU"/>
        </w:rPr>
        <w:t>I</w:t>
      </w:r>
      <w:r>
        <w:rPr>
          <w:noProof/>
          <w:lang w:eastAsia="ru-RU"/>
        </w:rPr>
        <w:t xml:space="preserve">RR ранее определялась методом проб и ошибок. Сегодня можно использовать </w:t>
      </w:r>
      <w:r w:rsidR="00D00D33">
        <w:rPr>
          <w:noProof/>
          <w:lang w:eastAsia="ru-RU"/>
        </w:rPr>
        <w:t xml:space="preserve">в </w:t>
      </w:r>
      <w:r w:rsidR="00D00D33">
        <w:rPr>
          <w:noProof/>
          <w:lang w:val="en-US" w:eastAsia="ru-RU"/>
        </w:rPr>
        <w:t>Excel</w:t>
      </w:r>
      <w:r w:rsidR="00D00D33" w:rsidRPr="00D00D33">
        <w:rPr>
          <w:noProof/>
          <w:lang w:eastAsia="ru-RU"/>
        </w:rPr>
        <w:t xml:space="preserve"> </w:t>
      </w:r>
      <w:r w:rsidR="00D00D33">
        <w:rPr>
          <w:noProof/>
          <w:lang w:eastAsia="ru-RU"/>
        </w:rPr>
        <w:t>подбор параметра – см. вариант 4 на рис. 1, или функцию ЧИСТВНДОХ (рис. 4)</w:t>
      </w:r>
      <w:r w:rsidR="001F7229">
        <w:rPr>
          <w:rStyle w:val="a9"/>
          <w:noProof/>
          <w:lang w:eastAsia="ru-RU"/>
        </w:rPr>
        <w:footnoteReference w:id="7"/>
      </w:r>
      <w:r w:rsidR="00D00D33">
        <w:rPr>
          <w:noProof/>
          <w:lang w:eastAsia="ru-RU"/>
        </w:rPr>
        <w:t>.</w:t>
      </w:r>
    </w:p>
    <w:p w:rsidR="00D00D33" w:rsidRDefault="00D00D33" w:rsidP="00D00D33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22425" cy="4023360"/>
            <wp:effectExtent l="19050" t="0" r="6775" b="0"/>
            <wp:docPr id="14" name="Рисунок 13" descr="4. Внутренняя ставка доходности для графика денежных пото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Внутренняя ставка доходности для графика денежных потоков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466" cy="402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33" w:rsidRDefault="00D00D33" w:rsidP="00D00D33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4. Внутренняя</w:t>
      </w:r>
      <w:r w:rsidRPr="00D00D33">
        <w:rPr>
          <w:noProof/>
          <w:lang w:eastAsia="ru-RU"/>
        </w:rPr>
        <w:t xml:space="preserve"> ставк</w:t>
      </w:r>
      <w:r>
        <w:rPr>
          <w:noProof/>
          <w:lang w:eastAsia="ru-RU"/>
        </w:rPr>
        <w:t>а</w:t>
      </w:r>
      <w:r w:rsidRPr="00D00D33">
        <w:rPr>
          <w:noProof/>
          <w:lang w:eastAsia="ru-RU"/>
        </w:rPr>
        <w:t xml:space="preserve"> доходнос</w:t>
      </w:r>
      <w:r>
        <w:rPr>
          <w:noProof/>
          <w:lang w:eastAsia="ru-RU"/>
        </w:rPr>
        <w:t>ти для графика денежных потоков</w:t>
      </w:r>
    </w:p>
    <w:p w:rsidR="001F7229" w:rsidRPr="001F7229" w:rsidRDefault="00D00D33" w:rsidP="00D00D33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Для фун</w:t>
      </w:r>
      <w:r w:rsidR="001F7229">
        <w:rPr>
          <w:noProof/>
          <w:lang w:eastAsia="ru-RU"/>
        </w:rPr>
        <w:t>кции ЧИСТВНДОХ в колонке С нужны даты, как н</w:t>
      </w:r>
      <w:r>
        <w:rPr>
          <w:noProof/>
          <w:lang w:eastAsia="ru-RU"/>
        </w:rPr>
        <w:t>а рис. 4, а не номера периодов, как на рис. 1</w:t>
      </w:r>
      <w:r w:rsidR="001F7229">
        <w:rPr>
          <w:noProof/>
          <w:lang w:eastAsia="ru-RU"/>
        </w:rPr>
        <w:t xml:space="preserve">. В остальном исходные данные для расчета </w:t>
      </w:r>
      <w:r w:rsidR="001F7229">
        <w:rPr>
          <w:noProof/>
          <w:lang w:val="en-US" w:eastAsia="ru-RU"/>
        </w:rPr>
        <w:t>NPV</w:t>
      </w:r>
      <w:r w:rsidR="001F7229" w:rsidRPr="001F7229">
        <w:rPr>
          <w:noProof/>
          <w:lang w:eastAsia="ru-RU"/>
        </w:rPr>
        <w:t xml:space="preserve"> </w:t>
      </w:r>
      <w:r w:rsidR="001F7229">
        <w:rPr>
          <w:noProof/>
          <w:lang w:eastAsia="ru-RU"/>
        </w:rPr>
        <w:t xml:space="preserve">и </w:t>
      </w:r>
      <w:r w:rsidR="001F7229">
        <w:rPr>
          <w:noProof/>
          <w:lang w:val="en-US" w:eastAsia="ru-RU"/>
        </w:rPr>
        <w:t>IRR</w:t>
      </w:r>
      <w:r w:rsidR="001F7229">
        <w:rPr>
          <w:noProof/>
          <w:lang w:eastAsia="ru-RU"/>
        </w:rPr>
        <w:t xml:space="preserve"> идентичны. Видно, что вариант 2 предпочтительнее варианта 1, как по </w:t>
      </w:r>
      <w:r w:rsidR="001F7229">
        <w:rPr>
          <w:noProof/>
          <w:lang w:val="en-US" w:eastAsia="ru-RU"/>
        </w:rPr>
        <w:t>NPV</w:t>
      </w:r>
      <w:r w:rsidR="001F7229">
        <w:rPr>
          <w:noProof/>
          <w:lang w:eastAsia="ru-RU"/>
        </w:rPr>
        <w:t xml:space="preserve">, так и по </w:t>
      </w:r>
      <w:r w:rsidR="001F7229">
        <w:rPr>
          <w:noProof/>
          <w:lang w:val="en-US" w:eastAsia="ru-RU"/>
        </w:rPr>
        <w:t>IRR</w:t>
      </w:r>
      <w:r w:rsidR="001F7229">
        <w:rPr>
          <w:noProof/>
          <w:lang w:eastAsia="ru-RU"/>
        </w:rPr>
        <w:t>.</w:t>
      </w:r>
    </w:p>
    <w:p w:rsidR="004C4BC4" w:rsidRDefault="001F7229" w:rsidP="004C4BC4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 методе </w:t>
      </w:r>
      <w:r w:rsidRPr="001F7229">
        <w:rPr>
          <w:noProof/>
          <w:lang w:eastAsia="ru-RU"/>
        </w:rPr>
        <w:t>внутренн</w:t>
      </w:r>
      <w:r>
        <w:rPr>
          <w:noProof/>
          <w:lang w:eastAsia="ru-RU"/>
        </w:rPr>
        <w:t>ей</w:t>
      </w:r>
      <w:r w:rsidRPr="001F7229">
        <w:rPr>
          <w:noProof/>
          <w:lang w:eastAsia="ru-RU"/>
        </w:rPr>
        <w:t xml:space="preserve"> норм</w:t>
      </w:r>
      <w:r>
        <w:rPr>
          <w:noProof/>
          <w:lang w:eastAsia="ru-RU"/>
        </w:rPr>
        <w:t>ы</w:t>
      </w:r>
      <w:r w:rsidRPr="001F7229">
        <w:rPr>
          <w:noProof/>
          <w:lang w:eastAsia="ru-RU"/>
        </w:rPr>
        <w:t xml:space="preserve"> рентабельности </w:t>
      </w:r>
      <w:r>
        <w:rPr>
          <w:noProof/>
          <w:lang w:eastAsia="ru-RU"/>
        </w:rPr>
        <w:t xml:space="preserve">значение </w:t>
      </w:r>
      <w:r w:rsidRPr="001F7229">
        <w:rPr>
          <w:noProof/>
          <w:lang w:eastAsia="ru-RU"/>
        </w:rPr>
        <w:t xml:space="preserve">IRR проекта </w:t>
      </w:r>
      <w:r>
        <w:rPr>
          <w:noProof/>
          <w:lang w:eastAsia="ru-RU"/>
        </w:rPr>
        <w:t xml:space="preserve">сравнивается </w:t>
      </w:r>
      <w:r w:rsidRPr="001F7229">
        <w:rPr>
          <w:noProof/>
          <w:lang w:eastAsia="ru-RU"/>
        </w:rPr>
        <w:t xml:space="preserve">с </w:t>
      </w:r>
      <w:r>
        <w:rPr>
          <w:noProof/>
          <w:lang w:eastAsia="ru-RU"/>
        </w:rPr>
        <w:t>ц</w:t>
      </w:r>
      <w:r w:rsidRPr="001F7229">
        <w:rPr>
          <w:noProof/>
          <w:lang w:eastAsia="ru-RU"/>
        </w:rPr>
        <w:t>еной капитала</w:t>
      </w:r>
      <w:r>
        <w:rPr>
          <w:noProof/>
          <w:lang w:eastAsia="ru-RU"/>
        </w:rPr>
        <w:t xml:space="preserve"> или иным нормативом установленным менеджментом (или акционерами).</w:t>
      </w:r>
      <w:r w:rsidRPr="001F7229">
        <w:rPr>
          <w:noProof/>
          <w:lang w:eastAsia="ru-RU"/>
        </w:rPr>
        <w:t xml:space="preserve"> </w:t>
      </w:r>
      <w:r>
        <w:rPr>
          <w:noProof/>
          <w:lang w:eastAsia="ru-RU"/>
        </w:rPr>
        <w:t>Пр</w:t>
      </w:r>
      <w:r w:rsidRPr="001F7229">
        <w:rPr>
          <w:noProof/>
          <w:lang w:eastAsia="ru-RU"/>
        </w:rPr>
        <w:t xml:space="preserve">оект будет принят, если IRR выше </w:t>
      </w:r>
      <w:r>
        <w:rPr>
          <w:noProof/>
          <w:lang w:eastAsia="ru-RU"/>
        </w:rPr>
        <w:t>норматива, то есть отдача от проекта превысит затраты на капитал. Такой подход</w:t>
      </w:r>
      <w:r w:rsidR="004A4749">
        <w:rPr>
          <w:noProof/>
          <w:lang w:eastAsia="ru-RU"/>
        </w:rPr>
        <w:t xml:space="preserve"> </w:t>
      </w:r>
      <w:r w:rsidRPr="001F7229">
        <w:rPr>
          <w:noProof/>
          <w:lang w:eastAsia="ru-RU"/>
        </w:rPr>
        <w:t xml:space="preserve">всегда будет приводить к выбору </w:t>
      </w:r>
      <w:r>
        <w:rPr>
          <w:noProof/>
          <w:lang w:eastAsia="ru-RU"/>
        </w:rPr>
        <w:t>тех</w:t>
      </w:r>
      <w:r w:rsidRPr="001F7229">
        <w:rPr>
          <w:noProof/>
          <w:lang w:eastAsia="ru-RU"/>
        </w:rPr>
        <w:t xml:space="preserve"> же проектов, </w:t>
      </w:r>
      <w:r>
        <w:rPr>
          <w:noProof/>
          <w:lang w:eastAsia="ru-RU"/>
        </w:rPr>
        <w:t>что и по м</w:t>
      </w:r>
      <w:r w:rsidRPr="001F7229">
        <w:rPr>
          <w:noProof/>
          <w:lang w:eastAsia="ru-RU"/>
        </w:rPr>
        <w:t>етод</w:t>
      </w:r>
      <w:r>
        <w:rPr>
          <w:noProof/>
          <w:lang w:eastAsia="ru-RU"/>
        </w:rPr>
        <w:t>у</w:t>
      </w:r>
      <w:r w:rsidRPr="001F7229">
        <w:rPr>
          <w:noProof/>
          <w:lang w:eastAsia="ru-RU"/>
        </w:rPr>
        <w:t xml:space="preserve"> чистой привед</w:t>
      </w:r>
      <w:r w:rsidR="001A4BFC">
        <w:rPr>
          <w:noProof/>
          <w:lang w:eastAsia="ru-RU"/>
        </w:rPr>
        <w:t>ё</w:t>
      </w:r>
      <w:r w:rsidRPr="001F7229">
        <w:rPr>
          <w:noProof/>
          <w:lang w:eastAsia="ru-RU"/>
        </w:rPr>
        <w:t>нной стоимости</w:t>
      </w:r>
      <w:r>
        <w:rPr>
          <w:noProof/>
          <w:lang w:eastAsia="ru-RU"/>
        </w:rPr>
        <w:t xml:space="preserve">. Тем не менее, при выборе из нескольких проектов методы </w:t>
      </w:r>
      <w:r>
        <w:rPr>
          <w:noProof/>
          <w:lang w:val="en-US" w:eastAsia="ru-RU"/>
        </w:rPr>
        <w:t>NPV</w:t>
      </w:r>
      <w:r w:rsidRPr="001F722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и </w:t>
      </w:r>
      <w:r>
        <w:rPr>
          <w:noProof/>
          <w:lang w:val="en-US" w:eastAsia="ru-RU"/>
        </w:rPr>
        <w:t>IRR</w:t>
      </w:r>
      <w:r w:rsidRPr="001F7229">
        <w:rPr>
          <w:noProof/>
          <w:lang w:eastAsia="ru-RU"/>
        </w:rPr>
        <w:t xml:space="preserve"> </w:t>
      </w:r>
      <w:r>
        <w:rPr>
          <w:noProof/>
          <w:lang w:eastAsia="ru-RU"/>
        </w:rPr>
        <w:t>могут дополнять друг друга.</w:t>
      </w:r>
    </w:p>
    <w:p w:rsidR="00645F42" w:rsidRPr="00645F42" w:rsidRDefault="00645F42" w:rsidP="00645F42">
      <w:pPr>
        <w:spacing w:before="360" w:after="120" w:line="240" w:lineRule="auto"/>
        <w:rPr>
          <w:b/>
          <w:noProof/>
          <w:lang w:eastAsia="ru-RU"/>
        </w:rPr>
      </w:pPr>
      <w:r w:rsidRPr="00645F42">
        <w:rPr>
          <w:b/>
          <w:noProof/>
          <w:lang w:eastAsia="ru-RU"/>
        </w:rPr>
        <w:t>Выбор из нескольких проектов</w:t>
      </w:r>
    </w:p>
    <w:p w:rsidR="00645F42" w:rsidRDefault="00645F42" w:rsidP="004C4BC4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Часто приходится выбирать между несколькими проектами, а не п</w:t>
      </w:r>
      <w:r w:rsidR="00EB2085">
        <w:rPr>
          <w:noProof/>
          <w:lang w:eastAsia="ru-RU"/>
        </w:rPr>
        <w:t>росто вынести заключение, удовле</w:t>
      </w:r>
      <w:r>
        <w:rPr>
          <w:noProof/>
          <w:lang w:eastAsia="ru-RU"/>
        </w:rPr>
        <w:t xml:space="preserve">творяет ли проект критерию </w:t>
      </w:r>
      <w:r>
        <w:rPr>
          <w:noProof/>
          <w:lang w:val="en-US" w:eastAsia="ru-RU"/>
        </w:rPr>
        <w:t>NPV</w:t>
      </w:r>
      <w:r w:rsidRPr="00645F42">
        <w:rPr>
          <w:noProof/>
          <w:lang w:eastAsia="ru-RU"/>
        </w:rPr>
        <w:t xml:space="preserve"> </w:t>
      </w:r>
      <w:r>
        <w:rPr>
          <w:noProof/>
          <w:lang w:eastAsia="ru-RU"/>
        </w:rPr>
        <w:t>(</w:t>
      </w:r>
      <w:r>
        <w:rPr>
          <w:noProof/>
          <w:lang w:val="en-US" w:eastAsia="ru-RU"/>
        </w:rPr>
        <w:t>NPV</w:t>
      </w:r>
      <w:r w:rsidRPr="00645F42">
        <w:rPr>
          <w:noProof/>
          <w:lang w:eastAsia="ru-RU"/>
        </w:rPr>
        <w:t xml:space="preserve"> &gt; 0) </w:t>
      </w:r>
      <w:r>
        <w:rPr>
          <w:noProof/>
          <w:lang w:eastAsia="ru-RU"/>
        </w:rPr>
        <w:t xml:space="preserve">или критерию </w:t>
      </w:r>
      <w:r>
        <w:rPr>
          <w:noProof/>
          <w:lang w:val="en-US" w:eastAsia="ru-RU"/>
        </w:rPr>
        <w:t>IRR</w:t>
      </w:r>
      <w:r>
        <w:rPr>
          <w:noProof/>
          <w:lang w:eastAsia="ru-RU"/>
        </w:rPr>
        <w:t xml:space="preserve"> (</w:t>
      </w:r>
      <w:r>
        <w:rPr>
          <w:noProof/>
          <w:lang w:val="en-US" w:eastAsia="ru-RU"/>
        </w:rPr>
        <w:t>IRR</w:t>
      </w:r>
      <w:r w:rsidRPr="00645F42">
        <w:rPr>
          <w:noProof/>
          <w:lang w:eastAsia="ru-RU"/>
        </w:rPr>
        <w:t xml:space="preserve"> &gt; </w:t>
      </w:r>
      <w:r>
        <w:rPr>
          <w:noProof/>
          <w:lang w:eastAsia="ru-RU"/>
        </w:rPr>
        <w:t xml:space="preserve">нормы). Это происходит, </w:t>
      </w:r>
      <w:r>
        <w:rPr>
          <w:noProof/>
          <w:lang w:eastAsia="ru-RU"/>
        </w:rPr>
        <w:lastRenderedPageBreak/>
        <w:t>когда ресурсы предприятия ограничены, или</w:t>
      </w:r>
      <w:r w:rsidR="00E65CEE">
        <w:rPr>
          <w:noProof/>
          <w:lang w:eastAsia="ru-RU"/>
        </w:rPr>
        <w:t>,</w:t>
      </w:r>
      <w:r>
        <w:rPr>
          <w:noProof/>
          <w:lang w:eastAsia="ru-RU"/>
        </w:rPr>
        <w:t xml:space="preserve"> когда имеются различные инвестиционные возможности в рамках одного проекта. Например, выбор между арендой склада или строительством собственного; выбор между двумя типами оборудования для запуска новой производственной линии.</w:t>
      </w:r>
      <w:r w:rsidR="00D2239F">
        <w:rPr>
          <w:noProof/>
          <w:lang w:eastAsia="ru-RU"/>
        </w:rPr>
        <w:t xml:space="preserve"> Рассмотрим два взаимоисключающих проекта (рис. 5).</w:t>
      </w:r>
    </w:p>
    <w:p w:rsidR="00D2239F" w:rsidRDefault="002742D8" w:rsidP="004C4BC4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57698" cy="1609101"/>
            <wp:effectExtent l="19050" t="0" r="0" b="0"/>
            <wp:docPr id="19" name="Рисунок 18" descr="05. Выбор из двух прое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Выбор из двух проектов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471" cy="16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39F" w:rsidRPr="00645F42" w:rsidRDefault="00D2239F" w:rsidP="004C4BC4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5. Выбор из двух проектов</w:t>
      </w:r>
      <w:r w:rsidR="002742D8">
        <w:rPr>
          <w:noProof/>
          <w:lang w:eastAsia="ru-RU"/>
        </w:rPr>
        <w:t>; предпочтительные варианты выделены желтым</w:t>
      </w:r>
    </w:p>
    <w:p w:rsidR="00D62150" w:rsidRDefault="00D62150" w:rsidP="00D6215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NPV и IRB</w:t>
      </w:r>
      <w:r w:rsidR="004A4749">
        <w:rPr>
          <w:noProof/>
          <w:lang w:eastAsia="ru-RU"/>
        </w:rPr>
        <w:t xml:space="preserve"> </w:t>
      </w:r>
      <w:r>
        <w:rPr>
          <w:noProof/>
          <w:lang w:eastAsia="ru-RU"/>
        </w:rPr>
        <w:t>предпочтут разные проекты при использовании ставки дисконтирования</w:t>
      </w:r>
      <w:r w:rsidR="00D2239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5%, но приведут к одному и тому же заключению при использовании </w:t>
      </w:r>
      <w:r w:rsidR="00D2239F">
        <w:rPr>
          <w:noProof/>
          <w:lang w:eastAsia="ru-RU"/>
        </w:rPr>
        <w:t xml:space="preserve">ставки дисконтирования </w:t>
      </w:r>
      <w:r>
        <w:rPr>
          <w:noProof/>
          <w:lang w:eastAsia="ru-RU"/>
        </w:rPr>
        <w:t>16%.</w:t>
      </w:r>
      <w:r w:rsidR="004A4749">
        <w:rPr>
          <w:noProof/>
          <w:lang w:eastAsia="ru-RU"/>
        </w:rPr>
        <w:t xml:space="preserve"> </w:t>
      </w:r>
      <w:r>
        <w:rPr>
          <w:noProof/>
          <w:lang w:eastAsia="ru-RU"/>
        </w:rPr>
        <w:t>Только при</w:t>
      </w:r>
      <w:r w:rsidRPr="00D62150">
        <w:rPr>
          <w:noProof/>
          <w:lang w:eastAsia="ru-RU"/>
        </w:rPr>
        <w:t xml:space="preserve"> использовании NPV предприятия будут всегда принимать решения, кот</w:t>
      </w:r>
      <w:r>
        <w:rPr>
          <w:noProof/>
          <w:lang w:eastAsia="ru-RU"/>
        </w:rPr>
        <w:t>орые делают</w:t>
      </w:r>
      <w:r w:rsidRPr="00D62150">
        <w:rPr>
          <w:noProof/>
          <w:lang w:eastAsia="ru-RU"/>
        </w:rPr>
        <w:t xml:space="preserve"> акционерную стоимость максимальной</w:t>
      </w:r>
      <w:r>
        <w:rPr>
          <w:noProof/>
          <w:lang w:eastAsia="ru-RU"/>
        </w:rPr>
        <w:t>.</w:t>
      </w:r>
      <w:r w:rsidR="004A4749">
        <w:rPr>
          <w:noProof/>
          <w:lang w:eastAsia="ru-RU"/>
        </w:rPr>
        <w:t xml:space="preserve"> </w:t>
      </w:r>
      <w:r w:rsidRPr="00D62150">
        <w:rPr>
          <w:noProof/>
          <w:lang w:eastAsia="ru-RU"/>
        </w:rPr>
        <w:t>Причина, по которой два мето</w:t>
      </w:r>
      <w:r>
        <w:rPr>
          <w:noProof/>
          <w:lang w:eastAsia="ru-RU"/>
        </w:rPr>
        <w:t xml:space="preserve">да не всегда </w:t>
      </w:r>
      <w:r w:rsidRPr="00D62150">
        <w:rPr>
          <w:noProof/>
          <w:lang w:eastAsia="ru-RU"/>
        </w:rPr>
        <w:t>согласуются друг с другом, это разное время поступления денежных потоко</w:t>
      </w:r>
      <w:r>
        <w:rPr>
          <w:noProof/>
          <w:lang w:eastAsia="ru-RU"/>
        </w:rPr>
        <w:t>в по каждому из проектов.</w:t>
      </w:r>
      <w:r w:rsidRPr="00D62150">
        <w:rPr>
          <w:noProof/>
          <w:lang w:eastAsia="ru-RU"/>
        </w:rPr>
        <w:t xml:space="preserve"> Для проекта </w:t>
      </w:r>
      <w:r>
        <w:rPr>
          <w:noProof/>
          <w:lang w:eastAsia="ru-RU"/>
        </w:rPr>
        <w:t>1</w:t>
      </w:r>
      <w:r w:rsidRPr="00D62150">
        <w:rPr>
          <w:noProof/>
          <w:lang w:eastAsia="ru-RU"/>
        </w:rPr>
        <w:t xml:space="preserve"> денежные потоки </w:t>
      </w:r>
      <w:r w:rsidR="002742D8">
        <w:rPr>
          <w:noProof/>
          <w:lang w:eastAsia="ru-RU"/>
        </w:rPr>
        <w:t>больше</w:t>
      </w:r>
      <w:r w:rsidRPr="00D62150">
        <w:rPr>
          <w:noProof/>
          <w:lang w:eastAsia="ru-RU"/>
        </w:rPr>
        <w:t>, но п</w:t>
      </w:r>
      <w:r>
        <w:rPr>
          <w:noProof/>
          <w:lang w:eastAsia="ru-RU"/>
        </w:rPr>
        <w:t>оскольку они</w:t>
      </w:r>
      <w:r w:rsidRPr="00D62150">
        <w:rPr>
          <w:noProof/>
          <w:lang w:eastAsia="ru-RU"/>
        </w:rPr>
        <w:t xml:space="preserve"> поступают </w:t>
      </w:r>
      <w:r w:rsidR="002742D8">
        <w:rPr>
          <w:noProof/>
          <w:lang w:eastAsia="ru-RU"/>
        </w:rPr>
        <w:t>позже</w:t>
      </w:r>
      <w:r w:rsidRPr="00D62150">
        <w:rPr>
          <w:noProof/>
          <w:lang w:eastAsia="ru-RU"/>
        </w:rPr>
        <w:t>, они не являются такими ценными в том</w:t>
      </w:r>
      <w:r>
        <w:rPr>
          <w:noProof/>
          <w:lang w:eastAsia="ru-RU"/>
        </w:rPr>
        <w:t xml:space="preserve"> случае, когда используется высокая цена капитала</w:t>
      </w:r>
      <w:r w:rsidR="002742D8">
        <w:rPr>
          <w:noProof/>
          <w:lang w:eastAsia="ru-RU"/>
        </w:rPr>
        <w:t xml:space="preserve"> (высокая ставка дисконтирования)</w:t>
      </w:r>
      <w:r>
        <w:rPr>
          <w:noProof/>
          <w:lang w:eastAsia="ru-RU"/>
        </w:rPr>
        <w:t>.</w:t>
      </w:r>
      <w:r w:rsidRPr="00D62150">
        <w:rPr>
          <w:noProof/>
          <w:lang w:eastAsia="ru-RU"/>
        </w:rPr>
        <w:t xml:space="preserve"> Это </w:t>
      </w:r>
      <w:r w:rsidR="002742D8">
        <w:rPr>
          <w:noProof/>
          <w:lang w:eastAsia="ru-RU"/>
        </w:rPr>
        <w:t>видно</w:t>
      </w:r>
      <w:r w:rsidRPr="00D62150">
        <w:rPr>
          <w:noProof/>
          <w:lang w:eastAsia="ru-RU"/>
        </w:rPr>
        <w:t xml:space="preserve"> при использо</w:t>
      </w:r>
      <w:r>
        <w:rPr>
          <w:noProof/>
          <w:lang w:eastAsia="ru-RU"/>
        </w:rPr>
        <w:t>вании ставки</w:t>
      </w:r>
      <w:r w:rsidRPr="00D62150">
        <w:rPr>
          <w:noProof/>
          <w:lang w:eastAsia="ru-RU"/>
        </w:rPr>
        <w:t xml:space="preserve"> дисконтирования</w:t>
      </w:r>
      <w:r w:rsidR="002742D8">
        <w:rPr>
          <w:noProof/>
          <w:lang w:eastAsia="ru-RU"/>
        </w:rPr>
        <w:t xml:space="preserve"> </w:t>
      </w:r>
      <w:r w:rsidRPr="00D62150">
        <w:rPr>
          <w:noProof/>
          <w:lang w:eastAsia="ru-RU"/>
        </w:rPr>
        <w:t>16%</w:t>
      </w:r>
      <w:r w:rsidR="00E00F32">
        <w:rPr>
          <w:noProof/>
          <w:lang w:eastAsia="ru-RU"/>
        </w:rPr>
        <w:t>.</w:t>
      </w:r>
      <w:r w:rsidR="004A4749">
        <w:rPr>
          <w:noProof/>
          <w:lang w:eastAsia="ru-RU"/>
        </w:rPr>
        <w:t xml:space="preserve"> </w:t>
      </w:r>
      <w:r w:rsidRPr="00D62150">
        <w:rPr>
          <w:noProof/>
          <w:lang w:eastAsia="ru-RU"/>
        </w:rPr>
        <w:t xml:space="preserve">График </w:t>
      </w:r>
      <w:r w:rsidR="002742D8">
        <w:rPr>
          <w:noProof/>
          <w:lang w:eastAsia="ru-RU"/>
        </w:rPr>
        <w:t>(</w:t>
      </w:r>
      <w:r w:rsidRPr="00D62150">
        <w:rPr>
          <w:noProof/>
          <w:lang w:eastAsia="ru-RU"/>
        </w:rPr>
        <w:t>рис</w:t>
      </w:r>
      <w:r w:rsidR="002742D8">
        <w:rPr>
          <w:noProof/>
          <w:lang w:eastAsia="ru-RU"/>
        </w:rPr>
        <w:t>.</w:t>
      </w:r>
      <w:r w:rsidRPr="00D62150">
        <w:rPr>
          <w:noProof/>
          <w:lang w:eastAsia="ru-RU"/>
        </w:rPr>
        <w:t xml:space="preserve"> </w:t>
      </w:r>
      <w:r w:rsidR="00E00F32">
        <w:rPr>
          <w:noProof/>
          <w:lang w:eastAsia="ru-RU"/>
        </w:rPr>
        <w:t>6</w:t>
      </w:r>
      <w:r w:rsidR="002742D8">
        <w:rPr>
          <w:noProof/>
          <w:lang w:eastAsia="ru-RU"/>
        </w:rPr>
        <w:t>)</w:t>
      </w:r>
      <w:r w:rsidRPr="00D62150">
        <w:rPr>
          <w:noProof/>
          <w:lang w:eastAsia="ru-RU"/>
        </w:rPr>
        <w:t xml:space="preserve"> показывает, что выбор</w:t>
      </w:r>
      <w:r w:rsidR="00E00F32">
        <w:rPr>
          <w:noProof/>
          <w:lang w:eastAsia="ru-RU"/>
        </w:rPr>
        <w:t xml:space="preserve"> между двумя</w:t>
      </w:r>
      <w:r w:rsidRPr="00D62150">
        <w:rPr>
          <w:noProof/>
          <w:lang w:eastAsia="ru-RU"/>
        </w:rPr>
        <w:t xml:space="preserve"> проектами </w:t>
      </w:r>
      <w:r w:rsidR="00E00F32">
        <w:rPr>
          <w:noProof/>
          <w:lang w:eastAsia="ru-RU"/>
        </w:rPr>
        <w:t>происходит в районе</w:t>
      </w:r>
      <w:r w:rsidRPr="00D62150">
        <w:rPr>
          <w:noProof/>
          <w:lang w:eastAsia="ru-RU"/>
        </w:rPr>
        <w:t xml:space="preserve"> </w:t>
      </w:r>
      <w:r w:rsidR="00A33A01">
        <w:rPr>
          <w:noProof/>
          <w:lang w:eastAsia="ru-RU"/>
        </w:rPr>
        <w:t xml:space="preserve">ставки дисконтирования </w:t>
      </w:r>
      <w:r w:rsidRPr="00D62150">
        <w:rPr>
          <w:noProof/>
          <w:lang w:eastAsia="ru-RU"/>
        </w:rPr>
        <w:t>11</w:t>
      </w:r>
      <w:r w:rsidR="00E00F32">
        <w:rPr>
          <w:noProof/>
          <w:lang w:eastAsia="ru-RU"/>
        </w:rPr>
        <w:t>%. Е</w:t>
      </w:r>
      <w:r w:rsidRPr="00D62150">
        <w:rPr>
          <w:noProof/>
          <w:lang w:eastAsia="ru-RU"/>
        </w:rPr>
        <w:t xml:space="preserve">сли затраты на привлечение </w:t>
      </w:r>
      <w:r w:rsidR="00E00F32">
        <w:rPr>
          <w:noProof/>
          <w:lang w:eastAsia="ru-RU"/>
        </w:rPr>
        <w:t>капитала ниже</w:t>
      </w:r>
      <w:r w:rsidR="002742D8">
        <w:rPr>
          <w:noProof/>
          <w:lang w:eastAsia="ru-RU"/>
        </w:rPr>
        <w:t xml:space="preserve"> 11%, то предпочтительнее</w:t>
      </w:r>
      <w:r w:rsidR="002742D8" w:rsidRPr="002742D8">
        <w:rPr>
          <w:noProof/>
          <w:lang w:eastAsia="ru-RU"/>
        </w:rPr>
        <w:t xml:space="preserve"> </w:t>
      </w:r>
      <w:r w:rsidR="002742D8" w:rsidRPr="00D62150">
        <w:rPr>
          <w:noProof/>
          <w:lang w:eastAsia="ru-RU"/>
        </w:rPr>
        <w:t xml:space="preserve">проект </w:t>
      </w:r>
      <w:r w:rsidR="002742D8">
        <w:rPr>
          <w:noProof/>
          <w:lang w:eastAsia="ru-RU"/>
        </w:rPr>
        <w:t>1, если выше 1</w:t>
      </w:r>
      <w:r w:rsidR="00725073">
        <w:rPr>
          <w:noProof/>
          <w:lang w:eastAsia="ru-RU"/>
        </w:rPr>
        <w:t>1</w:t>
      </w:r>
      <w:r w:rsidR="002742D8">
        <w:rPr>
          <w:noProof/>
          <w:lang w:eastAsia="ru-RU"/>
        </w:rPr>
        <w:t>% –</w:t>
      </w:r>
      <w:r w:rsidRPr="00D62150">
        <w:rPr>
          <w:noProof/>
          <w:lang w:eastAsia="ru-RU"/>
        </w:rPr>
        <w:t xml:space="preserve"> про</w:t>
      </w:r>
      <w:r w:rsidR="00E00F32">
        <w:rPr>
          <w:noProof/>
          <w:lang w:eastAsia="ru-RU"/>
        </w:rPr>
        <w:t>ект 2</w:t>
      </w:r>
      <w:r w:rsidR="002742D8">
        <w:rPr>
          <w:noProof/>
          <w:lang w:eastAsia="ru-RU"/>
        </w:rPr>
        <w:t xml:space="preserve"> (при стоимости капитала выше 20% </w:t>
      </w:r>
      <w:r w:rsidRPr="00D62150">
        <w:rPr>
          <w:noProof/>
          <w:lang w:eastAsia="ru-RU"/>
        </w:rPr>
        <w:t xml:space="preserve">NPV </w:t>
      </w:r>
      <w:r w:rsidR="002742D8">
        <w:rPr>
          <w:noProof/>
          <w:lang w:eastAsia="ru-RU"/>
        </w:rPr>
        <w:t xml:space="preserve">второго проекта </w:t>
      </w:r>
      <w:r w:rsidRPr="00D62150">
        <w:rPr>
          <w:noProof/>
          <w:lang w:eastAsia="ru-RU"/>
        </w:rPr>
        <w:t xml:space="preserve">становится </w:t>
      </w:r>
      <w:r w:rsidR="002742D8">
        <w:rPr>
          <w:noProof/>
          <w:lang w:eastAsia="ru-RU"/>
        </w:rPr>
        <w:t>отрицательным)</w:t>
      </w:r>
      <w:r w:rsidRPr="00D62150">
        <w:rPr>
          <w:noProof/>
          <w:lang w:eastAsia="ru-RU"/>
        </w:rPr>
        <w:t>.</w:t>
      </w:r>
    </w:p>
    <w:p w:rsidR="00725073" w:rsidRDefault="00725073" w:rsidP="00D6215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45788" cy="2074440"/>
            <wp:effectExtent l="19050" t="0" r="0" b="0"/>
            <wp:docPr id="21" name="Рисунок 20" descr="06. Динамика NPV для проектов 1 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Динамика NPV для проектов 1 и 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694" cy="207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73" w:rsidRPr="00725073" w:rsidRDefault="00725073" w:rsidP="00D62150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6. Динамика </w:t>
      </w:r>
      <w:r>
        <w:rPr>
          <w:noProof/>
          <w:lang w:val="en-US" w:eastAsia="ru-RU"/>
        </w:rPr>
        <w:t>NPV</w:t>
      </w:r>
      <w:r w:rsidRPr="00725073">
        <w:rPr>
          <w:noProof/>
          <w:lang w:eastAsia="ru-RU"/>
        </w:rPr>
        <w:t xml:space="preserve"> </w:t>
      </w:r>
      <w:r>
        <w:rPr>
          <w:noProof/>
          <w:lang w:eastAsia="ru-RU"/>
        </w:rPr>
        <w:t>для проектов 1 и 2</w:t>
      </w:r>
    </w:p>
    <w:p w:rsidR="00D2239F" w:rsidRDefault="00E00F32" w:rsidP="00D2239F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Общее п</w:t>
      </w:r>
      <w:r w:rsidR="00D2239F">
        <w:rPr>
          <w:noProof/>
          <w:lang w:eastAsia="ru-RU"/>
        </w:rPr>
        <w:t xml:space="preserve">равило </w:t>
      </w:r>
      <w:r w:rsidR="001A4BFC">
        <w:rPr>
          <w:noProof/>
          <w:lang w:eastAsia="ru-RU"/>
        </w:rPr>
        <w:t>принятия решения гласит:</w:t>
      </w:r>
      <w:r w:rsidR="00D2239F">
        <w:rPr>
          <w:noProof/>
          <w:lang w:eastAsia="ru-RU"/>
        </w:rPr>
        <w:t xml:space="preserve"> в случае</w:t>
      </w:r>
      <w:r>
        <w:rPr>
          <w:noProof/>
          <w:lang w:eastAsia="ru-RU"/>
        </w:rPr>
        <w:t xml:space="preserve"> р</w:t>
      </w:r>
      <w:r w:rsidR="00D2239F">
        <w:rPr>
          <w:noProof/>
          <w:lang w:eastAsia="ru-RU"/>
        </w:rPr>
        <w:t>ассмотрения взаимоисключающих проектов нужно предпочесть тот, у которого выше чистая привед</w:t>
      </w:r>
      <w:r w:rsidR="001A4BFC">
        <w:rPr>
          <w:noProof/>
          <w:lang w:eastAsia="ru-RU"/>
        </w:rPr>
        <w:t>ё</w:t>
      </w:r>
      <w:r w:rsidR="00D2239F">
        <w:rPr>
          <w:noProof/>
          <w:lang w:eastAsia="ru-RU"/>
        </w:rPr>
        <w:t>нная стоимость. Однако, при использовании данного правила необходимо собл</w:t>
      </w:r>
      <w:r w:rsidR="001A4BFC">
        <w:rPr>
          <w:noProof/>
          <w:lang w:eastAsia="ru-RU"/>
        </w:rPr>
        <w:t>юдать определенную осторожность:</w:t>
      </w:r>
      <w:r w:rsidR="00D2239F">
        <w:rPr>
          <w:noProof/>
          <w:lang w:eastAsia="ru-RU"/>
        </w:rPr>
        <w:t xml:space="preserve"> </w:t>
      </w:r>
      <w:r w:rsidR="001A4BFC">
        <w:rPr>
          <w:noProof/>
          <w:lang w:eastAsia="ru-RU"/>
        </w:rPr>
        <w:t>п</w:t>
      </w:r>
      <w:r w:rsidR="00D2239F">
        <w:rPr>
          <w:noProof/>
          <w:lang w:eastAsia="ru-RU"/>
        </w:rPr>
        <w:t xml:space="preserve">роект с низким уровнем риска (у которого </w:t>
      </w:r>
      <w:r>
        <w:rPr>
          <w:noProof/>
          <w:lang w:eastAsia="ru-RU"/>
        </w:rPr>
        <w:t>ожидаемая</w:t>
      </w:r>
      <w:r w:rsidR="00D2239F">
        <w:rPr>
          <w:noProof/>
          <w:lang w:eastAsia="ru-RU"/>
        </w:rPr>
        <w:t xml:space="preserve"> NPV ниже) может быть предпочтительней проекта с высоким уровнем риска, хотя </w:t>
      </w:r>
      <w:r>
        <w:rPr>
          <w:noProof/>
          <w:lang w:eastAsia="ru-RU"/>
        </w:rPr>
        <w:t>у</w:t>
      </w:r>
      <w:r w:rsidR="00D2239F">
        <w:rPr>
          <w:noProof/>
          <w:lang w:eastAsia="ru-RU"/>
        </w:rPr>
        <w:t xml:space="preserve"> </w:t>
      </w:r>
      <w:r w:rsidR="00A33A01">
        <w:rPr>
          <w:noProof/>
          <w:lang w:eastAsia="ru-RU"/>
        </w:rPr>
        <w:t>него</w:t>
      </w:r>
      <w:r w:rsidR="00D2239F">
        <w:rPr>
          <w:noProof/>
          <w:lang w:eastAsia="ru-RU"/>
        </w:rPr>
        <w:t xml:space="preserve"> чистая привед</w:t>
      </w:r>
      <w:r w:rsidR="001A4BFC">
        <w:rPr>
          <w:noProof/>
          <w:lang w:eastAsia="ru-RU"/>
        </w:rPr>
        <w:t>ё</w:t>
      </w:r>
      <w:r w:rsidR="00D2239F">
        <w:rPr>
          <w:noProof/>
          <w:lang w:eastAsia="ru-RU"/>
        </w:rPr>
        <w:t xml:space="preserve">нная стоимость </w:t>
      </w:r>
      <w:r w:rsidR="001A4BFC">
        <w:rPr>
          <w:noProof/>
          <w:lang w:eastAsia="ru-RU"/>
        </w:rPr>
        <w:t xml:space="preserve">и </w:t>
      </w:r>
      <w:r w:rsidR="00D2239F">
        <w:rPr>
          <w:noProof/>
          <w:lang w:eastAsia="ru-RU"/>
        </w:rPr>
        <w:t>выше.</w:t>
      </w:r>
    </w:p>
    <w:p w:rsidR="00767810" w:rsidRDefault="001A4BFC" w:rsidP="00D2239F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Поскольку в</w:t>
      </w:r>
      <w:r w:rsidR="00D2239F">
        <w:rPr>
          <w:noProof/>
          <w:lang w:eastAsia="ru-RU"/>
        </w:rPr>
        <w:t xml:space="preserve">нутренняя норма рентабельности это </w:t>
      </w:r>
      <w:r w:rsidR="00E00F32">
        <w:rPr>
          <w:noProof/>
          <w:lang w:eastAsia="ru-RU"/>
        </w:rPr>
        <w:t>относительный</w:t>
      </w:r>
      <w:r w:rsidR="00D2239F">
        <w:rPr>
          <w:noProof/>
          <w:lang w:eastAsia="ru-RU"/>
        </w:rPr>
        <w:t>, не зависящий от масштаба проекта критери</w:t>
      </w:r>
      <w:r w:rsidR="00E00F32">
        <w:rPr>
          <w:noProof/>
          <w:lang w:eastAsia="ru-RU"/>
        </w:rPr>
        <w:t>й</w:t>
      </w:r>
      <w:r w:rsidR="00D2239F">
        <w:rPr>
          <w:noProof/>
          <w:lang w:eastAsia="ru-RU"/>
        </w:rPr>
        <w:t xml:space="preserve">, то </w:t>
      </w:r>
      <w:r w:rsidR="00E00F32">
        <w:rPr>
          <w:noProof/>
          <w:lang w:val="en-US" w:eastAsia="ru-RU"/>
        </w:rPr>
        <w:t>I</w:t>
      </w:r>
      <w:r w:rsidR="00E00F32">
        <w:rPr>
          <w:noProof/>
          <w:lang w:eastAsia="ru-RU"/>
        </w:rPr>
        <w:t>RR о</w:t>
      </w:r>
      <w:r>
        <w:rPr>
          <w:noProof/>
          <w:lang w:eastAsia="ru-RU"/>
        </w:rPr>
        <w:t>б</w:t>
      </w:r>
      <w:r w:rsidR="00E00F32">
        <w:rPr>
          <w:noProof/>
          <w:lang w:eastAsia="ru-RU"/>
        </w:rPr>
        <w:t>ычно н</w:t>
      </w:r>
      <w:r w:rsidR="00D2239F">
        <w:rPr>
          <w:noProof/>
          <w:lang w:eastAsia="ru-RU"/>
        </w:rPr>
        <w:t>е является решающим фактором при выборе между двумя альтернативами</w:t>
      </w:r>
      <w:r w:rsidR="00E00F32">
        <w:rPr>
          <w:noProof/>
          <w:lang w:eastAsia="ru-RU"/>
        </w:rPr>
        <w:t>.</w:t>
      </w:r>
      <w:r w:rsidR="00767810">
        <w:rPr>
          <w:noProof/>
          <w:lang w:eastAsia="ru-RU"/>
        </w:rPr>
        <w:t xml:space="preserve"> Чего не скажешь при анализе портфеля инвестиционных проектов. Когда лимитирующий фактор – суммарный объем инвестиций, отбор проектов может осуществляться на основе </w:t>
      </w:r>
      <w:r w:rsidR="00767810">
        <w:rPr>
          <w:noProof/>
          <w:lang w:val="en-US" w:eastAsia="ru-RU"/>
        </w:rPr>
        <w:t>IRR</w:t>
      </w:r>
      <w:r w:rsidR="00767810">
        <w:rPr>
          <w:noProof/>
          <w:lang w:eastAsia="ru-RU"/>
        </w:rPr>
        <w:t>.</w:t>
      </w:r>
    </w:p>
    <w:p w:rsidR="00767810" w:rsidRDefault="00767810" w:rsidP="0076781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Метод </w:t>
      </w:r>
      <w:r>
        <w:rPr>
          <w:noProof/>
          <w:lang w:val="en-US" w:eastAsia="ru-RU"/>
        </w:rPr>
        <w:t>IRR</w:t>
      </w:r>
      <w:r w:rsidRPr="00767810">
        <w:rPr>
          <w:noProof/>
          <w:lang w:eastAsia="ru-RU"/>
        </w:rPr>
        <w:t xml:space="preserve"> </w:t>
      </w:r>
      <w:r>
        <w:rPr>
          <w:noProof/>
          <w:lang w:eastAsia="ru-RU"/>
        </w:rPr>
        <w:t>в последние годы завоевал заслуженную поп</w:t>
      </w:r>
      <w:r w:rsidR="00E65CEE">
        <w:rPr>
          <w:noProof/>
          <w:lang w:eastAsia="ru-RU"/>
        </w:rPr>
        <w:t>улярность благодаря следую</w:t>
      </w:r>
      <w:r>
        <w:rPr>
          <w:noProof/>
          <w:lang w:eastAsia="ru-RU"/>
        </w:rPr>
        <w:t>щим фа</w:t>
      </w:r>
      <w:r w:rsidR="000F0DD6">
        <w:rPr>
          <w:noProof/>
          <w:lang w:eastAsia="ru-RU"/>
        </w:rPr>
        <w:t>к</w:t>
      </w:r>
      <w:r>
        <w:rPr>
          <w:noProof/>
          <w:lang w:eastAsia="ru-RU"/>
        </w:rPr>
        <w:t>торам:</w:t>
      </w:r>
    </w:p>
    <w:p w:rsidR="000F0DD6" w:rsidRDefault="000F0DD6" w:rsidP="000F0DD6">
      <w:pPr>
        <w:pStyle w:val="a5"/>
        <w:numPr>
          <w:ilvl w:val="0"/>
          <w:numId w:val="12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Пользователи часто </w:t>
      </w:r>
      <w:r w:rsidR="00E65CEE">
        <w:rPr>
          <w:noProof/>
          <w:lang w:eastAsia="ru-RU"/>
        </w:rPr>
        <w:t>и</w:t>
      </w:r>
      <w:r>
        <w:rPr>
          <w:noProof/>
          <w:lang w:eastAsia="ru-RU"/>
        </w:rPr>
        <w:t>спользуют различные процентные ставки, такие как рентабельность капитала</w:t>
      </w:r>
      <w:bookmarkStart w:id="0" w:name="_GoBack"/>
      <w:bookmarkEnd w:id="0"/>
      <w:r>
        <w:rPr>
          <w:noProof/>
          <w:lang w:eastAsia="ru-RU"/>
        </w:rPr>
        <w:t>, ставка ипотечного кредита, учетные ставки банков и др. Доход от инвестиции (</w:t>
      </w:r>
      <w:r>
        <w:rPr>
          <w:noProof/>
          <w:lang w:val="en-US" w:eastAsia="ru-RU"/>
        </w:rPr>
        <w:t>IRR</w:t>
      </w:r>
      <w:r w:rsidRPr="00767810">
        <w:rPr>
          <w:noProof/>
          <w:lang w:eastAsia="ru-RU"/>
        </w:rPr>
        <w:t xml:space="preserve">) </w:t>
      </w:r>
      <w:r>
        <w:rPr>
          <w:noProof/>
          <w:lang w:eastAsia="ru-RU"/>
        </w:rPr>
        <w:t>легко напрямую сравнить с этими процентными ставками.</w:t>
      </w:r>
    </w:p>
    <w:p w:rsidR="000F0DD6" w:rsidRDefault="000F0DD6" w:rsidP="000F0DD6">
      <w:pPr>
        <w:pStyle w:val="a5"/>
        <w:numPr>
          <w:ilvl w:val="0"/>
          <w:numId w:val="12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Использование метода позволяет избежать произвольного выбора ставки дисконтирования в методе </w:t>
      </w:r>
      <w:r>
        <w:rPr>
          <w:noProof/>
          <w:lang w:val="en-US" w:eastAsia="ru-RU"/>
        </w:rPr>
        <w:t>NPV</w:t>
      </w:r>
      <w:r>
        <w:rPr>
          <w:noProof/>
          <w:lang w:eastAsia="ru-RU"/>
        </w:rPr>
        <w:t>.</w:t>
      </w:r>
    </w:p>
    <w:p w:rsidR="00767810" w:rsidRPr="00767810" w:rsidRDefault="00767810" w:rsidP="00767810">
      <w:pPr>
        <w:pStyle w:val="a5"/>
        <w:numPr>
          <w:ilvl w:val="0"/>
          <w:numId w:val="12"/>
        </w:numPr>
        <w:spacing w:after="120" w:line="240" w:lineRule="auto"/>
        <w:rPr>
          <w:noProof/>
          <w:lang w:eastAsia="ru-RU"/>
        </w:rPr>
      </w:pPr>
      <w:r w:rsidRPr="00767810">
        <w:rPr>
          <w:noProof/>
          <w:lang w:val="en-US" w:eastAsia="ru-RU"/>
        </w:rPr>
        <w:t>IRR</w:t>
      </w:r>
      <w:r w:rsidRPr="007678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очень просто рассчитать в </w:t>
      </w:r>
      <w:r w:rsidRPr="00767810">
        <w:rPr>
          <w:noProof/>
          <w:lang w:val="en-US" w:eastAsia="ru-RU"/>
        </w:rPr>
        <w:t>Excel</w:t>
      </w:r>
      <w:r w:rsidR="000F0DD6">
        <w:rPr>
          <w:noProof/>
          <w:lang w:eastAsia="ru-RU"/>
        </w:rPr>
        <w:t>.</w:t>
      </w:r>
    </w:p>
    <w:p w:rsidR="0066360D" w:rsidRDefault="0066360D" w:rsidP="0066360D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Подытожим обсуждавшиеся методы оценки эффективности инвестиций: </w:t>
      </w:r>
    </w:p>
    <w:p w:rsidR="0066360D" w:rsidRDefault="0066360D" w:rsidP="0066360D">
      <w:pPr>
        <w:pStyle w:val="a5"/>
        <w:numPr>
          <w:ilvl w:val="0"/>
          <w:numId w:val="1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Методы, которые не используют дисконтирование (прямая окупаемость), до сих пор широко применяются на практике, несмотря на то, что теоретически они не отвечают цели фирмы – максимизировать акционерную стоимость.</w:t>
      </w:r>
    </w:p>
    <w:p w:rsidR="0066360D" w:rsidRDefault="0066360D" w:rsidP="0066360D">
      <w:pPr>
        <w:pStyle w:val="a5"/>
        <w:numPr>
          <w:ilvl w:val="0"/>
          <w:numId w:val="1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При выборе между двумя проектами метод IRR не всегда указывает на лучший проект. Обычно это происходит, когда чистая приведённая стоимость проекта с высоким </w:t>
      </w:r>
      <w:r>
        <w:rPr>
          <w:noProof/>
          <w:lang w:val="en-US" w:eastAsia="ru-RU"/>
        </w:rPr>
        <w:t>IRR</w:t>
      </w:r>
      <w:r>
        <w:rPr>
          <w:noProof/>
          <w:lang w:eastAsia="ru-RU"/>
        </w:rPr>
        <w:t xml:space="preserve"> небольшая.</w:t>
      </w:r>
    </w:p>
    <w:p w:rsidR="0066360D" w:rsidRPr="001F7229" w:rsidRDefault="0066360D" w:rsidP="0066360D">
      <w:pPr>
        <w:pStyle w:val="a5"/>
        <w:numPr>
          <w:ilvl w:val="0"/>
          <w:numId w:val="13"/>
        </w:num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Чистая приведённая стоимость – единственная методика, которая всегда дает результат, делающий акционерную стоимость максимальной.</w:t>
      </w:r>
    </w:p>
    <w:sectPr w:rsidR="0066360D" w:rsidRPr="001F7229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85" w:rsidRDefault="00EB2085" w:rsidP="000C1FF8">
      <w:pPr>
        <w:spacing w:after="0" w:line="240" w:lineRule="auto"/>
      </w:pPr>
      <w:r>
        <w:separator/>
      </w:r>
    </w:p>
  </w:endnote>
  <w:endnote w:type="continuationSeparator" w:id="0">
    <w:p w:rsidR="00EB2085" w:rsidRDefault="00EB2085" w:rsidP="000C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85" w:rsidRDefault="00EB2085" w:rsidP="000C1FF8">
      <w:pPr>
        <w:spacing w:after="0" w:line="240" w:lineRule="auto"/>
      </w:pPr>
      <w:r>
        <w:separator/>
      </w:r>
    </w:p>
  </w:footnote>
  <w:footnote w:type="continuationSeparator" w:id="0">
    <w:p w:rsidR="00EB2085" w:rsidRDefault="00EB2085" w:rsidP="000C1FF8">
      <w:pPr>
        <w:spacing w:after="0" w:line="240" w:lineRule="auto"/>
      </w:pPr>
      <w:r>
        <w:continuationSeparator/>
      </w:r>
    </w:p>
  </w:footnote>
  <w:footnote w:id="1">
    <w:p w:rsidR="00EB2085" w:rsidRPr="000C1FF8" w:rsidRDefault="00EB2085">
      <w:pPr>
        <w:pStyle w:val="a7"/>
        <w:rPr>
          <w:rFonts w:cstheme="minorHAnsi"/>
        </w:rPr>
      </w:pPr>
      <w:r w:rsidRPr="000C1FF8">
        <w:rPr>
          <w:rStyle w:val="a9"/>
          <w:rFonts w:cstheme="minorHAnsi"/>
        </w:rPr>
        <w:footnoteRef/>
      </w:r>
      <w:r w:rsidRPr="000C1FF8">
        <w:rPr>
          <w:rFonts w:cstheme="minorHAnsi"/>
        </w:rPr>
        <w:t xml:space="preserve"> </w:t>
      </w:r>
      <w:r>
        <w:rPr>
          <w:rFonts w:cstheme="minorHAnsi"/>
        </w:rPr>
        <w:t>По</w:t>
      </w:r>
      <w:r w:rsidRPr="000C1FF8">
        <w:rPr>
          <w:rFonts w:cstheme="minorHAnsi"/>
        </w:rPr>
        <w:t xml:space="preserve"> </w:t>
      </w:r>
      <w:r>
        <w:rPr>
          <w:rFonts w:cstheme="minorHAnsi"/>
        </w:rPr>
        <w:t>определению</w:t>
      </w:r>
      <w:r w:rsidRPr="000C1FF8">
        <w:rPr>
          <w:rFonts w:cstheme="minorHAnsi"/>
        </w:rPr>
        <w:t xml:space="preserve"> </w:t>
      </w:r>
      <w:r>
        <w:rPr>
          <w:rFonts w:cstheme="minorHAnsi"/>
        </w:rPr>
        <w:t>Сертифицированного Института Управленческого Учета, Великобритания (</w:t>
      </w:r>
      <w:r w:rsidRPr="000C1FF8">
        <w:rPr>
          <w:rFonts w:cstheme="minorHAnsi"/>
          <w:lang w:val="en-US"/>
        </w:rPr>
        <w:t>Chartered</w:t>
      </w:r>
      <w:r w:rsidRPr="000C1FF8">
        <w:rPr>
          <w:rFonts w:cstheme="minorHAnsi"/>
        </w:rPr>
        <w:t xml:space="preserve"> </w:t>
      </w:r>
      <w:r w:rsidRPr="000C1FF8">
        <w:rPr>
          <w:rFonts w:cstheme="minorHAnsi"/>
          <w:lang w:val="en-US"/>
        </w:rPr>
        <w:t>Institute</w:t>
      </w:r>
      <w:r w:rsidRPr="000C1FF8">
        <w:rPr>
          <w:rFonts w:cstheme="minorHAnsi"/>
        </w:rPr>
        <w:t xml:space="preserve"> </w:t>
      </w:r>
      <w:r w:rsidRPr="000C1FF8">
        <w:rPr>
          <w:rFonts w:cstheme="minorHAnsi"/>
          <w:lang w:val="en-US"/>
        </w:rPr>
        <w:t>of</w:t>
      </w:r>
      <w:r w:rsidRPr="000C1FF8">
        <w:rPr>
          <w:rFonts w:cstheme="minorHAnsi"/>
        </w:rPr>
        <w:t xml:space="preserve"> </w:t>
      </w:r>
      <w:r w:rsidRPr="000C1FF8">
        <w:rPr>
          <w:rFonts w:cstheme="minorHAnsi"/>
          <w:lang w:val="en-US"/>
        </w:rPr>
        <w:t>Management</w:t>
      </w:r>
      <w:r w:rsidRPr="000C1FF8">
        <w:rPr>
          <w:rFonts w:cstheme="minorHAnsi"/>
        </w:rPr>
        <w:t xml:space="preserve"> </w:t>
      </w:r>
      <w:r w:rsidRPr="000C1FF8">
        <w:rPr>
          <w:rFonts w:cstheme="minorHAnsi"/>
          <w:lang w:val="en-US"/>
        </w:rPr>
        <w:t>Accountants</w:t>
      </w:r>
      <w:r>
        <w:rPr>
          <w:rFonts w:cstheme="minorHAnsi"/>
        </w:rPr>
        <w:t xml:space="preserve"> – </w:t>
      </w:r>
      <w:r w:rsidRPr="000C1FF8">
        <w:rPr>
          <w:rFonts w:cstheme="minorHAnsi"/>
          <w:lang w:val="en-US"/>
        </w:rPr>
        <w:t>CIMA</w:t>
      </w:r>
      <w:r>
        <w:rPr>
          <w:rFonts w:cstheme="minorHAnsi"/>
        </w:rPr>
        <w:t xml:space="preserve">). При подготовке заметки использовались материалы </w:t>
      </w:r>
      <w:hyperlink r:id="rId1" w:history="1">
        <w:r w:rsidRPr="000C1FF8">
          <w:rPr>
            <w:rStyle w:val="a6"/>
            <w:rFonts w:cstheme="minorHAnsi"/>
            <w:lang w:val="en-US"/>
          </w:rPr>
          <w:t>CIMA</w:t>
        </w:r>
      </w:hyperlink>
      <w:r>
        <w:rPr>
          <w:rFonts w:cstheme="minorHAnsi"/>
        </w:rPr>
        <w:t>.</w:t>
      </w:r>
    </w:p>
  </w:footnote>
  <w:footnote w:id="2">
    <w:p w:rsidR="00EB2085" w:rsidRDefault="00EB2085">
      <w:pPr>
        <w:pStyle w:val="a7"/>
      </w:pPr>
      <w:r>
        <w:rPr>
          <w:rStyle w:val="a9"/>
        </w:rPr>
        <w:footnoteRef/>
      </w:r>
      <w:r>
        <w:t xml:space="preserve"> Подробнее об активах см. </w:t>
      </w:r>
      <w:hyperlink r:id="rId2" w:history="1">
        <w:r w:rsidRPr="000C1FF8">
          <w:rPr>
            <w:rStyle w:val="a6"/>
          </w:rPr>
          <w:t>1.1. Баланс, его структура и основные понятия</w:t>
        </w:r>
      </w:hyperlink>
    </w:p>
  </w:footnote>
  <w:footnote w:id="3">
    <w:p w:rsidR="00EB2085" w:rsidRDefault="00EB2085" w:rsidP="00F34750">
      <w:pPr>
        <w:pStyle w:val="a7"/>
      </w:pPr>
      <w:r>
        <w:rPr>
          <w:rStyle w:val="a9"/>
        </w:rPr>
        <w:footnoteRef/>
      </w:r>
      <w:r>
        <w:t xml:space="preserve"> См. разделы 2.1–2.4 курса Современный управленческий учет. Наиболее подробно понятие релевантных затрат рассмотрено в разделе </w:t>
      </w:r>
      <w:hyperlink r:id="rId3" w:history="1">
        <w:r w:rsidRPr="00F3511D">
          <w:rPr>
            <w:rStyle w:val="a6"/>
          </w:rPr>
          <w:t>2.3. Использование анализа затрат для принятия управленческих решений</w:t>
        </w:r>
      </w:hyperlink>
    </w:p>
  </w:footnote>
  <w:footnote w:id="4">
    <w:p w:rsidR="00EB2085" w:rsidRDefault="00EB2085">
      <w:pPr>
        <w:pStyle w:val="a7"/>
      </w:pPr>
      <w:r>
        <w:rPr>
          <w:rStyle w:val="a9"/>
        </w:rPr>
        <w:footnoteRef/>
      </w:r>
      <w:r>
        <w:t xml:space="preserve"> В русском языке нет слова </w:t>
      </w:r>
      <w:r w:rsidRPr="00CC1191">
        <w:rPr>
          <w:i/>
        </w:rPr>
        <w:t>привед</w:t>
      </w:r>
      <w:r w:rsidRPr="00CC1191">
        <w:rPr>
          <w:b/>
          <w:i/>
        </w:rPr>
        <w:t>е</w:t>
      </w:r>
      <w:r w:rsidRPr="00CC1191">
        <w:rPr>
          <w:i/>
        </w:rPr>
        <w:t>нный</w:t>
      </w:r>
      <w:r>
        <w:t xml:space="preserve">, но есть </w:t>
      </w:r>
      <w:r w:rsidRPr="00CC1191">
        <w:rPr>
          <w:i/>
        </w:rPr>
        <w:t>привед</w:t>
      </w:r>
      <w:r w:rsidRPr="00CC1191">
        <w:rPr>
          <w:b/>
          <w:i/>
        </w:rPr>
        <w:t>ё</w:t>
      </w:r>
      <w:r w:rsidRPr="00CC1191">
        <w:rPr>
          <w:i/>
        </w:rPr>
        <w:t>нный</w:t>
      </w:r>
      <w:r>
        <w:t xml:space="preserve">. См., например, </w:t>
      </w:r>
      <w:hyperlink r:id="rId4" w:history="1">
        <w:r w:rsidRPr="00CC1191">
          <w:rPr>
            <w:rStyle w:val="a6"/>
          </w:rPr>
          <w:t>здесь</w:t>
        </w:r>
      </w:hyperlink>
      <w:r>
        <w:t xml:space="preserve">. На мой взгляд, употребление буквы </w:t>
      </w:r>
      <w:r w:rsidRPr="00CC1191">
        <w:rPr>
          <w:i/>
        </w:rPr>
        <w:t>ё</w:t>
      </w:r>
      <w:r>
        <w:t xml:space="preserve"> точнее передает смысл слова. Так что я решил использовать именно такое написание.</w:t>
      </w:r>
    </w:p>
  </w:footnote>
  <w:footnote w:id="5">
    <w:p w:rsidR="00EB2085" w:rsidRDefault="00EB2085">
      <w:pPr>
        <w:pStyle w:val="a7"/>
      </w:pPr>
      <w:r>
        <w:rPr>
          <w:rStyle w:val="a9"/>
        </w:rPr>
        <w:footnoteRef/>
      </w:r>
      <w:r>
        <w:t xml:space="preserve"> </w:t>
      </w:r>
      <w:r w:rsidRPr="00CC1191">
        <w:t>Следует отметить, что это не единственный способ приведения поток</w:t>
      </w:r>
      <w:r>
        <w:t xml:space="preserve">а </w:t>
      </w:r>
      <w:r w:rsidRPr="00CC1191">
        <w:t xml:space="preserve">денег к одной дате – существует также понятие </w:t>
      </w:r>
      <w:r w:rsidRPr="00CC1191">
        <w:rPr>
          <w:i/>
        </w:rPr>
        <w:t>будущей стоимости денег</w:t>
      </w:r>
      <w:r w:rsidRPr="00CC1191">
        <w:t>, рассчитываемой на конец рассма</w:t>
      </w:r>
      <w:r>
        <w:t>триваемого периода (</w:t>
      </w:r>
      <w:r w:rsidRPr="00CC1191">
        <w:t>FV, future value</w:t>
      </w:r>
      <w:r>
        <w:t>).</w:t>
      </w:r>
    </w:p>
  </w:footnote>
  <w:footnote w:id="6">
    <w:p w:rsidR="00EB2085" w:rsidRDefault="00EB2085">
      <w:pPr>
        <w:pStyle w:val="a7"/>
      </w:pPr>
      <w:r>
        <w:rPr>
          <w:rStyle w:val="a9"/>
        </w:rPr>
        <w:footnoteRef/>
      </w:r>
      <w:r>
        <w:t xml:space="preserve"> </w:t>
      </w:r>
      <w:r w:rsidRPr="005A05B9">
        <w:t>Использ</w:t>
      </w:r>
      <w:r>
        <w:t>ован</w:t>
      </w:r>
      <w:r w:rsidRPr="005A05B9">
        <w:t xml:space="preserve"> механизм Excel «П</w:t>
      </w:r>
      <w:r>
        <w:t xml:space="preserve">одбор параметра» (меню «Данные» – </w:t>
      </w:r>
      <w:r w:rsidRPr="005A05B9">
        <w:t>«Анализ что-если»)</w:t>
      </w:r>
    </w:p>
  </w:footnote>
  <w:footnote w:id="7">
    <w:p w:rsidR="00EB2085" w:rsidRPr="001F7229" w:rsidRDefault="00EB2085">
      <w:pPr>
        <w:pStyle w:val="a7"/>
        <w:rPr>
          <w:i/>
        </w:rPr>
      </w:pPr>
      <w:r>
        <w:rPr>
          <w:rStyle w:val="a9"/>
        </w:rPr>
        <w:footnoteRef/>
      </w:r>
      <w:r>
        <w:t xml:space="preserve"> Для понятия </w:t>
      </w:r>
      <w:r w:rsidRPr="001F7229">
        <w:rPr>
          <w:i/>
        </w:rPr>
        <w:t xml:space="preserve">внутренней нормы рентабельности </w:t>
      </w:r>
      <w:r>
        <w:t xml:space="preserve">специалисты </w:t>
      </w:r>
      <w:r>
        <w:rPr>
          <w:lang w:val="en-US"/>
        </w:rPr>
        <w:t>Microsoft</w:t>
      </w:r>
      <w:r>
        <w:t xml:space="preserve"> в </w:t>
      </w:r>
      <w:r>
        <w:rPr>
          <w:lang w:val="en-US"/>
        </w:rPr>
        <w:t>Excel</w:t>
      </w:r>
      <w:r w:rsidRPr="001F7229">
        <w:t xml:space="preserve"> </w:t>
      </w:r>
      <w:r>
        <w:t xml:space="preserve">используют обозначение </w:t>
      </w:r>
      <w:r w:rsidRPr="001F7229">
        <w:rPr>
          <w:i/>
        </w:rPr>
        <w:t>внутренн</w:t>
      </w:r>
      <w:r>
        <w:rPr>
          <w:i/>
        </w:rPr>
        <w:t>яя</w:t>
      </w:r>
      <w:r w:rsidRPr="001F7229">
        <w:rPr>
          <w:i/>
        </w:rPr>
        <w:t xml:space="preserve"> ставк</w:t>
      </w:r>
      <w:r>
        <w:rPr>
          <w:i/>
        </w:rPr>
        <w:t>а</w:t>
      </w:r>
      <w:r w:rsidRPr="001F7229">
        <w:rPr>
          <w:i/>
        </w:rPr>
        <w:t xml:space="preserve"> доходности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DF3"/>
    <w:multiLevelType w:val="hybridMultilevel"/>
    <w:tmpl w:val="824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A2E"/>
    <w:multiLevelType w:val="hybridMultilevel"/>
    <w:tmpl w:val="BDC00600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15E0"/>
    <w:multiLevelType w:val="hybridMultilevel"/>
    <w:tmpl w:val="B30EB16A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6D1"/>
    <w:multiLevelType w:val="hybridMultilevel"/>
    <w:tmpl w:val="D48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15E2"/>
    <w:multiLevelType w:val="hybridMultilevel"/>
    <w:tmpl w:val="709E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5932"/>
    <w:multiLevelType w:val="hybridMultilevel"/>
    <w:tmpl w:val="4E62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71192"/>
    <w:multiLevelType w:val="hybridMultilevel"/>
    <w:tmpl w:val="8FF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656E7"/>
    <w:multiLevelType w:val="hybridMultilevel"/>
    <w:tmpl w:val="4CBE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835C6"/>
    <w:multiLevelType w:val="hybridMultilevel"/>
    <w:tmpl w:val="D3CCD5E6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07B9"/>
    <w:multiLevelType w:val="hybridMultilevel"/>
    <w:tmpl w:val="04BACFEA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E441F"/>
    <w:multiLevelType w:val="hybridMultilevel"/>
    <w:tmpl w:val="200A60CE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F67"/>
    <w:multiLevelType w:val="hybridMultilevel"/>
    <w:tmpl w:val="2C340B56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30449"/>
    <w:multiLevelType w:val="hybridMultilevel"/>
    <w:tmpl w:val="256E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F0"/>
    <w:rsid w:val="00026B8B"/>
    <w:rsid w:val="0003113B"/>
    <w:rsid w:val="0008387F"/>
    <w:rsid w:val="000C1FF8"/>
    <w:rsid w:val="000D7B5C"/>
    <w:rsid w:val="000F0DD6"/>
    <w:rsid w:val="00102EA0"/>
    <w:rsid w:val="00112C60"/>
    <w:rsid w:val="0012089D"/>
    <w:rsid w:val="001258E5"/>
    <w:rsid w:val="0012729B"/>
    <w:rsid w:val="0015653B"/>
    <w:rsid w:val="0018085E"/>
    <w:rsid w:val="00187470"/>
    <w:rsid w:val="001A4BFC"/>
    <w:rsid w:val="001F4F30"/>
    <w:rsid w:val="001F5D70"/>
    <w:rsid w:val="001F7229"/>
    <w:rsid w:val="00242482"/>
    <w:rsid w:val="002550B8"/>
    <w:rsid w:val="002742D8"/>
    <w:rsid w:val="002F2536"/>
    <w:rsid w:val="00300D09"/>
    <w:rsid w:val="00305B0C"/>
    <w:rsid w:val="00306312"/>
    <w:rsid w:val="0031004E"/>
    <w:rsid w:val="00321848"/>
    <w:rsid w:val="00322447"/>
    <w:rsid w:val="003363C3"/>
    <w:rsid w:val="003A543B"/>
    <w:rsid w:val="003A7EBF"/>
    <w:rsid w:val="003C120B"/>
    <w:rsid w:val="003D1DD2"/>
    <w:rsid w:val="0040515F"/>
    <w:rsid w:val="00413F12"/>
    <w:rsid w:val="004A4749"/>
    <w:rsid w:val="004C4BC4"/>
    <w:rsid w:val="004D0B11"/>
    <w:rsid w:val="004E0883"/>
    <w:rsid w:val="00501DE1"/>
    <w:rsid w:val="0052229B"/>
    <w:rsid w:val="005237DE"/>
    <w:rsid w:val="0056012E"/>
    <w:rsid w:val="005640CD"/>
    <w:rsid w:val="005A05B9"/>
    <w:rsid w:val="005D1DFA"/>
    <w:rsid w:val="006146C7"/>
    <w:rsid w:val="0062746B"/>
    <w:rsid w:val="00645F42"/>
    <w:rsid w:val="00655DA0"/>
    <w:rsid w:val="00662531"/>
    <w:rsid w:val="0066360D"/>
    <w:rsid w:val="0066516A"/>
    <w:rsid w:val="00676A04"/>
    <w:rsid w:val="00682E3D"/>
    <w:rsid w:val="00686484"/>
    <w:rsid w:val="00687A3A"/>
    <w:rsid w:val="006B237B"/>
    <w:rsid w:val="006C239C"/>
    <w:rsid w:val="006C4D70"/>
    <w:rsid w:val="00725073"/>
    <w:rsid w:val="007513F4"/>
    <w:rsid w:val="007613E4"/>
    <w:rsid w:val="00767810"/>
    <w:rsid w:val="007A74AC"/>
    <w:rsid w:val="00817F00"/>
    <w:rsid w:val="00820F5C"/>
    <w:rsid w:val="0082777D"/>
    <w:rsid w:val="00833884"/>
    <w:rsid w:val="00857BD6"/>
    <w:rsid w:val="00872198"/>
    <w:rsid w:val="008C5CF2"/>
    <w:rsid w:val="008D52AD"/>
    <w:rsid w:val="00945493"/>
    <w:rsid w:val="00947C2E"/>
    <w:rsid w:val="009A058A"/>
    <w:rsid w:val="009C23B2"/>
    <w:rsid w:val="009E0C7B"/>
    <w:rsid w:val="009E23C1"/>
    <w:rsid w:val="009E66C6"/>
    <w:rsid w:val="00A33A01"/>
    <w:rsid w:val="00A53FA0"/>
    <w:rsid w:val="00A85E06"/>
    <w:rsid w:val="00AA1805"/>
    <w:rsid w:val="00B22D51"/>
    <w:rsid w:val="00B702E1"/>
    <w:rsid w:val="00B80843"/>
    <w:rsid w:val="00B86883"/>
    <w:rsid w:val="00B97956"/>
    <w:rsid w:val="00BA2E07"/>
    <w:rsid w:val="00BC7511"/>
    <w:rsid w:val="00BD7851"/>
    <w:rsid w:val="00BE7470"/>
    <w:rsid w:val="00C07747"/>
    <w:rsid w:val="00C2167D"/>
    <w:rsid w:val="00C60BF8"/>
    <w:rsid w:val="00C626E1"/>
    <w:rsid w:val="00C7396C"/>
    <w:rsid w:val="00CA15F0"/>
    <w:rsid w:val="00CA23A9"/>
    <w:rsid w:val="00CA44C9"/>
    <w:rsid w:val="00CC1191"/>
    <w:rsid w:val="00CE4A6C"/>
    <w:rsid w:val="00D00D33"/>
    <w:rsid w:val="00D12C9F"/>
    <w:rsid w:val="00D2239F"/>
    <w:rsid w:val="00D45A28"/>
    <w:rsid w:val="00D62150"/>
    <w:rsid w:val="00D75027"/>
    <w:rsid w:val="00DA1A73"/>
    <w:rsid w:val="00E00F32"/>
    <w:rsid w:val="00E10FE2"/>
    <w:rsid w:val="00E658A3"/>
    <w:rsid w:val="00E65CEE"/>
    <w:rsid w:val="00E96A23"/>
    <w:rsid w:val="00EB2085"/>
    <w:rsid w:val="00EB466F"/>
    <w:rsid w:val="00F17790"/>
    <w:rsid w:val="00F34750"/>
    <w:rsid w:val="00F3511D"/>
    <w:rsid w:val="00F352F8"/>
    <w:rsid w:val="00F915FE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DE58-BCB9-4F3E-98A1-E46ED3AC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  <w:style w:type="character" w:customStyle="1" w:styleId="apple-converted-space">
    <w:name w:val="apple-converted-space"/>
    <w:basedOn w:val="a0"/>
    <w:rsid w:val="00305B0C"/>
  </w:style>
  <w:style w:type="character" w:styleId="a6">
    <w:name w:val="Hyperlink"/>
    <w:basedOn w:val="a0"/>
    <w:uiPriority w:val="99"/>
    <w:unhideWhenUsed/>
    <w:rsid w:val="00305B0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1F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1F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1FF8"/>
    <w:rPr>
      <w:vertAlign w:val="superscript"/>
    </w:rPr>
  </w:style>
  <w:style w:type="character" w:styleId="aa">
    <w:name w:val="Placeholder Text"/>
    <w:basedOn w:val="a0"/>
    <w:uiPriority w:val="99"/>
    <w:semiHidden/>
    <w:rsid w:val="00255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hyperlink" Target="http://ru.wikipedia.org/wiki/%D0%A1%D1%82%D0%BE%D0%B8%D0%BC%D0%BE%D1%81%D1%82%D1%8C_%D0%B4%D0%B5%D0%BD%D0%B5%D0%B3_%D1%81_%D1%83%D1%87%D1%91%D1%82%D0%BE%D0%BC_%D1%84%D0%B0%D0%BA%D1%82%D0%BE%D1%80%D0%B0_%D0%B2%D1%80%D0%B5%D0%BC%D0%B5%D0%BD%D0%B8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baguzin.ru/wp/?p=3788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3673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http://baguzin.ru/wp/?p=2048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C%D0%B5%D1%80%D0%B4%D0%B6%D0%B5%D0%BD%D1%82%D0%BD%D0%BE%D1%81%D1%82%D1%8C" TargetMode="External"/><Relationship Id="rId14" Type="http://schemas.openxmlformats.org/officeDocument/2006/relationships/hyperlink" Target="http://ru.wikipedia.org/wiki/%D0%A7%D0%B8%D1%81%D1%82%D0%B0%D1%8F_%D0%BF%D1%80%D0%B8%D0%B2%D0%B5%D0%B4%D1%91%D0%BD%D0%BD%D0%B0%D1%8F_%D1%81%D1%82%D0%BE%D0%B8%D0%BC%D0%BE%D1%81%D1%82%D1%8C" TargetMode="External"/><Relationship Id="rId22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1492" TargetMode="External"/><Relationship Id="rId2" Type="http://schemas.openxmlformats.org/officeDocument/2006/relationships/hyperlink" Target="http://baguzin.ru/wp/?p=1674" TargetMode="External"/><Relationship Id="rId1" Type="http://schemas.openxmlformats.org/officeDocument/2006/relationships/hyperlink" Target="http://www.cimaglobal.com/" TargetMode="External"/><Relationship Id="rId4" Type="http://schemas.openxmlformats.org/officeDocument/2006/relationships/hyperlink" Target="http://slovari.yandex.ru/~%D0%BA%D0%BD%D0%B8%D0%B3%D0%B8/%D0%9E%D1%80%D1%84%D0%BE%D0%B3%D1%80%D0%B0%D1%84%D0%B8%D1%87%D0%B5%D1%81%D0%BA%D0%B8%D0%B9%20%D1%81%D0%BB%D0%BE%D0%B2%D0%B0%D1%80%D1%8C/~%D0%9F%D1%80/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969F-E60A-4D89-95DE-CA108F79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8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28</cp:revision>
  <dcterms:created xsi:type="dcterms:W3CDTF">2012-09-27T11:53:00Z</dcterms:created>
  <dcterms:modified xsi:type="dcterms:W3CDTF">2020-07-25T09:12:00Z</dcterms:modified>
</cp:coreProperties>
</file>