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5" w:rsidRPr="005449A5" w:rsidRDefault="005449A5" w:rsidP="001479DD">
      <w:pPr>
        <w:spacing w:after="240" w:line="240" w:lineRule="auto"/>
        <w:rPr>
          <w:b/>
          <w:sz w:val="28"/>
        </w:rPr>
      </w:pPr>
      <w:r w:rsidRPr="005449A5">
        <w:rPr>
          <w:b/>
          <w:sz w:val="28"/>
        </w:rPr>
        <w:t xml:space="preserve">Рейтинг </w:t>
      </w:r>
      <w:proofErr w:type="spellStart"/>
      <w:r w:rsidRPr="005449A5">
        <w:rPr>
          <w:b/>
          <w:sz w:val="28"/>
        </w:rPr>
        <w:t>Форбс</w:t>
      </w:r>
      <w:proofErr w:type="spellEnd"/>
      <w:r w:rsidRPr="005449A5">
        <w:rPr>
          <w:b/>
          <w:sz w:val="28"/>
        </w:rPr>
        <w:t xml:space="preserve"> 2000 крупнейших компаний мира</w:t>
      </w:r>
    </w:p>
    <w:p w:rsidR="005449A5" w:rsidRDefault="005449A5" w:rsidP="005449A5">
      <w:pPr>
        <w:spacing w:after="120" w:line="240" w:lineRule="auto"/>
      </w:pPr>
      <w:r>
        <w:t>В процессе подготовки заметки</w:t>
      </w:r>
      <w:proofErr w:type="gramStart"/>
      <w:r>
        <w:t xml:space="preserve"> </w:t>
      </w:r>
      <w:hyperlink r:id="rId8" w:history="1">
        <w:r w:rsidRPr="005449A5">
          <w:rPr>
            <w:rStyle w:val="aa"/>
          </w:rPr>
          <w:t>П</w:t>
        </w:r>
        <w:proofErr w:type="gramEnd"/>
        <w:r w:rsidRPr="005449A5">
          <w:rPr>
            <w:rStyle w:val="aa"/>
          </w:rPr>
          <w:t xml:space="preserve">о следам великих компаний Джима Коллинза. Каковы их результаты сегодня, и что из этого </w:t>
        </w:r>
        <w:proofErr w:type="gramStart"/>
        <w:r w:rsidRPr="005449A5">
          <w:rPr>
            <w:rStyle w:val="aa"/>
          </w:rPr>
          <w:t>следует</w:t>
        </w:r>
        <w:proofErr w:type="gramEnd"/>
        <w:r w:rsidRPr="005449A5">
          <w:rPr>
            <w:rStyle w:val="aa"/>
          </w:rPr>
          <w:t>…</w:t>
        </w:r>
      </w:hyperlink>
      <w:r>
        <w:t xml:space="preserve"> наткнулся на </w:t>
      </w:r>
      <w:hyperlink r:id="rId9" w:anchor="p_1_s_a0_All%20industries_All%20countries_All%20states_" w:history="1">
        <w:r w:rsidRPr="005449A5">
          <w:rPr>
            <w:rStyle w:val="aa"/>
          </w:rPr>
          <w:t xml:space="preserve">рейтинг </w:t>
        </w:r>
        <w:proofErr w:type="spellStart"/>
        <w:r w:rsidRPr="005449A5">
          <w:rPr>
            <w:rStyle w:val="aa"/>
          </w:rPr>
          <w:t>Форбс</w:t>
        </w:r>
        <w:proofErr w:type="spellEnd"/>
      </w:hyperlink>
      <w:r>
        <w:t xml:space="preserve"> 2000 крупнейших компаний мира. Мне показалось интересным проанализировать этот рейтинг под разными углами зрения.</w:t>
      </w:r>
    </w:p>
    <w:p w:rsidR="005449A5" w:rsidRDefault="005449A5" w:rsidP="005449A5">
      <w:pPr>
        <w:spacing w:after="120" w:line="240" w:lineRule="auto"/>
      </w:pPr>
      <w:r w:rsidRPr="005449A5">
        <w:rPr>
          <w:b/>
        </w:rPr>
        <w:t>Методология рейтинга.</w:t>
      </w:r>
      <w:r>
        <w:t xml:space="preserve"> Специалисты </w:t>
      </w:r>
      <w:proofErr w:type="spellStart"/>
      <w:r>
        <w:t>Форбс</w:t>
      </w:r>
      <w:proofErr w:type="spellEnd"/>
      <w:r>
        <w:t xml:space="preserve"> оперируют данными, доступными на март 2012 г. По каждой компании они собирают информацию об </w:t>
      </w:r>
      <w:r w:rsidRPr="005449A5">
        <w:t>объем</w:t>
      </w:r>
      <w:r>
        <w:t>е</w:t>
      </w:r>
      <w:r w:rsidRPr="005449A5">
        <w:t xml:space="preserve"> продаж, прибыл</w:t>
      </w:r>
      <w:r>
        <w:t>и</w:t>
      </w:r>
      <w:r w:rsidRPr="005449A5">
        <w:t>, актив</w:t>
      </w:r>
      <w:r>
        <w:t>ах</w:t>
      </w:r>
      <w:r w:rsidRPr="005449A5">
        <w:t xml:space="preserve"> и </w:t>
      </w:r>
      <w:r>
        <w:t>капитализации (</w:t>
      </w:r>
      <w:r w:rsidRPr="005449A5">
        <w:t>рыночн</w:t>
      </w:r>
      <w:r>
        <w:t>ой стоимости). По каждому из этих параметров составляется локальный рейтинг, включающий 2000 компаний. Чем выше место компании в локальном рейтинге, тем больше баллов она по</w:t>
      </w:r>
      <w:bookmarkStart w:id="0" w:name="_GoBack"/>
      <w:bookmarkEnd w:id="0"/>
      <w:r>
        <w:t xml:space="preserve">лучает. Компании, не попавшие в </w:t>
      </w:r>
      <w:r w:rsidR="00AA08B7">
        <w:t xml:space="preserve">один </w:t>
      </w:r>
      <w:proofErr w:type="gramStart"/>
      <w:r w:rsidR="00AA08B7">
        <w:t>из</w:t>
      </w:r>
      <w:proofErr w:type="gramEnd"/>
      <w:r w:rsidR="00AA08B7">
        <w:t xml:space="preserve"> </w:t>
      </w:r>
      <w:proofErr w:type="gramStart"/>
      <w:r>
        <w:t>локальный</w:t>
      </w:r>
      <w:proofErr w:type="gramEnd"/>
      <w:r>
        <w:t xml:space="preserve"> рейтинг</w:t>
      </w:r>
      <w:r w:rsidR="00AA08B7">
        <w:t>ов</w:t>
      </w:r>
      <w:r>
        <w:t xml:space="preserve">, получают ноль баллов. Далее баллы, набранные во всех 4 локальных рейтингах, суммируются (с одинаковым весом). Наконец, компании ранжируются по набранной сумме. Таким образом, место в рейтинге фактически является неким усреднением по совокупности показателей – </w:t>
      </w:r>
      <w:r w:rsidRPr="005449A5">
        <w:t>объем продаж, прибыл</w:t>
      </w:r>
      <w:r>
        <w:t>ь</w:t>
      </w:r>
      <w:r w:rsidRPr="005449A5">
        <w:t>, актив</w:t>
      </w:r>
      <w:r w:rsidR="00574E38">
        <w:t>ы,</w:t>
      </w:r>
      <w:r w:rsidRPr="005449A5">
        <w:t xml:space="preserve"> </w:t>
      </w:r>
      <w:r>
        <w:t>капитализаци</w:t>
      </w:r>
      <w:r w:rsidR="00574E38">
        <w:t>я (рис. 1–5).</w:t>
      </w:r>
    </w:p>
    <w:p w:rsidR="00574E38" w:rsidRDefault="00574E38" w:rsidP="005449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5166995"/>
            <wp:effectExtent l="19050" t="0" r="1905" b="0"/>
            <wp:docPr id="6" name="Рисунок 5" descr="01. Общий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Общий рейтин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8" w:rsidRDefault="00574E38" w:rsidP="005449A5">
      <w:pPr>
        <w:spacing w:after="120" w:line="240" w:lineRule="auto"/>
      </w:pPr>
      <w:r>
        <w:t xml:space="preserve">Рис. 1. Лидеры общего рейтинга;  </w:t>
      </w:r>
      <w:r w:rsidR="00F52E13">
        <w:t xml:space="preserve">все показатели в млрд. долларов; </w:t>
      </w:r>
      <w:r>
        <w:rPr>
          <w:lang w:val="en-US"/>
        </w:rPr>
        <w:t>sales</w:t>
      </w:r>
      <w:r w:rsidRPr="00574E38">
        <w:t xml:space="preserve"> –</w:t>
      </w:r>
      <w:r>
        <w:t xml:space="preserve"> объем продаж, </w:t>
      </w:r>
      <w:r>
        <w:rPr>
          <w:lang w:val="en-US"/>
        </w:rPr>
        <w:t>profits</w:t>
      </w:r>
      <w:r w:rsidRPr="00574E38">
        <w:t xml:space="preserve"> – </w:t>
      </w:r>
      <w:r>
        <w:t>прибыл</w:t>
      </w:r>
      <w:r w:rsidR="00AA08B7">
        <w:t>и</w:t>
      </w:r>
      <w:r>
        <w:t xml:space="preserve">, </w:t>
      </w:r>
      <w:r>
        <w:rPr>
          <w:lang w:val="en-US"/>
        </w:rPr>
        <w:t>assets</w:t>
      </w:r>
      <w:r w:rsidRPr="00574E38">
        <w:t xml:space="preserve"> –</w:t>
      </w:r>
      <w:r>
        <w:t xml:space="preserve"> активы, </w:t>
      </w:r>
      <w:r>
        <w:rPr>
          <w:lang w:val="en-US"/>
        </w:rPr>
        <w:t>market</w:t>
      </w:r>
      <w:r w:rsidRPr="00574E38">
        <w:t xml:space="preserve"> </w:t>
      </w:r>
      <w:r>
        <w:rPr>
          <w:lang w:val="en-US"/>
        </w:rPr>
        <w:t>value</w:t>
      </w:r>
      <w:r w:rsidRPr="00574E38">
        <w:t xml:space="preserve"> – </w:t>
      </w:r>
      <w:r>
        <w:t>капитализация (</w:t>
      </w:r>
      <w:r w:rsidRPr="005449A5">
        <w:t>рыночн</w:t>
      </w:r>
      <w:r>
        <w:t>ая стоимость)</w:t>
      </w:r>
    </w:p>
    <w:p w:rsidR="00574E38" w:rsidRDefault="00574E38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302250"/>
            <wp:effectExtent l="19050" t="0" r="1905" b="0"/>
            <wp:docPr id="7" name="Рисунок 6" descr="02. Лидеры по объему прод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Лидеры по объему продаж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8" w:rsidRDefault="00574E38" w:rsidP="005449A5">
      <w:pPr>
        <w:spacing w:after="120" w:line="240" w:lineRule="auto"/>
      </w:pPr>
      <w:r>
        <w:t>Рис. 2. Лидеры по объему продаж</w:t>
      </w:r>
    </w:p>
    <w:p w:rsidR="00574E38" w:rsidRDefault="00574E38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332730"/>
            <wp:effectExtent l="19050" t="0" r="1905" b="0"/>
            <wp:docPr id="8" name="Рисунок 7" descr="03. Лидеры по прибы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Лидеры по прибыл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8" w:rsidRDefault="00574E38" w:rsidP="005449A5">
      <w:pPr>
        <w:spacing w:after="120" w:line="240" w:lineRule="auto"/>
      </w:pPr>
      <w:r>
        <w:t>Рис. 3. Лидеры по прибыли</w:t>
      </w:r>
    </w:p>
    <w:p w:rsidR="00574E38" w:rsidRDefault="00F52E13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401310"/>
            <wp:effectExtent l="19050" t="0" r="1905" b="0"/>
            <wp:docPr id="9" name="Рисунок 8" descr="04. Лидеры по актив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Лидеры по актива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8" w:rsidRDefault="00574E38" w:rsidP="005449A5">
      <w:pPr>
        <w:spacing w:after="120" w:line="240" w:lineRule="auto"/>
      </w:pPr>
      <w:r>
        <w:t>Рис. 4. Лидеры по активам</w:t>
      </w:r>
    </w:p>
    <w:p w:rsidR="00F52E13" w:rsidRDefault="00F52E13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314315"/>
            <wp:effectExtent l="19050" t="0" r="1905" b="0"/>
            <wp:docPr id="10" name="Рисунок 9" descr="05. Лидеры по капит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Лидеры по капитализаци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8" w:rsidRPr="00574E38" w:rsidRDefault="00574E38" w:rsidP="005449A5">
      <w:pPr>
        <w:spacing w:after="120" w:line="240" w:lineRule="auto"/>
      </w:pPr>
      <w:r>
        <w:t>Рис. 5. Лидеры по капитализации</w:t>
      </w:r>
    </w:p>
    <w:p w:rsidR="00F52E13" w:rsidRDefault="00F52E13" w:rsidP="005449A5">
      <w:pPr>
        <w:spacing w:after="120" w:line="240" w:lineRule="auto"/>
      </w:pPr>
      <w:r>
        <w:t xml:space="preserve">Бросается в глаза, что три показателя – </w:t>
      </w:r>
      <w:r w:rsidRPr="005449A5">
        <w:t>объем продаж, прибыл</w:t>
      </w:r>
      <w:r>
        <w:t>ь</w:t>
      </w:r>
      <w:r w:rsidRPr="005449A5">
        <w:t xml:space="preserve"> </w:t>
      </w:r>
      <w:r>
        <w:t>и</w:t>
      </w:r>
      <w:r w:rsidRPr="005449A5">
        <w:t xml:space="preserve"> </w:t>
      </w:r>
      <w:r>
        <w:t xml:space="preserve">капитализация – довольно адекватно отражают лидирующие амбиции компаний. В то же время, </w:t>
      </w:r>
      <w:r w:rsidRPr="005449A5">
        <w:t>актив</w:t>
      </w:r>
      <w:r>
        <w:t xml:space="preserve">ы, похоже, становятся анахронизмом в наше динамичное время. Размер активов отражает прошлое компании, и мало что говорит о ее будущем. Обратите внимание на присутствие среди лидеров рейтинга по активам двух банкротов – </w:t>
      </w:r>
      <w:r>
        <w:rPr>
          <w:lang w:val="en-US"/>
        </w:rPr>
        <w:t>Fannie</w:t>
      </w:r>
      <w:r w:rsidRPr="00F52E13">
        <w:t xml:space="preserve"> </w:t>
      </w:r>
      <w:r>
        <w:rPr>
          <w:lang w:val="en-US"/>
        </w:rPr>
        <w:t>Mae</w:t>
      </w:r>
      <w:r w:rsidRPr="00F52E13">
        <w:t xml:space="preserve">, </w:t>
      </w:r>
      <w:r>
        <w:rPr>
          <w:lang w:val="en-US"/>
        </w:rPr>
        <w:t>Freddie</w:t>
      </w:r>
      <w:r w:rsidRPr="00F52E13">
        <w:t xml:space="preserve"> </w:t>
      </w:r>
      <w:r>
        <w:rPr>
          <w:lang w:val="en-US"/>
        </w:rPr>
        <w:t>Mac</w:t>
      </w:r>
      <w:r w:rsidRPr="00F52E13">
        <w:t xml:space="preserve"> – </w:t>
      </w:r>
      <w:r>
        <w:t>капитализация которых в тысячи раз ниже стоимости активов.</w:t>
      </w:r>
      <w:r w:rsidR="00444ED1">
        <w:t xml:space="preserve"> Остальные 8 из 10 лидеров рейтинга по активам – банки</w:t>
      </w:r>
      <w:r w:rsidR="00AA08B7">
        <w:t xml:space="preserve"> и финансовые компании</w:t>
      </w:r>
      <w:r w:rsidR="00444ED1">
        <w:t>, что еще раз подчеркивает глубину текущего банковского кризиса.</w:t>
      </w:r>
    </w:p>
    <w:p w:rsidR="00444ED1" w:rsidRPr="00FB7C95" w:rsidRDefault="00444ED1" w:rsidP="005449A5">
      <w:pPr>
        <w:spacing w:after="120" w:line="240" w:lineRule="auto"/>
      </w:pPr>
      <w:r>
        <w:t>А что же наши? В рейтинге 28 российских компаний (рис. 6). Обратите внимание на третье место Газпрома</w:t>
      </w:r>
      <w:r w:rsidR="00FB7C95">
        <w:t xml:space="preserve"> в рейтинге самых прибыльных компаний. По этому показателю Газпром уступает только </w:t>
      </w:r>
      <w:r w:rsidR="00FB7C95">
        <w:rPr>
          <w:lang w:val="en-US"/>
        </w:rPr>
        <w:t>Exxon</w:t>
      </w:r>
      <w:r w:rsidR="00FB7C95" w:rsidRPr="00FB7C95">
        <w:t xml:space="preserve"> </w:t>
      </w:r>
      <w:r w:rsidR="00FB7C95">
        <w:rPr>
          <w:lang w:val="en-US"/>
        </w:rPr>
        <w:t>Mobil</w:t>
      </w:r>
      <w:r w:rsidR="00FB7C95">
        <w:t xml:space="preserve"> и</w:t>
      </w:r>
      <w:r w:rsidR="00FB7C95" w:rsidRPr="00FB7C95">
        <w:t xml:space="preserve"> </w:t>
      </w:r>
      <w:r w:rsidR="00FB7C95">
        <w:rPr>
          <w:lang w:val="en-US"/>
        </w:rPr>
        <w:t>Apple</w:t>
      </w:r>
      <w:r w:rsidR="00FB7C95">
        <w:t>.</w:t>
      </w:r>
    </w:p>
    <w:p w:rsidR="00444ED1" w:rsidRDefault="00444ED1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56937" cy="4623206"/>
            <wp:effectExtent l="19050" t="0" r="863" b="0"/>
            <wp:docPr id="11" name="Рисунок 10" descr="06а. Российские участники рейтинга Фор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а. Российские участники рейтинга Форбс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734" cy="46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D1" w:rsidRDefault="00444ED1" w:rsidP="005449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62765" cy="4754880"/>
            <wp:effectExtent l="19050" t="0" r="0" b="0"/>
            <wp:docPr id="13" name="Рисунок 12" descr="06б. Российские участники рейтинга Фор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б. Российские участники рейтинга Форбс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65" cy="475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D1" w:rsidRDefault="00444ED1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80441" cy="3913632"/>
            <wp:effectExtent l="19050" t="0" r="0" b="0"/>
            <wp:docPr id="14" name="Рисунок 13" descr="06в. Российские участники рейтинга Фор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в. Российские участники рейтинга Форбс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119" cy="391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D1" w:rsidRDefault="00444ED1" w:rsidP="005449A5">
      <w:pPr>
        <w:spacing w:after="120" w:line="240" w:lineRule="auto"/>
      </w:pPr>
      <w:r>
        <w:t xml:space="preserve">Рис. 6. Российские участники рейтинга </w:t>
      </w:r>
      <w:proofErr w:type="spellStart"/>
      <w:r>
        <w:t>Форбс</w:t>
      </w:r>
      <w:proofErr w:type="spellEnd"/>
    </w:p>
    <w:p w:rsidR="00FA5C09" w:rsidRDefault="00215393" w:rsidP="005449A5">
      <w:pPr>
        <w:spacing w:after="120" w:line="240" w:lineRule="auto"/>
      </w:pPr>
      <w:r>
        <w:t xml:space="preserve">Поскольку я работаю в ИТ-бизнесе, то позволю себе небольшой обзор этого сектора экономики. По классификации </w:t>
      </w:r>
      <w:proofErr w:type="spellStart"/>
      <w:r>
        <w:t>Форбс</w:t>
      </w:r>
      <w:proofErr w:type="spellEnd"/>
      <w:r>
        <w:t xml:space="preserve"> ИТ-компании относятся к целому ряду отраслей</w:t>
      </w:r>
      <w:r w:rsidR="00FA5C09">
        <w:t xml:space="preserve"> (рис. 7</w:t>
      </w:r>
      <w:r w:rsidR="002577C2">
        <w:t xml:space="preserve">, см. также </w:t>
      </w:r>
      <w:r w:rsidR="002577C2">
        <w:rPr>
          <w:lang w:val="en-US"/>
        </w:rPr>
        <w:t>Excel</w:t>
      </w:r>
      <w:r w:rsidR="002577C2">
        <w:t>-файл</w:t>
      </w:r>
      <w:r w:rsidR="00FA5C09">
        <w:t>).</w:t>
      </w:r>
    </w:p>
    <w:p w:rsidR="00215393" w:rsidRPr="00BC0006" w:rsidRDefault="00BC0006" w:rsidP="005449A5">
      <w:pPr>
        <w:spacing w:after="120" w:line="240" w:lineRule="auto"/>
      </w:pPr>
      <w:r>
        <w:t xml:space="preserve">Как ни странно, на первом месте по объему продаж не </w:t>
      </w:r>
      <w:r>
        <w:rPr>
          <w:lang w:val="en-US"/>
        </w:rPr>
        <w:t>Apple</w:t>
      </w:r>
      <w:r>
        <w:t xml:space="preserve">, а </w:t>
      </w:r>
      <w:r>
        <w:rPr>
          <w:lang w:val="en-US"/>
        </w:rPr>
        <w:t>Samsung</w:t>
      </w:r>
      <w:r>
        <w:t xml:space="preserve">, хотя </w:t>
      </w:r>
      <w:r>
        <w:rPr>
          <w:lang w:val="en-US"/>
        </w:rPr>
        <w:t>Apple</w:t>
      </w:r>
      <w:r w:rsidRPr="00BC0006">
        <w:t xml:space="preserve"> </w:t>
      </w:r>
      <w:r>
        <w:t xml:space="preserve">отстала совсем немного. Обратите также внимание, что </w:t>
      </w:r>
      <w:r>
        <w:rPr>
          <w:lang w:val="en-US"/>
        </w:rPr>
        <w:t>Apple</w:t>
      </w:r>
      <w:r w:rsidRPr="00BC0006">
        <w:t xml:space="preserve"> –</w:t>
      </w:r>
      <w:r>
        <w:t xml:space="preserve"> мировой лидер по капитализации не только в ИТ-отрасли, но и в целом (см. рис. 5). Кроме того </w:t>
      </w:r>
      <w:r>
        <w:rPr>
          <w:lang w:val="en-US"/>
        </w:rPr>
        <w:t>Apple</w:t>
      </w:r>
      <w:r w:rsidRPr="00BC0006">
        <w:t xml:space="preserve"> </w:t>
      </w:r>
      <w:r>
        <w:t>занимает второе место в мире по размеру прибыли</w:t>
      </w:r>
      <w:proofErr w:type="gramStart"/>
      <w:r>
        <w:t>…</w:t>
      </w:r>
      <w:r w:rsidR="00FA5C09">
        <w:t xml:space="preserve"> П</w:t>
      </w:r>
      <w:proofErr w:type="gramEnd"/>
      <w:r w:rsidR="00FA5C09">
        <w:t>ри том что в</w:t>
      </w:r>
      <w:r>
        <w:t xml:space="preserve">злет </w:t>
      </w:r>
      <w:r>
        <w:rPr>
          <w:lang w:val="en-US"/>
        </w:rPr>
        <w:t>Apple</w:t>
      </w:r>
      <w:r w:rsidRPr="00BC0006">
        <w:t xml:space="preserve"> </w:t>
      </w:r>
      <w:r>
        <w:t xml:space="preserve">является успехом </w:t>
      </w:r>
      <w:r w:rsidR="002577C2">
        <w:t xml:space="preserve">лишь </w:t>
      </w:r>
      <w:r>
        <w:t>последнего десятилетия (рис. 8)</w:t>
      </w:r>
    </w:p>
    <w:p w:rsidR="00BC0006" w:rsidRDefault="00BC0006" w:rsidP="005449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245485"/>
            <wp:effectExtent l="19050" t="0" r="1905" b="0"/>
            <wp:docPr id="15" name="Рисунок 14" descr="07. Лидеры рейтинга ИТ-компаний по объему прод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Лидеры рейтинга ИТ-компаний по объему продаж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93" w:rsidRDefault="00BC0006" w:rsidP="005449A5">
      <w:pPr>
        <w:spacing w:after="120" w:line="240" w:lineRule="auto"/>
      </w:pPr>
      <w:r>
        <w:t xml:space="preserve">Рис. 7. </w:t>
      </w:r>
      <w:r w:rsidRPr="00BC0006">
        <w:t xml:space="preserve">Лидеры рейтинга </w:t>
      </w:r>
      <w:r>
        <w:t>ИТ-компаний по объему продаж; кратное = отношение капитализации к прибыли</w:t>
      </w:r>
    </w:p>
    <w:p w:rsidR="00FA5C09" w:rsidRDefault="00FA5C09" w:rsidP="005449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027930"/>
            <wp:effectExtent l="19050" t="0" r="1905" b="0"/>
            <wp:docPr id="16" name="Рисунок 15" descr="08. Динамика акций некоторых компаний ИТ-отра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Динамика акций некоторых компаний ИТ-отрасли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09" w:rsidRPr="002577C2" w:rsidRDefault="00FA5C09" w:rsidP="002C2E42">
      <w:pPr>
        <w:spacing w:after="120" w:line="240" w:lineRule="auto"/>
        <w:rPr>
          <w:rFonts w:cstheme="minorHAnsi"/>
        </w:rPr>
      </w:pPr>
      <w:r>
        <w:t xml:space="preserve">Рис. 8. </w:t>
      </w:r>
      <w:r>
        <w:rPr>
          <w:rFonts w:ascii="Calibri" w:hAnsi="Calibri" w:cs="Calibri"/>
          <w:color w:val="000000"/>
        </w:rPr>
        <w:t xml:space="preserve">Графики показывают, сколько стоит сегодня </w:t>
      </w:r>
      <w:r w:rsidRPr="007417B7">
        <w:rPr>
          <w:rFonts w:ascii="Calibri" w:hAnsi="Calibri" w:cs="Calibri"/>
          <w:color w:val="000000"/>
        </w:rPr>
        <w:t>$1</w:t>
      </w:r>
      <w:r>
        <w:rPr>
          <w:rFonts w:ascii="Calibri" w:hAnsi="Calibri" w:cs="Calibri"/>
          <w:color w:val="000000"/>
        </w:rPr>
        <w:t xml:space="preserve">, инвестированный в 1993 г. в одну из шести компаний; </w:t>
      </w:r>
      <w:r w:rsidR="002C2E42">
        <w:rPr>
          <w:rFonts w:ascii="Calibri" w:hAnsi="Calibri" w:cs="Calibri"/>
          <w:color w:val="000000"/>
        </w:rPr>
        <w:t xml:space="preserve">например, если </w:t>
      </w:r>
      <w:r>
        <w:rPr>
          <w:rFonts w:cstheme="minorHAnsi"/>
        </w:rPr>
        <w:t xml:space="preserve">вы инвестировали </w:t>
      </w:r>
      <w:r w:rsidRPr="00F35F18">
        <w:rPr>
          <w:rFonts w:cstheme="minorHAnsi"/>
        </w:rPr>
        <w:t xml:space="preserve">$1 </w:t>
      </w:r>
      <w:r>
        <w:rPr>
          <w:rFonts w:cstheme="minorHAnsi"/>
        </w:rPr>
        <w:t xml:space="preserve">в </w:t>
      </w:r>
      <w:r w:rsidR="002577C2">
        <w:rPr>
          <w:rFonts w:cstheme="minorHAnsi"/>
          <w:lang w:val="en-US"/>
        </w:rPr>
        <w:t>Apple</w:t>
      </w:r>
      <w:r>
        <w:rPr>
          <w:rFonts w:cstheme="minorHAnsi"/>
        </w:rPr>
        <w:t xml:space="preserve"> в 19</w:t>
      </w:r>
      <w:r w:rsidR="002577C2" w:rsidRPr="002577C2">
        <w:rPr>
          <w:rFonts w:cstheme="minorHAnsi"/>
        </w:rPr>
        <w:t>93</w:t>
      </w:r>
      <w:r>
        <w:rPr>
          <w:rFonts w:cstheme="minorHAnsi"/>
        </w:rPr>
        <w:t xml:space="preserve"> г., то к </w:t>
      </w:r>
      <w:r w:rsidR="002577C2" w:rsidRPr="002577C2">
        <w:rPr>
          <w:rFonts w:cstheme="minorHAnsi"/>
        </w:rPr>
        <w:t>2013</w:t>
      </w:r>
      <w:r>
        <w:rPr>
          <w:rFonts w:cstheme="minorHAnsi"/>
        </w:rPr>
        <w:t xml:space="preserve"> г. у вас было бы </w:t>
      </w:r>
      <w:r w:rsidRPr="00F35F18">
        <w:rPr>
          <w:rFonts w:cstheme="minorHAnsi"/>
        </w:rPr>
        <w:t>$</w:t>
      </w:r>
      <w:r w:rsidR="002577C2" w:rsidRPr="002577C2">
        <w:rPr>
          <w:rFonts w:cstheme="minorHAnsi"/>
        </w:rPr>
        <w:t>36</w:t>
      </w:r>
      <w:r w:rsidRPr="00F35F18">
        <w:rPr>
          <w:rFonts w:cstheme="minorHAnsi"/>
        </w:rPr>
        <w:t>,</w:t>
      </w:r>
      <w:r w:rsidR="002577C2" w:rsidRPr="002577C2">
        <w:rPr>
          <w:rFonts w:cstheme="minorHAnsi"/>
        </w:rPr>
        <w:t>9</w:t>
      </w:r>
      <w:r>
        <w:rPr>
          <w:rFonts w:cstheme="minorHAnsi"/>
        </w:rPr>
        <w:t xml:space="preserve">; в качестве </w:t>
      </w:r>
      <w:r w:rsidR="002577C2">
        <w:rPr>
          <w:rFonts w:cstheme="minorHAnsi"/>
        </w:rPr>
        <w:t xml:space="preserve">сравнения взят </w:t>
      </w:r>
      <w:r>
        <w:rPr>
          <w:rFonts w:cstheme="minorHAnsi"/>
        </w:rPr>
        <w:t xml:space="preserve">индекс </w:t>
      </w:r>
      <w:proofErr w:type="spellStart"/>
      <w:r w:rsidR="002577C2">
        <w:rPr>
          <w:rFonts w:cstheme="minorHAnsi"/>
          <w:lang w:val="en-US"/>
        </w:rPr>
        <w:t>NASDAQComposite</w:t>
      </w:r>
      <w:proofErr w:type="spellEnd"/>
      <w:r w:rsidR="002577C2">
        <w:rPr>
          <w:rFonts w:cstheme="minorHAnsi"/>
        </w:rPr>
        <w:t xml:space="preserve">, так как большинство высокотехнологичных компаний торгуются на бирже </w:t>
      </w:r>
      <w:r w:rsidR="002577C2">
        <w:rPr>
          <w:rFonts w:cstheme="minorHAnsi"/>
          <w:lang w:val="en-US"/>
        </w:rPr>
        <w:t>NASDAQ</w:t>
      </w:r>
      <w:r w:rsidR="002577C2">
        <w:rPr>
          <w:rFonts w:cstheme="minorHAnsi"/>
        </w:rPr>
        <w:t xml:space="preserve">; упомянутый индекс за 20 лет </w:t>
      </w:r>
      <w:proofErr w:type="gramStart"/>
      <w:r w:rsidR="002577C2">
        <w:rPr>
          <w:rFonts w:cstheme="minorHAnsi"/>
        </w:rPr>
        <w:t>вырос</w:t>
      </w:r>
      <w:proofErr w:type="gramEnd"/>
      <w:r w:rsidR="002577C2">
        <w:rPr>
          <w:rFonts w:cstheme="minorHAnsi"/>
        </w:rPr>
        <w:t xml:space="preserve"> а 4,5 раза, причем своего пика он достиг в 2000 г.</w:t>
      </w:r>
    </w:p>
    <w:p w:rsidR="00FA5C09" w:rsidRPr="00F52E13" w:rsidRDefault="00FA5C09" w:rsidP="005449A5">
      <w:pPr>
        <w:spacing w:after="120" w:line="240" w:lineRule="auto"/>
      </w:pPr>
    </w:p>
    <w:p w:rsidR="00A47C26" w:rsidRPr="009565A0" w:rsidRDefault="00A47C26" w:rsidP="00360AB5">
      <w:pPr>
        <w:spacing w:after="120" w:line="240" w:lineRule="auto"/>
      </w:pPr>
    </w:p>
    <w:sectPr w:rsidR="00A47C26" w:rsidRPr="009565A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B7" w:rsidRDefault="00AA08B7" w:rsidP="00C93E69">
      <w:pPr>
        <w:spacing w:after="0" w:line="240" w:lineRule="auto"/>
      </w:pPr>
      <w:r>
        <w:separator/>
      </w:r>
    </w:p>
  </w:endnote>
  <w:endnote w:type="continuationSeparator" w:id="0">
    <w:p w:rsidR="00AA08B7" w:rsidRDefault="00AA08B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B7" w:rsidRDefault="00AA08B7" w:rsidP="00C93E69">
      <w:pPr>
        <w:spacing w:after="0" w:line="240" w:lineRule="auto"/>
      </w:pPr>
      <w:r>
        <w:separator/>
      </w:r>
    </w:p>
  </w:footnote>
  <w:footnote w:type="continuationSeparator" w:id="0">
    <w:p w:rsidR="00AA08B7" w:rsidRDefault="00AA08B7" w:rsidP="00C9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B3"/>
    <w:rsid w:val="0001562F"/>
    <w:rsid w:val="000266E0"/>
    <w:rsid w:val="00037BEC"/>
    <w:rsid w:val="0007284C"/>
    <w:rsid w:val="000D628E"/>
    <w:rsid w:val="001479DD"/>
    <w:rsid w:val="001557D4"/>
    <w:rsid w:val="00164E6B"/>
    <w:rsid w:val="001B0D69"/>
    <w:rsid w:val="002041D6"/>
    <w:rsid w:val="002071F5"/>
    <w:rsid w:val="00215393"/>
    <w:rsid w:val="002326A0"/>
    <w:rsid w:val="00255391"/>
    <w:rsid w:val="002577C2"/>
    <w:rsid w:val="00284450"/>
    <w:rsid w:val="002C2E42"/>
    <w:rsid w:val="002E79F5"/>
    <w:rsid w:val="00304733"/>
    <w:rsid w:val="0030574A"/>
    <w:rsid w:val="00360AB5"/>
    <w:rsid w:val="003A679C"/>
    <w:rsid w:val="003C6BC6"/>
    <w:rsid w:val="00424D11"/>
    <w:rsid w:val="00444ED1"/>
    <w:rsid w:val="0046143D"/>
    <w:rsid w:val="005066A6"/>
    <w:rsid w:val="005449A5"/>
    <w:rsid w:val="00574E38"/>
    <w:rsid w:val="005A7CDF"/>
    <w:rsid w:val="005E76DB"/>
    <w:rsid w:val="005F75F2"/>
    <w:rsid w:val="00675A6F"/>
    <w:rsid w:val="00685206"/>
    <w:rsid w:val="00694168"/>
    <w:rsid w:val="00777EC9"/>
    <w:rsid w:val="0078306F"/>
    <w:rsid w:val="007D46B3"/>
    <w:rsid w:val="0081056D"/>
    <w:rsid w:val="00833996"/>
    <w:rsid w:val="008557EC"/>
    <w:rsid w:val="00873C88"/>
    <w:rsid w:val="008F0E5E"/>
    <w:rsid w:val="00920440"/>
    <w:rsid w:val="009508DF"/>
    <w:rsid w:val="009565A0"/>
    <w:rsid w:val="009B04F4"/>
    <w:rsid w:val="009B1E8A"/>
    <w:rsid w:val="00A03FA9"/>
    <w:rsid w:val="00A31299"/>
    <w:rsid w:val="00A47C26"/>
    <w:rsid w:val="00A51210"/>
    <w:rsid w:val="00A55EE9"/>
    <w:rsid w:val="00A943F9"/>
    <w:rsid w:val="00AA08B7"/>
    <w:rsid w:val="00AC63FD"/>
    <w:rsid w:val="00B74939"/>
    <w:rsid w:val="00B92985"/>
    <w:rsid w:val="00BB7232"/>
    <w:rsid w:val="00BC0006"/>
    <w:rsid w:val="00BE3E8C"/>
    <w:rsid w:val="00BF5289"/>
    <w:rsid w:val="00C1589F"/>
    <w:rsid w:val="00C1736F"/>
    <w:rsid w:val="00C82E82"/>
    <w:rsid w:val="00C93E69"/>
    <w:rsid w:val="00CF0789"/>
    <w:rsid w:val="00D033E8"/>
    <w:rsid w:val="00D209C0"/>
    <w:rsid w:val="00D24703"/>
    <w:rsid w:val="00D41F10"/>
    <w:rsid w:val="00D449A5"/>
    <w:rsid w:val="00D45A67"/>
    <w:rsid w:val="00D52B9E"/>
    <w:rsid w:val="00DD4E22"/>
    <w:rsid w:val="00DE747F"/>
    <w:rsid w:val="00E06B5A"/>
    <w:rsid w:val="00E55EB0"/>
    <w:rsid w:val="00E70B38"/>
    <w:rsid w:val="00EB2981"/>
    <w:rsid w:val="00EF4EE7"/>
    <w:rsid w:val="00F011F4"/>
    <w:rsid w:val="00F03C29"/>
    <w:rsid w:val="00F04707"/>
    <w:rsid w:val="00F52E13"/>
    <w:rsid w:val="00F912CE"/>
    <w:rsid w:val="00FA5C09"/>
    <w:rsid w:val="00FB7C9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4396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forbes.com/global2000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6729-4B7E-457E-86E4-DBD1DE04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</cp:lastModifiedBy>
  <cp:revision>4</cp:revision>
  <dcterms:created xsi:type="dcterms:W3CDTF">2013-01-22T08:13:00Z</dcterms:created>
  <dcterms:modified xsi:type="dcterms:W3CDTF">2013-01-23T17:44:00Z</dcterms:modified>
</cp:coreProperties>
</file>