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4882" w:rsidRDefault="002B4882" w:rsidP="00267F9C">
      <w:pPr>
        <w:spacing w:after="240" w:line="240" w:lineRule="auto"/>
        <w:rPr>
          <w:b/>
          <w:sz w:val="28"/>
        </w:rPr>
      </w:pPr>
      <w:r w:rsidRPr="002B4882">
        <w:rPr>
          <w:b/>
          <w:sz w:val="28"/>
        </w:rPr>
        <w:t>Введение в множественную регрессию</w:t>
      </w:r>
    </w:p>
    <w:p w:rsidR="00C8423E" w:rsidRPr="00C8423E" w:rsidRDefault="00205D42" w:rsidP="00C32BFF">
      <w:pPr>
        <w:pStyle w:val="ac"/>
        <w:spacing w:before="0" w:beforeAutospacing="0" w:after="120" w:afterAutospacing="0"/>
        <w:rPr>
          <w:rFonts w:asciiTheme="minorHAnsi" w:hAnsiTheme="minorHAnsi"/>
          <w:color w:val="000000"/>
          <w:sz w:val="22"/>
          <w:szCs w:val="22"/>
        </w:rPr>
      </w:pPr>
      <w:r w:rsidRPr="00267F9C">
        <w:rPr>
          <w:rFonts w:asciiTheme="minorHAnsi" w:hAnsiTheme="minorHAnsi"/>
          <w:color w:val="000000"/>
          <w:sz w:val="22"/>
          <w:szCs w:val="22"/>
        </w:rPr>
        <w:t xml:space="preserve">Рассматривая </w:t>
      </w:r>
      <w:hyperlink r:id="rId8" w:history="1">
        <w:r w:rsidRPr="00205D42">
          <w:rPr>
            <w:rStyle w:val="a3"/>
            <w:rFonts w:asciiTheme="minorHAnsi" w:hAnsiTheme="minorHAnsi"/>
            <w:sz w:val="22"/>
            <w:szCs w:val="22"/>
          </w:rPr>
          <w:t>простую регрессию</w:t>
        </w:r>
      </w:hyperlink>
      <w:r w:rsidRPr="00267F9C">
        <w:rPr>
          <w:rFonts w:asciiTheme="minorHAnsi" w:hAnsiTheme="minorHAnsi"/>
          <w:color w:val="000000"/>
          <w:sz w:val="22"/>
          <w:szCs w:val="22"/>
        </w:rPr>
        <w:t xml:space="preserve">, мы сосредоточили внимание на модели, в которой для предсказания значения зависимой переменной, или отклика </w:t>
      </w:r>
      <w:r w:rsidR="00C32BFF" w:rsidRPr="00C32BFF">
        <w:rPr>
          <w:rFonts w:asciiTheme="minorHAnsi" w:hAnsiTheme="minorHAnsi"/>
          <w:i/>
          <w:color w:val="000000"/>
          <w:sz w:val="22"/>
          <w:szCs w:val="22"/>
          <w:lang w:val="en-US"/>
        </w:rPr>
        <w:t>Y</w:t>
      </w:r>
      <w:r w:rsidRPr="00267F9C">
        <w:rPr>
          <w:rFonts w:asciiTheme="minorHAnsi" w:hAnsiTheme="minorHAnsi"/>
          <w:color w:val="000000"/>
          <w:sz w:val="22"/>
          <w:szCs w:val="22"/>
        </w:rPr>
        <w:t xml:space="preserve">, использовалась лишь одна независимая, или объясняющая, переменная </w:t>
      </w:r>
      <w:r w:rsidRPr="00C32BFF">
        <w:rPr>
          <w:rFonts w:asciiTheme="minorHAnsi" w:hAnsiTheme="minorHAnsi"/>
          <w:i/>
          <w:color w:val="000000"/>
          <w:sz w:val="22"/>
          <w:szCs w:val="22"/>
        </w:rPr>
        <w:t>X</w:t>
      </w:r>
      <w:r w:rsidRPr="00267F9C">
        <w:rPr>
          <w:rFonts w:asciiTheme="minorHAnsi" w:hAnsiTheme="minorHAnsi"/>
          <w:color w:val="000000"/>
          <w:sz w:val="22"/>
          <w:szCs w:val="22"/>
        </w:rPr>
        <w:t xml:space="preserve">. Однако во многих случаях можно разработать более точную модель, если учесть не одну, а несколько объясняющих переменных. По этой причине мы рассмотрим в этой </w:t>
      </w:r>
      <w:r w:rsidR="00C32BFF">
        <w:rPr>
          <w:rFonts w:asciiTheme="minorHAnsi" w:hAnsiTheme="minorHAnsi"/>
          <w:color w:val="000000"/>
          <w:sz w:val="22"/>
          <w:szCs w:val="22"/>
        </w:rPr>
        <w:t>заметке</w:t>
      </w:r>
      <w:r w:rsidRPr="00267F9C">
        <w:rPr>
          <w:rFonts w:asciiTheme="minorHAnsi" w:hAnsiTheme="minorHAnsi"/>
          <w:color w:val="000000"/>
          <w:sz w:val="22"/>
          <w:szCs w:val="22"/>
        </w:rPr>
        <w:t xml:space="preserve"> модели множественной регрессии, в которых для предсказания значения зависимой переменной используется несколько независимых переменных.</w:t>
      </w:r>
      <w:r w:rsidR="009D33F1" w:rsidRPr="000418D1">
        <w:rPr>
          <w:rStyle w:val="ab"/>
          <w:rFonts w:asciiTheme="minorHAnsi" w:hAnsiTheme="minorHAnsi"/>
        </w:rPr>
        <w:footnoteReference w:id="1"/>
      </w:r>
    </w:p>
    <w:p w:rsidR="00267F9C" w:rsidRPr="00267F9C" w:rsidRDefault="00C32BFF" w:rsidP="00C32BFF">
      <w:pPr>
        <w:pStyle w:val="ac"/>
        <w:spacing w:before="0" w:beforeAutospacing="0" w:after="120" w:afterAutospacing="0"/>
        <w:ind w:left="708"/>
        <w:rPr>
          <w:rFonts w:asciiTheme="minorHAnsi" w:hAnsiTheme="minorHAnsi"/>
          <w:color w:val="000000"/>
          <w:sz w:val="22"/>
          <w:szCs w:val="22"/>
        </w:rPr>
      </w:pPr>
      <w:r>
        <w:rPr>
          <w:rFonts w:asciiTheme="minorHAnsi" w:hAnsiTheme="minorHAnsi"/>
          <w:color w:val="000000"/>
          <w:sz w:val="22"/>
          <w:szCs w:val="22"/>
        </w:rPr>
        <w:t xml:space="preserve">Материал будет проиллюстрирован сквозным примером: </w:t>
      </w:r>
      <w:r w:rsidRPr="00C32BFF">
        <w:rPr>
          <w:rFonts w:asciiTheme="minorHAnsi" w:hAnsiTheme="minorHAnsi"/>
          <w:b/>
          <w:color w:val="000000"/>
          <w:sz w:val="22"/>
          <w:szCs w:val="22"/>
        </w:rPr>
        <w:t>п</w:t>
      </w:r>
      <w:r w:rsidR="00267F9C" w:rsidRPr="00C32BFF">
        <w:rPr>
          <w:rFonts w:asciiTheme="minorHAnsi" w:hAnsiTheme="minorHAnsi"/>
          <w:b/>
          <w:color w:val="000000"/>
          <w:sz w:val="22"/>
          <w:szCs w:val="22"/>
        </w:rPr>
        <w:t>рогнозирование объемов продаж компании OmniPower</w:t>
      </w:r>
      <w:r>
        <w:rPr>
          <w:rFonts w:asciiTheme="minorHAnsi" w:hAnsiTheme="minorHAnsi"/>
          <w:b/>
          <w:color w:val="000000"/>
          <w:sz w:val="22"/>
          <w:szCs w:val="22"/>
        </w:rPr>
        <w:t xml:space="preserve">. </w:t>
      </w:r>
      <w:r w:rsidR="00267F9C" w:rsidRPr="00267F9C">
        <w:rPr>
          <w:rFonts w:asciiTheme="minorHAnsi" w:hAnsiTheme="minorHAnsi"/>
          <w:color w:val="000000"/>
          <w:sz w:val="22"/>
          <w:szCs w:val="22"/>
        </w:rPr>
        <w:t>Представьте себе, что вы — менеджер по маркетингу в крупной национальной сети бакалейных магазинов. В последние годы на рынке появились питательные батончики, содержащие большое количество жиров, углеводов и калорий. Они позволяют быстро восстановить запасы энергии, потраченной бегунами, альпинистами и другими спортсменами на изнурительных тренировках и соревнованиях. За последние годы объем продаж питательных батончиков резко вырос, и руководство компании OmniPower пришло к выводу, чт</w:t>
      </w:r>
      <w:r>
        <w:rPr>
          <w:rFonts w:asciiTheme="minorHAnsi" w:hAnsiTheme="minorHAnsi"/>
          <w:color w:val="000000"/>
          <w:sz w:val="22"/>
          <w:szCs w:val="22"/>
        </w:rPr>
        <w:t>о этот сегмент рынка весьма пер</w:t>
      </w:r>
      <w:r w:rsidR="00267F9C" w:rsidRPr="00267F9C">
        <w:rPr>
          <w:rFonts w:asciiTheme="minorHAnsi" w:hAnsiTheme="minorHAnsi"/>
          <w:color w:val="000000"/>
          <w:sz w:val="22"/>
          <w:szCs w:val="22"/>
        </w:rPr>
        <w:t>спективен. Прежде чем предлагать новый вид батонч</w:t>
      </w:r>
      <w:r>
        <w:rPr>
          <w:rFonts w:asciiTheme="minorHAnsi" w:hAnsiTheme="minorHAnsi"/>
          <w:color w:val="000000"/>
          <w:sz w:val="22"/>
          <w:szCs w:val="22"/>
        </w:rPr>
        <w:t>ика на общенациональном рынке,</w:t>
      </w:r>
      <w:r w:rsidR="00267F9C" w:rsidRPr="00267F9C">
        <w:rPr>
          <w:rFonts w:asciiTheme="minorHAnsi" w:hAnsiTheme="minorHAnsi"/>
          <w:color w:val="000000"/>
          <w:sz w:val="22"/>
          <w:szCs w:val="22"/>
        </w:rPr>
        <w:t xml:space="preserve"> компания</w:t>
      </w:r>
      <w:r>
        <w:rPr>
          <w:rFonts w:asciiTheme="minorHAnsi" w:hAnsiTheme="minorHAnsi"/>
          <w:color w:val="000000"/>
          <w:sz w:val="22"/>
          <w:szCs w:val="22"/>
        </w:rPr>
        <w:t xml:space="preserve"> </w:t>
      </w:r>
      <w:r w:rsidR="00267F9C" w:rsidRPr="00267F9C">
        <w:rPr>
          <w:rFonts w:asciiTheme="minorHAnsi" w:hAnsiTheme="minorHAnsi"/>
          <w:color w:val="000000"/>
          <w:sz w:val="22"/>
          <w:szCs w:val="22"/>
        </w:rPr>
        <w:t>хотела</w:t>
      </w:r>
      <w:r>
        <w:rPr>
          <w:rFonts w:asciiTheme="minorHAnsi" w:hAnsiTheme="minorHAnsi"/>
          <w:color w:val="000000"/>
          <w:sz w:val="22"/>
          <w:szCs w:val="22"/>
        </w:rPr>
        <w:t xml:space="preserve"> </w:t>
      </w:r>
      <w:r w:rsidR="00267F9C" w:rsidRPr="00267F9C">
        <w:rPr>
          <w:rFonts w:asciiTheme="minorHAnsi" w:hAnsiTheme="minorHAnsi"/>
          <w:color w:val="000000"/>
          <w:sz w:val="22"/>
          <w:szCs w:val="22"/>
        </w:rPr>
        <w:t>бы</w:t>
      </w:r>
      <w:r>
        <w:rPr>
          <w:rFonts w:asciiTheme="minorHAnsi" w:hAnsiTheme="minorHAnsi"/>
          <w:color w:val="000000"/>
          <w:sz w:val="22"/>
          <w:szCs w:val="22"/>
        </w:rPr>
        <w:t xml:space="preserve"> </w:t>
      </w:r>
      <w:r w:rsidR="00267F9C" w:rsidRPr="00267F9C">
        <w:rPr>
          <w:rFonts w:asciiTheme="minorHAnsi" w:hAnsiTheme="minorHAnsi"/>
          <w:color w:val="000000"/>
          <w:sz w:val="22"/>
          <w:szCs w:val="22"/>
        </w:rPr>
        <w:t>оценить</w:t>
      </w:r>
      <w:r w:rsidR="00205D42" w:rsidRPr="00205D42">
        <w:rPr>
          <w:rFonts w:asciiTheme="minorHAnsi" w:hAnsiTheme="minorHAnsi"/>
          <w:color w:val="000000"/>
          <w:sz w:val="22"/>
          <w:szCs w:val="22"/>
        </w:rPr>
        <w:t xml:space="preserve"> </w:t>
      </w:r>
      <w:r w:rsidR="00267F9C" w:rsidRPr="00267F9C">
        <w:rPr>
          <w:rFonts w:asciiTheme="minorHAnsi" w:hAnsiTheme="minorHAnsi"/>
          <w:color w:val="000000"/>
          <w:sz w:val="22"/>
          <w:szCs w:val="22"/>
        </w:rPr>
        <w:t xml:space="preserve">влияние его стоимости и рекламных затрат на объем продаж. Для маркетингового исследования были отобраны 34 магазина. Вам необходимо создать регрессионную модель, позволяющую проанализировать данные, полученные в ходе исследования. Можно ли применить для этого модель простой линейной регрессии, рассмотренную </w:t>
      </w:r>
      <w:r>
        <w:rPr>
          <w:rFonts w:asciiTheme="minorHAnsi" w:hAnsiTheme="minorHAnsi"/>
          <w:color w:val="000000"/>
          <w:sz w:val="22"/>
          <w:szCs w:val="22"/>
        </w:rPr>
        <w:t>в предыдущей заметке</w:t>
      </w:r>
      <w:r w:rsidR="00267F9C" w:rsidRPr="00267F9C">
        <w:rPr>
          <w:rFonts w:asciiTheme="minorHAnsi" w:hAnsiTheme="minorHAnsi"/>
          <w:color w:val="000000"/>
          <w:sz w:val="22"/>
          <w:szCs w:val="22"/>
        </w:rPr>
        <w:t>? Как ее следует изменить?</w:t>
      </w:r>
    </w:p>
    <w:p w:rsidR="00C32BFF" w:rsidRPr="00C32BFF" w:rsidRDefault="00C32BFF" w:rsidP="00267F9C">
      <w:pPr>
        <w:pStyle w:val="ac"/>
        <w:spacing w:before="0" w:beforeAutospacing="0" w:after="120" w:afterAutospacing="0"/>
        <w:rPr>
          <w:rFonts w:asciiTheme="minorHAnsi" w:hAnsiTheme="minorHAnsi"/>
          <w:b/>
          <w:color w:val="000000"/>
          <w:sz w:val="22"/>
          <w:szCs w:val="22"/>
        </w:rPr>
      </w:pPr>
      <w:r w:rsidRPr="00C32BFF">
        <w:rPr>
          <w:rFonts w:asciiTheme="minorHAnsi" w:hAnsiTheme="minorHAnsi"/>
          <w:b/>
          <w:color w:val="000000"/>
          <w:sz w:val="22"/>
          <w:szCs w:val="22"/>
        </w:rPr>
        <w:t>Модель множественной регрессии</w:t>
      </w:r>
    </w:p>
    <w:p w:rsidR="00C32BFF" w:rsidRDefault="00267F9C" w:rsidP="00267F9C">
      <w:pPr>
        <w:pStyle w:val="ac"/>
        <w:spacing w:before="0" w:beforeAutospacing="0" w:after="120" w:afterAutospacing="0"/>
        <w:rPr>
          <w:rFonts w:asciiTheme="minorHAnsi" w:hAnsiTheme="minorHAnsi"/>
          <w:color w:val="000000"/>
          <w:sz w:val="22"/>
          <w:szCs w:val="22"/>
        </w:rPr>
      </w:pPr>
      <w:r w:rsidRPr="00267F9C">
        <w:rPr>
          <w:rFonts w:asciiTheme="minorHAnsi" w:hAnsiTheme="minorHAnsi"/>
          <w:color w:val="000000"/>
          <w:sz w:val="22"/>
          <w:szCs w:val="22"/>
        </w:rPr>
        <w:t>Для маркетингового исследования в компании Omn</w:t>
      </w:r>
      <w:r w:rsidR="00C32BFF">
        <w:rPr>
          <w:rFonts w:asciiTheme="minorHAnsi" w:hAnsiTheme="minorHAnsi"/>
          <w:color w:val="000000"/>
          <w:sz w:val="22"/>
          <w:szCs w:val="22"/>
        </w:rPr>
        <w:t>iPower была создана выборка, со</w:t>
      </w:r>
      <w:r w:rsidRPr="00267F9C">
        <w:rPr>
          <w:rFonts w:asciiTheme="minorHAnsi" w:hAnsiTheme="minorHAnsi"/>
          <w:color w:val="000000"/>
          <w:sz w:val="22"/>
          <w:szCs w:val="22"/>
        </w:rPr>
        <w:t>стоящая из 34 магазинов с приблизительно одинаковыми объемами продаж. Рассмотрим две независимые переменные</w:t>
      </w:r>
      <w:r w:rsidR="00C32BFF">
        <w:rPr>
          <w:rFonts w:asciiTheme="minorHAnsi" w:hAnsiTheme="minorHAnsi"/>
          <w:color w:val="000000"/>
          <w:sz w:val="22"/>
          <w:szCs w:val="22"/>
        </w:rPr>
        <w:t xml:space="preserve"> </w:t>
      </w:r>
      <w:r w:rsidRPr="00267F9C">
        <w:rPr>
          <w:rFonts w:asciiTheme="minorHAnsi" w:hAnsiTheme="minorHAnsi"/>
          <w:color w:val="000000"/>
          <w:sz w:val="22"/>
          <w:szCs w:val="22"/>
        </w:rPr>
        <w:t xml:space="preserve">— цена </w:t>
      </w:r>
      <w:r w:rsidR="00C32BFF">
        <w:rPr>
          <w:rFonts w:asciiTheme="minorHAnsi" w:hAnsiTheme="minorHAnsi"/>
          <w:color w:val="000000"/>
          <w:sz w:val="22"/>
          <w:szCs w:val="22"/>
        </w:rPr>
        <w:t>батончика OmniPower в центах (</w:t>
      </w:r>
      <w:r w:rsidR="00C32BFF" w:rsidRPr="00C32BFF">
        <w:rPr>
          <w:rFonts w:asciiTheme="minorHAnsi" w:hAnsiTheme="minorHAnsi"/>
          <w:i/>
          <w:color w:val="000000"/>
          <w:sz w:val="22"/>
          <w:szCs w:val="22"/>
        </w:rPr>
        <w:t>Х</w:t>
      </w:r>
      <w:r w:rsidR="00C32BFF" w:rsidRPr="00C32BFF">
        <w:rPr>
          <w:rFonts w:asciiTheme="minorHAnsi" w:hAnsiTheme="minorHAnsi"/>
          <w:i/>
          <w:color w:val="000000"/>
          <w:sz w:val="22"/>
          <w:szCs w:val="22"/>
          <w:vertAlign w:val="subscript"/>
        </w:rPr>
        <w:t>1</w:t>
      </w:r>
      <w:r w:rsidRPr="00267F9C">
        <w:rPr>
          <w:rFonts w:asciiTheme="minorHAnsi" w:hAnsiTheme="minorHAnsi"/>
          <w:color w:val="000000"/>
          <w:sz w:val="22"/>
          <w:szCs w:val="22"/>
        </w:rPr>
        <w:t>) и месячный бюджет рекламной к</w:t>
      </w:r>
      <w:r w:rsidR="00C32BFF">
        <w:rPr>
          <w:rFonts w:asciiTheme="minorHAnsi" w:hAnsiTheme="minorHAnsi"/>
          <w:color w:val="000000"/>
          <w:sz w:val="22"/>
          <w:szCs w:val="22"/>
        </w:rPr>
        <w:t>а</w:t>
      </w:r>
      <w:r w:rsidRPr="00267F9C">
        <w:rPr>
          <w:rFonts w:asciiTheme="minorHAnsi" w:hAnsiTheme="minorHAnsi"/>
          <w:color w:val="000000"/>
          <w:sz w:val="22"/>
          <w:szCs w:val="22"/>
        </w:rPr>
        <w:t>мпании, проводимой в магазине, выраженный в долларах (</w:t>
      </w:r>
      <w:r w:rsidRPr="00C32BFF">
        <w:rPr>
          <w:rFonts w:asciiTheme="minorHAnsi" w:hAnsiTheme="minorHAnsi"/>
          <w:i/>
          <w:color w:val="000000"/>
          <w:sz w:val="22"/>
          <w:szCs w:val="22"/>
        </w:rPr>
        <w:t>Х</w:t>
      </w:r>
      <w:r w:rsidRPr="00C32BFF">
        <w:rPr>
          <w:rFonts w:asciiTheme="minorHAnsi" w:hAnsiTheme="minorHAnsi"/>
          <w:i/>
          <w:color w:val="000000"/>
          <w:sz w:val="22"/>
          <w:szCs w:val="22"/>
          <w:vertAlign w:val="subscript"/>
        </w:rPr>
        <w:t>2</w:t>
      </w:r>
      <w:r w:rsidRPr="00267F9C">
        <w:rPr>
          <w:rFonts w:asciiTheme="minorHAnsi" w:hAnsiTheme="minorHAnsi"/>
          <w:color w:val="000000"/>
          <w:sz w:val="22"/>
          <w:szCs w:val="22"/>
        </w:rPr>
        <w:t xml:space="preserve">). В этот бюджет входят расходы на оформление вывесок и витрин, а также на раздачу купонов и бесплатных образцов. Зависимая переменная </w:t>
      </w:r>
      <w:r w:rsidR="00C32BFF" w:rsidRPr="00C32BFF">
        <w:rPr>
          <w:rFonts w:asciiTheme="minorHAnsi" w:hAnsiTheme="minorHAnsi"/>
          <w:i/>
          <w:color w:val="000000"/>
          <w:sz w:val="22"/>
          <w:szCs w:val="22"/>
          <w:lang w:val="en-US"/>
        </w:rPr>
        <w:t>Y</w:t>
      </w:r>
      <w:r w:rsidRPr="00267F9C">
        <w:rPr>
          <w:rFonts w:asciiTheme="minorHAnsi" w:hAnsiTheme="minorHAnsi"/>
          <w:color w:val="000000"/>
          <w:sz w:val="22"/>
          <w:szCs w:val="22"/>
        </w:rPr>
        <w:t xml:space="preserve"> представляет собой количество батончиков OmniPower, проданных за месяц</w:t>
      </w:r>
      <w:r w:rsidR="00C32BFF" w:rsidRPr="00C32BFF">
        <w:rPr>
          <w:rFonts w:asciiTheme="minorHAnsi" w:hAnsiTheme="minorHAnsi"/>
          <w:color w:val="000000"/>
          <w:sz w:val="22"/>
          <w:szCs w:val="22"/>
        </w:rPr>
        <w:t xml:space="preserve"> (</w:t>
      </w:r>
      <w:r w:rsidR="00C32BFF">
        <w:rPr>
          <w:rFonts w:asciiTheme="minorHAnsi" w:hAnsiTheme="minorHAnsi"/>
          <w:color w:val="000000"/>
          <w:sz w:val="22"/>
          <w:szCs w:val="22"/>
        </w:rPr>
        <w:t>рис. 1)</w:t>
      </w:r>
      <w:r w:rsidRPr="00267F9C">
        <w:rPr>
          <w:rFonts w:asciiTheme="minorHAnsi" w:hAnsiTheme="minorHAnsi"/>
          <w:color w:val="000000"/>
          <w:sz w:val="22"/>
          <w:szCs w:val="22"/>
        </w:rPr>
        <w:t>.</w:t>
      </w:r>
    </w:p>
    <w:p w:rsidR="00C32BFF" w:rsidRDefault="00C32BFF" w:rsidP="00267F9C">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3080261" cy="3277209"/>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 Месячный объем продажа батончиков OmniPower, их цена и расходы на рекламу.jpg"/>
                    <pic:cNvPicPr/>
                  </pic:nvPicPr>
                  <pic:blipFill>
                    <a:blip r:embed="rId9">
                      <a:extLst>
                        <a:ext uri="{28A0092B-C50C-407E-A947-70E740481C1C}">
                          <a14:useLocalDpi xmlns:a14="http://schemas.microsoft.com/office/drawing/2010/main" val="0"/>
                        </a:ext>
                      </a:extLst>
                    </a:blip>
                    <a:stretch>
                      <a:fillRect/>
                    </a:stretch>
                  </pic:blipFill>
                  <pic:spPr>
                    <a:xfrm>
                      <a:off x="0" y="0"/>
                      <a:ext cx="3147592" cy="3348845"/>
                    </a:xfrm>
                    <a:prstGeom prst="rect">
                      <a:avLst/>
                    </a:prstGeom>
                  </pic:spPr>
                </pic:pic>
              </a:graphicData>
            </a:graphic>
          </wp:inline>
        </w:drawing>
      </w:r>
    </w:p>
    <w:p w:rsidR="00C32BFF" w:rsidRDefault="00C32BFF" w:rsidP="00267F9C">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Рис. 1. Месячный объем продажа батончиков </w:t>
      </w:r>
      <w:r w:rsidRPr="00267F9C">
        <w:rPr>
          <w:rFonts w:asciiTheme="minorHAnsi" w:hAnsiTheme="minorHAnsi"/>
          <w:color w:val="000000"/>
          <w:sz w:val="22"/>
          <w:szCs w:val="22"/>
        </w:rPr>
        <w:t>OmniPower</w:t>
      </w:r>
      <w:r>
        <w:rPr>
          <w:rFonts w:asciiTheme="minorHAnsi" w:hAnsiTheme="minorHAnsi"/>
          <w:color w:val="000000"/>
          <w:sz w:val="22"/>
          <w:szCs w:val="22"/>
        </w:rPr>
        <w:t>, их цена и расходы на рекламу</w:t>
      </w:r>
    </w:p>
    <w:p w:rsidR="00C32BFF" w:rsidRDefault="00267F9C" w:rsidP="00267F9C">
      <w:pPr>
        <w:pStyle w:val="ac"/>
        <w:spacing w:before="0" w:beforeAutospacing="0" w:after="120" w:afterAutospacing="0"/>
        <w:rPr>
          <w:rFonts w:asciiTheme="minorHAnsi" w:hAnsiTheme="minorHAnsi"/>
          <w:color w:val="000000"/>
          <w:sz w:val="22"/>
          <w:szCs w:val="22"/>
        </w:rPr>
      </w:pPr>
      <w:r w:rsidRPr="00C32BFF">
        <w:rPr>
          <w:rFonts w:asciiTheme="minorHAnsi" w:hAnsiTheme="minorHAnsi"/>
          <w:b/>
          <w:color w:val="000000"/>
          <w:sz w:val="22"/>
          <w:szCs w:val="22"/>
        </w:rPr>
        <w:t>Интерпретация регрессионных коэффициентов</w:t>
      </w:r>
      <w:r w:rsidR="00C32BFF">
        <w:rPr>
          <w:rFonts w:asciiTheme="minorHAnsi" w:hAnsiTheme="minorHAnsi"/>
          <w:b/>
          <w:color w:val="000000"/>
          <w:sz w:val="22"/>
          <w:szCs w:val="22"/>
        </w:rPr>
        <w:t xml:space="preserve">. </w:t>
      </w:r>
      <w:r w:rsidRPr="00267F9C">
        <w:rPr>
          <w:rFonts w:asciiTheme="minorHAnsi" w:hAnsiTheme="minorHAnsi"/>
          <w:color w:val="000000"/>
          <w:sz w:val="22"/>
          <w:szCs w:val="22"/>
        </w:rPr>
        <w:t xml:space="preserve">Если в задаче исследуются несколько объясняющих переменных, модель простой линейной регрессии можно расширить, предполагая, что между </w:t>
      </w:r>
      <w:r w:rsidRPr="00267F9C">
        <w:rPr>
          <w:rFonts w:asciiTheme="minorHAnsi" w:hAnsiTheme="minorHAnsi"/>
          <w:color w:val="000000"/>
          <w:sz w:val="22"/>
          <w:szCs w:val="22"/>
        </w:rPr>
        <w:lastRenderedPageBreak/>
        <w:t xml:space="preserve">откликом и каждой из независимых переменных существует линейная зависимость. Например, при наличии </w:t>
      </w:r>
      <w:r w:rsidRPr="00C32BFF">
        <w:rPr>
          <w:rFonts w:asciiTheme="minorHAnsi" w:hAnsiTheme="minorHAnsi"/>
          <w:i/>
          <w:color w:val="000000"/>
          <w:sz w:val="22"/>
          <w:szCs w:val="22"/>
        </w:rPr>
        <w:t>k</w:t>
      </w:r>
      <w:r w:rsidRPr="00267F9C">
        <w:rPr>
          <w:rFonts w:asciiTheme="minorHAnsi" w:hAnsiTheme="minorHAnsi"/>
          <w:color w:val="000000"/>
          <w:sz w:val="22"/>
          <w:szCs w:val="22"/>
        </w:rPr>
        <w:t xml:space="preserve"> объясняющих переменных модель множественной л</w:t>
      </w:r>
      <w:r w:rsidR="00C32BFF">
        <w:rPr>
          <w:rFonts w:asciiTheme="minorHAnsi" w:hAnsiTheme="minorHAnsi"/>
          <w:color w:val="000000"/>
          <w:sz w:val="22"/>
          <w:szCs w:val="22"/>
        </w:rPr>
        <w:t>инейной регрессии принимает вид:</w:t>
      </w:r>
    </w:p>
    <w:p w:rsidR="00267F9C" w:rsidRPr="00B138D0" w:rsidRDefault="00267F9C" w:rsidP="00267F9C">
      <w:pPr>
        <w:pStyle w:val="ac"/>
        <w:spacing w:before="0" w:beforeAutospacing="0" w:after="120" w:afterAutospacing="0"/>
        <w:rPr>
          <w:rFonts w:asciiTheme="majorHAnsi" w:hAnsiTheme="majorHAnsi"/>
          <w:i/>
          <w:color w:val="000000"/>
          <w:sz w:val="22"/>
          <w:szCs w:val="22"/>
          <w:lang w:val="en-US"/>
        </w:rPr>
      </w:pPr>
      <w:r w:rsidRPr="00B138D0">
        <w:rPr>
          <w:rFonts w:asciiTheme="majorHAnsi" w:hAnsiTheme="majorHAnsi"/>
          <w:i/>
          <w:color w:val="000000"/>
          <w:sz w:val="22"/>
          <w:szCs w:val="22"/>
          <w:lang w:val="en-US"/>
        </w:rPr>
        <w:t>(</w:t>
      </w:r>
      <w:r w:rsidR="00C32BFF" w:rsidRPr="00B138D0">
        <w:rPr>
          <w:rFonts w:asciiTheme="majorHAnsi" w:hAnsiTheme="majorHAnsi"/>
          <w:i/>
          <w:color w:val="000000"/>
          <w:sz w:val="22"/>
          <w:szCs w:val="22"/>
          <w:lang w:val="en-US"/>
        </w:rPr>
        <w:t>1)   Y</w:t>
      </w:r>
      <w:r w:rsidR="00C32BFF" w:rsidRPr="00B138D0">
        <w:rPr>
          <w:rFonts w:asciiTheme="majorHAnsi" w:hAnsiTheme="majorHAnsi"/>
          <w:i/>
          <w:color w:val="000000"/>
          <w:sz w:val="22"/>
          <w:szCs w:val="22"/>
          <w:vertAlign w:val="subscript"/>
          <w:lang w:val="en-US"/>
        </w:rPr>
        <w:t>i</w:t>
      </w:r>
      <w:r w:rsidR="00C32BFF" w:rsidRPr="00B138D0">
        <w:rPr>
          <w:rFonts w:asciiTheme="majorHAnsi" w:hAnsiTheme="majorHAnsi"/>
          <w:i/>
          <w:color w:val="000000"/>
          <w:sz w:val="22"/>
          <w:szCs w:val="22"/>
          <w:lang w:val="en-US"/>
        </w:rPr>
        <w:t xml:space="preserve"> = </w:t>
      </w:r>
      <w:r w:rsidR="00B138D0" w:rsidRPr="00B138D0">
        <w:rPr>
          <w:rFonts w:asciiTheme="majorHAnsi" w:hAnsiTheme="majorHAnsi"/>
          <w:i/>
          <w:color w:val="000000"/>
          <w:sz w:val="22"/>
          <w:szCs w:val="22"/>
          <w:lang w:val="en-US"/>
        </w:rPr>
        <w:t>β</w:t>
      </w:r>
      <w:r w:rsidR="00B138D0" w:rsidRPr="00B138D0">
        <w:rPr>
          <w:rFonts w:asciiTheme="majorHAnsi" w:hAnsiTheme="majorHAnsi"/>
          <w:i/>
          <w:color w:val="000000"/>
          <w:sz w:val="22"/>
          <w:szCs w:val="22"/>
          <w:vertAlign w:val="subscript"/>
          <w:lang w:val="en-US"/>
        </w:rPr>
        <w:t>0</w:t>
      </w:r>
      <w:r w:rsidR="00B138D0" w:rsidRPr="00B138D0">
        <w:rPr>
          <w:rFonts w:asciiTheme="majorHAnsi" w:hAnsiTheme="majorHAnsi"/>
          <w:i/>
          <w:color w:val="000000"/>
          <w:sz w:val="22"/>
          <w:szCs w:val="22"/>
          <w:lang w:val="en-US"/>
        </w:rPr>
        <w:t xml:space="preserve"> + β</w:t>
      </w:r>
      <w:r w:rsidR="00B138D0" w:rsidRPr="00B138D0">
        <w:rPr>
          <w:rFonts w:asciiTheme="majorHAnsi" w:hAnsiTheme="majorHAnsi"/>
          <w:i/>
          <w:color w:val="000000"/>
          <w:sz w:val="22"/>
          <w:szCs w:val="22"/>
          <w:vertAlign w:val="subscript"/>
          <w:lang w:val="en-US"/>
        </w:rPr>
        <w:t>1</w:t>
      </w:r>
      <w:r w:rsidR="00B138D0" w:rsidRPr="00B138D0">
        <w:rPr>
          <w:rFonts w:asciiTheme="majorHAnsi" w:hAnsiTheme="majorHAnsi"/>
          <w:i/>
          <w:color w:val="000000"/>
          <w:sz w:val="22"/>
          <w:szCs w:val="22"/>
          <w:lang w:val="en-US"/>
        </w:rPr>
        <w:t>X</w:t>
      </w:r>
      <w:r w:rsidR="00B138D0" w:rsidRPr="00B138D0">
        <w:rPr>
          <w:rFonts w:asciiTheme="majorHAnsi" w:hAnsiTheme="majorHAnsi"/>
          <w:i/>
          <w:color w:val="000000"/>
          <w:sz w:val="22"/>
          <w:szCs w:val="22"/>
          <w:vertAlign w:val="subscript"/>
          <w:lang w:val="en-US"/>
        </w:rPr>
        <w:t>1i</w:t>
      </w:r>
      <w:r w:rsidR="00B138D0" w:rsidRPr="00B138D0">
        <w:rPr>
          <w:rFonts w:asciiTheme="majorHAnsi" w:hAnsiTheme="majorHAnsi"/>
          <w:i/>
          <w:color w:val="000000"/>
          <w:sz w:val="22"/>
          <w:szCs w:val="22"/>
          <w:lang w:val="en-US"/>
        </w:rPr>
        <w:t xml:space="preserve"> + β</w:t>
      </w:r>
      <w:r w:rsidR="00B138D0" w:rsidRPr="00B138D0">
        <w:rPr>
          <w:rFonts w:asciiTheme="majorHAnsi" w:hAnsiTheme="majorHAnsi"/>
          <w:i/>
          <w:color w:val="000000"/>
          <w:sz w:val="22"/>
          <w:szCs w:val="22"/>
          <w:vertAlign w:val="subscript"/>
          <w:lang w:val="en-US"/>
        </w:rPr>
        <w:t>2</w:t>
      </w:r>
      <w:r w:rsidR="00B138D0" w:rsidRPr="00B138D0">
        <w:rPr>
          <w:rFonts w:asciiTheme="majorHAnsi" w:hAnsiTheme="majorHAnsi"/>
          <w:i/>
          <w:color w:val="000000"/>
          <w:sz w:val="22"/>
          <w:szCs w:val="22"/>
          <w:lang w:val="en-US"/>
        </w:rPr>
        <w:t>X</w:t>
      </w:r>
      <w:r w:rsidR="00B138D0" w:rsidRPr="00B138D0">
        <w:rPr>
          <w:rFonts w:asciiTheme="majorHAnsi" w:hAnsiTheme="majorHAnsi"/>
          <w:i/>
          <w:color w:val="000000"/>
          <w:sz w:val="22"/>
          <w:szCs w:val="22"/>
          <w:vertAlign w:val="subscript"/>
          <w:lang w:val="en-US"/>
        </w:rPr>
        <w:t>2i</w:t>
      </w:r>
      <w:r w:rsidR="00B138D0" w:rsidRPr="00B138D0">
        <w:rPr>
          <w:rFonts w:asciiTheme="majorHAnsi" w:hAnsiTheme="majorHAnsi"/>
          <w:i/>
          <w:color w:val="000000"/>
          <w:sz w:val="22"/>
          <w:szCs w:val="22"/>
          <w:lang w:val="en-US"/>
        </w:rPr>
        <w:t xml:space="preserve"> + … + β</w:t>
      </w:r>
      <w:r w:rsidR="00B138D0" w:rsidRPr="00B138D0">
        <w:rPr>
          <w:rFonts w:asciiTheme="majorHAnsi" w:hAnsiTheme="majorHAnsi"/>
          <w:i/>
          <w:color w:val="000000"/>
          <w:sz w:val="22"/>
          <w:szCs w:val="22"/>
          <w:vertAlign w:val="subscript"/>
          <w:lang w:val="en-US"/>
        </w:rPr>
        <w:t>k</w:t>
      </w:r>
      <w:r w:rsidR="00B138D0" w:rsidRPr="00B138D0">
        <w:rPr>
          <w:rFonts w:asciiTheme="majorHAnsi" w:hAnsiTheme="majorHAnsi"/>
          <w:i/>
          <w:color w:val="000000"/>
          <w:sz w:val="22"/>
          <w:szCs w:val="22"/>
          <w:lang w:val="en-US"/>
        </w:rPr>
        <w:t>X</w:t>
      </w:r>
      <w:r w:rsidR="00B138D0" w:rsidRPr="00B138D0">
        <w:rPr>
          <w:rFonts w:asciiTheme="majorHAnsi" w:hAnsiTheme="majorHAnsi"/>
          <w:i/>
          <w:color w:val="000000"/>
          <w:sz w:val="22"/>
          <w:szCs w:val="22"/>
          <w:vertAlign w:val="subscript"/>
          <w:lang w:val="en-US"/>
        </w:rPr>
        <w:t>ki</w:t>
      </w:r>
      <w:r w:rsidR="00B138D0" w:rsidRPr="00B138D0">
        <w:rPr>
          <w:rFonts w:asciiTheme="majorHAnsi" w:hAnsiTheme="majorHAnsi"/>
          <w:i/>
          <w:color w:val="000000"/>
          <w:sz w:val="22"/>
          <w:szCs w:val="22"/>
          <w:lang w:val="en-US"/>
        </w:rPr>
        <w:t xml:space="preserve"> + ε</w:t>
      </w:r>
      <w:r w:rsidR="00B138D0" w:rsidRPr="00B138D0">
        <w:rPr>
          <w:rFonts w:asciiTheme="majorHAnsi" w:hAnsiTheme="majorHAnsi"/>
          <w:i/>
          <w:color w:val="000000"/>
          <w:sz w:val="22"/>
          <w:szCs w:val="22"/>
          <w:vertAlign w:val="subscript"/>
          <w:lang w:val="en-US"/>
        </w:rPr>
        <w:t>i</w:t>
      </w:r>
    </w:p>
    <w:p w:rsidR="00267F9C" w:rsidRPr="00267F9C" w:rsidRDefault="00267F9C" w:rsidP="00267F9C">
      <w:pPr>
        <w:pStyle w:val="ac"/>
        <w:spacing w:before="0" w:beforeAutospacing="0" w:after="120" w:afterAutospacing="0"/>
        <w:rPr>
          <w:rFonts w:asciiTheme="minorHAnsi" w:hAnsiTheme="minorHAnsi"/>
          <w:color w:val="000000"/>
          <w:sz w:val="22"/>
          <w:szCs w:val="22"/>
        </w:rPr>
      </w:pPr>
      <w:r w:rsidRPr="00267F9C">
        <w:rPr>
          <w:rFonts w:asciiTheme="minorHAnsi" w:hAnsiTheme="minorHAnsi"/>
          <w:color w:val="000000"/>
          <w:sz w:val="22"/>
          <w:szCs w:val="22"/>
        </w:rPr>
        <w:t xml:space="preserve">где </w:t>
      </w:r>
      <w:r w:rsidR="00B138D0" w:rsidRPr="00B138D0">
        <w:rPr>
          <w:rFonts w:asciiTheme="majorHAnsi" w:hAnsiTheme="majorHAnsi"/>
          <w:i/>
          <w:color w:val="000000"/>
          <w:sz w:val="22"/>
          <w:szCs w:val="22"/>
          <w:lang w:val="en-US"/>
        </w:rPr>
        <w:t>β</w:t>
      </w:r>
      <w:r w:rsidR="00B138D0" w:rsidRPr="00B138D0">
        <w:rPr>
          <w:rFonts w:asciiTheme="majorHAnsi" w:hAnsiTheme="majorHAnsi"/>
          <w:i/>
          <w:color w:val="000000"/>
          <w:sz w:val="22"/>
          <w:szCs w:val="22"/>
          <w:vertAlign w:val="subscript"/>
        </w:rPr>
        <w:t>0</w:t>
      </w:r>
      <w:r w:rsidRPr="00267F9C">
        <w:rPr>
          <w:rFonts w:asciiTheme="minorHAnsi" w:hAnsiTheme="minorHAnsi"/>
          <w:color w:val="000000"/>
          <w:sz w:val="22"/>
          <w:szCs w:val="22"/>
        </w:rPr>
        <w:t xml:space="preserve"> — сдвиг, </w:t>
      </w:r>
      <w:r w:rsidR="00B138D0" w:rsidRPr="00B138D0">
        <w:rPr>
          <w:rFonts w:asciiTheme="majorHAnsi" w:hAnsiTheme="majorHAnsi"/>
          <w:i/>
          <w:color w:val="000000"/>
          <w:sz w:val="22"/>
          <w:szCs w:val="22"/>
          <w:lang w:val="en-US"/>
        </w:rPr>
        <w:t>β</w:t>
      </w:r>
      <w:r w:rsidR="00B138D0" w:rsidRPr="00B138D0">
        <w:rPr>
          <w:rFonts w:asciiTheme="majorHAnsi" w:hAnsiTheme="majorHAnsi"/>
          <w:i/>
          <w:color w:val="000000"/>
          <w:sz w:val="22"/>
          <w:szCs w:val="22"/>
          <w:vertAlign w:val="subscript"/>
        </w:rPr>
        <w:t>1</w:t>
      </w:r>
      <w:r w:rsidR="00B138D0">
        <w:rPr>
          <w:rFonts w:asciiTheme="minorHAnsi" w:hAnsiTheme="minorHAnsi"/>
          <w:color w:val="000000"/>
          <w:sz w:val="22"/>
          <w:szCs w:val="22"/>
        </w:rPr>
        <w:t xml:space="preserve"> — наклон прямой </w:t>
      </w:r>
      <w:r w:rsidR="00B138D0" w:rsidRPr="00B138D0">
        <w:rPr>
          <w:rFonts w:asciiTheme="minorHAnsi" w:hAnsiTheme="minorHAnsi"/>
          <w:i/>
          <w:color w:val="000000"/>
          <w:sz w:val="22"/>
          <w:szCs w:val="22"/>
        </w:rPr>
        <w:t>Y</w:t>
      </w:r>
      <w:r w:rsidRPr="00267F9C">
        <w:rPr>
          <w:rFonts w:asciiTheme="minorHAnsi" w:hAnsiTheme="minorHAnsi"/>
          <w:color w:val="000000"/>
          <w:sz w:val="22"/>
          <w:szCs w:val="22"/>
        </w:rPr>
        <w:t xml:space="preserve">, зависящей от переменной </w:t>
      </w:r>
      <w:r w:rsidRPr="00B138D0">
        <w:rPr>
          <w:rFonts w:asciiTheme="minorHAnsi" w:hAnsiTheme="minorHAnsi"/>
          <w:i/>
          <w:color w:val="000000"/>
          <w:sz w:val="22"/>
          <w:szCs w:val="22"/>
        </w:rPr>
        <w:t>Х</w:t>
      </w:r>
      <w:r w:rsidR="00B138D0" w:rsidRPr="00B138D0">
        <w:rPr>
          <w:rFonts w:asciiTheme="minorHAnsi" w:hAnsiTheme="minorHAnsi"/>
          <w:i/>
          <w:color w:val="000000"/>
          <w:sz w:val="22"/>
          <w:szCs w:val="22"/>
          <w:vertAlign w:val="subscript"/>
        </w:rPr>
        <w:t>1</w:t>
      </w:r>
      <w:r w:rsidR="00B138D0" w:rsidRPr="00B138D0">
        <w:rPr>
          <w:rFonts w:asciiTheme="minorHAnsi" w:hAnsiTheme="minorHAnsi"/>
          <w:color w:val="000000"/>
          <w:sz w:val="22"/>
          <w:szCs w:val="22"/>
        </w:rPr>
        <w:t>,</w:t>
      </w:r>
      <w:r w:rsidRPr="00267F9C">
        <w:rPr>
          <w:rFonts w:asciiTheme="minorHAnsi" w:hAnsiTheme="minorHAnsi"/>
          <w:color w:val="000000"/>
          <w:sz w:val="22"/>
          <w:szCs w:val="22"/>
        </w:rPr>
        <w:t xml:space="preserve"> если переменные </w:t>
      </w:r>
      <w:r w:rsidRPr="00B138D0">
        <w:rPr>
          <w:rFonts w:asciiTheme="minorHAnsi" w:hAnsiTheme="minorHAnsi"/>
          <w:i/>
          <w:color w:val="000000"/>
          <w:sz w:val="22"/>
          <w:szCs w:val="22"/>
        </w:rPr>
        <w:t>Х</w:t>
      </w:r>
      <w:r w:rsidRPr="00B138D0">
        <w:rPr>
          <w:rFonts w:asciiTheme="minorHAnsi" w:hAnsiTheme="minorHAnsi"/>
          <w:i/>
          <w:color w:val="000000"/>
          <w:sz w:val="22"/>
          <w:szCs w:val="22"/>
          <w:vertAlign w:val="subscript"/>
        </w:rPr>
        <w:t>2</w:t>
      </w:r>
      <w:r w:rsidRPr="00B138D0">
        <w:rPr>
          <w:rFonts w:asciiTheme="minorHAnsi" w:hAnsiTheme="minorHAnsi"/>
          <w:i/>
          <w:color w:val="000000"/>
          <w:sz w:val="22"/>
          <w:szCs w:val="22"/>
        </w:rPr>
        <w:t>, Х</w:t>
      </w:r>
      <w:r w:rsidRPr="00B138D0">
        <w:rPr>
          <w:rFonts w:asciiTheme="minorHAnsi" w:hAnsiTheme="minorHAnsi"/>
          <w:i/>
          <w:color w:val="000000"/>
          <w:sz w:val="22"/>
          <w:szCs w:val="22"/>
          <w:vertAlign w:val="subscript"/>
        </w:rPr>
        <w:t>3</w:t>
      </w:r>
      <w:r w:rsidR="00B138D0" w:rsidRPr="00B138D0">
        <w:rPr>
          <w:rFonts w:asciiTheme="minorHAnsi" w:hAnsiTheme="minorHAnsi"/>
          <w:i/>
          <w:color w:val="000000"/>
          <w:sz w:val="22"/>
          <w:szCs w:val="22"/>
        </w:rPr>
        <w:t>, … , Х</w:t>
      </w:r>
      <w:r w:rsidR="00B138D0" w:rsidRPr="00B138D0">
        <w:rPr>
          <w:rFonts w:asciiTheme="minorHAnsi" w:hAnsiTheme="minorHAnsi"/>
          <w:i/>
          <w:color w:val="000000"/>
          <w:sz w:val="22"/>
          <w:szCs w:val="22"/>
          <w:vertAlign w:val="subscript"/>
        </w:rPr>
        <w:t>k</w:t>
      </w:r>
      <w:r w:rsidRPr="00B138D0">
        <w:rPr>
          <w:rFonts w:asciiTheme="minorHAnsi" w:hAnsiTheme="minorHAnsi"/>
          <w:i/>
          <w:color w:val="000000"/>
          <w:sz w:val="22"/>
          <w:szCs w:val="22"/>
        </w:rPr>
        <w:t xml:space="preserve"> </w:t>
      </w:r>
      <w:r w:rsidRPr="00267F9C">
        <w:rPr>
          <w:rFonts w:asciiTheme="minorHAnsi" w:hAnsiTheme="minorHAnsi"/>
          <w:color w:val="000000"/>
          <w:sz w:val="22"/>
          <w:szCs w:val="22"/>
        </w:rPr>
        <w:t xml:space="preserve">являются константами, </w:t>
      </w:r>
      <w:r w:rsidR="00B138D0" w:rsidRPr="00B138D0">
        <w:rPr>
          <w:rFonts w:asciiTheme="majorHAnsi" w:hAnsiTheme="majorHAnsi"/>
          <w:i/>
          <w:color w:val="000000"/>
          <w:sz w:val="22"/>
          <w:szCs w:val="22"/>
          <w:lang w:val="en-US"/>
        </w:rPr>
        <w:t>β</w:t>
      </w:r>
      <w:r w:rsidR="00B138D0" w:rsidRPr="00B138D0">
        <w:rPr>
          <w:rFonts w:asciiTheme="majorHAnsi" w:hAnsiTheme="majorHAnsi"/>
          <w:i/>
          <w:color w:val="000000"/>
          <w:sz w:val="22"/>
          <w:szCs w:val="22"/>
          <w:vertAlign w:val="subscript"/>
        </w:rPr>
        <w:t xml:space="preserve">2 </w:t>
      </w:r>
      <w:r w:rsidRPr="00267F9C">
        <w:rPr>
          <w:rFonts w:asciiTheme="minorHAnsi" w:hAnsiTheme="minorHAnsi"/>
          <w:color w:val="000000"/>
          <w:sz w:val="22"/>
          <w:szCs w:val="22"/>
        </w:rPr>
        <w:t xml:space="preserve">— наклон прямой </w:t>
      </w:r>
      <w:r w:rsidR="00B138D0" w:rsidRPr="00B138D0">
        <w:rPr>
          <w:rFonts w:asciiTheme="minorHAnsi" w:hAnsiTheme="minorHAnsi"/>
          <w:i/>
          <w:color w:val="000000"/>
          <w:sz w:val="22"/>
          <w:szCs w:val="22"/>
          <w:lang w:val="en-US"/>
        </w:rPr>
        <w:t>Y</w:t>
      </w:r>
      <w:r w:rsidRPr="00267F9C">
        <w:rPr>
          <w:rFonts w:asciiTheme="minorHAnsi" w:hAnsiTheme="minorHAnsi"/>
          <w:color w:val="000000"/>
          <w:sz w:val="22"/>
          <w:szCs w:val="22"/>
        </w:rPr>
        <w:t xml:space="preserve">, зависящей от переменной </w:t>
      </w:r>
      <w:r w:rsidRPr="00B138D0">
        <w:rPr>
          <w:rFonts w:asciiTheme="minorHAnsi" w:hAnsiTheme="minorHAnsi"/>
          <w:i/>
          <w:color w:val="000000"/>
          <w:sz w:val="22"/>
          <w:szCs w:val="22"/>
        </w:rPr>
        <w:t>Х</w:t>
      </w:r>
      <w:r w:rsidRPr="00B138D0">
        <w:rPr>
          <w:rFonts w:asciiTheme="minorHAnsi" w:hAnsiTheme="minorHAnsi"/>
          <w:i/>
          <w:color w:val="000000"/>
          <w:sz w:val="22"/>
          <w:szCs w:val="22"/>
          <w:vertAlign w:val="subscript"/>
        </w:rPr>
        <w:t>2</w:t>
      </w:r>
      <w:r w:rsidRPr="00267F9C">
        <w:rPr>
          <w:rFonts w:asciiTheme="minorHAnsi" w:hAnsiTheme="minorHAnsi"/>
          <w:color w:val="000000"/>
          <w:sz w:val="22"/>
          <w:szCs w:val="22"/>
        </w:rPr>
        <w:t xml:space="preserve">, если переменные </w:t>
      </w:r>
      <w:r w:rsidR="00B138D0" w:rsidRPr="00B138D0">
        <w:rPr>
          <w:rFonts w:asciiTheme="minorHAnsi" w:hAnsiTheme="minorHAnsi"/>
          <w:i/>
          <w:color w:val="000000"/>
          <w:sz w:val="22"/>
          <w:szCs w:val="22"/>
        </w:rPr>
        <w:t>Х</w:t>
      </w:r>
      <w:r w:rsidR="00B138D0">
        <w:rPr>
          <w:rFonts w:asciiTheme="minorHAnsi" w:hAnsiTheme="minorHAnsi"/>
          <w:i/>
          <w:color w:val="000000"/>
          <w:sz w:val="22"/>
          <w:szCs w:val="22"/>
          <w:vertAlign w:val="subscript"/>
        </w:rPr>
        <w:t>1</w:t>
      </w:r>
      <w:r w:rsidR="00B138D0" w:rsidRPr="00B138D0">
        <w:rPr>
          <w:rFonts w:asciiTheme="minorHAnsi" w:hAnsiTheme="minorHAnsi"/>
          <w:i/>
          <w:color w:val="000000"/>
          <w:sz w:val="22"/>
          <w:szCs w:val="22"/>
        </w:rPr>
        <w:t>, Х</w:t>
      </w:r>
      <w:r w:rsidR="00B138D0" w:rsidRPr="00B138D0">
        <w:rPr>
          <w:rFonts w:asciiTheme="minorHAnsi" w:hAnsiTheme="minorHAnsi"/>
          <w:i/>
          <w:color w:val="000000"/>
          <w:sz w:val="22"/>
          <w:szCs w:val="22"/>
          <w:vertAlign w:val="subscript"/>
        </w:rPr>
        <w:t>3</w:t>
      </w:r>
      <w:r w:rsidR="00B138D0" w:rsidRPr="00B138D0">
        <w:rPr>
          <w:rFonts w:asciiTheme="minorHAnsi" w:hAnsiTheme="minorHAnsi"/>
          <w:i/>
          <w:color w:val="000000"/>
          <w:sz w:val="22"/>
          <w:szCs w:val="22"/>
        </w:rPr>
        <w:t>, … , Х</w:t>
      </w:r>
      <w:r w:rsidR="00B138D0" w:rsidRPr="00B138D0">
        <w:rPr>
          <w:rFonts w:asciiTheme="minorHAnsi" w:hAnsiTheme="minorHAnsi"/>
          <w:i/>
          <w:color w:val="000000"/>
          <w:sz w:val="22"/>
          <w:szCs w:val="22"/>
          <w:vertAlign w:val="subscript"/>
        </w:rPr>
        <w:t>k</w:t>
      </w:r>
      <w:r w:rsidRPr="00267F9C">
        <w:rPr>
          <w:rFonts w:asciiTheme="minorHAnsi" w:hAnsiTheme="minorHAnsi"/>
          <w:color w:val="000000"/>
          <w:sz w:val="22"/>
          <w:szCs w:val="22"/>
        </w:rPr>
        <w:t xml:space="preserve"> являются константами,</w:t>
      </w:r>
      <w:r w:rsidR="00B138D0" w:rsidRPr="00B138D0">
        <w:rPr>
          <w:rFonts w:asciiTheme="minorHAnsi" w:hAnsiTheme="minorHAnsi"/>
          <w:color w:val="000000"/>
          <w:sz w:val="22"/>
          <w:szCs w:val="22"/>
        </w:rPr>
        <w:t xml:space="preserve"> </w:t>
      </w:r>
      <w:r w:rsidR="00B138D0" w:rsidRPr="00B138D0">
        <w:rPr>
          <w:rFonts w:asciiTheme="majorHAnsi" w:hAnsiTheme="majorHAnsi"/>
          <w:i/>
          <w:color w:val="000000"/>
          <w:sz w:val="22"/>
          <w:szCs w:val="22"/>
          <w:lang w:val="en-US"/>
        </w:rPr>
        <w:t>β</w:t>
      </w:r>
      <w:r w:rsidR="00B138D0">
        <w:rPr>
          <w:rFonts w:asciiTheme="majorHAnsi" w:hAnsiTheme="majorHAnsi"/>
          <w:i/>
          <w:color w:val="000000"/>
          <w:sz w:val="22"/>
          <w:szCs w:val="22"/>
          <w:vertAlign w:val="subscript"/>
        </w:rPr>
        <w:t>k</w:t>
      </w:r>
      <w:r w:rsidRPr="00267F9C">
        <w:rPr>
          <w:rFonts w:asciiTheme="minorHAnsi" w:hAnsiTheme="minorHAnsi"/>
          <w:color w:val="000000"/>
          <w:sz w:val="22"/>
          <w:szCs w:val="22"/>
        </w:rPr>
        <w:t xml:space="preserve"> </w:t>
      </w:r>
      <w:r w:rsidR="00B138D0">
        <w:rPr>
          <w:rFonts w:asciiTheme="minorHAnsi" w:hAnsiTheme="minorHAnsi"/>
          <w:color w:val="000000"/>
          <w:sz w:val="22"/>
          <w:szCs w:val="22"/>
        </w:rPr>
        <w:t xml:space="preserve">— наклон прямой </w:t>
      </w:r>
      <w:r w:rsidR="00B138D0" w:rsidRPr="00B138D0">
        <w:rPr>
          <w:rFonts w:asciiTheme="minorHAnsi" w:hAnsiTheme="minorHAnsi"/>
          <w:i/>
          <w:color w:val="000000"/>
          <w:sz w:val="22"/>
          <w:szCs w:val="22"/>
        </w:rPr>
        <w:t>Y</w:t>
      </w:r>
      <w:r w:rsidR="00B138D0">
        <w:rPr>
          <w:rFonts w:asciiTheme="minorHAnsi" w:hAnsiTheme="minorHAnsi"/>
          <w:color w:val="000000"/>
          <w:sz w:val="22"/>
          <w:szCs w:val="22"/>
        </w:rPr>
        <w:t xml:space="preserve">, зависящей от переменной </w:t>
      </w:r>
      <w:r w:rsidR="00B138D0" w:rsidRPr="00B138D0">
        <w:rPr>
          <w:rFonts w:asciiTheme="minorHAnsi" w:hAnsiTheme="minorHAnsi"/>
          <w:i/>
          <w:color w:val="000000"/>
          <w:sz w:val="22"/>
          <w:szCs w:val="22"/>
        </w:rPr>
        <w:t>Х</w:t>
      </w:r>
      <w:r w:rsidR="00B138D0" w:rsidRPr="00B138D0">
        <w:rPr>
          <w:rFonts w:asciiTheme="minorHAnsi" w:hAnsiTheme="minorHAnsi"/>
          <w:i/>
          <w:color w:val="000000"/>
          <w:sz w:val="22"/>
          <w:szCs w:val="22"/>
          <w:vertAlign w:val="subscript"/>
        </w:rPr>
        <w:t>k</w:t>
      </w:r>
      <w:r w:rsidR="00B138D0" w:rsidRPr="00B138D0">
        <w:rPr>
          <w:rFonts w:asciiTheme="minorHAnsi" w:hAnsiTheme="minorHAnsi"/>
          <w:color w:val="000000"/>
          <w:sz w:val="22"/>
          <w:szCs w:val="22"/>
        </w:rPr>
        <w:t>,</w:t>
      </w:r>
      <w:r w:rsidRPr="00267F9C">
        <w:rPr>
          <w:rFonts w:asciiTheme="minorHAnsi" w:hAnsiTheme="minorHAnsi"/>
          <w:color w:val="000000"/>
          <w:sz w:val="22"/>
          <w:szCs w:val="22"/>
        </w:rPr>
        <w:t xml:space="preserve"> если переменные </w:t>
      </w:r>
      <w:r w:rsidR="00B138D0" w:rsidRPr="00B138D0">
        <w:rPr>
          <w:rFonts w:asciiTheme="minorHAnsi" w:hAnsiTheme="minorHAnsi"/>
          <w:i/>
          <w:color w:val="000000"/>
          <w:sz w:val="22"/>
          <w:szCs w:val="22"/>
        </w:rPr>
        <w:t>Х</w:t>
      </w:r>
      <w:r w:rsidR="00B138D0">
        <w:rPr>
          <w:rFonts w:asciiTheme="minorHAnsi" w:hAnsiTheme="minorHAnsi"/>
          <w:i/>
          <w:color w:val="000000"/>
          <w:sz w:val="22"/>
          <w:szCs w:val="22"/>
          <w:vertAlign w:val="subscript"/>
        </w:rPr>
        <w:t>1</w:t>
      </w:r>
      <w:r w:rsidR="00B138D0" w:rsidRPr="00B138D0">
        <w:rPr>
          <w:rFonts w:asciiTheme="minorHAnsi" w:hAnsiTheme="minorHAnsi"/>
          <w:i/>
          <w:color w:val="000000"/>
          <w:sz w:val="22"/>
          <w:szCs w:val="22"/>
        </w:rPr>
        <w:t>, Х</w:t>
      </w:r>
      <w:r w:rsidR="00B138D0">
        <w:rPr>
          <w:rFonts w:asciiTheme="minorHAnsi" w:hAnsiTheme="minorHAnsi"/>
          <w:i/>
          <w:color w:val="000000"/>
          <w:sz w:val="22"/>
          <w:szCs w:val="22"/>
          <w:vertAlign w:val="subscript"/>
        </w:rPr>
        <w:t>2</w:t>
      </w:r>
      <w:r w:rsidR="00B138D0" w:rsidRPr="00B138D0">
        <w:rPr>
          <w:rFonts w:asciiTheme="minorHAnsi" w:hAnsiTheme="minorHAnsi"/>
          <w:i/>
          <w:color w:val="000000"/>
          <w:sz w:val="22"/>
          <w:szCs w:val="22"/>
        </w:rPr>
        <w:t>, … , Х</w:t>
      </w:r>
      <w:r w:rsidR="00B138D0" w:rsidRPr="00B138D0">
        <w:rPr>
          <w:rFonts w:asciiTheme="minorHAnsi" w:hAnsiTheme="minorHAnsi"/>
          <w:i/>
          <w:color w:val="000000"/>
          <w:sz w:val="22"/>
          <w:szCs w:val="22"/>
          <w:vertAlign w:val="subscript"/>
        </w:rPr>
        <w:t>k-1</w:t>
      </w:r>
      <w:r w:rsidR="00B138D0" w:rsidRPr="00B138D0">
        <w:rPr>
          <w:rFonts w:asciiTheme="minorHAnsi" w:hAnsiTheme="minorHAnsi"/>
          <w:i/>
          <w:color w:val="000000"/>
          <w:sz w:val="22"/>
          <w:szCs w:val="22"/>
        </w:rPr>
        <w:t xml:space="preserve"> </w:t>
      </w:r>
      <w:r w:rsidR="00B138D0">
        <w:rPr>
          <w:rFonts w:asciiTheme="minorHAnsi" w:hAnsiTheme="minorHAnsi"/>
          <w:color w:val="000000"/>
          <w:sz w:val="22"/>
          <w:szCs w:val="22"/>
        </w:rPr>
        <w:t xml:space="preserve">являются константами, </w:t>
      </w:r>
      <w:r w:rsidR="00B138D0" w:rsidRPr="00B138D0">
        <w:rPr>
          <w:rFonts w:asciiTheme="minorHAnsi" w:hAnsiTheme="minorHAnsi"/>
          <w:i/>
          <w:color w:val="000000"/>
          <w:sz w:val="22"/>
          <w:szCs w:val="22"/>
        </w:rPr>
        <w:t>ε</w:t>
      </w:r>
      <w:r w:rsidR="00B138D0" w:rsidRPr="00B138D0">
        <w:rPr>
          <w:rFonts w:asciiTheme="minorHAnsi" w:hAnsiTheme="minorHAnsi"/>
          <w:i/>
          <w:color w:val="000000"/>
          <w:sz w:val="22"/>
          <w:szCs w:val="22"/>
          <w:vertAlign w:val="subscript"/>
          <w:lang w:val="en-US"/>
        </w:rPr>
        <w:t>i</w:t>
      </w:r>
      <w:r w:rsidRPr="00267F9C">
        <w:rPr>
          <w:rFonts w:asciiTheme="minorHAnsi" w:hAnsiTheme="minorHAnsi"/>
          <w:color w:val="000000"/>
          <w:sz w:val="22"/>
          <w:szCs w:val="22"/>
        </w:rPr>
        <w:t xml:space="preserve"> — случайная ошибка переменной </w:t>
      </w:r>
      <w:r w:rsidR="00B138D0" w:rsidRPr="00B138D0">
        <w:rPr>
          <w:rFonts w:asciiTheme="minorHAnsi" w:hAnsiTheme="minorHAnsi"/>
          <w:i/>
          <w:color w:val="000000"/>
          <w:sz w:val="22"/>
          <w:szCs w:val="22"/>
          <w:lang w:val="en-US"/>
        </w:rPr>
        <w:t>Y</w:t>
      </w:r>
      <w:r w:rsidRPr="00267F9C">
        <w:rPr>
          <w:rFonts w:asciiTheme="minorHAnsi" w:hAnsiTheme="minorHAnsi"/>
          <w:color w:val="000000"/>
          <w:sz w:val="22"/>
          <w:szCs w:val="22"/>
        </w:rPr>
        <w:t xml:space="preserve"> в </w:t>
      </w:r>
      <w:r w:rsidRPr="00B138D0">
        <w:rPr>
          <w:rFonts w:asciiTheme="minorHAnsi" w:hAnsiTheme="minorHAnsi"/>
          <w:i/>
          <w:color w:val="000000"/>
          <w:sz w:val="22"/>
          <w:szCs w:val="22"/>
        </w:rPr>
        <w:t>i</w:t>
      </w:r>
      <w:r w:rsidRPr="00267F9C">
        <w:rPr>
          <w:rFonts w:asciiTheme="minorHAnsi" w:hAnsiTheme="minorHAnsi"/>
          <w:color w:val="000000"/>
          <w:sz w:val="22"/>
          <w:szCs w:val="22"/>
        </w:rPr>
        <w:t>-м наблюдении.</w:t>
      </w:r>
    </w:p>
    <w:p w:rsidR="00267F9C" w:rsidRPr="00B138D0" w:rsidRDefault="00267F9C" w:rsidP="00267F9C">
      <w:pPr>
        <w:pStyle w:val="ac"/>
        <w:spacing w:before="0" w:beforeAutospacing="0" w:after="120" w:afterAutospacing="0"/>
        <w:rPr>
          <w:rFonts w:asciiTheme="minorHAnsi" w:hAnsiTheme="minorHAnsi"/>
          <w:color w:val="000000"/>
          <w:sz w:val="22"/>
          <w:szCs w:val="22"/>
        </w:rPr>
      </w:pPr>
      <w:r w:rsidRPr="00267F9C">
        <w:rPr>
          <w:rFonts w:asciiTheme="minorHAnsi" w:hAnsiTheme="minorHAnsi"/>
          <w:color w:val="000000"/>
          <w:sz w:val="22"/>
          <w:szCs w:val="22"/>
        </w:rPr>
        <w:t>В частности, модель множественной регрессии с</w:t>
      </w:r>
      <w:r w:rsidR="00B138D0">
        <w:rPr>
          <w:rFonts w:asciiTheme="minorHAnsi" w:hAnsiTheme="minorHAnsi"/>
          <w:color w:val="000000"/>
          <w:sz w:val="22"/>
          <w:szCs w:val="22"/>
        </w:rPr>
        <w:t xml:space="preserve"> двумя объясняющими переменными:</w:t>
      </w:r>
    </w:p>
    <w:p w:rsidR="00B138D0" w:rsidRPr="00B138D0" w:rsidRDefault="00B138D0" w:rsidP="00B138D0">
      <w:pPr>
        <w:pStyle w:val="ac"/>
        <w:spacing w:before="0" w:beforeAutospacing="0" w:after="120" w:afterAutospacing="0"/>
        <w:rPr>
          <w:rFonts w:asciiTheme="majorHAnsi" w:hAnsiTheme="majorHAnsi"/>
          <w:i/>
          <w:color w:val="000000"/>
          <w:sz w:val="22"/>
          <w:szCs w:val="22"/>
        </w:rPr>
      </w:pPr>
      <w:r w:rsidRPr="00B138D0">
        <w:rPr>
          <w:rFonts w:asciiTheme="majorHAnsi" w:hAnsiTheme="majorHAnsi"/>
          <w:i/>
          <w:color w:val="000000"/>
          <w:sz w:val="22"/>
          <w:szCs w:val="22"/>
        </w:rPr>
        <w:t xml:space="preserve">(2)   </w:t>
      </w:r>
      <w:r w:rsidRPr="00B138D0">
        <w:rPr>
          <w:rFonts w:asciiTheme="majorHAnsi" w:hAnsiTheme="majorHAnsi"/>
          <w:i/>
          <w:color w:val="000000"/>
          <w:sz w:val="22"/>
          <w:szCs w:val="22"/>
          <w:lang w:val="en-US"/>
        </w:rPr>
        <w:t>Y</w:t>
      </w:r>
      <w:r w:rsidRPr="00B138D0">
        <w:rPr>
          <w:rFonts w:asciiTheme="majorHAnsi" w:hAnsiTheme="majorHAnsi"/>
          <w:i/>
          <w:color w:val="000000"/>
          <w:sz w:val="22"/>
          <w:szCs w:val="22"/>
          <w:vertAlign w:val="subscript"/>
          <w:lang w:val="en-US"/>
        </w:rPr>
        <w:t>i</w:t>
      </w:r>
      <w:r w:rsidRPr="00B138D0">
        <w:rPr>
          <w:rFonts w:asciiTheme="majorHAnsi" w:hAnsiTheme="majorHAnsi"/>
          <w:i/>
          <w:color w:val="000000"/>
          <w:sz w:val="22"/>
          <w:szCs w:val="22"/>
        </w:rPr>
        <w:t xml:space="preserve"> = </w:t>
      </w:r>
      <w:r w:rsidRPr="00B138D0">
        <w:rPr>
          <w:rFonts w:asciiTheme="majorHAnsi" w:hAnsiTheme="majorHAnsi"/>
          <w:i/>
          <w:color w:val="000000"/>
          <w:sz w:val="22"/>
          <w:szCs w:val="22"/>
          <w:lang w:val="en-US"/>
        </w:rPr>
        <w:t>β</w:t>
      </w:r>
      <w:r w:rsidRPr="00B138D0">
        <w:rPr>
          <w:rFonts w:asciiTheme="majorHAnsi" w:hAnsiTheme="majorHAnsi"/>
          <w:i/>
          <w:color w:val="000000"/>
          <w:sz w:val="22"/>
          <w:szCs w:val="22"/>
          <w:vertAlign w:val="subscript"/>
        </w:rPr>
        <w:t>0</w:t>
      </w:r>
      <w:r w:rsidRPr="00B138D0">
        <w:rPr>
          <w:rFonts w:asciiTheme="majorHAnsi" w:hAnsiTheme="majorHAnsi"/>
          <w:i/>
          <w:color w:val="000000"/>
          <w:sz w:val="22"/>
          <w:szCs w:val="22"/>
        </w:rPr>
        <w:t xml:space="preserve"> + </w:t>
      </w:r>
      <w:r w:rsidRPr="00B138D0">
        <w:rPr>
          <w:rFonts w:asciiTheme="majorHAnsi" w:hAnsiTheme="majorHAnsi"/>
          <w:i/>
          <w:color w:val="000000"/>
          <w:sz w:val="22"/>
          <w:szCs w:val="22"/>
          <w:lang w:val="en-US"/>
        </w:rPr>
        <w:t>β</w:t>
      </w:r>
      <w:r w:rsidRPr="00B138D0">
        <w:rPr>
          <w:rFonts w:asciiTheme="majorHAnsi" w:hAnsiTheme="majorHAnsi"/>
          <w:i/>
          <w:color w:val="000000"/>
          <w:sz w:val="22"/>
          <w:szCs w:val="22"/>
          <w:vertAlign w:val="subscript"/>
        </w:rPr>
        <w:t>1</w:t>
      </w:r>
      <w:r w:rsidRPr="00B138D0">
        <w:rPr>
          <w:rFonts w:asciiTheme="majorHAnsi" w:hAnsiTheme="majorHAnsi"/>
          <w:i/>
          <w:color w:val="000000"/>
          <w:sz w:val="22"/>
          <w:szCs w:val="22"/>
          <w:lang w:val="en-US"/>
        </w:rPr>
        <w:t>X</w:t>
      </w:r>
      <w:r w:rsidRPr="00B138D0">
        <w:rPr>
          <w:rFonts w:asciiTheme="majorHAnsi" w:hAnsiTheme="majorHAnsi"/>
          <w:i/>
          <w:color w:val="000000"/>
          <w:sz w:val="22"/>
          <w:szCs w:val="22"/>
          <w:vertAlign w:val="subscript"/>
        </w:rPr>
        <w:t>1</w:t>
      </w:r>
      <w:r w:rsidRPr="00B138D0">
        <w:rPr>
          <w:rFonts w:asciiTheme="majorHAnsi" w:hAnsiTheme="majorHAnsi"/>
          <w:i/>
          <w:color w:val="000000"/>
          <w:sz w:val="22"/>
          <w:szCs w:val="22"/>
          <w:vertAlign w:val="subscript"/>
          <w:lang w:val="en-US"/>
        </w:rPr>
        <w:t>i</w:t>
      </w:r>
      <w:r w:rsidRPr="00B138D0">
        <w:rPr>
          <w:rFonts w:asciiTheme="majorHAnsi" w:hAnsiTheme="majorHAnsi"/>
          <w:i/>
          <w:color w:val="000000"/>
          <w:sz w:val="22"/>
          <w:szCs w:val="22"/>
        </w:rPr>
        <w:t xml:space="preserve"> + </w:t>
      </w:r>
      <w:r w:rsidRPr="00B138D0">
        <w:rPr>
          <w:rFonts w:asciiTheme="majorHAnsi" w:hAnsiTheme="majorHAnsi"/>
          <w:i/>
          <w:color w:val="000000"/>
          <w:sz w:val="22"/>
          <w:szCs w:val="22"/>
          <w:lang w:val="en-US"/>
        </w:rPr>
        <w:t>β</w:t>
      </w:r>
      <w:r w:rsidRPr="00B138D0">
        <w:rPr>
          <w:rFonts w:asciiTheme="majorHAnsi" w:hAnsiTheme="majorHAnsi"/>
          <w:i/>
          <w:color w:val="000000"/>
          <w:sz w:val="22"/>
          <w:szCs w:val="22"/>
          <w:vertAlign w:val="subscript"/>
        </w:rPr>
        <w:t>2</w:t>
      </w:r>
      <w:r w:rsidRPr="00B138D0">
        <w:rPr>
          <w:rFonts w:asciiTheme="majorHAnsi" w:hAnsiTheme="majorHAnsi"/>
          <w:i/>
          <w:color w:val="000000"/>
          <w:sz w:val="22"/>
          <w:szCs w:val="22"/>
          <w:lang w:val="en-US"/>
        </w:rPr>
        <w:t>X</w:t>
      </w:r>
      <w:r w:rsidRPr="00B138D0">
        <w:rPr>
          <w:rFonts w:asciiTheme="majorHAnsi" w:hAnsiTheme="majorHAnsi"/>
          <w:i/>
          <w:color w:val="000000"/>
          <w:sz w:val="22"/>
          <w:szCs w:val="22"/>
          <w:vertAlign w:val="subscript"/>
        </w:rPr>
        <w:t>2</w:t>
      </w:r>
      <w:r w:rsidRPr="00B138D0">
        <w:rPr>
          <w:rFonts w:asciiTheme="majorHAnsi" w:hAnsiTheme="majorHAnsi"/>
          <w:i/>
          <w:color w:val="000000"/>
          <w:sz w:val="22"/>
          <w:szCs w:val="22"/>
          <w:vertAlign w:val="subscript"/>
          <w:lang w:val="en-US"/>
        </w:rPr>
        <w:t>i</w:t>
      </w:r>
      <w:r w:rsidRPr="00B138D0">
        <w:rPr>
          <w:rFonts w:asciiTheme="majorHAnsi" w:hAnsiTheme="majorHAnsi"/>
          <w:i/>
          <w:color w:val="000000"/>
          <w:sz w:val="22"/>
          <w:szCs w:val="22"/>
        </w:rPr>
        <w:t xml:space="preserve"> + </w:t>
      </w:r>
      <w:r w:rsidRPr="00B138D0">
        <w:rPr>
          <w:rFonts w:asciiTheme="majorHAnsi" w:hAnsiTheme="majorHAnsi"/>
          <w:i/>
          <w:color w:val="000000"/>
          <w:sz w:val="22"/>
          <w:szCs w:val="22"/>
          <w:lang w:val="en-US"/>
        </w:rPr>
        <w:t>ε</w:t>
      </w:r>
      <w:r w:rsidRPr="00B138D0">
        <w:rPr>
          <w:rFonts w:asciiTheme="majorHAnsi" w:hAnsiTheme="majorHAnsi"/>
          <w:i/>
          <w:color w:val="000000"/>
          <w:sz w:val="22"/>
          <w:szCs w:val="22"/>
          <w:vertAlign w:val="subscript"/>
          <w:lang w:val="en-US"/>
        </w:rPr>
        <w:t>i</w:t>
      </w:r>
    </w:p>
    <w:p w:rsidR="00B138D0" w:rsidRPr="00267F9C" w:rsidRDefault="00B138D0" w:rsidP="00B138D0">
      <w:pPr>
        <w:pStyle w:val="ac"/>
        <w:spacing w:before="0" w:beforeAutospacing="0" w:after="120" w:afterAutospacing="0"/>
        <w:rPr>
          <w:rFonts w:asciiTheme="minorHAnsi" w:hAnsiTheme="minorHAnsi"/>
          <w:color w:val="000000"/>
          <w:sz w:val="22"/>
          <w:szCs w:val="22"/>
        </w:rPr>
      </w:pPr>
      <w:r w:rsidRPr="00267F9C">
        <w:rPr>
          <w:rFonts w:asciiTheme="minorHAnsi" w:hAnsiTheme="minorHAnsi"/>
          <w:color w:val="000000"/>
          <w:sz w:val="22"/>
          <w:szCs w:val="22"/>
        </w:rPr>
        <w:t xml:space="preserve">где </w:t>
      </w:r>
      <w:r w:rsidRPr="00B138D0">
        <w:rPr>
          <w:rFonts w:asciiTheme="majorHAnsi" w:hAnsiTheme="majorHAnsi"/>
          <w:i/>
          <w:color w:val="000000"/>
          <w:sz w:val="22"/>
          <w:szCs w:val="22"/>
          <w:lang w:val="en-US"/>
        </w:rPr>
        <w:t>β</w:t>
      </w:r>
      <w:r w:rsidRPr="00B138D0">
        <w:rPr>
          <w:rFonts w:asciiTheme="majorHAnsi" w:hAnsiTheme="majorHAnsi"/>
          <w:i/>
          <w:color w:val="000000"/>
          <w:sz w:val="22"/>
          <w:szCs w:val="22"/>
          <w:vertAlign w:val="subscript"/>
        </w:rPr>
        <w:t>0</w:t>
      </w:r>
      <w:r w:rsidRPr="00267F9C">
        <w:rPr>
          <w:rFonts w:asciiTheme="minorHAnsi" w:hAnsiTheme="minorHAnsi"/>
          <w:color w:val="000000"/>
          <w:sz w:val="22"/>
          <w:szCs w:val="22"/>
        </w:rPr>
        <w:t xml:space="preserve"> — сдвиг, </w:t>
      </w:r>
      <w:r w:rsidRPr="00B138D0">
        <w:rPr>
          <w:rFonts w:asciiTheme="majorHAnsi" w:hAnsiTheme="majorHAnsi"/>
          <w:i/>
          <w:color w:val="000000"/>
          <w:sz w:val="22"/>
          <w:szCs w:val="22"/>
          <w:lang w:val="en-US"/>
        </w:rPr>
        <w:t>β</w:t>
      </w:r>
      <w:r w:rsidRPr="00B138D0">
        <w:rPr>
          <w:rFonts w:asciiTheme="majorHAnsi" w:hAnsiTheme="majorHAnsi"/>
          <w:i/>
          <w:color w:val="000000"/>
          <w:sz w:val="22"/>
          <w:szCs w:val="22"/>
          <w:vertAlign w:val="subscript"/>
        </w:rPr>
        <w:t>1</w:t>
      </w:r>
      <w:r>
        <w:rPr>
          <w:rFonts w:asciiTheme="minorHAnsi" w:hAnsiTheme="minorHAnsi"/>
          <w:color w:val="000000"/>
          <w:sz w:val="22"/>
          <w:szCs w:val="22"/>
        </w:rPr>
        <w:t xml:space="preserve"> — наклон прямой </w:t>
      </w:r>
      <w:r w:rsidRPr="00B138D0">
        <w:rPr>
          <w:rFonts w:asciiTheme="minorHAnsi" w:hAnsiTheme="minorHAnsi"/>
          <w:i/>
          <w:color w:val="000000"/>
          <w:sz w:val="22"/>
          <w:szCs w:val="22"/>
        </w:rPr>
        <w:t>Y</w:t>
      </w:r>
      <w:r w:rsidRPr="00267F9C">
        <w:rPr>
          <w:rFonts w:asciiTheme="minorHAnsi" w:hAnsiTheme="minorHAnsi"/>
          <w:color w:val="000000"/>
          <w:sz w:val="22"/>
          <w:szCs w:val="22"/>
        </w:rPr>
        <w:t xml:space="preserve">, зависящей от переменной </w:t>
      </w:r>
      <w:r w:rsidRPr="00B138D0">
        <w:rPr>
          <w:rFonts w:asciiTheme="minorHAnsi" w:hAnsiTheme="minorHAnsi"/>
          <w:i/>
          <w:color w:val="000000"/>
          <w:sz w:val="22"/>
          <w:szCs w:val="22"/>
        </w:rPr>
        <w:t>Х</w:t>
      </w:r>
      <w:r w:rsidRPr="00B138D0">
        <w:rPr>
          <w:rFonts w:asciiTheme="minorHAnsi" w:hAnsiTheme="minorHAnsi"/>
          <w:i/>
          <w:color w:val="000000"/>
          <w:sz w:val="22"/>
          <w:szCs w:val="22"/>
          <w:vertAlign w:val="subscript"/>
        </w:rPr>
        <w:t>1</w:t>
      </w:r>
      <w:r w:rsidRPr="00B138D0">
        <w:rPr>
          <w:rFonts w:asciiTheme="minorHAnsi" w:hAnsiTheme="minorHAnsi"/>
          <w:color w:val="000000"/>
          <w:sz w:val="22"/>
          <w:szCs w:val="22"/>
        </w:rPr>
        <w:t>,</w:t>
      </w:r>
      <w:r>
        <w:rPr>
          <w:rFonts w:asciiTheme="minorHAnsi" w:hAnsiTheme="minorHAnsi"/>
          <w:color w:val="000000"/>
          <w:sz w:val="22"/>
          <w:szCs w:val="22"/>
        </w:rPr>
        <w:t xml:space="preserve"> если переменная</w:t>
      </w:r>
      <w:r w:rsidRPr="00267F9C">
        <w:rPr>
          <w:rFonts w:asciiTheme="minorHAnsi" w:hAnsiTheme="minorHAnsi"/>
          <w:color w:val="000000"/>
          <w:sz w:val="22"/>
          <w:szCs w:val="22"/>
        </w:rPr>
        <w:t xml:space="preserve"> </w:t>
      </w:r>
      <w:r w:rsidRPr="00B138D0">
        <w:rPr>
          <w:rFonts w:asciiTheme="minorHAnsi" w:hAnsiTheme="minorHAnsi"/>
          <w:i/>
          <w:color w:val="000000"/>
          <w:sz w:val="22"/>
          <w:szCs w:val="22"/>
        </w:rPr>
        <w:t>Х</w:t>
      </w:r>
      <w:r w:rsidRPr="00B138D0">
        <w:rPr>
          <w:rFonts w:asciiTheme="minorHAnsi" w:hAnsiTheme="minorHAnsi"/>
          <w:i/>
          <w:color w:val="000000"/>
          <w:sz w:val="22"/>
          <w:szCs w:val="22"/>
          <w:vertAlign w:val="subscript"/>
        </w:rPr>
        <w:t>2</w:t>
      </w:r>
      <w:r w:rsidRPr="00B138D0">
        <w:rPr>
          <w:rFonts w:asciiTheme="minorHAnsi" w:hAnsiTheme="minorHAnsi"/>
          <w:i/>
          <w:color w:val="000000"/>
          <w:sz w:val="22"/>
          <w:szCs w:val="22"/>
        </w:rPr>
        <w:t xml:space="preserve"> </w:t>
      </w:r>
      <w:r>
        <w:rPr>
          <w:rFonts w:asciiTheme="minorHAnsi" w:hAnsiTheme="minorHAnsi"/>
          <w:color w:val="000000"/>
          <w:sz w:val="22"/>
          <w:szCs w:val="22"/>
        </w:rPr>
        <w:t>являе</w:t>
      </w:r>
      <w:r w:rsidRPr="00267F9C">
        <w:rPr>
          <w:rFonts w:asciiTheme="minorHAnsi" w:hAnsiTheme="minorHAnsi"/>
          <w:color w:val="000000"/>
          <w:sz w:val="22"/>
          <w:szCs w:val="22"/>
        </w:rPr>
        <w:t>тся констант</w:t>
      </w:r>
      <w:r>
        <w:rPr>
          <w:rFonts w:asciiTheme="minorHAnsi" w:hAnsiTheme="minorHAnsi"/>
          <w:color w:val="000000"/>
          <w:sz w:val="22"/>
          <w:szCs w:val="22"/>
        </w:rPr>
        <w:t>ой</w:t>
      </w:r>
      <w:r w:rsidRPr="00267F9C">
        <w:rPr>
          <w:rFonts w:asciiTheme="minorHAnsi" w:hAnsiTheme="minorHAnsi"/>
          <w:color w:val="000000"/>
          <w:sz w:val="22"/>
          <w:szCs w:val="22"/>
        </w:rPr>
        <w:t xml:space="preserve">, </w:t>
      </w:r>
      <w:r w:rsidRPr="00B138D0">
        <w:rPr>
          <w:rFonts w:asciiTheme="majorHAnsi" w:hAnsiTheme="majorHAnsi"/>
          <w:i/>
          <w:color w:val="000000"/>
          <w:sz w:val="22"/>
          <w:szCs w:val="22"/>
          <w:lang w:val="en-US"/>
        </w:rPr>
        <w:t>β</w:t>
      </w:r>
      <w:r w:rsidRPr="00B138D0">
        <w:rPr>
          <w:rFonts w:asciiTheme="majorHAnsi" w:hAnsiTheme="majorHAnsi"/>
          <w:i/>
          <w:color w:val="000000"/>
          <w:sz w:val="22"/>
          <w:szCs w:val="22"/>
          <w:vertAlign w:val="subscript"/>
        </w:rPr>
        <w:t xml:space="preserve">2 </w:t>
      </w:r>
      <w:r w:rsidRPr="00267F9C">
        <w:rPr>
          <w:rFonts w:asciiTheme="minorHAnsi" w:hAnsiTheme="minorHAnsi"/>
          <w:color w:val="000000"/>
          <w:sz w:val="22"/>
          <w:szCs w:val="22"/>
        </w:rPr>
        <w:t xml:space="preserve">— наклон прямой </w:t>
      </w:r>
      <w:r w:rsidRPr="00B138D0">
        <w:rPr>
          <w:rFonts w:asciiTheme="minorHAnsi" w:hAnsiTheme="minorHAnsi"/>
          <w:i/>
          <w:color w:val="000000"/>
          <w:sz w:val="22"/>
          <w:szCs w:val="22"/>
          <w:lang w:val="en-US"/>
        </w:rPr>
        <w:t>Y</w:t>
      </w:r>
      <w:r w:rsidRPr="00267F9C">
        <w:rPr>
          <w:rFonts w:asciiTheme="minorHAnsi" w:hAnsiTheme="minorHAnsi"/>
          <w:color w:val="000000"/>
          <w:sz w:val="22"/>
          <w:szCs w:val="22"/>
        </w:rPr>
        <w:t xml:space="preserve">, зависящей от переменной </w:t>
      </w:r>
      <w:r w:rsidRPr="00B138D0">
        <w:rPr>
          <w:rFonts w:asciiTheme="minorHAnsi" w:hAnsiTheme="minorHAnsi"/>
          <w:i/>
          <w:color w:val="000000"/>
          <w:sz w:val="22"/>
          <w:szCs w:val="22"/>
        </w:rPr>
        <w:t>Х</w:t>
      </w:r>
      <w:r w:rsidRPr="00B138D0">
        <w:rPr>
          <w:rFonts w:asciiTheme="minorHAnsi" w:hAnsiTheme="minorHAnsi"/>
          <w:i/>
          <w:color w:val="000000"/>
          <w:sz w:val="22"/>
          <w:szCs w:val="22"/>
          <w:vertAlign w:val="subscript"/>
        </w:rPr>
        <w:t>2</w:t>
      </w:r>
      <w:r w:rsidRPr="00267F9C">
        <w:rPr>
          <w:rFonts w:asciiTheme="minorHAnsi" w:hAnsiTheme="minorHAnsi"/>
          <w:color w:val="000000"/>
          <w:sz w:val="22"/>
          <w:szCs w:val="22"/>
        </w:rPr>
        <w:t>, если переменн</w:t>
      </w:r>
      <w:r>
        <w:rPr>
          <w:rFonts w:asciiTheme="minorHAnsi" w:hAnsiTheme="minorHAnsi"/>
          <w:color w:val="000000"/>
          <w:sz w:val="22"/>
          <w:szCs w:val="22"/>
        </w:rPr>
        <w:t>ая</w:t>
      </w:r>
      <w:r w:rsidRPr="00267F9C">
        <w:rPr>
          <w:rFonts w:asciiTheme="minorHAnsi" w:hAnsiTheme="minorHAnsi"/>
          <w:color w:val="000000"/>
          <w:sz w:val="22"/>
          <w:szCs w:val="22"/>
        </w:rPr>
        <w:t xml:space="preserve"> </w:t>
      </w:r>
      <w:r w:rsidRPr="00B138D0">
        <w:rPr>
          <w:rFonts w:asciiTheme="minorHAnsi" w:hAnsiTheme="minorHAnsi"/>
          <w:i/>
          <w:color w:val="000000"/>
          <w:sz w:val="22"/>
          <w:szCs w:val="22"/>
        </w:rPr>
        <w:t>Х</w:t>
      </w:r>
      <w:r>
        <w:rPr>
          <w:rFonts w:asciiTheme="minorHAnsi" w:hAnsiTheme="minorHAnsi"/>
          <w:i/>
          <w:color w:val="000000"/>
          <w:sz w:val="22"/>
          <w:szCs w:val="22"/>
          <w:vertAlign w:val="subscript"/>
        </w:rPr>
        <w:t>1</w:t>
      </w:r>
      <w:r w:rsidRPr="00267F9C">
        <w:rPr>
          <w:rFonts w:asciiTheme="minorHAnsi" w:hAnsiTheme="minorHAnsi"/>
          <w:color w:val="000000"/>
          <w:sz w:val="22"/>
          <w:szCs w:val="22"/>
        </w:rPr>
        <w:t xml:space="preserve"> явля</w:t>
      </w:r>
      <w:r>
        <w:rPr>
          <w:rFonts w:asciiTheme="minorHAnsi" w:hAnsiTheme="minorHAnsi"/>
          <w:color w:val="000000"/>
          <w:sz w:val="22"/>
          <w:szCs w:val="22"/>
        </w:rPr>
        <w:t>е</w:t>
      </w:r>
      <w:r w:rsidRPr="00267F9C">
        <w:rPr>
          <w:rFonts w:asciiTheme="minorHAnsi" w:hAnsiTheme="minorHAnsi"/>
          <w:color w:val="000000"/>
          <w:sz w:val="22"/>
          <w:szCs w:val="22"/>
        </w:rPr>
        <w:t>тся констант</w:t>
      </w:r>
      <w:r>
        <w:rPr>
          <w:rFonts w:asciiTheme="minorHAnsi" w:hAnsiTheme="minorHAnsi"/>
          <w:color w:val="000000"/>
          <w:sz w:val="22"/>
          <w:szCs w:val="22"/>
        </w:rPr>
        <w:t xml:space="preserve">ой, </w:t>
      </w:r>
      <w:r w:rsidRPr="00B138D0">
        <w:rPr>
          <w:rFonts w:asciiTheme="minorHAnsi" w:hAnsiTheme="minorHAnsi"/>
          <w:i/>
          <w:color w:val="000000"/>
          <w:sz w:val="22"/>
          <w:szCs w:val="22"/>
        </w:rPr>
        <w:t>ε</w:t>
      </w:r>
      <w:r w:rsidRPr="00B138D0">
        <w:rPr>
          <w:rFonts w:asciiTheme="minorHAnsi" w:hAnsiTheme="minorHAnsi"/>
          <w:i/>
          <w:color w:val="000000"/>
          <w:sz w:val="22"/>
          <w:szCs w:val="22"/>
          <w:vertAlign w:val="subscript"/>
          <w:lang w:val="en-US"/>
        </w:rPr>
        <w:t>i</w:t>
      </w:r>
      <w:r w:rsidRPr="00267F9C">
        <w:rPr>
          <w:rFonts w:asciiTheme="minorHAnsi" w:hAnsiTheme="minorHAnsi"/>
          <w:color w:val="000000"/>
          <w:sz w:val="22"/>
          <w:szCs w:val="22"/>
        </w:rPr>
        <w:t xml:space="preserve"> — случайная ошибка переменной </w:t>
      </w:r>
      <w:r w:rsidRPr="00B138D0">
        <w:rPr>
          <w:rFonts w:asciiTheme="minorHAnsi" w:hAnsiTheme="minorHAnsi"/>
          <w:i/>
          <w:color w:val="000000"/>
          <w:sz w:val="22"/>
          <w:szCs w:val="22"/>
          <w:lang w:val="en-US"/>
        </w:rPr>
        <w:t>Y</w:t>
      </w:r>
      <w:r w:rsidRPr="00267F9C">
        <w:rPr>
          <w:rFonts w:asciiTheme="minorHAnsi" w:hAnsiTheme="minorHAnsi"/>
          <w:color w:val="000000"/>
          <w:sz w:val="22"/>
          <w:szCs w:val="22"/>
        </w:rPr>
        <w:t xml:space="preserve"> в </w:t>
      </w:r>
      <w:r w:rsidRPr="00B138D0">
        <w:rPr>
          <w:rFonts w:asciiTheme="minorHAnsi" w:hAnsiTheme="minorHAnsi"/>
          <w:i/>
          <w:color w:val="000000"/>
          <w:sz w:val="22"/>
          <w:szCs w:val="22"/>
        </w:rPr>
        <w:t>i</w:t>
      </w:r>
      <w:r w:rsidRPr="00267F9C">
        <w:rPr>
          <w:rFonts w:asciiTheme="minorHAnsi" w:hAnsiTheme="minorHAnsi"/>
          <w:color w:val="000000"/>
          <w:sz w:val="22"/>
          <w:szCs w:val="22"/>
        </w:rPr>
        <w:t>-м наблюдении.</w:t>
      </w:r>
    </w:p>
    <w:p w:rsidR="00267F9C" w:rsidRPr="00267F9C" w:rsidRDefault="00267F9C" w:rsidP="00267F9C">
      <w:pPr>
        <w:pStyle w:val="ac"/>
        <w:spacing w:before="0" w:beforeAutospacing="0" w:after="120" w:afterAutospacing="0"/>
        <w:rPr>
          <w:rFonts w:asciiTheme="minorHAnsi" w:hAnsiTheme="minorHAnsi"/>
          <w:color w:val="000000"/>
          <w:sz w:val="22"/>
          <w:szCs w:val="22"/>
        </w:rPr>
      </w:pPr>
      <w:r w:rsidRPr="00267F9C">
        <w:rPr>
          <w:rFonts w:asciiTheme="minorHAnsi" w:hAnsiTheme="minorHAnsi"/>
          <w:color w:val="000000"/>
          <w:sz w:val="22"/>
          <w:szCs w:val="22"/>
        </w:rPr>
        <w:t>Сравним эту модель множественной линейной регрессии и мо</w:t>
      </w:r>
      <w:r w:rsidR="00B138D0">
        <w:rPr>
          <w:rFonts w:asciiTheme="minorHAnsi" w:hAnsiTheme="minorHAnsi"/>
          <w:color w:val="000000"/>
          <w:sz w:val="22"/>
          <w:szCs w:val="22"/>
        </w:rPr>
        <w:t xml:space="preserve">дель простой линейной регрессии: </w:t>
      </w:r>
      <w:r w:rsidR="00B138D0" w:rsidRPr="00B138D0">
        <w:rPr>
          <w:rFonts w:asciiTheme="majorHAnsi" w:hAnsiTheme="majorHAnsi"/>
          <w:i/>
          <w:color w:val="000000"/>
          <w:sz w:val="22"/>
          <w:szCs w:val="22"/>
          <w:lang w:val="en-US"/>
        </w:rPr>
        <w:t>Y</w:t>
      </w:r>
      <w:r w:rsidR="00B138D0" w:rsidRPr="00B138D0">
        <w:rPr>
          <w:rFonts w:asciiTheme="majorHAnsi" w:hAnsiTheme="majorHAnsi"/>
          <w:i/>
          <w:color w:val="000000"/>
          <w:sz w:val="22"/>
          <w:szCs w:val="22"/>
          <w:vertAlign w:val="subscript"/>
          <w:lang w:val="en-US"/>
        </w:rPr>
        <w:t>i</w:t>
      </w:r>
      <w:r w:rsidR="00B138D0" w:rsidRPr="00B138D0">
        <w:rPr>
          <w:rFonts w:asciiTheme="majorHAnsi" w:hAnsiTheme="majorHAnsi"/>
          <w:i/>
          <w:color w:val="000000"/>
          <w:sz w:val="22"/>
          <w:szCs w:val="22"/>
        </w:rPr>
        <w:t xml:space="preserve"> = </w:t>
      </w:r>
      <w:r w:rsidR="00B138D0" w:rsidRPr="00B138D0">
        <w:rPr>
          <w:rFonts w:asciiTheme="majorHAnsi" w:hAnsiTheme="majorHAnsi"/>
          <w:i/>
          <w:color w:val="000000"/>
          <w:sz w:val="22"/>
          <w:szCs w:val="22"/>
          <w:lang w:val="en-US"/>
        </w:rPr>
        <w:t>β</w:t>
      </w:r>
      <w:r w:rsidR="00B138D0" w:rsidRPr="00B138D0">
        <w:rPr>
          <w:rFonts w:asciiTheme="majorHAnsi" w:hAnsiTheme="majorHAnsi"/>
          <w:i/>
          <w:color w:val="000000"/>
          <w:sz w:val="22"/>
          <w:szCs w:val="22"/>
          <w:vertAlign w:val="subscript"/>
        </w:rPr>
        <w:t>0</w:t>
      </w:r>
      <w:r w:rsidR="00B138D0" w:rsidRPr="00B138D0">
        <w:rPr>
          <w:rFonts w:asciiTheme="majorHAnsi" w:hAnsiTheme="majorHAnsi"/>
          <w:i/>
          <w:color w:val="000000"/>
          <w:sz w:val="22"/>
          <w:szCs w:val="22"/>
        </w:rPr>
        <w:t xml:space="preserve"> + </w:t>
      </w:r>
      <w:r w:rsidR="00B138D0" w:rsidRPr="00B138D0">
        <w:rPr>
          <w:rFonts w:asciiTheme="majorHAnsi" w:hAnsiTheme="majorHAnsi"/>
          <w:i/>
          <w:color w:val="000000"/>
          <w:sz w:val="22"/>
          <w:szCs w:val="22"/>
          <w:lang w:val="en-US"/>
        </w:rPr>
        <w:t>β</w:t>
      </w:r>
      <w:r w:rsidR="00B138D0" w:rsidRPr="00B138D0">
        <w:rPr>
          <w:rFonts w:asciiTheme="majorHAnsi" w:hAnsiTheme="majorHAnsi"/>
          <w:i/>
          <w:color w:val="000000"/>
          <w:sz w:val="22"/>
          <w:szCs w:val="22"/>
          <w:vertAlign w:val="subscript"/>
        </w:rPr>
        <w:t>1</w:t>
      </w:r>
      <w:r w:rsidR="00B138D0" w:rsidRPr="00B138D0">
        <w:rPr>
          <w:rFonts w:asciiTheme="majorHAnsi" w:hAnsiTheme="majorHAnsi"/>
          <w:i/>
          <w:color w:val="000000"/>
          <w:sz w:val="22"/>
          <w:szCs w:val="22"/>
          <w:lang w:val="en-US"/>
        </w:rPr>
        <w:t>X</w:t>
      </w:r>
      <w:r w:rsidR="00B138D0" w:rsidRPr="00B138D0">
        <w:rPr>
          <w:rFonts w:asciiTheme="majorHAnsi" w:hAnsiTheme="majorHAnsi"/>
          <w:i/>
          <w:color w:val="000000"/>
          <w:sz w:val="22"/>
          <w:szCs w:val="22"/>
          <w:vertAlign w:val="subscript"/>
          <w:lang w:val="en-US"/>
        </w:rPr>
        <w:t>i</w:t>
      </w:r>
      <w:r w:rsidR="00B138D0" w:rsidRPr="00B138D0">
        <w:rPr>
          <w:rFonts w:asciiTheme="majorHAnsi" w:hAnsiTheme="majorHAnsi"/>
          <w:i/>
          <w:color w:val="000000"/>
          <w:sz w:val="22"/>
          <w:szCs w:val="22"/>
        </w:rPr>
        <w:t xml:space="preserve"> + </w:t>
      </w:r>
      <w:r w:rsidR="00B138D0" w:rsidRPr="00B138D0">
        <w:rPr>
          <w:rFonts w:asciiTheme="majorHAnsi" w:hAnsiTheme="majorHAnsi"/>
          <w:i/>
          <w:color w:val="000000"/>
          <w:sz w:val="22"/>
          <w:szCs w:val="22"/>
          <w:lang w:val="en-US"/>
        </w:rPr>
        <w:t>ε</w:t>
      </w:r>
      <w:r w:rsidR="00B138D0" w:rsidRPr="00B138D0">
        <w:rPr>
          <w:rFonts w:asciiTheme="majorHAnsi" w:hAnsiTheme="majorHAnsi"/>
          <w:i/>
          <w:color w:val="000000"/>
          <w:sz w:val="22"/>
          <w:szCs w:val="22"/>
          <w:vertAlign w:val="subscript"/>
          <w:lang w:val="en-US"/>
        </w:rPr>
        <w:t>i</w:t>
      </w:r>
      <w:r w:rsidR="00B138D0">
        <w:rPr>
          <w:rFonts w:asciiTheme="minorHAnsi" w:hAnsiTheme="minorHAnsi"/>
          <w:color w:val="000000"/>
          <w:sz w:val="22"/>
          <w:szCs w:val="22"/>
        </w:rPr>
        <w:t xml:space="preserve">. </w:t>
      </w:r>
      <w:r w:rsidRPr="00267F9C">
        <w:rPr>
          <w:rFonts w:asciiTheme="minorHAnsi" w:hAnsiTheme="minorHAnsi"/>
          <w:color w:val="000000"/>
          <w:sz w:val="22"/>
          <w:szCs w:val="22"/>
        </w:rPr>
        <w:t xml:space="preserve">В модели простой линейной регрессии наклон </w:t>
      </w:r>
      <w:r w:rsidR="00B138D0" w:rsidRPr="00B138D0">
        <w:rPr>
          <w:rFonts w:asciiTheme="majorHAnsi" w:hAnsiTheme="majorHAnsi"/>
          <w:i/>
          <w:color w:val="000000"/>
          <w:sz w:val="22"/>
          <w:szCs w:val="22"/>
          <w:lang w:val="en-US"/>
        </w:rPr>
        <w:t>β</w:t>
      </w:r>
      <w:r w:rsidR="00B138D0" w:rsidRPr="00B138D0">
        <w:rPr>
          <w:rFonts w:asciiTheme="majorHAnsi" w:hAnsiTheme="majorHAnsi"/>
          <w:i/>
          <w:color w:val="000000"/>
          <w:sz w:val="22"/>
          <w:szCs w:val="22"/>
          <w:vertAlign w:val="subscript"/>
        </w:rPr>
        <w:t>1</w:t>
      </w:r>
      <w:r w:rsidRPr="00267F9C">
        <w:rPr>
          <w:rFonts w:asciiTheme="minorHAnsi" w:hAnsiTheme="minorHAnsi"/>
          <w:color w:val="000000"/>
          <w:sz w:val="22"/>
          <w:szCs w:val="22"/>
        </w:rPr>
        <w:t xml:space="preserve"> представляет собой изменени</w:t>
      </w:r>
      <w:r w:rsidR="00B138D0">
        <w:rPr>
          <w:rFonts w:asciiTheme="minorHAnsi" w:hAnsiTheme="minorHAnsi"/>
          <w:color w:val="000000"/>
          <w:sz w:val="22"/>
          <w:szCs w:val="22"/>
        </w:rPr>
        <w:t xml:space="preserve">е среднего значения переменной </w:t>
      </w:r>
      <w:r w:rsidR="00B138D0" w:rsidRPr="00B138D0">
        <w:rPr>
          <w:rFonts w:asciiTheme="minorHAnsi" w:hAnsiTheme="minorHAnsi"/>
          <w:i/>
          <w:color w:val="000000"/>
          <w:sz w:val="22"/>
          <w:szCs w:val="22"/>
          <w:lang w:val="en-US"/>
        </w:rPr>
        <w:t>Y</w:t>
      </w:r>
      <w:r w:rsidRPr="00267F9C">
        <w:rPr>
          <w:rFonts w:asciiTheme="minorHAnsi" w:hAnsiTheme="minorHAnsi"/>
          <w:color w:val="000000"/>
          <w:sz w:val="22"/>
          <w:szCs w:val="22"/>
        </w:rPr>
        <w:t xml:space="preserve"> при изменении значения переменной X на единицу и не учитывает влияние других факторов. В модели множественной регрессии с дву</w:t>
      </w:r>
      <w:r w:rsidR="00B138D0">
        <w:rPr>
          <w:rFonts w:asciiTheme="minorHAnsi" w:hAnsiTheme="minorHAnsi"/>
          <w:color w:val="000000"/>
          <w:sz w:val="22"/>
          <w:szCs w:val="22"/>
        </w:rPr>
        <w:t xml:space="preserve">мя независимыми переменными (2) наклон </w:t>
      </w:r>
      <w:r w:rsidR="00B138D0" w:rsidRPr="00B138D0">
        <w:rPr>
          <w:rFonts w:asciiTheme="majorHAnsi" w:hAnsiTheme="majorHAnsi"/>
          <w:i/>
          <w:color w:val="000000"/>
          <w:sz w:val="22"/>
          <w:szCs w:val="22"/>
          <w:lang w:val="en-US"/>
        </w:rPr>
        <w:t>β</w:t>
      </w:r>
      <w:r w:rsidR="00B138D0" w:rsidRPr="00B138D0">
        <w:rPr>
          <w:rFonts w:asciiTheme="majorHAnsi" w:hAnsiTheme="majorHAnsi"/>
          <w:i/>
          <w:color w:val="000000"/>
          <w:sz w:val="22"/>
          <w:szCs w:val="22"/>
          <w:vertAlign w:val="subscript"/>
        </w:rPr>
        <w:t>1</w:t>
      </w:r>
      <w:r w:rsidRPr="00267F9C">
        <w:rPr>
          <w:rFonts w:asciiTheme="minorHAnsi" w:hAnsiTheme="minorHAnsi"/>
          <w:color w:val="000000"/>
          <w:sz w:val="22"/>
          <w:szCs w:val="22"/>
        </w:rPr>
        <w:t xml:space="preserve"> представляет собой изменени</w:t>
      </w:r>
      <w:r w:rsidR="00B138D0">
        <w:rPr>
          <w:rFonts w:asciiTheme="minorHAnsi" w:hAnsiTheme="minorHAnsi"/>
          <w:color w:val="000000"/>
          <w:sz w:val="22"/>
          <w:szCs w:val="22"/>
        </w:rPr>
        <w:t xml:space="preserve">е среднего значения переменной </w:t>
      </w:r>
      <w:r w:rsidR="00B138D0" w:rsidRPr="00B138D0">
        <w:rPr>
          <w:rFonts w:asciiTheme="minorHAnsi" w:hAnsiTheme="minorHAnsi"/>
          <w:i/>
          <w:color w:val="000000"/>
          <w:sz w:val="22"/>
          <w:szCs w:val="22"/>
        </w:rPr>
        <w:t>Y</w:t>
      </w:r>
      <w:r w:rsidRPr="00267F9C">
        <w:rPr>
          <w:rFonts w:asciiTheme="minorHAnsi" w:hAnsiTheme="minorHAnsi"/>
          <w:color w:val="000000"/>
          <w:sz w:val="22"/>
          <w:szCs w:val="22"/>
        </w:rPr>
        <w:t xml:space="preserve"> при изменении значения переменной </w:t>
      </w:r>
      <w:r w:rsidRPr="00B138D0">
        <w:rPr>
          <w:rFonts w:asciiTheme="minorHAnsi" w:hAnsiTheme="minorHAnsi"/>
          <w:i/>
          <w:color w:val="000000"/>
          <w:sz w:val="22"/>
          <w:szCs w:val="22"/>
        </w:rPr>
        <w:t>X</w:t>
      </w:r>
      <w:r w:rsidR="00B138D0" w:rsidRPr="00B138D0">
        <w:rPr>
          <w:rFonts w:asciiTheme="minorHAnsi" w:hAnsiTheme="minorHAnsi"/>
          <w:i/>
          <w:color w:val="000000"/>
          <w:sz w:val="22"/>
          <w:szCs w:val="22"/>
          <w:vertAlign w:val="subscript"/>
        </w:rPr>
        <w:t>1</w:t>
      </w:r>
      <w:r w:rsidRPr="00267F9C">
        <w:rPr>
          <w:rFonts w:asciiTheme="minorHAnsi" w:hAnsiTheme="minorHAnsi"/>
          <w:color w:val="000000"/>
          <w:sz w:val="22"/>
          <w:szCs w:val="22"/>
        </w:rPr>
        <w:t xml:space="preserve"> на единицу с учетом влияния переменной </w:t>
      </w:r>
      <w:r w:rsidRPr="00B138D0">
        <w:rPr>
          <w:rFonts w:asciiTheme="minorHAnsi" w:hAnsiTheme="minorHAnsi"/>
          <w:i/>
          <w:color w:val="000000"/>
          <w:sz w:val="22"/>
          <w:szCs w:val="22"/>
        </w:rPr>
        <w:t>Х</w:t>
      </w:r>
      <w:r w:rsidRPr="00B138D0">
        <w:rPr>
          <w:rFonts w:asciiTheme="minorHAnsi" w:hAnsiTheme="minorHAnsi"/>
          <w:i/>
          <w:color w:val="000000"/>
          <w:sz w:val="22"/>
          <w:szCs w:val="22"/>
          <w:vertAlign w:val="subscript"/>
        </w:rPr>
        <w:t>2</w:t>
      </w:r>
      <w:r w:rsidRPr="00267F9C">
        <w:rPr>
          <w:rFonts w:asciiTheme="minorHAnsi" w:hAnsiTheme="minorHAnsi"/>
          <w:color w:val="000000"/>
          <w:sz w:val="22"/>
          <w:szCs w:val="22"/>
        </w:rPr>
        <w:t>. Эта величина называется коэф</w:t>
      </w:r>
      <w:r w:rsidR="0078287D">
        <w:rPr>
          <w:rFonts w:asciiTheme="minorHAnsi" w:hAnsiTheme="minorHAnsi"/>
          <w:color w:val="000000"/>
          <w:sz w:val="22"/>
          <w:szCs w:val="22"/>
        </w:rPr>
        <w:t xml:space="preserve">фициентом чистой регрессии (или </w:t>
      </w:r>
      <w:r w:rsidR="0078287D" w:rsidRPr="00267F9C">
        <w:rPr>
          <w:rFonts w:asciiTheme="minorHAnsi" w:hAnsiTheme="minorHAnsi"/>
          <w:color w:val="000000"/>
          <w:sz w:val="22"/>
          <w:szCs w:val="22"/>
        </w:rPr>
        <w:t>частной регрессии</w:t>
      </w:r>
      <w:r w:rsidR="0078287D">
        <w:rPr>
          <w:rFonts w:asciiTheme="minorHAnsi" w:hAnsiTheme="minorHAnsi"/>
          <w:color w:val="000000"/>
          <w:sz w:val="22"/>
          <w:szCs w:val="22"/>
        </w:rPr>
        <w:t>).</w:t>
      </w:r>
    </w:p>
    <w:p w:rsidR="00267F9C" w:rsidRPr="00267F9C" w:rsidRDefault="00267F9C" w:rsidP="00267F9C">
      <w:pPr>
        <w:pStyle w:val="ac"/>
        <w:spacing w:before="0" w:beforeAutospacing="0" w:after="120" w:afterAutospacing="0"/>
        <w:rPr>
          <w:rFonts w:asciiTheme="minorHAnsi" w:hAnsiTheme="minorHAnsi"/>
          <w:color w:val="000000"/>
          <w:sz w:val="22"/>
          <w:szCs w:val="22"/>
        </w:rPr>
      </w:pPr>
      <w:r w:rsidRPr="00267F9C">
        <w:rPr>
          <w:rFonts w:asciiTheme="minorHAnsi" w:hAnsiTheme="minorHAnsi"/>
          <w:color w:val="000000"/>
          <w:sz w:val="22"/>
          <w:szCs w:val="22"/>
        </w:rPr>
        <w:t xml:space="preserve">Как и в модели простой линейной регрессии, выборочные регрессионные коэффициенты </w:t>
      </w:r>
      <w:r w:rsidR="0078287D" w:rsidRPr="009C69F9">
        <w:rPr>
          <w:rFonts w:asciiTheme="minorHAnsi" w:hAnsiTheme="minorHAnsi"/>
          <w:i/>
          <w:color w:val="000000"/>
          <w:sz w:val="22"/>
          <w:szCs w:val="22"/>
          <w:lang w:val="en-US"/>
        </w:rPr>
        <w:t>b</w:t>
      </w:r>
      <w:r w:rsidRPr="009C69F9">
        <w:rPr>
          <w:rFonts w:asciiTheme="minorHAnsi" w:hAnsiTheme="minorHAnsi"/>
          <w:i/>
          <w:color w:val="000000"/>
          <w:sz w:val="22"/>
          <w:szCs w:val="22"/>
          <w:vertAlign w:val="subscript"/>
        </w:rPr>
        <w:t>0</w:t>
      </w:r>
      <w:r w:rsidRPr="00267F9C">
        <w:rPr>
          <w:rFonts w:asciiTheme="minorHAnsi" w:hAnsiTheme="minorHAnsi"/>
          <w:color w:val="000000"/>
          <w:sz w:val="22"/>
          <w:szCs w:val="22"/>
        </w:rPr>
        <w:t xml:space="preserve">, </w:t>
      </w:r>
      <w:r w:rsidR="0078287D" w:rsidRPr="009C69F9">
        <w:rPr>
          <w:rFonts w:asciiTheme="minorHAnsi" w:hAnsiTheme="minorHAnsi"/>
          <w:i/>
          <w:color w:val="000000"/>
          <w:sz w:val="22"/>
          <w:szCs w:val="22"/>
          <w:lang w:val="en-US"/>
        </w:rPr>
        <w:t>b</w:t>
      </w:r>
      <w:r w:rsidR="0078287D" w:rsidRPr="009C69F9">
        <w:rPr>
          <w:rFonts w:asciiTheme="minorHAnsi" w:hAnsiTheme="minorHAnsi"/>
          <w:i/>
          <w:color w:val="000000"/>
          <w:sz w:val="22"/>
          <w:szCs w:val="22"/>
          <w:vertAlign w:val="subscript"/>
        </w:rPr>
        <w:t>1</w:t>
      </w:r>
      <w:r w:rsidRPr="00267F9C">
        <w:rPr>
          <w:rFonts w:asciiTheme="minorHAnsi" w:hAnsiTheme="minorHAnsi"/>
          <w:color w:val="000000"/>
          <w:sz w:val="22"/>
          <w:szCs w:val="22"/>
        </w:rPr>
        <w:t xml:space="preserve">, и </w:t>
      </w:r>
      <w:r w:rsidR="009C69F9" w:rsidRPr="009C69F9">
        <w:rPr>
          <w:rFonts w:asciiTheme="minorHAnsi" w:hAnsiTheme="minorHAnsi"/>
          <w:i/>
          <w:color w:val="000000"/>
          <w:sz w:val="22"/>
          <w:szCs w:val="22"/>
          <w:lang w:val="en-US"/>
        </w:rPr>
        <w:t>b</w:t>
      </w:r>
      <w:r w:rsidRPr="009C69F9">
        <w:rPr>
          <w:rFonts w:asciiTheme="minorHAnsi" w:hAnsiTheme="minorHAnsi"/>
          <w:i/>
          <w:color w:val="000000"/>
          <w:sz w:val="22"/>
          <w:szCs w:val="22"/>
          <w:vertAlign w:val="subscript"/>
        </w:rPr>
        <w:t>2</w:t>
      </w:r>
      <w:r w:rsidRPr="00267F9C">
        <w:rPr>
          <w:rFonts w:asciiTheme="minorHAnsi" w:hAnsiTheme="minorHAnsi"/>
          <w:color w:val="000000"/>
          <w:sz w:val="22"/>
          <w:szCs w:val="22"/>
        </w:rPr>
        <w:t xml:space="preserve"> представляют собой оценки параметров соответств</w:t>
      </w:r>
      <w:r w:rsidR="009C69F9">
        <w:rPr>
          <w:rFonts w:asciiTheme="minorHAnsi" w:hAnsiTheme="minorHAnsi"/>
          <w:color w:val="000000"/>
          <w:sz w:val="22"/>
          <w:szCs w:val="22"/>
        </w:rPr>
        <w:t xml:space="preserve">ующей генеральной совокупности </w:t>
      </w:r>
      <w:r w:rsidR="009C69F9" w:rsidRPr="00B138D0">
        <w:rPr>
          <w:rFonts w:asciiTheme="majorHAnsi" w:hAnsiTheme="majorHAnsi"/>
          <w:i/>
          <w:color w:val="000000"/>
          <w:sz w:val="22"/>
          <w:szCs w:val="22"/>
          <w:lang w:val="en-US"/>
        </w:rPr>
        <w:t>β</w:t>
      </w:r>
      <w:r w:rsidR="009C69F9" w:rsidRPr="00B138D0">
        <w:rPr>
          <w:rFonts w:asciiTheme="majorHAnsi" w:hAnsiTheme="majorHAnsi"/>
          <w:i/>
          <w:color w:val="000000"/>
          <w:sz w:val="22"/>
          <w:szCs w:val="22"/>
          <w:vertAlign w:val="subscript"/>
        </w:rPr>
        <w:t>0</w:t>
      </w:r>
      <w:r w:rsidRPr="00267F9C">
        <w:rPr>
          <w:rFonts w:asciiTheme="minorHAnsi" w:hAnsiTheme="minorHAnsi"/>
          <w:color w:val="000000"/>
          <w:sz w:val="22"/>
          <w:szCs w:val="22"/>
        </w:rPr>
        <w:t xml:space="preserve">, </w:t>
      </w:r>
      <w:r w:rsidR="009C69F9" w:rsidRPr="00B138D0">
        <w:rPr>
          <w:rFonts w:asciiTheme="majorHAnsi" w:hAnsiTheme="majorHAnsi"/>
          <w:i/>
          <w:color w:val="000000"/>
          <w:sz w:val="22"/>
          <w:szCs w:val="22"/>
          <w:lang w:val="en-US"/>
        </w:rPr>
        <w:t>β</w:t>
      </w:r>
      <w:r w:rsidR="009C69F9">
        <w:rPr>
          <w:rFonts w:asciiTheme="majorHAnsi" w:hAnsiTheme="majorHAnsi"/>
          <w:i/>
          <w:color w:val="000000"/>
          <w:sz w:val="22"/>
          <w:szCs w:val="22"/>
          <w:vertAlign w:val="subscript"/>
        </w:rPr>
        <w:t>1</w:t>
      </w:r>
      <w:r w:rsidRPr="00267F9C">
        <w:rPr>
          <w:rFonts w:asciiTheme="minorHAnsi" w:hAnsiTheme="minorHAnsi"/>
          <w:color w:val="000000"/>
          <w:sz w:val="22"/>
          <w:szCs w:val="22"/>
        </w:rPr>
        <w:t xml:space="preserve"> и </w:t>
      </w:r>
      <w:r w:rsidR="009C69F9" w:rsidRPr="00B138D0">
        <w:rPr>
          <w:rFonts w:asciiTheme="majorHAnsi" w:hAnsiTheme="majorHAnsi"/>
          <w:i/>
          <w:color w:val="000000"/>
          <w:sz w:val="22"/>
          <w:szCs w:val="22"/>
          <w:lang w:val="en-US"/>
        </w:rPr>
        <w:t>β</w:t>
      </w:r>
      <w:r w:rsidR="009C69F9">
        <w:rPr>
          <w:rFonts w:asciiTheme="majorHAnsi" w:hAnsiTheme="majorHAnsi"/>
          <w:i/>
          <w:color w:val="000000"/>
          <w:sz w:val="22"/>
          <w:szCs w:val="22"/>
          <w:vertAlign w:val="subscript"/>
        </w:rPr>
        <w:t>2</w:t>
      </w:r>
      <w:r w:rsidRPr="00267F9C">
        <w:rPr>
          <w:rFonts w:asciiTheme="minorHAnsi" w:hAnsiTheme="minorHAnsi"/>
          <w:color w:val="000000"/>
          <w:sz w:val="22"/>
          <w:szCs w:val="22"/>
        </w:rPr>
        <w:t>.</w:t>
      </w:r>
    </w:p>
    <w:p w:rsidR="00267F9C" w:rsidRPr="00267F9C" w:rsidRDefault="009C69F9" w:rsidP="00267F9C">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У</w:t>
      </w:r>
      <w:r w:rsidRPr="009C69F9">
        <w:rPr>
          <w:rFonts w:asciiTheme="minorHAnsi" w:hAnsiTheme="minorHAnsi"/>
          <w:color w:val="000000"/>
          <w:sz w:val="22"/>
          <w:szCs w:val="22"/>
        </w:rPr>
        <w:t>равнение множественной регрессии с двумя независимыми переменными</w:t>
      </w:r>
      <w:r>
        <w:rPr>
          <w:rFonts w:asciiTheme="minorHAnsi" w:hAnsiTheme="minorHAnsi"/>
          <w:color w:val="000000"/>
          <w:sz w:val="22"/>
          <w:szCs w:val="22"/>
        </w:rPr>
        <w:t>:</w:t>
      </w:r>
    </w:p>
    <w:p w:rsidR="009C69F9" w:rsidRPr="009C69F9" w:rsidRDefault="009C69F9" w:rsidP="009C69F9">
      <w:pPr>
        <w:pStyle w:val="ac"/>
        <w:spacing w:before="0" w:beforeAutospacing="0" w:after="120" w:afterAutospacing="0"/>
        <w:rPr>
          <w:rFonts w:asciiTheme="majorHAnsi" w:hAnsiTheme="majorHAnsi"/>
          <w:i/>
          <w:color w:val="000000"/>
          <w:sz w:val="22"/>
          <w:szCs w:val="22"/>
        </w:rPr>
      </w:pPr>
      <w:r w:rsidRPr="009C69F9">
        <w:rPr>
          <w:rFonts w:asciiTheme="majorHAnsi" w:hAnsiTheme="majorHAnsi"/>
          <w:i/>
          <w:color w:val="000000"/>
          <w:sz w:val="22"/>
          <w:szCs w:val="22"/>
        </w:rPr>
        <w:t xml:space="preserve">(3)   </w:t>
      </w:r>
      <w:r w:rsidRPr="00B138D0">
        <w:rPr>
          <w:rFonts w:asciiTheme="majorHAnsi" w:hAnsiTheme="majorHAnsi"/>
          <w:i/>
          <w:color w:val="000000"/>
          <w:sz w:val="22"/>
          <w:szCs w:val="22"/>
          <w:lang w:val="en-US"/>
        </w:rPr>
        <w:t>Y</w:t>
      </w:r>
      <w:r w:rsidR="005238C7">
        <w:rPr>
          <w:rFonts w:asciiTheme="majorHAnsi" w:hAnsiTheme="majorHAnsi"/>
          <w:i/>
          <w:color w:val="000000"/>
          <w:sz w:val="22"/>
          <w:szCs w:val="22"/>
        </w:rPr>
        <w:t>̂</w:t>
      </w:r>
      <w:r w:rsidRPr="00B138D0">
        <w:rPr>
          <w:rFonts w:asciiTheme="majorHAnsi" w:hAnsiTheme="majorHAnsi"/>
          <w:i/>
          <w:color w:val="000000"/>
          <w:sz w:val="22"/>
          <w:szCs w:val="22"/>
          <w:vertAlign w:val="subscript"/>
          <w:lang w:val="en-US"/>
        </w:rPr>
        <w:t>i</w:t>
      </w:r>
      <w:r w:rsidRPr="009C69F9">
        <w:rPr>
          <w:rFonts w:asciiTheme="majorHAnsi" w:hAnsiTheme="majorHAnsi"/>
          <w:i/>
          <w:color w:val="000000"/>
          <w:sz w:val="22"/>
          <w:szCs w:val="22"/>
        </w:rPr>
        <w:t xml:space="preserve"> = </w:t>
      </w:r>
      <w:r>
        <w:rPr>
          <w:rFonts w:asciiTheme="majorHAnsi" w:hAnsiTheme="majorHAnsi"/>
          <w:i/>
          <w:color w:val="000000"/>
          <w:sz w:val="22"/>
          <w:szCs w:val="22"/>
          <w:lang w:val="en-US"/>
        </w:rPr>
        <w:t>b</w:t>
      </w:r>
      <w:r w:rsidRPr="009C69F9">
        <w:rPr>
          <w:rFonts w:asciiTheme="majorHAnsi" w:hAnsiTheme="majorHAnsi"/>
          <w:i/>
          <w:color w:val="000000"/>
          <w:sz w:val="22"/>
          <w:szCs w:val="22"/>
          <w:vertAlign w:val="subscript"/>
        </w:rPr>
        <w:t>0</w:t>
      </w:r>
      <w:r w:rsidRPr="009C69F9">
        <w:rPr>
          <w:rFonts w:asciiTheme="majorHAnsi" w:hAnsiTheme="majorHAnsi"/>
          <w:i/>
          <w:color w:val="000000"/>
          <w:sz w:val="22"/>
          <w:szCs w:val="22"/>
        </w:rPr>
        <w:t xml:space="preserve"> + </w:t>
      </w:r>
      <w:r>
        <w:rPr>
          <w:rFonts w:asciiTheme="majorHAnsi" w:hAnsiTheme="majorHAnsi"/>
          <w:i/>
          <w:color w:val="000000"/>
          <w:sz w:val="22"/>
          <w:szCs w:val="22"/>
          <w:lang w:val="en-US"/>
        </w:rPr>
        <w:t>b</w:t>
      </w:r>
      <w:r w:rsidRPr="009C69F9">
        <w:rPr>
          <w:rFonts w:asciiTheme="majorHAnsi" w:hAnsiTheme="majorHAnsi"/>
          <w:i/>
          <w:color w:val="000000"/>
          <w:sz w:val="22"/>
          <w:szCs w:val="22"/>
          <w:vertAlign w:val="subscript"/>
        </w:rPr>
        <w:t>1</w:t>
      </w:r>
      <w:r w:rsidRPr="00B138D0">
        <w:rPr>
          <w:rFonts w:asciiTheme="majorHAnsi" w:hAnsiTheme="majorHAnsi"/>
          <w:i/>
          <w:color w:val="000000"/>
          <w:sz w:val="22"/>
          <w:szCs w:val="22"/>
          <w:lang w:val="en-US"/>
        </w:rPr>
        <w:t>X</w:t>
      </w:r>
      <w:r w:rsidRPr="009C69F9">
        <w:rPr>
          <w:rFonts w:asciiTheme="majorHAnsi" w:hAnsiTheme="majorHAnsi"/>
          <w:i/>
          <w:color w:val="000000"/>
          <w:sz w:val="22"/>
          <w:szCs w:val="22"/>
          <w:vertAlign w:val="subscript"/>
        </w:rPr>
        <w:t>1</w:t>
      </w:r>
      <w:r w:rsidRPr="00B138D0">
        <w:rPr>
          <w:rFonts w:asciiTheme="majorHAnsi" w:hAnsiTheme="majorHAnsi"/>
          <w:i/>
          <w:color w:val="000000"/>
          <w:sz w:val="22"/>
          <w:szCs w:val="22"/>
          <w:vertAlign w:val="subscript"/>
          <w:lang w:val="en-US"/>
        </w:rPr>
        <w:t>i</w:t>
      </w:r>
      <w:r w:rsidRPr="009C69F9">
        <w:rPr>
          <w:rFonts w:asciiTheme="majorHAnsi" w:hAnsiTheme="majorHAnsi"/>
          <w:i/>
          <w:color w:val="000000"/>
          <w:sz w:val="22"/>
          <w:szCs w:val="22"/>
        </w:rPr>
        <w:t xml:space="preserve"> + </w:t>
      </w:r>
      <w:r>
        <w:rPr>
          <w:rFonts w:asciiTheme="majorHAnsi" w:hAnsiTheme="majorHAnsi"/>
          <w:i/>
          <w:color w:val="000000"/>
          <w:sz w:val="22"/>
          <w:szCs w:val="22"/>
          <w:lang w:val="en-US"/>
        </w:rPr>
        <w:t>b</w:t>
      </w:r>
      <w:r w:rsidRPr="009C69F9">
        <w:rPr>
          <w:rFonts w:asciiTheme="majorHAnsi" w:hAnsiTheme="majorHAnsi"/>
          <w:i/>
          <w:color w:val="000000"/>
          <w:sz w:val="22"/>
          <w:szCs w:val="22"/>
          <w:vertAlign w:val="subscript"/>
        </w:rPr>
        <w:t>2</w:t>
      </w:r>
      <w:r w:rsidRPr="00B138D0">
        <w:rPr>
          <w:rFonts w:asciiTheme="majorHAnsi" w:hAnsiTheme="majorHAnsi"/>
          <w:i/>
          <w:color w:val="000000"/>
          <w:sz w:val="22"/>
          <w:szCs w:val="22"/>
          <w:lang w:val="en-US"/>
        </w:rPr>
        <w:t>X</w:t>
      </w:r>
      <w:r w:rsidRPr="009C69F9">
        <w:rPr>
          <w:rFonts w:asciiTheme="majorHAnsi" w:hAnsiTheme="majorHAnsi"/>
          <w:i/>
          <w:color w:val="000000"/>
          <w:sz w:val="22"/>
          <w:szCs w:val="22"/>
          <w:vertAlign w:val="subscript"/>
        </w:rPr>
        <w:t>2</w:t>
      </w:r>
      <w:r w:rsidRPr="00B138D0">
        <w:rPr>
          <w:rFonts w:asciiTheme="majorHAnsi" w:hAnsiTheme="majorHAnsi"/>
          <w:i/>
          <w:color w:val="000000"/>
          <w:sz w:val="22"/>
          <w:szCs w:val="22"/>
          <w:vertAlign w:val="subscript"/>
          <w:lang w:val="en-US"/>
        </w:rPr>
        <w:t>i</w:t>
      </w:r>
    </w:p>
    <w:p w:rsidR="009C69F9" w:rsidRDefault="00267F9C" w:rsidP="00267F9C">
      <w:pPr>
        <w:pStyle w:val="ac"/>
        <w:spacing w:before="0" w:beforeAutospacing="0" w:after="120" w:afterAutospacing="0"/>
        <w:rPr>
          <w:rFonts w:asciiTheme="minorHAnsi" w:hAnsiTheme="minorHAnsi"/>
          <w:color w:val="000000"/>
          <w:sz w:val="22"/>
          <w:szCs w:val="22"/>
        </w:rPr>
      </w:pPr>
      <w:r w:rsidRPr="00267F9C">
        <w:rPr>
          <w:rFonts w:asciiTheme="minorHAnsi" w:hAnsiTheme="minorHAnsi"/>
          <w:color w:val="000000"/>
          <w:sz w:val="22"/>
          <w:szCs w:val="22"/>
        </w:rPr>
        <w:t xml:space="preserve">Для вычисления коэффициентов регрессии используется метод наименьших квадратов. </w:t>
      </w:r>
      <w:r w:rsidR="009C69F9">
        <w:rPr>
          <w:rFonts w:asciiTheme="minorHAnsi" w:hAnsiTheme="minorHAnsi"/>
          <w:color w:val="000000"/>
          <w:sz w:val="22"/>
          <w:szCs w:val="22"/>
        </w:rPr>
        <w:t xml:space="preserve">В </w:t>
      </w:r>
      <w:r w:rsidR="009C69F9">
        <w:rPr>
          <w:rFonts w:asciiTheme="minorHAnsi" w:hAnsiTheme="minorHAnsi"/>
          <w:color w:val="000000"/>
          <w:sz w:val="22"/>
          <w:szCs w:val="22"/>
          <w:lang w:val="en-US"/>
        </w:rPr>
        <w:t>Excel</w:t>
      </w:r>
      <w:r w:rsidR="009C69F9" w:rsidRPr="009C69F9">
        <w:rPr>
          <w:rFonts w:asciiTheme="minorHAnsi" w:hAnsiTheme="minorHAnsi"/>
          <w:color w:val="000000"/>
          <w:sz w:val="22"/>
          <w:szCs w:val="22"/>
        </w:rPr>
        <w:t xml:space="preserve"> </w:t>
      </w:r>
      <w:r w:rsidR="009C69F9">
        <w:rPr>
          <w:rFonts w:asciiTheme="minorHAnsi" w:hAnsiTheme="minorHAnsi"/>
          <w:color w:val="000000"/>
          <w:sz w:val="22"/>
          <w:szCs w:val="22"/>
        </w:rPr>
        <w:t xml:space="preserve">можно воспользоваться </w:t>
      </w:r>
      <w:r w:rsidR="009C69F9" w:rsidRPr="009C69F9">
        <w:rPr>
          <w:rFonts w:asciiTheme="minorHAnsi" w:hAnsiTheme="minorHAnsi"/>
          <w:i/>
          <w:color w:val="000000"/>
          <w:sz w:val="22"/>
          <w:szCs w:val="22"/>
        </w:rPr>
        <w:t>Пакетом анализа</w:t>
      </w:r>
      <w:r w:rsidR="009C69F9">
        <w:rPr>
          <w:rFonts w:asciiTheme="minorHAnsi" w:hAnsiTheme="minorHAnsi"/>
          <w:color w:val="000000"/>
          <w:sz w:val="22"/>
          <w:szCs w:val="22"/>
        </w:rPr>
        <w:t xml:space="preserve">, опцией </w:t>
      </w:r>
      <w:r w:rsidR="009C69F9" w:rsidRPr="005238C7">
        <w:rPr>
          <w:rFonts w:asciiTheme="minorHAnsi" w:hAnsiTheme="minorHAnsi"/>
          <w:i/>
          <w:color w:val="000000"/>
          <w:sz w:val="22"/>
          <w:szCs w:val="22"/>
        </w:rPr>
        <w:t>Регрессия</w:t>
      </w:r>
      <w:r w:rsidR="009C69F9">
        <w:rPr>
          <w:rFonts w:asciiTheme="minorHAnsi" w:hAnsiTheme="minorHAnsi"/>
          <w:color w:val="000000"/>
          <w:sz w:val="22"/>
          <w:szCs w:val="22"/>
        </w:rPr>
        <w:t xml:space="preserve">. В отличие от построения линейной регрессии, просто задайте в качестве </w:t>
      </w:r>
      <w:r w:rsidR="005238C7" w:rsidRPr="005238C7">
        <w:rPr>
          <w:rFonts w:asciiTheme="minorHAnsi" w:hAnsiTheme="minorHAnsi"/>
          <w:i/>
          <w:color w:val="000000"/>
          <w:sz w:val="22"/>
          <w:szCs w:val="22"/>
        </w:rPr>
        <w:t>Входного интервала Х</w:t>
      </w:r>
      <w:r w:rsidR="005238C7">
        <w:rPr>
          <w:rFonts w:asciiTheme="minorHAnsi" w:hAnsiTheme="minorHAnsi"/>
          <w:color w:val="000000"/>
          <w:sz w:val="22"/>
          <w:szCs w:val="22"/>
        </w:rPr>
        <w:t xml:space="preserve"> область, включающую все независимые переменные (рис. 2). В нашем примере это </w:t>
      </w:r>
      <w:r w:rsidR="005238C7" w:rsidRPr="005238C7">
        <w:rPr>
          <w:rFonts w:asciiTheme="minorHAnsi" w:hAnsiTheme="minorHAnsi"/>
          <w:color w:val="000000"/>
          <w:sz w:val="22"/>
          <w:szCs w:val="22"/>
        </w:rPr>
        <w:t>$C$1:$D$35</w:t>
      </w:r>
      <w:r w:rsidR="005238C7">
        <w:rPr>
          <w:rFonts w:asciiTheme="minorHAnsi" w:hAnsiTheme="minorHAnsi"/>
          <w:color w:val="000000"/>
          <w:sz w:val="22"/>
          <w:szCs w:val="22"/>
        </w:rPr>
        <w:t>.</w:t>
      </w:r>
    </w:p>
    <w:p w:rsidR="009C69F9" w:rsidRDefault="0086002D" w:rsidP="00267F9C">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5537606" cy="2735188"/>
            <wp:effectExtent l="0" t="0" r="635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2. Окно Регрессия Пакета анализа Excel.jpg"/>
                    <pic:cNvPicPr/>
                  </pic:nvPicPr>
                  <pic:blipFill>
                    <a:blip r:embed="rId10">
                      <a:extLst>
                        <a:ext uri="{28A0092B-C50C-407E-A947-70E740481C1C}">
                          <a14:useLocalDpi xmlns:a14="http://schemas.microsoft.com/office/drawing/2010/main" val="0"/>
                        </a:ext>
                      </a:extLst>
                    </a:blip>
                    <a:stretch>
                      <a:fillRect/>
                    </a:stretch>
                  </pic:blipFill>
                  <pic:spPr>
                    <a:xfrm>
                      <a:off x="0" y="0"/>
                      <a:ext cx="5540823" cy="2736777"/>
                    </a:xfrm>
                    <a:prstGeom prst="rect">
                      <a:avLst/>
                    </a:prstGeom>
                  </pic:spPr>
                </pic:pic>
              </a:graphicData>
            </a:graphic>
          </wp:inline>
        </w:drawing>
      </w:r>
    </w:p>
    <w:p w:rsidR="005238C7" w:rsidRPr="00F41E30" w:rsidRDefault="009C69F9" w:rsidP="00267F9C">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Рис. 2. </w:t>
      </w:r>
      <w:r w:rsidR="005238C7">
        <w:rPr>
          <w:rFonts w:asciiTheme="minorHAnsi" w:hAnsiTheme="minorHAnsi"/>
          <w:color w:val="000000"/>
          <w:sz w:val="22"/>
          <w:szCs w:val="22"/>
        </w:rPr>
        <w:t xml:space="preserve">Окно Регрессия Пакета анализа </w:t>
      </w:r>
      <w:r w:rsidR="005238C7">
        <w:rPr>
          <w:rFonts w:asciiTheme="minorHAnsi" w:hAnsiTheme="minorHAnsi"/>
          <w:color w:val="000000"/>
          <w:sz w:val="22"/>
          <w:szCs w:val="22"/>
          <w:lang w:val="en-US"/>
        </w:rPr>
        <w:t>Excel</w:t>
      </w:r>
    </w:p>
    <w:p w:rsidR="009D1980" w:rsidRPr="00267F9C" w:rsidRDefault="005238C7" w:rsidP="009D1980">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Результаты работы Пакета анализа представлены на рис. 3.</w:t>
      </w:r>
      <w:r w:rsidR="009D1980">
        <w:rPr>
          <w:rFonts w:asciiTheme="minorHAnsi" w:hAnsiTheme="minorHAnsi"/>
          <w:color w:val="000000"/>
          <w:sz w:val="22"/>
          <w:szCs w:val="22"/>
        </w:rPr>
        <w:t xml:space="preserve"> </w:t>
      </w:r>
      <w:r w:rsidR="009D1980" w:rsidRPr="00267F9C">
        <w:rPr>
          <w:rFonts w:asciiTheme="minorHAnsi" w:hAnsiTheme="minorHAnsi"/>
          <w:color w:val="000000"/>
          <w:sz w:val="22"/>
          <w:szCs w:val="22"/>
        </w:rPr>
        <w:t>Как видим,</w:t>
      </w:r>
      <w:r w:rsidR="009D1980">
        <w:rPr>
          <w:rFonts w:asciiTheme="minorHAnsi" w:hAnsiTheme="minorHAnsi"/>
          <w:color w:val="000000"/>
          <w:sz w:val="22"/>
          <w:szCs w:val="22"/>
        </w:rPr>
        <w:t xml:space="preserve"> </w:t>
      </w:r>
      <w:r w:rsidR="009D1980" w:rsidRPr="009C69F9">
        <w:rPr>
          <w:rFonts w:asciiTheme="minorHAnsi" w:hAnsiTheme="minorHAnsi"/>
          <w:i/>
          <w:color w:val="000000"/>
          <w:sz w:val="22"/>
          <w:szCs w:val="22"/>
          <w:lang w:val="en-US"/>
        </w:rPr>
        <w:t>b</w:t>
      </w:r>
      <w:r w:rsidR="009D1980" w:rsidRPr="009C69F9">
        <w:rPr>
          <w:rFonts w:asciiTheme="minorHAnsi" w:hAnsiTheme="minorHAnsi"/>
          <w:i/>
          <w:color w:val="000000"/>
          <w:sz w:val="22"/>
          <w:szCs w:val="22"/>
          <w:vertAlign w:val="subscript"/>
        </w:rPr>
        <w:t>0</w:t>
      </w:r>
      <w:r w:rsidR="009D1980" w:rsidRPr="005238C7">
        <w:rPr>
          <w:rFonts w:asciiTheme="minorHAnsi" w:hAnsiTheme="minorHAnsi"/>
          <w:color w:val="000000"/>
          <w:sz w:val="22"/>
          <w:szCs w:val="22"/>
        </w:rPr>
        <w:t xml:space="preserve"> = </w:t>
      </w:r>
      <w:r w:rsidR="009D1980" w:rsidRPr="00267F9C">
        <w:rPr>
          <w:rFonts w:asciiTheme="minorHAnsi" w:hAnsiTheme="minorHAnsi"/>
          <w:color w:val="000000"/>
          <w:sz w:val="22"/>
          <w:szCs w:val="22"/>
        </w:rPr>
        <w:t>5 837,52</w:t>
      </w:r>
      <w:r w:rsidR="009D1980" w:rsidRPr="005238C7">
        <w:rPr>
          <w:rFonts w:asciiTheme="minorHAnsi" w:hAnsiTheme="minorHAnsi"/>
          <w:color w:val="000000"/>
          <w:sz w:val="22"/>
          <w:szCs w:val="22"/>
        </w:rPr>
        <w:t>,</w:t>
      </w:r>
      <w:r w:rsidR="009D1980" w:rsidRPr="00267F9C">
        <w:rPr>
          <w:rFonts w:asciiTheme="minorHAnsi" w:hAnsiTheme="minorHAnsi"/>
          <w:color w:val="000000"/>
          <w:sz w:val="22"/>
          <w:szCs w:val="22"/>
        </w:rPr>
        <w:t xml:space="preserve"> </w:t>
      </w:r>
      <w:r w:rsidR="009D1980" w:rsidRPr="009C69F9">
        <w:rPr>
          <w:rFonts w:asciiTheme="minorHAnsi" w:hAnsiTheme="minorHAnsi"/>
          <w:i/>
          <w:color w:val="000000"/>
          <w:sz w:val="22"/>
          <w:szCs w:val="22"/>
          <w:lang w:val="en-US"/>
        </w:rPr>
        <w:t>b</w:t>
      </w:r>
      <w:r w:rsidR="009D1980" w:rsidRPr="009C69F9">
        <w:rPr>
          <w:rFonts w:asciiTheme="minorHAnsi" w:hAnsiTheme="minorHAnsi"/>
          <w:i/>
          <w:color w:val="000000"/>
          <w:sz w:val="22"/>
          <w:szCs w:val="22"/>
          <w:vertAlign w:val="subscript"/>
        </w:rPr>
        <w:t>1</w:t>
      </w:r>
      <w:r w:rsidR="009D1980" w:rsidRPr="005238C7">
        <w:rPr>
          <w:rFonts w:asciiTheme="minorHAnsi" w:hAnsiTheme="minorHAnsi"/>
          <w:color w:val="000000"/>
          <w:sz w:val="22"/>
          <w:szCs w:val="22"/>
        </w:rPr>
        <w:t xml:space="preserve"> =</w:t>
      </w:r>
      <w:r w:rsidR="009D1980">
        <w:rPr>
          <w:rFonts w:asciiTheme="minorHAnsi" w:hAnsiTheme="minorHAnsi"/>
          <w:color w:val="000000"/>
          <w:sz w:val="22"/>
          <w:szCs w:val="22"/>
        </w:rPr>
        <w:t xml:space="preserve"> –53,</w:t>
      </w:r>
      <w:r w:rsidR="009D1980" w:rsidRPr="005238C7">
        <w:rPr>
          <w:rFonts w:asciiTheme="minorHAnsi" w:hAnsiTheme="minorHAnsi"/>
          <w:color w:val="000000"/>
          <w:sz w:val="22"/>
          <w:szCs w:val="22"/>
        </w:rPr>
        <w:t>217</w:t>
      </w:r>
      <w:r w:rsidR="009D1980" w:rsidRPr="00267F9C">
        <w:rPr>
          <w:rFonts w:asciiTheme="minorHAnsi" w:hAnsiTheme="minorHAnsi"/>
          <w:color w:val="000000"/>
          <w:sz w:val="22"/>
          <w:szCs w:val="22"/>
        </w:rPr>
        <w:t xml:space="preserve"> и </w:t>
      </w:r>
      <w:r w:rsidR="009D1980" w:rsidRPr="009C69F9">
        <w:rPr>
          <w:rFonts w:asciiTheme="minorHAnsi" w:hAnsiTheme="minorHAnsi"/>
          <w:i/>
          <w:color w:val="000000"/>
          <w:sz w:val="22"/>
          <w:szCs w:val="22"/>
          <w:lang w:val="en-US"/>
        </w:rPr>
        <w:t>b</w:t>
      </w:r>
      <w:r w:rsidR="009D1980" w:rsidRPr="009C69F9">
        <w:rPr>
          <w:rFonts w:asciiTheme="minorHAnsi" w:hAnsiTheme="minorHAnsi"/>
          <w:i/>
          <w:color w:val="000000"/>
          <w:sz w:val="22"/>
          <w:szCs w:val="22"/>
          <w:vertAlign w:val="subscript"/>
        </w:rPr>
        <w:t>2</w:t>
      </w:r>
      <w:r w:rsidR="009D1980" w:rsidRPr="005238C7">
        <w:rPr>
          <w:rFonts w:asciiTheme="minorHAnsi" w:hAnsiTheme="minorHAnsi"/>
          <w:color w:val="000000"/>
          <w:sz w:val="22"/>
          <w:szCs w:val="22"/>
        </w:rPr>
        <w:t xml:space="preserve"> </w:t>
      </w:r>
      <w:r w:rsidR="009D1980" w:rsidRPr="00267F9C">
        <w:rPr>
          <w:rFonts w:asciiTheme="minorHAnsi" w:hAnsiTheme="minorHAnsi"/>
          <w:color w:val="000000"/>
          <w:sz w:val="22"/>
          <w:szCs w:val="22"/>
        </w:rPr>
        <w:t>= 3,163.</w:t>
      </w:r>
      <w:r w:rsidR="009D1980" w:rsidRPr="005238C7">
        <w:rPr>
          <w:rFonts w:asciiTheme="minorHAnsi" w:hAnsiTheme="minorHAnsi"/>
          <w:color w:val="000000"/>
          <w:sz w:val="22"/>
          <w:szCs w:val="22"/>
        </w:rPr>
        <w:t xml:space="preserve"> </w:t>
      </w:r>
      <w:r w:rsidR="009D1980" w:rsidRPr="00267F9C">
        <w:rPr>
          <w:rFonts w:asciiTheme="minorHAnsi" w:hAnsiTheme="minorHAnsi"/>
          <w:color w:val="000000"/>
          <w:sz w:val="22"/>
          <w:szCs w:val="22"/>
        </w:rPr>
        <w:t>Следовательно,</w:t>
      </w:r>
      <w:r w:rsidR="009D1980">
        <w:rPr>
          <w:rFonts w:asciiTheme="minorHAnsi" w:hAnsiTheme="minorHAnsi"/>
          <w:color w:val="000000"/>
          <w:sz w:val="22"/>
          <w:szCs w:val="22"/>
        </w:rPr>
        <w:t xml:space="preserve"> </w:t>
      </w:r>
      <w:r w:rsidR="009D1980" w:rsidRPr="005238C7">
        <w:rPr>
          <w:rFonts w:asciiTheme="majorHAnsi" w:hAnsiTheme="majorHAnsi"/>
          <w:i/>
          <w:color w:val="000000"/>
          <w:sz w:val="22"/>
          <w:szCs w:val="22"/>
          <w:lang w:val="en-US"/>
        </w:rPr>
        <w:t>Y</w:t>
      </w:r>
      <w:r w:rsidR="009D1980">
        <w:rPr>
          <w:rFonts w:asciiTheme="majorHAnsi" w:hAnsiTheme="majorHAnsi"/>
          <w:i/>
          <w:color w:val="000000"/>
          <w:sz w:val="22"/>
          <w:szCs w:val="22"/>
        </w:rPr>
        <w:t>̂</w:t>
      </w:r>
      <w:r w:rsidR="009D1980" w:rsidRPr="005238C7">
        <w:rPr>
          <w:rFonts w:asciiTheme="majorHAnsi" w:hAnsiTheme="majorHAnsi"/>
          <w:i/>
          <w:color w:val="000000"/>
          <w:sz w:val="22"/>
          <w:szCs w:val="22"/>
          <w:vertAlign w:val="subscript"/>
          <w:lang w:val="en-US"/>
        </w:rPr>
        <w:t>i</w:t>
      </w:r>
      <w:r w:rsidR="009D1980" w:rsidRPr="005238C7">
        <w:rPr>
          <w:rFonts w:asciiTheme="majorHAnsi" w:hAnsiTheme="majorHAnsi"/>
          <w:i/>
          <w:color w:val="000000"/>
          <w:sz w:val="22"/>
          <w:szCs w:val="22"/>
        </w:rPr>
        <w:t xml:space="preserve"> = 5 837,52 –53,217</w:t>
      </w:r>
      <w:r w:rsidR="009D1980" w:rsidRPr="005238C7">
        <w:rPr>
          <w:rFonts w:asciiTheme="majorHAnsi" w:hAnsiTheme="majorHAnsi"/>
          <w:i/>
          <w:color w:val="000000"/>
          <w:sz w:val="22"/>
          <w:szCs w:val="22"/>
          <w:lang w:val="en-US"/>
        </w:rPr>
        <w:t>X</w:t>
      </w:r>
      <w:r w:rsidR="009D1980" w:rsidRPr="005238C7">
        <w:rPr>
          <w:rFonts w:asciiTheme="majorHAnsi" w:hAnsiTheme="majorHAnsi"/>
          <w:i/>
          <w:color w:val="000000"/>
          <w:sz w:val="22"/>
          <w:szCs w:val="22"/>
          <w:vertAlign w:val="subscript"/>
        </w:rPr>
        <w:t>1</w:t>
      </w:r>
      <w:r w:rsidR="009D1980" w:rsidRPr="005238C7">
        <w:rPr>
          <w:rFonts w:asciiTheme="majorHAnsi" w:hAnsiTheme="majorHAnsi"/>
          <w:i/>
          <w:color w:val="000000"/>
          <w:sz w:val="22"/>
          <w:szCs w:val="22"/>
          <w:vertAlign w:val="subscript"/>
          <w:lang w:val="en-US"/>
        </w:rPr>
        <w:t>i</w:t>
      </w:r>
      <w:r w:rsidR="009D1980" w:rsidRPr="005238C7">
        <w:rPr>
          <w:rFonts w:asciiTheme="majorHAnsi" w:hAnsiTheme="majorHAnsi"/>
          <w:i/>
          <w:color w:val="000000"/>
          <w:sz w:val="22"/>
          <w:szCs w:val="22"/>
        </w:rPr>
        <w:t xml:space="preserve"> + 3,163</w:t>
      </w:r>
      <w:r w:rsidR="009D1980" w:rsidRPr="005238C7">
        <w:rPr>
          <w:rFonts w:asciiTheme="majorHAnsi" w:hAnsiTheme="majorHAnsi"/>
          <w:i/>
          <w:color w:val="000000"/>
          <w:sz w:val="22"/>
          <w:szCs w:val="22"/>
          <w:lang w:val="en-US"/>
        </w:rPr>
        <w:t>X</w:t>
      </w:r>
      <w:r w:rsidR="009D1980" w:rsidRPr="005238C7">
        <w:rPr>
          <w:rFonts w:asciiTheme="majorHAnsi" w:hAnsiTheme="majorHAnsi"/>
          <w:i/>
          <w:color w:val="000000"/>
          <w:sz w:val="22"/>
          <w:szCs w:val="22"/>
          <w:vertAlign w:val="subscript"/>
        </w:rPr>
        <w:t>2</w:t>
      </w:r>
      <w:r w:rsidR="009D1980" w:rsidRPr="005238C7">
        <w:rPr>
          <w:rFonts w:asciiTheme="majorHAnsi" w:hAnsiTheme="majorHAnsi"/>
          <w:i/>
          <w:color w:val="000000"/>
          <w:sz w:val="22"/>
          <w:szCs w:val="22"/>
          <w:vertAlign w:val="subscript"/>
          <w:lang w:val="en-US"/>
        </w:rPr>
        <w:t>i</w:t>
      </w:r>
      <w:r w:rsidR="009D1980">
        <w:rPr>
          <w:rFonts w:asciiTheme="minorHAnsi" w:hAnsiTheme="minorHAnsi"/>
          <w:color w:val="000000"/>
          <w:sz w:val="22"/>
          <w:szCs w:val="22"/>
        </w:rPr>
        <w:t xml:space="preserve"> , г</w:t>
      </w:r>
      <w:r w:rsidR="009D1980" w:rsidRPr="00267F9C">
        <w:rPr>
          <w:rFonts w:asciiTheme="minorHAnsi" w:hAnsiTheme="minorHAnsi"/>
          <w:color w:val="000000"/>
          <w:sz w:val="22"/>
          <w:szCs w:val="22"/>
        </w:rPr>
        <w:t xml:space="preserve">де </w:t>
      </w:r>
      <w:r w:rsidR="009D1980" w:rsidRPr="005238C7">
        <w:rPr>
          <w:rFonts w:asciiTheme="majorHAnsi" w:hAnsiTheme="majorHAnsi"/>
          <w:i/>
          <w:color w:val="000000"/>
          <w:sz w:val="22"/>
          <w:szCs w:val="22"/>
        </w:rPr>
        <w:t>Ŷ</w:t>
      </w:r>
      <w:r w:rsidR="009D1980" w:rsidRPr="005238C7">
        <w:rPr>
          <w:rFonts w:asciiTheme="majorHAnsi" w:hAnsiTheme="majorHAnsi"/>
          <w:i/>
          <w:color w:val="000000"/>
          <w:sz w:val="22"/>
          <w:szCs w:val="22"/>
          <w:vertAlign w:val="subscript"/>
          <w:lang w:val="en-US"/>
        </w:rPr>
        <w:t>i</w:t>
      </w:r>
      <w:r w:rsidR="009D1980" w:rsidRPr="00267F9C">
        <w:rPr>
          <w:rFonts w:asciiTheme="minorHAnsi" w:hAnsiTheme="minorHAnsi"/>
          <w:color w:val="000000"/>
          <w:sz w:val="22"/>
          <w:szCs w:val="22"/>
        </w:rPr>
        <w:t xml:space="preserve"> — предсказанный объем продаж питательных батончиков OmniPower в </w:t>
      </w:r>
      <w:r w:rsidR="009D1980" w:rsidRPr="005238C7">
        <w:rPr>
          <w:rFonts w:asciiTheme="minorHAnsi" w:hAnsiTheme="minorHAnsi"/>
          <w:i/>
          <w:color w:val="000000"/>
          <w:sz w:val="22"/>
          <w:szCs w:val="22"/>
        </w:rPr>
        <w:t>i</w:t>
      </w:r>
      <w:r w:rsidR="009D1980" w:rsidRPr="00267F9C">
        <w:rPr>
          <w:rFonts w:asciiTheme="minorHAnsi" w:hAnsiTheme="minorHAnsi"/>
          <w:color w:val="000000"/>
          <w:sz w:val="22"/>
          <w:szCs w:val="22"/>
        </w:rPr>
        <w:t>-м магазине</w:t>
      </w:r>
      <w:r w:rsidR="009D1980" w:rsidRPr="00347E57">
        <w:rPr>
          <w:rFonts w:asciiTheme="minorHAnsi" w:hAnsiTheme="minorHAnsi"/>
          <w:color w:val="000000"/>
          <w:sz w:val="22"/>
          <w:szCs w:val="22"/>
        </w:rPr>
        <w:t xml:space="preserve"> (</w:t>
      </w:r>
      <w:r w:rsidR="009D1980">
        <w:rPr>
          <w:rFonts w:asciiTheme="minorHAnsi" w:hAnsiTheme="minorHAnsi"/>
          <w:color w:val="000000"/>
          <w:sz w:val="22"/>
          <w:szCs w:val="22"/>
        </w:rPr>
        <w:t>штук)</w:t>
      </w:r>
      <w:r w:rsidR="009D1980" w:rsidRPr="00267F9C">
        <w:rPr>
          <w:rFonts w:asciiTheme="minorHAnsi" w:hAnsiTheme="minorHAnsi"/>
          <w:color w:val="000000"/>
          <w:sz w:val="22"/>
          <w:szCs w:val="22"/>
        </w:rPr>
        <w:t>,</w:t>
      </w:r>
      <w:r w:rsidR="009D1980" w:rsidRPr="005238C7">
        <w:rPr>
          <w:rFonts w:asciiTheme="minorHAnsi" w:hAnsiTheme="minorHAnsi"/>
          <w:color w:val="000000"/>
          <w:sz w:val="22"/>
          <w:szCs w:val="22"/>
        </w:rPr>
        <w:t xml:space="preserve"> </w:t>
      </w:r>
      <w:r w:rsidR="009D1980" w:rsidRPr="005238C7">
        <w:rPr>
          <w:rFonts w:asciiTheme="minorHAnsi" w:hAnsiTheme="minorHAnsi"/>
          <w:i/>
          <w:color w:val="000000"/>
          <w:sz w:val="22"/>
          <w:szCs w:val="22"/>
        </w:rPr>
        <w:t>Х</w:t>
      </w:r>
      <w:r w:rsidR="009D1980" w:rsidRPr="005238C7">
        <w:rPr>
          <w:rFonts w:asciiTheme="minorHAnsi" w:hAnsiTheme="minorHAnsi"/>
          <w:i/>
          <w:color w:val="000000"/>
          <w:sz w:val="22"/>
          <w:szCs w:val="22"/>
          <w:vertAlign w:val="subscript"/>
        </w:rPr>
        <w:t>1</w:t>
      </w:r>
      <w:r w:rsidR="009D1980" w:rsidRPr="005238C7">
        <w:rPr>
          <w:rFonts w:asciiTheme="minorHAnsi" w:hAnsiTheme="minorHAnsi"/>
          <w:i/>
          <w:color w:val="000000"/>
          <w:sz w:val="22"/>
          <w:szCs w:val="22"/>
          <w:vertAlign w:val="subscript"/>
          <w:lang w:val="en-US"/>
        </w:rPr>
        <w:t>i</w:t>
      </w:r>
      <w:r w:rsidR="009D1980" w:rsidRPr="00267F9C">
        <w:rPr>
          <w:rFonts w:asciiTheme="minorHAnsi" w:hAnsiTheme="minorHAnsi"/>
          <w:color w:val="000000"/>
          <w:sz w:val="22"/>
          <w:szCs w:val="22"/>
        </w:rPr>
        <w:t xml:space="preserve"> — цена батончика (в центах) в </w:t>
      </w:r>
      <w:r w:rsidR="009D1980" w:rsidRPr="005238C7">
        <w:rPr>
          <w:rFonts w:asciiTheme="minorHAnsi" w:hAnsiTheme="minorHAnsi"/>
          <w:i/>
          <w:color w:val="000000"/>
          <w:sz w:val="22"/>
          <w:szCs w:val="22"/>
        </w:rPr>
        <w:t>i</w:t>
      </w:r>
      <w:r w:rsidR="009D1980">
        <w:rPr>
          <w:rFonts w:asciiTheme="minorHAnsi" w:hAnsiTheme="minorHAnsi"/>
          <w:color w:val="000000"/>
          <w:sz w:val="22"/>
          <w:szCs w:val="22"/>
        </w:rPr>
        <w:t xml:space="preserve">-м магазине, </w:t>
      </w:r>
      <w:r w:rsidR="009D1980" w:rsidRPr="005238C7">
        <w:rPr>
          <w:rFonts w:asciiTheme="minorHAnsi" w:hAnsiTheme="minorHAnsi"/>
          <w:i/>
          <w:color w:val="000000"/>
          <w:sz w:val="22"/>
          <w:szCs w:val="22"/>
        </w:rPr>
        <w:t>Х</w:t>
      </w:r>
      <w:r w:rsidR="009D1980" w:rsidRPr="005238C7">
        <w:rPr>
          <w:rFonts w:asciiTheme="minorHAnsi" w:hAnsiTheme="minorHAnsi"/>
          <w:i/>
          <w:color w:val="000000"/>
          <w:sz w:val="22"/>
          <w:szCs w:val="22"/>
          <w:vertAlign w:val="subscript"/>
        </w:rPr>
        <w:t>2i</w:t>
      </w:r>
      <w:r w:rsidR="009D1980" w:rsidRPr="00267F9C">
        <w:rPr>
          <w:rFonts w:asciiTheme="minorHAnsi" w:hAnsiTheme="minorHAnsi"/>
          <w:color w:val="000000"/>
          <w:sz w:val="22"/>
          <w:szCs w:val="22"/>
        </w:rPr>
        <w:t xml:space="preserve"> — ежемесячные затраты на рекламу в </w:t>
      </w:r>
      <w:r w:rsidR="009D1980" w:rsidRPr="005238C7">
        <w:rPr>
          <w:rFonts w:asciiTheme="minorHAnsi" w:hAnsiTheme="minorHAnsi"/>
          <w:i/>
          <w:color w:val="000000"/>
          <w:sz w:val="22"/>
          <w:szCs w:val="22"/>
        </w:rPr>
        <w:t>i</w:t>
      </w:r>
      <w:r w:rsidR="009D1980" w:rsidRPr="00267F9C">
        <w:rPr>
          <w:rFonts w:asciiTheme="minorHAnsi" w:hAnsiTheme="minorHAnsi"/>
          <w:color w:val="000000"/>
          <w:sz w:val="22"/>
          <w:szCs w:val="22"/>
        </w:rPr>
        <w:t>-м магазине (в долларах).</w:t>
      </w:r>
    </w:p>
    <w:p w:rsidR="005238C7" w:rsidRDefault="005238C7" w:rsidP="00267F9C">
      <w:pPr>
        <w:pStyle w:val="ac"/>
        <w:spacing w:before="0" w:beforeAutospacing="0" w:after="120" w:afterAutospacing="0"/>
        <w:rPr>
          <w:rFonts w:asciiTheme="minorHAnsi" w:hAnsiTheme="minorHAnsi"/>
          <w:color w:val="000000"/>
          <w:sz w:val="22"/>
          <w:szCs w:val="22"/>
        </w:rPr>
      </w:pPr>
    </w:p>
    <w:p w:rsidR="005238C7" w:rsidRDefault="009D1980" w:rsidP="00267F9C">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lastRenderedPageBreak/>
        <w:drawing>
          <wp:inline distT="0" distB="0" distL="0" distR="0">
            <wp:extent cx="5619291" cy="3460089"/>
            <wp:effectExtent l="0" t="0" r="63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 Множественная регрессия исследования объем продажа батончиков OmniPower.jpg"/>
                    <pic:cNvPicPr/>
                  </pic:nvPicPr>
                  <pic:blipFill>
                    <a:blip r:embed="rId11">
                      <a:extLst>
                        <a:ext uri="{28A0092B-C50C-407E-A947-70E740481C1C}">
                          <a14:useLocalDpi xmlns:a14="http://schemas.microsoft.com/office/drawing/2010/main" val="0"/>
                        </a:ext>
                      </a:extLst>
                    </a:blip>
                    <a:stretch>
                      <a:fillRect/>
                    </a:stretch>
                  </pic:blipFill>
                  <pic:spPr>
                    <a:xfrm>
                      <a:off x="0" y="0"/>
                      <a:ext cx="5643955" cy="3475276"/>
                    </a:xfrm>
                    <a:prstGeom prst="rect">
                      <a:avLst/>
                    </a:prstGeom>
                  </pic:spPr>
                </pic:pic>
              </a:graphicData>
            </a:graphic>
          </wp:inline>
        </w:drawing>
      </w:r>
    </w:p>
    <w:p w:rsidR="005238C7" w:rsidRPr="005238C7" w:rsidRDefault="005238C7" w:rsidP="00267F9C">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Рис. 3. Множественная регрессия исследования объем продажа батончиков </w:t>
      </w:r>
      <w:r w:rsidRPr="00267F9C">
        <w:rPr>
          <w:rFonts w:asciiTheme="minorHAnsi" w:hAnsiTheme="minorHAnsi"/>
          <w:color w:val="000000"/>
          <w:sz w:val="22"/>
          <w:szCs w:val="22"/>
        </w:rPr>
        <w:t>OmniPower</w:t>
      </w:r>
    </w:p>
    <w:p w:rsidR="00267F9C" w:rsidRPr="00267F9C" w:rsidRDefault="00347E57" w:rsidP="00267F9C">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Выборочный наклон </w:t>
      </w:r>
      <w:r w:rsidRPr="00347E57">
        <w:rPr>
          <w:rFonts w:asciiTheme="minorHAnsi" w:hAnsiTheme="minorHAnsi"/>
          <w:i/>
          <w:color w:val="000000"/>
          <w:sz w:val="22"/>
          <w:szCs w:val="22"/>
          <w:lang w:val="en-US"/>
        </w:rPr>
        <w:t>b</w:t>
      </w:r>
      <w:r w:rsidR="00267F9C" w:rsidRPr="00347E57">
        <w:rPr>
          <w:rFonts w:asciiTheme="minorHAnsi" w:hAnsiTheme="minorHAnsi"/>
          <w:i/>
          <w:color w:val="000000"/>
          <w:sz w:val="22"/>
          <w:szCs w:val="22"/>
          <w:vertAlign w:val="subscript"/>
        </w:rPr>
        <w:t>0</w:t>
      </w:r>
      <w:r w:rsidR="00267F9C" w:rsidRPr="00267F9C">
        <w:rPr>
          <w:rFonts w:asciiTheme="minorHAnsi" w:hAnsiTheme="minorHAnsi"/>
          <w:color w:val="000000"/>
          <w:sz w:val="22"/>
          <w:szCs w:val="22"/>
        </w:rPr>
        <w:t xml:space="preserve"> равен 5 837,52 и является оценкой среднего количества батончиков OmniPower, проданных за месяц при нулевой цене и отсутствии затрат на рекламу. Поскольку эти условия лишены смысла, в да</w:t>
      </w:r>
      <w:r>
        <w:rPr>
          <w:rFonts w:asciiTheme="minorHAnsi" w:hAnsiTheme="minorHAnsi"/>
          <w:color w:val="000000"/>
          <w:sz w:val="22"/>
          <w:szCs w:val="22"/>
        </w:rPr>
        <w:t xml:space="preserve">нной ситуации величина наклона </w:t>
      </w:r>
      <w:r w:rsidRPr="00347E57">
        <w:rPr>
          <w:rFonts w:asciiTheme="minorHAnsi" w:hAnsiTheme="minorHAnsi"/>
          <w:i/>
          <w:color w:val="000000"/>
          <w:sz w:val="22"/>
          <w:szCs w:val="22"/>
        </w:rPr>
        <w:t>b</w:t>
      </w:r>
      <w:r w:rsidR="00267F9C" w:rsidRPr="00347E57">
        <w:rPr>
          <w:rFonts w:asciiTheme="minorHAnsi" w:hAnsiTheme="minorHAnsi"/>
          <w:i/>
          <w:color w:val="000000"/>
          <w:sz w:val="22"/>
          <w:szCs w:val="22"/>
          <w:vertAlign w:val="subscript"/>
        </w:rPr>
        <w:t>0</w:t>
      </w:r>
      <w:r w:rsidR="00267F9C" w:rsidRPr="00267F9C">
        <w:rPr>
          <w:rFonts w:asciiTheme="minorHAnsi" w:hAnsiTheme="minorHAnsi"/>
          <w:color w:val="000000"/>
          <w:sz w:val="22"/>
          <w:szCs w:val="22"/>
        </w:rPr>
        <w:t xml:space="preserve"> не имеет разумной интерпретации.</w:t>
      </w:r>
    </w:p>
    <w:p w:rsidR="00267F9C" w:rsidRPr="00267F9C" w:rsidRDefault="00CA5D9E" w:rsidP="00267F9C">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Выборочный наклон </w:t>
      </w:r>
      <w:r w:rsidRPr="00CA5D9E">
        <w:rPr>
          <w:rFonts w:asciiTheme="minorHAnsi" w:hAnsiTheme="minorHAnsi"/>
          <w:i/>
          <w:color w:val="000000"/>
          <w:sz w:val="22"/>
          <w:szCs w:val="22"/>
          <w:lang w:val="en-US"/>
        </w:rPr>
        <w:t>b</w:t>
      </w:r>
      <w:r w:rsidRPr="00CA5D9E">
        <w:rPr>
          <w:rFonts w:asciiTheme="minorHAnsi" w:hAnsiTheme="minorHAnsi"/>
          <w:i/>
          <w:color w:val="000000"/>
          <w:sz w:val="22"/>
          <w:szCs w:val="22"/>
          <w:vertAlign w:val="subscript"/>
        </w:rPr>
        <w:t>1</w:t>
      </w:r>
      <w:r>
        <w:rPr>
          <w:rFonts w:asciiTheme="minorHAnsi" w:hAnsiTheme="minorHAnsi"/>
          <w:color w:val="000000"/>
          <w:sz w:val="22"/>
          <w:szCs w:val="22"/>
        </w:rPr>
        <w:t xml:space="preserve"> равен –</w:t>
      </w:r>
      <w:r w:rsidR="00267F9C" w:rsidRPr="00267F9C">
        <w:rPr>
          <w:rFonts w:asciiTheme="minorHAnsi" w:hAnsiTheme="minorHAnsi"/>
          <w:color w:val="000000"/>
          <w:sz w:val="22"/>
          <w:szCs w:val="22"/>
        </w:rPr>
        <w:t>53,217. Это значит, что при заданном ежемесячном объеме затрат на рекламу увеличение цены батончика на один цент приведет к снижению ожидаемого объема продаж на 53,217 шт</w:t>
      </w:r>
      <w:r>
        <w:rPr>
          <w:rFonts w:asciiTheme="minorHAnsi" w:hAnsiTheme="minorHAnsi"/>
          <w:color w:val="000000"/>
          <w:sz w:val="22"/>
          <w:szCs w:val="22"/>
        </w:rPr>
        <w:t xml:space="preserve">ук. Аналогично выборочный наклон </w:t>
      </w:r>
      <w:r w:rsidRPr="00CA5D9E">
        <w:rPr>
          <w:rFonts w:asciiTheme="minorHAnsi" w:hAnsiTheme="minorHAnsi"/>
          <w:i/>
          <w:color w:val="000000"/>
          <w:sz w:val="22"/>
          <w:szCs w:val="22"/>
          <w:lang w:val="en-US"/>
        </w:rPr>
        <w:t>b</w:t>
      </w:r>
      <w:r w:rsidR="00267F9C" w:rsidRPr="00CA5D9E">
        <w:rPr>
          <w:rFonts w:asciiTheme="minorHAnsi" w:hAnsiTheme="minorHAnsi"/>
          <w:i/>
          <w:color w:val="000000"/>
          <w:sz w:val="22"/>
          <w:szCs w:val="22"/>
          <w:vertAlign w:val="subscript"/>
        </w:rPr>
        <w:t>2</w:t>
      </w:r>
      <w:r w:rsidR="00267F9C" w:rsidRPr="00267F9C">
        <w:rPr>
          <w:rFonts w:asciiTheme="minorHAnsi" w:hAnsiTheme="minorHAnsi"/>
          <w:color w:val="000000"/>
          <w:sz w:val="22"/>
          <w:szCs w:val="22"/>
        </w:rPr>
        <w:t>, равный 3,613, означает, что при фиксированной цене увеличение ежемесячных рекламных затрат на один доллар сопровождается увеличением ожидаемого объема продаж батончиков на 3,613 шт. Эти оценки позволяют лучше понять влияние цены и рекламы на объем продаж. Например, при фиксированном объеме затрат на рекламу уменьшение цены батончика на 10 центов увеличит объем продаж на 532,173 шт., а при фиксированной цене батончика увеличение рекламных затрат на 100 долл. увеличит объем продаж на 361,31 шт.</w:t>
      </w:r>
    </w:p>
    <w:p w:rsidR="00267F9C" w:rsidRPr="00267F9C" w:rsidRDefault="00CA5D9E" w:rsidP="00267F9C">
      <w:pPr>
        <w:pStyle w:val="ac"/>
        <w:spacing w:before="0" w:beforeAutospacing="0" w:after="120" w:afterAutospacing="0"/>
        <w:rPr>
          <w:rFonts w:asciiTheme="minorHAnsi" w:hAnsiTheme="minorHAnsi"/>
          <w:color w:val="000000"/>
          <w:sz w:val="22"/>
          <w:szCs w:val="22"/>
        </w:rPr>
      </w:pPr>
      <w:r>
        <w:rPr>
          <w:rFonts w:asciiTheme="minorHAnsi" w:hAnsiTheme="minorHAnsi"/>
          <w:b/>
          <w:color w:val="000000"/>
          <w:sz w:val="22"/>
          <w:szCs w:val="22"/>
        </w:rPr>
        <w:t>И</w:t>
      </w:r>
      <w:r w:rsidRPr="00CA5D9E">
        <w:rPr>
          <w:rFonts w:asciiTheme="minorHAnsi" w:hAnsiTheme="minorHAnsi"/>
          <w:b/>
          <w:color w:val="000000"/>
          <w:sz w:val="22"/>
          <w:szCs w:val="22"/>
        </w:rPr>
        <w:t xml:space="preserve">нтерпретация наклонов в модели множественной регрессии. </w:t>
      </w:r>
      <w:r w:rsidR="00267F9C" w:rsidRPr="00267F9C">
        <w:rPr>
          <w:rFonts w:asciiTheme="minorHAnsi" w:hAnsiTheme="minorHAnsi"/>
          <w:color w:val="000000"/>
          <w:sz w:val="22"/>
          <w:szCs w:val="22"/>
        </w:rPr>
        <w:t>Коэффициенты в модели множественной регрессии называются коэффициентами чистой регрессии. Они оцени</w:t>
      </w:r>
      <w:r>
        <w:rPr>
          <w:rFonts w:asciiTheme="minorHAnsi" w:hAnsiTheme="minorHAnsi"/>
          <w:color w:val="000000"/>
          <w:sz w:val="22"/>
          <w:szCs w:val="22"/>
        </w:rPr>
        <w:t xml:space="preserve">вают среднее изменение отклика </w:t>
      </w:r>
      <w:r w:rsidRPr="00CA5D9E">
        <w:rPr>
          <w:rFonts w:asciiTheme="minorHAnsi" w:hAnsiTheme="minorHAnsi"/>
          <w:i/>
          <w:color w:val="000000"/>
          <w:sz w:val="22"/>
          <w:szCs w:val="22"/>
          <w:lang w:val="en-US"/>
        </w:rPr>
        <w:t>Y</w:t>
      </w:r>
      <w:r w:rsidR="00267F9C" w:rsidRPr="00267F9C">
        <w:rPr>
          <w:rFonts w:asciiTheme="minorHAnsi" w:hAnsiTheme="minorHAnsi"/>
          <w:color w:val="000000"/>
          <w:sz w:val="22"/>
          <w:szCs w:val="22"/>
        </w:rPr>
        <w:t xml:space="preserve"> при изменении величины </w:t>
      </w:r>
      <w:r w:rsidR="00267F9C" w:rsidRPr="00CA5D9E">
        <w:rPr>
          <w:rFonts w:asciiTheme="minorHAnsi" w:hAnsiTheme="minorHAnsi"/>
          <w:i/>
          <w:color w:val="000000"/>
          <w:sz w:val="22"/>
          <w:szCs w:val="22"/>
        </w:rPr>
        <w:t>X</w:t>
      </w:r>
      <w:r w:rsidR="00267F9C" w:rsidRPr="00267F9C">
        <w:rPr>
          <w:rFonts w:asciiTheme="minorHAnsi" w:hAnsiTheme="minorHAnsi"/>
          <w:color w:val="000000"/>
          <w:sz w:val="22"/>
          <w:szCs w:val="22"/>
        </w:rPr>
        <w:t xml:space="preserve"> на единицу, если все ос</w:t>
      </w:r>
      <w:r>
        <w:rPr>
          <w:rFonts w:asciiTheme="minorHAnsi" w:hAnsiTheme="minorHAnsi"/>
          <w:color w:val="000000"/>
          <w:sz w:val="22"/>
          <w:szCs w:val="22"/>
        </w:rPr>
        <w:t>тальные объясняющие переменные «заморожены»</w:t>
      </w:r>
      <w:r w:rsidR="00267F9C" w:rsidRPr="00267F9C">
        <w:rPr>
          <w:rFonts w:asciiTheme="minorHAnsi" w:hAnsiTheme="minorHAnsi"/>
          <w:color w:val="000000"/>
          <w:sz w:val="22"/>
          <w:szCs w:val="22"/>
        </w:rPr>
        <w:t>. Например, в задаче о батончиках OmniPower магазин с фиксированным объемом рекламных затрат за месяц продаст на 53,2</w:t>
      </w:r>
      <w:r>
        <w:rPr>
          <w:rFonts w:asciiTheme="minorHAnsi" w:hAnsiTheme="minorHAnsi"/>
          <w:color w:val="000000"/>
          <w:sz w:val="22"/>
          <w:szCs w:val="22"/>
        </w:rPr>
        <w:t>17</w:t>
      </w:r>
      <w:r w:rsidR="00267F9C" w:rsidRPr="00267F9C">
        <w:rPr>
          <w:rFonts w:asciiTheme="minorHAnsi" w:hAnsiTheme="minorHAnsi"/>
          <w:color w:val="000000"/>
          <w:sz w:val="22"/>
          <w:szCs w:val="22"/>
        </w:rPr>
        <w:t xml:space="preserve"> батончика меньше, если увеличит их стоимость на один цент. Возможна еще одна интерпретация этих коэффициентов. Представьте себе одинаковые магазины с одинаковым объемом затрат на рекламу. При уменьшении цены батончика на один цент объе</w:t>
      </w:r>
      <w:r>
        <w:rPr>
          <w:rFonts w:asciiTheme="minorHAnsi" w:hAnsiTheme="minorHAnsi"/>
          <w:color w:val="000000"/>
          <w:sz w:val="22"/>
          <w:szCs w:val="22"/>
        </w:rPr>
        <w:t>м продаж в этих магазинах увеличится</w:t>
      </w:r>
      <w:r w:rsidR="00267F9C" w:rsidRPr="00267F9C">
        <w:rPr>
          <w:rFonts w:asciiTheme="minorHAnsi" w:hAnsiTheme="minorHAnsi"/>
          <w:color w:val="000000"/>
          <w:sz w:val="22"/>
          <w:szCs w:val="22"/>
        </w:rPr>
        <w:t xml:space="preserve"> на 53,2</w:t>
      </w:r>
      <w:r>
        <w:rPr>
          <w:rFonts w:asciiTheme="minorHAnsi" w:hAnsiTheme="minorHAnsi"/>
          <w:color w:val="000000"/>
          <w:sz w:val="22"/>
          <w:szCs w:val="22"/>
        </w:rPr>
        <w:t xml:space="preserve">17 батончика. </w:t>
      </w:r>
      <w:r w:rsidR="00267F9C" w:rsidRPr="00267F9C">
        <w:rPr>
          <w:rFonts w:asciiTheme="minorHAnsi" w:hAnsiTheme="minorHAnsi"/>
          <w:color w:val="000000"/>
          <w:sz w:val="22"/>
          <w:szCs w:val="22"/>
        </w:rPr>
        <w:t>Рассмотрим теперь два магазина, в которых батончики стоят одинаково, но затраты на рекламу отличаются. При увеличении этих затрат на один доллар объем продаж в этих магазинах увеличится на 3,61</w:t>
      </w:r>
      <w:r>
        <w:rPr>
          <w:rFonts w:asciiTheme="minorHAnsi" w:hAnsiTheme="minorHAnsi"/>
          <w:color w:val="000000"/>
          <w:sz w:val="22"/>
          <w:szCs w:val="22"/>
        </w:rPr>
        <w:t>3</w:t>
      </w:r>
      <w:r w:rsidR="00267F9C" w:rsidRPr="00267F9C">
        <w:rPr>
          <w:rFonts w:asciiTheme="minorHAnsi" w:hAnsiTheme="minorHAnsi"/>
          <w:color w:val="000000"/>
          <w:sz w:val="22"/>
          <w:szCs w:val="22"/>
        </w:rPr>
        <w:t xml:space="preserve"> шт</w:t>
      </w:r>
      <w:r>
        <w:rPr>
          <w:rFonts w:asciiTheme="minorHAnsi" w:hAnsiTheme="minorHAnsi"/>
          <w:color w:val="000000"/>
          <w:sz w:val="22"/>
          <w:szCs w:val="22"/>
        </w:rPr>
        <w:t>ук</w:t>
      </w:r>
      <w:r w:rsidR="00267F9C" w:rsidRPr="00267F9C">
        <w:rPr>
          <w:rFonts w:asciiTheme="minorHAnsi" w:hAnsiTheme="minorHAnsi"/>
          <w:color w:val="000000"/>
          <w:sz w:val="22"/>
          <w:szCs w:val="22"/>
        </w:rPr>
        <w:t>. Как видим, разумная интерпретация наклонов возможна лишь при определенных ограничениях, наложенных на объясняющие переменные.</w:t>
      </w:r>
    </w:p>
    <w:p w:rsidR="00267F9C" w:rsidRPr="00267F9C" w:rsidRDefault="00267F9C" w:rsidP="00267F9C">
      <w:pPr>
        <w:pStyle w:val="ac"/>
        <w:spacing w:before="0" w:beforeAutospacing="0" w:after="120" w:afterAutospacing="0"/>
        <w:rPr>
          <w:rFonts w:asciiTheme="minorHAnsi" w:hAnsiTheme="minorHAnsi"/>
          <w:color w:val="000000"/>
          <w:sz w:val="22"/>
          <w:szCs w:val="22"/>
        </w:rPr>
      </w:pPr>
      <w:r w:rsidRPr="00CA5D9E">
        <w:rPr>
          <w:rFonts w:asciiTheme="minorHAnsi" w:hAnsiTheme="minorHAnsi"/>
          <w:b/>
          <w:color w:val="000000"/>
          <w:sz w:val="22"/>
          <w:szCs w:val="22"/>
        </w:rPr>
        <w:t>Предсказание значений зависимой переменной Y</w:t>
      </w:r>
      <w:r w:rsidR="00CA5D9E">
        <w:rPr>
          <w:rFonts w:asciiTheme="minorHAnsi" w:hAnsiTheme="minorHAnsi"/>
          <w:b/>
          <w:color w:val="000000"/>
          <w:sz w:val="22"/>
          <w:szCs w:val="22"/>
        </w:rPr>
        <w:t xml:space="preserve">. </w:t>
      </w:r>
      <w:r w:rsidRPr="00267F9C">
        <w:rPr>
          <w:rFonts w:asciiTheme="minorHAnsi" w:hAnsiTheme="minorHAnsi"/>
          <w:color w:val="000000"/>
          <w:sz w:val="22"/>
          <w:szCs w:val="22"/>
        </w:rPr>
        <w:t>Выяснив, что накопленные данные позволяют использовать модель множественной регрессии, мы можем прогнозировать ежемесячный объем продаж батончиков OmniPower и построить доверительные интервалы для среднего и предсказанного объемов продаж.</w:t>
      </w:r>
      <w:r w:rsidR="00B20CD4">
        <w:rPr>
          <w:rFonts w:asciiTheme="minorHAnsi" w:hAnsiTheme="minorHAnsi"/>
          <w:color w:val="000000"/>
          <w:sz w:val="22"/>
          <w:szCs w:val="22"/>
        </w:rPr>
        <w:t xml:space="preserve"> </w:t>
      </w:r>
      <w:r w:rsidRPr="00267F9C">
        <w:rPr>
          <w:rFonts w:asciiTheme="minorHAnsi" w:hAnsiTheme="minorHAnsi"/>
          <w:color w:val="000000"/>
          <w:sz w:val="22"/>
          <w:szCs w:val="22"/>
        </w:rPr>
        <w:t>Для того чтобы предсказать средний ежемесячный объем продаж батончиков OmniPower по цене 79 центов в магазине, расходующем на рекламу 400 долл. в месяц, следует применить уравнение множественной регрессии</w:t>
      </w:r>
      <w:r w:rsidR="00B20CD4">
        <w:rPr>
          <w:rFonts w:asciiTheme="minorHAnsi" w:hAnsiTheme="minorHAnsi"/>
          <w:color w:val="000000"/>
          <w:sz w:val="22"/>
          <w:szCs w:val="22"/>
        </w:rPr>
        <w:t>: Y = 5 837,53 – 53,2173*79 + 3,6131*400 = 3 079</w:t>
      </w:r>
      <w:r w:rsidRPr="00267F9C">
        <w:rPr>
          <w:rFonts w:asciiTheme="minorHAnsi" w:hAnsiTheme="minorHAnsi"/>
          <w:color w:val="000000"/>
          <w:sz w:val="22"/>
          <w:szCs w:val="22"/>
        </w:rPr>
        <w:t>.</w:t>
      </w:r>
      <w:r w:rsidR="00B20CD4">
        <w:rPr>
          <w:rFonts w:asciiTheme="minorHAnsi" w:hAnsiTheme="minorHAnsi"/>
          <w:color w:val="000000"/>
          <w:sz w:val="22"/>
          <w:szCs w:val="22"/>
        </w:rPr>
        <w:t xml:space="preserve"> </w:t>
      </w:r>
      <w:r w:rsidRPr="00267F9C">
        <w:rPr>
          <w:rFonts w:asciiTheme="minorHAnsi" w:hAnsiTheme="minorHAnsi"/>
          <w:color w:val="000000"/>
          <w:sz w:val="22"/>
          <w:szCs w:val="22"/>
        </w:rPr>
        <w:t>Следовательно, ожидаемый объем продаж в магазинах, торгующих батончиками OmniPower по цене 79 центов и расходующих на рекламу 400 долл. в месяц, равен 3 07</w:t>
      </w:r>
      <w:r w:rsidR="00B20CD4">
        <w:rPr>
          <w:rFonts w:asciiTheme="minorHAnsi" w:hAnsiTheme="minorHAnsi"/>
          <w:color w:val="000000"/>
          <w:sz w:val="22"/>
          <w:szCs w:val="22"/>
        </w:rPr>
        <w:t>9</w:t>
      </w:r>
      <w:r w:rsidRPr="00267F9C">
        <w:rPr>
          <w:rFonts w:asciiTheme="minorHAnsi" w:hAnsiTheme="minorHAnsi"/>
          <w:color w:val="000000"/>
          <w:sz w:val="22"/>
          <w:szCs w:val="22"/>
        </w:rPr>
        <w:t xml:space="preserve"> шт.</w:t>
      </w:r>
    </w:p>
    <w:p w:rsidR="00D81908" w:rsidRDefault="00B20CD4" w:rsidP="00267F9C">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lastRenderedPageBreak/>
        <w:t xml:space="preserve">Вычислив величину </w:t>
      </w:r>
      <w:r w:rsidRPr="00B20CD4">
        <w:rPr>
          <w:rFonts w:asciiTheme="minorHAnsi" w:hAnsiTheme="minorHAnsi"/>
          <w:i/>
          <w:color w:val="000000"/>
          <w:sz w:val="22"/>
          <w:szCs w:val="22"/>
          <w:lang w:val="en-US"/>
        </w:rPr>
        <w:t>Y</w:t>
      </w:r>
      <w:r>
        <w:rPr>
          <w:rFonts w:asciiTheme="minorHAnsi" w:hAnsiTheme="minorHAnsi"/>
          <w:color w:val="000000"/>
          <w:sz w:val="22"/>
          <w:szCs w:val="22"/>
        </w:rPr>
        <w:t xml:space="preserve"> и оценив остатки</w:t>
      </w:r>
      <w:r w:rsidR="00267F9C" w:rsidRPr="00267F9C">
        <w:rPr>
          <w:rFonts w:asciiTheme="minorHAnsi" w:hAnsiTheme="minorHAnsi"/>
          <w:color w:val="000000"/>
          <w:sz w:val="22"/>
          <w:szCs w:val="22"/>
        </w:rPr>
        <w:t xml:space="preserve">, можно построить доверительные интервалы, содержащие математическое ожидание и предсказанное значение отклика. </w:t>
      </w:r>
      <w:hyperlink r:id="rId12" w:history="1">
        <w:r w:rsidRPr="00B20CD4">
          <w:rPr>
            <w:rStyle w:val="a3"/>
            <w:rFonts w:asciiTheme="minorHAnsi" w:hAnsiTheme="minorHAnsi"/>
            <w:sz w:val="22"/>
            <w:szCs w:val="22"/>
          </w:rPr>
          <w:t>Ранее</w:t>
        </w:r>
      </w:hyperlink>
      <w:r w:rsidR="00267F9C" w:rsidRPr="00267F9C">
        <w:rPr>
          <w:rFonts w:asciiTheme="minorHAnsi" w:hAnsiTheme="minorHAnsi"/>
          <w:color w:val="000000"/>
          <w:sz w:val="22"/>
          <w:szCs w:val="22"/>
        </w:rPr>
        <w:t xml:space="preserve"> мы рассмотрели эту процедуру в рамках модели простой линейной регрессии. Однако построение аналогичных оценок для модели множественной регрессии сопряжено с больш</w:t>
      </w:r>
      <w:r w:rsidR="00D81908">
        <w:rPr>
          <w:rFonts w:asciiTheme="minorHAnsi" w:hAnsiTheme="minorHAnsi"/>
          <w:color w:val="000000"/>
          <w:sz w:val="22"/>
          <w:szCs w:val="22"/>
        </w:rPr>
        <w:t>ими вычислительными трудностями и здесь не приводится.</w:t>
      </w:r>
    </w:p>
    <w:p w:rsidR="00267F9C" w:rsidRPr="00267F9C" w:rsidRDefault="00267F9C" w:rsidP="00267F9C">
      <w:pPr>
        <w:pStyle w:val="ac"/>
        <w:spacing w:before="0" w:beforeAutospacing="0" w:after="120" w:afterAutospacing="0"/>
        <w:rPr>
          <w:rFonts w:asciiTheme="minorHAnsi" w:hAnsiTheme="minorHAnsi"/>
          <w:color w:val="000000"/>
          <w:sz w:val="22"/>
          <w:szCs w:val="22"/>
        </w:rPr>
      </w:pPr>
      <w:r w:rsidRPr="00D81908">
        <w:rPr>
          <w:rFonts w:asciiTheme="minorHAnsi" w:hAnsiTheme="minorHAnsi"/>
          <w:b/>
          <w:color w:val="000000"/>
          <w:sz w:val="22"/>
          <w:szCs w:val="22"/>
        </w:rPr>
        <w:t>Коэффициент множественной смешанной корреляции</w:t>
      </w:r>
      <w:r w:rsidR="00D81908">
        <w:rPr>
          <w:rFonts w:asciiTheme="minorHAnsi" w:hAnsiTheme="minorHAnsi"/>
          <w:b/>
          <w:color w:val="000000"/>
          <w:sz w:val="22"/>
          <w:szCs w:val="22"/>
        </w:rPr>
        <w:t xml:space="preserve">. </w:t>
      </w:r>
      <w:r w:rsidRPr="00267F9C">
        <w:rPr>
          <w:rFonts w:asciiTheme="minorHAnsi" w:hAnsiTheme="minorHAnsi"/>
          <w:color w:val="000000"/>
          <w:sz w:val="22"/>
          <w:szCs w:val="22"/>
        </w:rPr>
        <w:t>Напомним, что модель регрессии позволяет вычислить ко</w:t>
      </w:r>
      <w:r w:rsidR="00F41E30">
        <w:rPr>
          <w:rFonts w:asciiTheme="minorHAnsi" w:hAnsiTheme="minorHAnsi"/>
          <w:color w:val="000000"/>
          <w:sz w:val="22"/>
          <w:szCs w:val="22"/>
        </w:rPr>
        <w:t xml:space="preserve">эффициент смешанной корреляции </w:t>
      </w:r>
      <w:r w:rsidR="00F41E30" w:rsidRPr="00F41E30">
        <w:rPr>
          <w:rFonts w:asciiTheme="minorHAnsi" w:hAnsiTheme="minorHAnsi"/>
          <w:i/>
          <w:color w:val="000000"/>
          <w:sz w:val="22"/>
          <w:szCs w:val="22"/>
        </w:rPr>
        <w:t>r</w:t>
      </w:r>
      <w:r w:rsidRPr="00F41E30">
        <w:rPr>
          <w:rFonts w:asciiTheme="minorHAnsi" w:hAnsiTheme="minorHAnsi"/>
          <w:i/>
          <w:color w:val="000000"/>
          <w:sz w:val="22"/>
          <w:szCs w:val="22"/>
          <w:vertAlign w:val="superscript"/>
        </w:rPr>
        <w:t>2</w:t>
      </w:r>
      <w:r w:rsidRPr="00267F9C">
        <w:rPr>
          <w:rFonts w:asciiTheme="minorHAnsi" w:hAnsiTheme="minorHAnsi"/>
          <w:color w:val="000000"/>
          <w:sz w:val="22"/>
          <w:szCs w:val="22"/>
        </w:rPr>
        <w:t xml:space="preserve">. Поскольку в модели множественной регрессии существуют по крайней мере две объясняющие переменные, коэффициент множественной смешанной корреляции представляет собой долю вариации переменной </w:t>
      </w:r>
      <w:r w:rsidR="00F41E30" w:rsidRPr="00F41E30">
        <w:rPr>
          <w:rFonts w:asciiTheme="minorHAnsi" w:hAnsiTheme="minorHAnsi"/>
          <w:i/>
          <w:color w:val="000000"/>
          <w:sz w:val="22"/>
          <w:szCs w:val="22"/>
          <w:lang w:val="en-US"/>
        </w:rPr>
        <w:t>Y</w:t>
      </w:r>
      <w:r w:rsidRPr="00267F9C">
        <w:rPr>
          <w:rFonts w:asciiTheme="minorHAnsi" w:hAnsiTheme="minorHAnsi"/>
          <w:color w:val="000000"/>
          <w:sz w:val="22"/>
          <w:szCs w:val="22"/>
        </w:rPr>
        <w:t>, объясняемой заданным набором объясняющих переменных</w:t>
      </w:r>
      <w:r w:rsidR="00F41E30">
        <w:rPr>
          <w:rFonts w:asciiTheme="minorHAnsi" w:hAnsiTheme="minorHAnsi"/>
          <w:color w:val="000000"/>
          <w:sz w:val="22"/>
          <w:szCs w:val="22"/>
        </w:rPr>
        <w:t>:</w:t>
      </w:r>
    </w:p>
    <w:p w:rsidR="00267F9C" w:rsidRPr="00F41E30" w:rsidRDefault="00F41E30" w:rsidP="00267F9C">
      <w:pPr>
        <w:pStyle w:val="ac"/>
        <w:spacing w:before="0" w:beforeAutospacing="0" w:after="120" w:afterAutospacing="0"/>
        <w:rPr>
          <w:rFonts w:asciiTheme="majorHAnsi" w:hAnsiTheme="majorHAnsi"/>
          <w:i/>
          <w:color w:val="000000"/>
          <w:sz w:val="22"/>
          <w:szCs w:val="22"/>
        </w:rPr>
      </w:pPr>
      <w:r w:rsidRPr="00F41E30">
        <w:rPr>
          <w:rFonts w:asciiTheme="majorHAnsi" w:hAnsiTheme="majorHAnsi"/>
          <w:i/>
          <w:color w:val="000000"/>
          <w:sz w:val="22"/>
          <w:szCs w:val="22"/>
        </w:rPr>
        <w:t xml:space="preserve">(4)   </w:t>
      </w:r>
      <m:oMath>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r</m:t>
            </m:r>
          </m:e>
          <m:sub>
            <m:r>
              <w:rPr>
                <w:rFonts w:ascii="Cambria Math" w:hAnsi="Cambria Math"/>
                <w:color w:val="000000"/>
                <w:sz w:val="28"/>
                <w:szCs w:val="28"/>
                <w:lang w:val="en-US"/>
              </w:rPr>
              <m:t>Y</m:t>
            </m:r>
            <m:r>
              <w:rPr>
                <w:rFonts w:ascii="Cambria Math" w:hAnsi="Cambria Math"/>
                <w:color w:val="000000"/>
                <w:sz w:val="28"/>
                <w:szCs w:val="28"/>
              </w:rPr>
              <m:t>.12…</m:t>
            </m:r>
            <m:r>
              <w:rPr>
                <w:rFonts w:ascii="Cambria Math" w:hAnsi="Cambria Math"/>
                <w:color w:val="000000"/>
                <w:sz w:val="28"/>
                <w:szCs w:val="28"/>
                <w:lang w:val="en-US"/>
              </w:rPr>
              <m:t>k</m:t>
            </m:r>
          </m:sub>
          <m:sup>
            <m:r>
              <w:rPr>
                <w:rFonts w:ascii="Cambria Math" w:hAnsi="Cambria Math"/>
                <w:color w:val="000000"/>
                <w:sz w:val="28"/>
                <w:szCs w:val="28"/>
              </w:rPr>
              <m:t>2</m:t>
            </m:r>
          </m:sup>
        </m:sSubSup>
        <m:r>
          <w:rPr>
            <w:rFonts w:ascii="Cambria Math" w:hAnsi="Cambria Math"/>
            <w:color w:val="000000"/>
            <w:sz w:val="28"/>
            <w:szCs w:val="28"/>
          </w:rPr>
          <m:t xml:space="preserve">= </m:t>
        </m:r>
        <m:f>
          <m:fPr>
            <m:ctrlPr>
              <w:rPr>
                <w:rFonts w:ascii="Cambria Math" w:hAnsi="Cambria Math"/>
                <w:i/>
                <w:color w:val="000000"/>
                <w:sz w:val="28"/>
                <w:szCs w:val="28"/>
                <w:lang w:val="en-US"/>
              </w:rPr>
            </m:ctrlPr>
          </m:fPr>
          <m:num>
            <m:r>
              <w:rPr>
                <w:rFonts w:ascii="Cambria Math" w:hAnsi="Cambria Math"/>
                <w:color w:val="000000"/>
                <w:sz w:val="28"/>
                <w:szCs w:val="28"/>
                <w:lang w:val="en-US"/>
              </w:rPr>
              <m:t>SSR</m:t>
            </m:r>
          </m:num>
          <m:den>
            <m:r>
              <w:rPr>
                <w:rFonts w:ascii="Cambria Math" w:hAnsi="Cambria Math"/>
                <w:color w:val="000000"/>
                <w:sz w:val="28"/>
                <w:szCs w:val="28"/>
                <w:lang w:val="en-US"/>
              </w:rPr>
              <m:t>SST</m:t>
            </m:r>
          </m:den>
        </m:f>
      </m:oMath>
      <w:r w:rsidR="00267F9C" w:rsidRPr="00F41E30">
        <w:rPr>
          <w:rFonts w:asciiTheme="majorHAnsi" w:hAnsiTheme="majorHAnsi"/>
          <w:i/>
          <w:color w:val="000000"/>
          <w:sz w:val="22"/>
          <w:szCs w:val="22"/>
        </w:rPr>
        <w:t xml:space="preserve"> </w:t>
      </w:r>
    </w:p>
    <w:p w:rsidR="0055466E" w:rsidRDefault="0055466E" w:rsidP="00267F9C">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где </w:t>
      </w:r>
      <w:r w:rsidRPr="0055466E">
        <w:rPr>
          <w:rFonts w:asciiTheme="minorHAnsi" w:hAnsiTheme="minorHAnsi"/>
          <w:i/>
          <w:color w:val="000000"/>
          <w:sz w:val="22"/>
          <w:szCs w:val="22"/>
          <w:lang w:val="en-US"/>
        </w:rPr>
        <w:t>SSR</w:t>
      </w:r>
      <w:r w:rsidRPr="0055466E">
        <w:rPr>
          <w:rFonts w:asciiTheme="minorHAnsi" w:hAnsiTheme="minorHAnsi"/>
          <w:color w:val="000000"/>
          <w:sz w:val="22"/>
          <w:szCs w:val="22"/>
        </w:rPr>
        <w:t xml:space="preserve"> – </w:t>
      </w:r>
      <w:r>
        <w:rPr>
          <w:rFonts w:asciiTheme="minorHAnsi" w:hAnsiTheme="minorHAnsi"/>
          <w:color w:val="000000"/>
          <w:sz w:val="22"/>
          <w:szCs w:val="22"/>
        </w:rPr>
        <w:t xml:space="preserve">сумма квадратов регрессии, </w:t>
      </w:r>
      <w:r w:rsidRPr="0055466E">
        <w:rPr>
          <w:rFonts w:asciiTheme="minorHAnsi" w:hAnsiTheme="minorHAnsi"/>
          <w:i/>
          <w:color w:val="000000"/>
          <w:sz w:val="22"/>
          <w:szCs w:val="22"/>
          <w:lang w:val="en-US"/>
        </w:rPr>
        <w:t>SST</w:t>
      </w:r>
      <w:r w:rsidRPr="0055466E">
        <w:rPr>
          <w:rFonts w:asciiTheme="minorHAnsi" w:hAnsiTheme="minorHAnsi"/>
          <w:color w:val="000000"/>
          <w:sz w:val="22"/>
          <w:szCs w:val="22"/>
        </w:rPr>
        <w:t xml:space="preserve"> </w:t>
      </w:r>
      <w:r>
        <w:rPr>
          <w:rFonts w:asciiTheme="minorHAnsi" w:hAnsiTheme="minorHAnsi"/>
          <w:color w:val="000000"/>
          <w:sz w:val="22"/>
          <w:szCs w:val="22"/>
        </w:rPr>
        <w:t>– полная сумма квадратов.</w:t>
      </w:r>
    </w:p>
    <w:p w:rsidR="00267F9C" w:rsidRPr="00267F9C" w:rsidRDefault="00F41E30" w:rsidP="00267F9C">
      <w:pPr>
        <w:pStyle w:val="ac"/>
        <w:spacing w:before="0" w:beforeAutospacing="0" w:after="120" w:afterAutospacing="0"/>
        <w:rPr>
          <w:rFonts w:asciiTheme="minorHAnsi" w:hAnsiTheme="minorHAnsi"/>
          <w:color w:val="000000"/>
          <w:sz w:val="22"/>
          <w:szCs w:val="22"/>
        </w:rPr>
      </w:pPr>
      <w:r w:rsidRPr="00267F9C">
        <w:rPr>
          <w:rFonts w:asciiTheme="minorHAnsi" w:hAnsiTheme="minorHAnsi"/>
          <w:color w:val="000000"/>
          <w:sz w:val="22"/>
          <w:szCs w:val="22"/>
        </w:rPr>
        <w:t xml:space="preserve">Например, </w:t>
      </w:r>
      <w:r w:rsidR="0055466E">
        <w:rPr>
          <w:rFonts w:asciiTheme="minorHAnsi" w:hAnsiTheme="minorHAnsi"/>
          <w:color w:val="000000"/>
          <w:sz w:val="22"/>
          <w:szCs w:val="22"/>
        </w:rPr>
        <w:t>в</w:t>
      </w:r>
      <w:r w:rsidR="00267F9C" w:rsidRPr="00267F9C">
        <w:rPr>
          <w:rFonts w:asciiTheme="minorHAnsi" w:hAnsiTheme="minorHAnsi"/>
          <w:color w:val="000000"/>
          <w:sz w:val="22"/>
          <w:szCs w:val="22"/>
        </w:rPr>
        <w:t xml:space="preserve"> задаче о продажах бато</w:t>
      </w:r>
      <w:r w:rsidR="0055466E">
        <w:rPr>
          <w:rFonts w:asciiTheme="minorHAnsi" w:hAnsiTheme="minorHAnsi"/>
          <w:color w:val="000000"/>
          <w:sz w:val="22"/>
          <w:szCs w:val="22"/>
        </w:rPr>
        <w:t xml:space="preserve">нчика OmniPower </w:t>
      </w:r>
      <w:r w:rsidR="0055466E" w:rsidRPr="0055466E">
        <w:rPr>
          <w:rFonts w:asciiTheme="minorHAnsi" w:hAnsiTheme="minorHAnsi"/>
          <w:i/>
          <w:color w:val="000000"/>
          <w:sz w:val="22"/>
          <w:szCs w:val="22"/>
        </w:rPr>
        <w:t>SSR</w:t>
      </w:r>
      <w:r w:rsidR="0055466E">
        <w:rPr>
          <w:rFonts w:asciiTheme="minorHAnsi" w:hAnsiTheme="minorHAnsi"/>
          <w:color w:val="000000"/>
          <w:sz w:val="22"/>
          <w:szCs w:val="22"/>
        </w:rPr>
        <w:t xml:space="preserve"> = 39 472 731</w:t>
      </w:r>
      <w:r w:rsidR="00267F9C" w:rsidRPr="00267F9C">
        <w:rPr>
          <w:rFonts w:asciiTheme="minorHAnsi" w:hAnsiTheme="minorHAnsi"/>
          <w:color w:val="000000"/>
          <w:sz w:val="22"/>
          <w:szCs w:val="22"/>
        </w:rPr>
        <w:t xml:space="preserve">, </w:t>
      </w:r>
      <w:r w:rsidR="00267F9C" w:rsidRPr="0055466E">
        <w:rPr>
          <w:rFonts w:asciiTheme="minorHAnsi" w:hAnsiTheme="minorHAnsi"/>
          <w:i/>
          <w:color w:val="000000"/>
          <w:sz w:val="22"/>
          <w:szCs w:val="22"/>
        </w:rPr>
        <w:t>SST</w:t>
      </w:r>
      <w:r w:rsidR="00267F9C" w:rsidRPr="00267F9C">
        <w:rPr>
          <w:rFonts w:asciiTheme="minorHAnsi" w:hAnsiTheme="minorHAnsi"/>
          <w:color w:val="000000"/>
          <w:sz w:val="22"/>
          <w:szCs w:val="22"/>
        </w:rPr>
        <w:t xml:space="preserve"> = 52 093 677 и k = 2. Таким образом,</w:t>
      </w:r>
    </w:p>
    <w:p w:rsidR="0055466E" w:rsidRPr="004E39B8" w:rsidRDefault="00B97D72" w:rsidP="00267F9C">
      <w:pPr>
        <w:pStyle w:val="ac"/>
        <w:spacing w:before="0" w:beforeAutospacing="0" w:after="120" w:afterAutospacing="0"/>
        <w:rPr>
          <w:rFonts w:asciiTheme="majorHAnsi" w:hAnsiTheme="majorHAnsi"/>
          <w:i/>
          <w:color w:val="000000"/>
          <w:sz w:val="22"/>
          <w:szCs w:val="22"/>
        </w:rPr>
      </w:pPr>
      <m:oMath>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r</m:t>
            </m:r>
          </m:e>
          <m:sub>
            <m:r>
              <w:rPr>
                <w:rFonts w:ascii="Cambria Math" w:hAnsi="Cambria Math"/>
                <w:color w:val="000000"/>
                <w:sz w:val="28"/>
                <w:szCs w:val="28"/>
                <w:lang w:val="en-US"/>
              </w:rPr>
              <m:t>Y</m:t>
            </m:r>
            <m:r>
              <w:rPr>
                <w:rFonts w:ascii="Cambria Math" w:hAnsi="Cambria Math"/>
                <w:color w:val="000000"/>
                <w:sz w:val="28"/>
                <w:szCs w:val="28"/>
              </w:rPr>
              <m:t>.12</m:t>
            </m:r>
          </m:sub>
          <m:sup>
            <m:r>
              <w:rPr>
                <w:rFonts w:ascii="Cambria Math" w:hAnsi="Cambria Math"/>
                <w:color w:val="000000"/>
                <w:sz w:val="28"/>
                <w:szCs w:val="28"/>
              </w:rPr>
              <m:t>2</m:t>
            </m:r>
          </m:sup>
        </m:sSubSup>
        <m:r>
          <w:rPr>
            <w:rFonts w:ascii="Cambria Math" w:hAnsi="Cambria Math"/>
            <w:color w:val="000000"/>
            <w:sz w:val="28"/>
            <w:szCs w:val="28"/>
          </w:rPr>
          <m:t xml:space="preserve">= </m:t>
        </m:r>
        <m:f>
          <m:fPr>
            <m:ctrlPr>
              <w:rPr>
                <w:rFonts w:ascii="Cambria Math" w:hAnsi="Cambria Math"/>
                <w:i/>
                <w:color w:val="000000"/>
                <w:sz w:val="28"/>
                <w:szCs w:val="28"/>
                <w:lang w:val="en-US"/>
              </w:rPr>
            </m:ctrlPr>
          </m:fPr>
          <m:num>
            <m:r>
              <w:rPr>
                <w:rFonts w:ascii="Cambria Math" w:hAnsi="Cambria Math"/>
                <w:color w:val="000000"/>
                <w:sz w:val="28"/>
                <w:szCs w:val="28"/>
                <w:lang w:val="en-US"/>
              </w:rPr>
              <m:t>SSR</m:t>
            </m:r>
          </m:num>
          <m:den>
            <m:r>
              <w:rPr>
                <w:rFonts w:ascii="Cambria Math" w:hAnsi="Cambria Math"/>
                <w:color w:val="000000"/>
                <w:sz w:val="28"/>
                <w:szCs w:val="28"/>
                <w:lang w:val="en-US"/>
              </w:rPr>
              <m:t>SST</m:t>
            </m:r>
          </m:den>
        </m:f>
        <m:r>
          <w:rPr>
            <w:rFonts w:ascii="Cambria Math" w:hAnsi="Cambria Math"/>
            <w:color w:val="000000"/>
            <w:sz w:val="28"/>
            <w:szCs w:val="28"/>
          </w:rPr>
          <m:t xml:space="preserve">= </m:t>
        </m:r>
        <m:f>
          <m:fPr>
            <m:ctrlPr>
              <w:rPr>
                <w:rFonts w:ascii="Cambria Math" w:hAnsi="Cambria Math"/>
                <w:i/>
                <w:color w:val="000000"/>
                <w:sz w:val="28"/>
                <w:szCs w:val="28"/>
                <w:lang w:val="en-US"/>
              </w:rPr>
            </m:ctrlPr>
          </m:fPr>
          <m:num>
            <m:r>
              <w:rPr>
                <w:rFonts w:ascii="Cambria Math" w:hAnsi="Cambria Math"/>
                <w:color w:val="000000"/>
                <w:sz w:val="28"/>
                <w:szCs w:val="28"/>
              </w:rPr>
              <m:t>39</m:t>
            </m:r>
            <m:r>
              <w:rPr>
                <w:rFonts w:ascii="Cambria Math" w:hAnsi="Cambria Math"/>
                <w:color w:val="000000"/>
                <w:sz w:val="28"/>
                <w:szCs w:val="28"/>
                <w:lang w:val="en-US"/>
              </w:rPr>
              <m:t> </m:t>
            </m:r>
            <m:r>
              <w:rPr>
                <w:rFonts w:ascii="Cambria Math" w:hAnsi="Cambria Math"/>
                <w:color w:val="000000"/>
                <w:sz w:val="28"/>
                <w:szCs w:val="28"/>
              </w:rPr>
              <m:t>472 731</m:t>
            </m:r>
          </m:num>
          <m:den>
            <m:r>
              <w:rPr>
                <w:rFonts w:ascii="Cambria Math" w:hAnsi="Cambria Math"/>
                <w:color w:val="000000"/>
                <w:sz w:val="28"/>
                <w:szCs w:val="28"/>
              </w:rPr>
              <m:t>52</m:t>
            </m:r>
            <m:r>
              <w:rPr>
                <w:rFonts w:ascii="Cambria Math" w:hAnsi="Cambria Math"/>
                <w:color w:val="000000"/>
                <w:sz w:val="28"/>
                <w:szCs w:val="28"/>
                <w:lang w:val="en-US"/>
              </w:rPr>
              <m:t> </m:t>
            </m:r>
            <m:r>
              <w:rPr>
                <w:rFonts w:ascii="Cambria Math" w:hAnsi="Cambria Math"/>
                <w:color w:val="000000"/>
                <w:sz w:val="28"/>
                <w:szCs w:val="28"/>
              </w:rPr>
              <m:t>093 677</m:t>
            </m:r>
          </m:den>
        </m:f>
        <m:r>
          <w:rPr>
            <w:rFonts w:ascii="Cambria Math" w:hAnsi="Cambria Math"/>
            <w:color w:val="000000"/>
            <w:sz w:val="28"/>
            <w:szCs w:val="28"/>
          </w:rPr>
          <m:t>=</m:t>
        </m:r>
      </m:oMath>
      <w:r w:rsidR="0055466E" w:rsidRPr="004E39B8">
        <w:rPr>
          <w:rFonts w:asciiTheme="majorHAnsi" w:hAnsiTheme="majorHAnsi"/>
          <w:i/>
          <w:color w:val="000000"/>
          <w:sz w:val="22"/>
          <w:szCs w:val="22"/>
        </w:rPr>
        <w:t xml:space="preserve"> </w:t>
      </w:r>
      <w:r w:rsidR="0055466E" w:rsidRPr="004E39B8">
        <w:rPr>
          <w:rFonts w:asciiTheme="majorHAnsi" w:hAnsiTheme="majorHAnsi"/>
          <w:i/>
          <w:color w:val="000000"/>
          <w:sz w:val="22"/>
          <w:szCs w:val="28"/>
        </w:rPr>
        <w:t>0,758</w:t>
      </w:r>
    </w:p>
    <w:p w:rsidR="00267F9C" w:rsidRPr="00267F9C" w:rsidRDefault="0055466E" w:rsidP="00267F9C">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Это означает, что 75,8</w:t>
      </w:r>
      <w:r w:rsidR="00267F9C" w:rsidRPr="00267F9C">
        <w:rPr>
          <w:rFonts w:asciiTheme="minorHAnsi" w:hAnsiTheme="minorHAnsi"/>
          <w:color w:val="000000"/>
          <w:sz w:val="22"/>
          <w:szCs w:val="22"/>
        </w:rPr>
        <w:t>% вариации объемов продаж объясняется изменениями цен и колебаниями объемов затрат на рекламу.</w:t>
      </w:r>
    </w:p>
    <w:p w:rsidR="0055466E" w:rsidRPr="0055466E" w:rsidRDefault="0055466E" w:rsidP="00267F9C">
      <w:pPr>
        <w:pStyle w:val="ac"/>
        <w:spacing w:before="0" w:beforeAutospacing="0" w:after="120" w:afterAutospacing="0"/>
        <w:rPr>
          <w:rFonts w:asciiTheme="minorHAnsi" w:hAnsiTheme="minorHAnsi"/>
          <w:b/>
          <w:color w:val="000000"/>
          <w:sz w:val="22"/>
          <w:szCs w:val="22"/>
        </w:rPr>
      </w:pPr>
      <w:r w:rsidRPr="0055466E">
        <w:rPr>
          <w:rFonts w:asciiTheme="minorHAnsi" w:hAnsiTheme="minorHAnsi"/>
          <w:b/>
          <w:color w:val="000000"/>
          <w:sz w:val="22"/>
          <w:szCs w:val="22"/>
        </w:rPr>
        <w:t>Анализ остатков для модели множественной регрессии</w:t>
      </w:r>
    </w:p>
    <w:p w:rsidR="00267F9C" w:rsidRPr="00267F9C" w:rsidRDefault="0055466E" w:rsidP="0055466E">
      <w:pPr>
        <w:pStyle w:val="ac"/>
        <w:spacing w:before="0" w:beforeAutospacing="0" w:after="0" w:afterAutospacing="0"/>
        <w:rPr>
          <w:rFonts w:asciiTheme="minorHAnsi" w:hAnsiTheme="minorHAnsi"/>
          <w:color w:val="000000"/>
          <w:sz w:val="22"/>
          <w:szCs w:val="22"/>
        </w:rPr>
      </w:pPr>
      <w:r>
        <w:rPr>
          <w:rFonts w:asciiTheme="minorHAnsi" w:hAnsiTheme="minorHAnsi"/>
          <w:color w:val="000000"/>
          <w:sz w:val="22"/>
          <w:szCs w:val="22"/>
        </w:rPr>
        <w:t>А</w:t>
      </w:r>
      <w:r w:rsidR="00267F9C" w:rsidRPr="00267F9C">
        <w:rPr>
          <w:rFonts w:asciiTheme="minorHAnsi" w:hAnsiTheme="minorHAnsi"/>
          <w:color w:val="000000"/>
          <w:sz w:val="22"/>
          <w:szCs w:val="22"/>
        </w:rPr>
        <w:t>нализ остатков позвол</w:t>
      </w:r>
      <w:r>
        <w:rPr>
          <w:rFonts w:asciiTheme="minorHAnsi" w:hAnsiTheme="minorHAnsi"/>
          <w:color w:val="000000"/>
          <w:sz w:val="22"/>
          <w:szCs w:val="22"/>
        </w:rPr>
        <w:t>яет</w:t>
      </w:r>
      <w:r w:rsidR="00267F9C" w:rsidRPr="00267F9C">
        <w:rPr>
          <w:rFonts w:asciiTheme="minorHAnsi" w:hAnsiTheme="minorHAnsi"/>
          <w:color w:val="000000"/>
          <w:sz w:val="22"/>
          <w:szCs w:val="22"/>
        </w:rPr>
        <w:t xml:space="preserve"> определить, можно ли применять модель множественной регрессии с двумя </w:t>
      </w:r>
      <w:r>
        <w:rPr>
          <w:rFonts w:asciiTheme="minorHAnsi" w:hAnsiTheme="minorHAnsi"/>
          <w:color w:val="000000"/>
          <w:sz w:val="22"/>
          <w:szCs w:val="22"/>
        </w:rPr>
        <w:t xml:space="preserve">(или более) </w:t>
      </w:r>
      <w:r w:rsidR="00267F9C" w:rsidRPr="00267F9C">
        <w:rPr>
          <w:rFonts w:asciiTheme="minorHAnsi" w:hAnsiTheme="minorHAnsi"/>
          <w:color w:val="000000"/>
          <w:sz w:val="22"/>
          <w:szCs w:val="22"/>
        </w:rPr>
        <w:t>объясняющими переменными.</w:t>
      </w:r>
      <w:r>
        <w:rPr>
          <w:rFonts w:asciiTheme="minorHAnsi" w:hAnsiTheme="minorHAnsi"/>
          <w:color w:val="000000"/>
          <w:sz w:val="22"/>
          <w:szCs w:val="22"/>
        </w:rPr>
        <w:t xml:space="preserve"> Как правило, проводят следующие виды анализа остатков:</w:t>
      </w:r>
    </w:p>
    <w:p w:rsidR="00267F9C" w:rsidRPr="00267F9C" w:rsidRDefault="0055466E" w:rsidP="0055466E">
      <w:pPr>
        <w:pStyle w:val="ac"/>
        <w:numPr>
          <w:ilvl w:val="0"/>
          <w:numId w:val="10"/>
        </w:numPr>
        <w:spacing w:before="0" w:beforeAutospacing="0" w:after="0" w:afterAutospacing="0"/>
        <w:ind w:left="709" w:hanging="349"/>
        <w:rPr>
          <w:rFonts w:asciiTheme="minorHAnsi" w:hAnsiTheme="minorHAnsi"/>
          <w:color w:val="000000"/>
          <w:sz w:val="22"/>
          <w:szCs w:val="22"/>
        </w:rPr>
      </w:pPr>
      <w:r>
        <w:rPr>
          <w:rFonts w:asciiTheme="minorHAnsi" w:hAnsiTheme="minorHAnsi"/>
          <w:color w:val="000000"/>
          <w:sz w:val="22"/>
          <w:szCs w:val="22"/>
        </w:rPr>
        <w:t xml:space="preserve">Распределение остатков по </w:t>
      </w:r>
      <w:r w:rsidRPr="0055466E">
        <w:rPr>
          <w:rFonts w:asciiTheme="minorHAnsi" w:hAnsiTheme="minorHAnsi"/>
          <w:i/>
          <w:color w:val="000000"/>
          <w:sz w:val="22"/>
          <w:szCs w:val="22"/>
          <w:lang w:val="en-US"/>
        </w:rPr>
        <w:t>Y</w:t>
      </w:r>
      <w:r w:rsidRPr="0055466E">
        <w:rPr>
          <w:rFonts w:asciiTheme="minorHAnsi" w:hAnsiTheme="minorHAnsi"/>
          <w:i/>
          <w:color w:val="000000"/>
          <w:sz w:val="22"/>
          <w:szCs w:val="22"/>
        </w:rPr>
        <w:t>̂</w:t>
      </w:r>
      <w:r w:rsidRPr="0055466E">
        <w:rPr>
          <w:rFonts w:asciiTheme="minorHAnsi" w:hAnsiTheme="minorHAnsi"/>
          <w:i/>
          <w:color w:val="000000"/>
          <w:sz w:val="22"/>
          <w:szCs w:val="22"/>
          <w:vertAlign w:val="subscript"/>
          <w:lang w:val="en-US"/>
        </w:rPr>
        <w:t>i</w:t>
      </w:r>
      <w:r w:rsidR="0086002D" w:rsidRPr="00267F9C">
        <w:rPr>
          <w:rFonts w:asciiTheme="minorHAnsi" w:hAnsiTheme="minorHAnsi"/>
          <w:color w:val="000000"/>
          <w:sz w:val="22"/>
          <w:szCs w:val="22"/>
        </w:rPr>
        <w:t xml:space="preserve"> (рис. </w:t>
      </w:r>
      <w:r w:rsidR="0086002D" w:rsidRPr="0086002D">
        <w:rPr>
          <w:rFonts w:asciiTheme="minorHAnsi" w:hAnsiTheme="minorHAnsi"/>
          <w:color w:val="000000"/>
          <w:sz w:val="22"/>
          <w:szCs w:val="22"/>
        </w:rPr>
        <w:t>4</w:t>
      </w:r>
      <w:r w:rsidR="0086002D" w:rsidRPr="00267F9C">
        <w:rPr>
          <w:rFonts w:asciiTheme="minorHAnsi" w:hAnsiTheme="minorHAnsi"/>
          <w:color w:val="000000"/>
          <w:sz w:val="22"/>
          <w:szCs w:val="22"/>
        </w:rPr>
        <w:t>)</w:t>
      </w:r>
      <w:r w:rsidR="00EF5952">
        <w:rPr>
          <w:rFonts w:asciiTheme="minorHAnsi" w:hAnsiTheme="minorHAnsi"/>
          <w:color w:val="000000"/>
          <w:sz w:val="22"/>
          <w:szCs w:val="22"/>
        </w:rPr>
        <w:t>.</w:t>
      </w:r>
    </w:p>
    <w:p w:rsidR="00267F9C" w:rsidRPr="00267F9C" w:rsidRDefault="0086002D" w:rsidP="0055466E">
      <w:pPr>
        <w:pStyle w:val="ac"/>
        <w:numPr>
          <w:ilvl w:val="0"/>
          <w:numId w:val="10"/>
        </w:numPr>
        <w:spacing w:before="0" w:beforeAutospacing="0" w:after="0" w:afterAutospacing="0"/>
        <w:ind w:left="709" w:hanging="349"/>
        <w:rPr>
          <w:rFonts w:asciiTheme="minorHAnsi" w:hAnsiTheme="minorHAnsi"/>
          <w:color w:val="000000"/>
          <w:sz w:val="22"/>
          <w:szCs w:val="22"/>
        </w:rPr>
      </w:pPr>
      <w:r>
        <w:rPr>
          <w:rFonts w:asciiTheme="minorHAnsi" w:hAnsiTheme="minorHAnsi"/>
          <w:color w:val="000000"/>
          <w:sz w:val="22"/>
          <w:szCs w:val="22"/>
        </w:rPr>
        <w:t xml:space="preserve">Распределение остатков по </w:t>
      </w:r>
      <w:r w:rsidRPr="0086002D">
        <w:rPr>
          <w:rFonts w:asciiTheme="minorHAnsi" w:hAnsiTheme="minorHAnsi"/>
          <w:i/>
          <w:color w:val="000000"/>
          <w:sz w:val="22"/>
          <w:szCs w:val="22"/>
        </w:rPr>
        <w:t>Х</w:t>
      </w:r>
      <w:r w:rsidRPr="0086002D">
        <w:rPr>
          <w:rFonts w:asciiTheme="minorHAnsi" w:hAnsiTheme="minorHAnsi"/>
          <w:i/>
          <w:color w:val="000000"/>
          <w:sz w:val="22"/>
          <w:szCs w:val="22"/>
          <w:vertAlign w:val="subscript"/>
        </w:rPr>
        <w:t>1i</w:t>
      </w:r>
      <w:r w:rsidRPr="00267F9C">
        <w:rPr>
          <w:rFonts w:asciiTheme="minorHAnsi" w:hAnsiTheme="minorHAnsi"/>
          <w:color w:val="000000"/>
          <w:sz w:val="22"/>
          <w:szCs w:val="22"/>
        </w:rPr>
        <w:t xml:space="preserve"> (рис. </w:t>
      </w:r>
      <w:r w:rsidR="009D1980">
        <w:rPr>
          <w:rFonts w:asciiTheme="minorHAnsi" w:hAnsiTheme="minorHAnsi"/>
          <w:color w:val="000000"/>
          <w:sz w:val="22"/>
          <w:szCs w:val="22"/>
        </w:rPr>
        <w:t>5</w:t>
      </w:r>
      <w:r w:rsidRPr="00267F9C">
        <w:rPr>
          <w:rFonts w:asciiTheme="minorHAnsi" w:hAnsiTheme="minorHAnsi"/>
          <w:color w:val="000000"/>
          <w:sz w:val="22"/>
          <w:szCs w:val="22"/>
        </w:rPr>
        <w:t>)</w:t>
      </w:r>
      <w:r w:rsidR="00EF5952">
        <w:rPr>
          <w:rFonts w:asciiTheme="minorHAnsi" w:hAnsiTheme="minorHAnsi"/>
          <w:color w:val="000000"/>
          <w:sz w:val="22"/>
          <w:szCs w:val="22"/>
        </w:rPr>
        <w:t>.</w:t>
      </w:r>
    </w:p>
    <w:p w:rsidR="00267F9C" w:rsidRPr="00267F9C" w:rsidRDefault="0086002D" w:rsidP="0055466E">
      <w:pPr>
        <w:pStyle w:val="ac"/>
        <w:numPr>
          <w:ilvl w:val="0"/>
          <w:numId w:val="10"/>
        </w:numPr>
        <w:spacing w:before="0" w:beforeAutospacing="0" w:after="0" w:afterAutospacing="0"/>
        <w:ind w:left="709" w:hanging="349"/>
        <w:rPr>
          <w:rFonts w:asciiTheme="minorHAnsi" w:hAnsiTheme="minorHAnsi"/>
          <w:color w:val="000000"/>
          <w:sz w:val="22"/>
          <w:szCs w:val="22"/>
        </w:rPr>
      </w:pPr>
      <w:r>
        <w:rPr>
          <w:rFonts w:asciiTheme="minorHAnsi" w:hAnsiTheme="minorHAnsi"/>
          <w:color w:val="000000"/>
          <w:sz w:val="22"/>
          <w:szCs w:val="22"/>
        </w:rPr>
        <w:t xml:space="preserve">Распределение остатков по </w:t>
      </w:r>
      <w:r w:rsidRPr="0086002D">
        <w:rPr>
          <w:rFonts w:asciiTheme="minorHAnsi" w:hAnsiTheme="minorHAnsi"/>
          <w:i/>
          <w:color w:val="000000"/>
          <w:sz w:val="22"/>
          <w:szCs w:val="22"/>
        </w:rPr>
        <w:t>Х</w:t>
      </w:r>
      <w:r w:rsidRPr="0086002D">
        <w:rPr>
          <w:rFonts w:asciiTheme="minorHAnsi" w:hAnsiTheme="minorHAnsi"/>
          <w:i/>
          <w:color w:val="000000"/>
          <w:sz w:val="22"/>
          <w:szCs w:val="22"/>
          <w:vertAlign w:val="subscript"/>
        </w:rPr>
        <w:t>2i</w:t>
      </w:r>
      <w:r w:rsidRPr="00267F9C">
        <w:rPr>
          <w:rFonts w:asciiTheme="minorHAnsi" w:hAnsiTheme="minorHAnsi"/>
          <w:color w:val="000000"/>
          <w:sz w:val="22"/>
          <w:szCs w:val="22"/>
        </w:rPr>
        <w:t xml:space="preserve"> (рис. </w:t>
      </w:r>
      <w:r w:rsidR="009D1980">
        <w:rPr>
          <w:rFonts w:asciiTheme="minorHAnsi" w:hAnsiTheme="minorHAnsi"/>
          <w:color w:val="000000"/>
          <w:sz w:val="22"/>
          <w:szCs w:val="22"/>
        </w:rPr>
        <w:t>5</w:t>
      </w:r>
      <w:r w:rsidRPr="00267F9C">
        <w:rPr>
          <w:rFonts w:asciiTheme="minorHAnsi" w:hAnsiTheme="minorHAnsi"/>
          <w:color w:val="000000"/>
          <w:sz w:val="22"/>
          <w:szCs w:val="22"/>
        </w:rPr>
        <w:t>)</w:t>
      </w:r>
      <w:r w:rsidR="00EF5952">
        <w:rPr>
          <w:rFonts w:asciiTheme="minorHAnsi" w:hAnsiTheme="minorHAnsi"/>
          <w:color w:val="000000"/>
          <w:sz w:val="22"/>
          <w:szCs w:val="22"/>
        </w:rPr>
        <w:t>.</w:t>
      </w:r>
    </w:p>
    <w:p w:rsidR="00267F9C" w:rsidRPr="00267F9C" w:rsidRDefault="00267F9C" w:rsidP="0055466E">
      <w:pPr>
        <w:pStyle w:val="ac"/>
        <w:numPr>
          <w:ilvl w:val="0"/>
          <w:numId w:val="10"/>
        </w:numPr>
        <w:spacing w:before="0" w:beforeAutospacing="0" w:after="120" w:afterAutospacing="0"/>
        <w:ind w:left="709" w:hanging="349"/>
        <w:rPr>
          <w:rFonts w:asciiTheme="minorHAnsi" w:hAnsiTheme="minorHAnsi"/>
          <w:color w:val="000000"/>
          <w:sz w:val="22"/>
          <w:szCs w:val="22"/>
        </w:rPr>
      </w:pPr>
      <w:r w:rsidRPr="00267F9C">
        <w:rPr>
          <w:rFonts w:asciiTheme="minorHAnsi" w:hAnsiTheme="minorHAnsi"/>
          <w:color w:val="000000"/>
          <w:sz w:val="22"/>
          <w:szCs w:val="22"/>
        </w:rPr>
        <w:t>Р</w:t>
      </w:r>
      <w:r w:rsidR="0086002D">
        <w:rPr>
          <w:rFonts w:asciiTheme="minorHAnsi" w:hAnsiTheme="minorHAnsi"/>
          <w:color w:val="000000"/>
          <w:sz w:val="22"/>
          <w:szCs w:val="22"/>
        </w:rPr>
        <w:t>аспределение остатков по времени</w:t>
      </w:r>
      <w:r w:rsidR="00EF5952">
        <w:rPr>
          <w:rFonts w:asciiTheme="minorHAnsi" w:hAnsiTheme="minorHAnsi"/>
          <w:color w:val="000000"/>
          <w:sz w:val="22"/>
          <w:szCs w:val="22"/>
        </w:rPr>
        <w:t>.</w:t>
      </w:r>
    </w:p>
    <w:p w:rsidR="00A859F8" w:rsidRDefault="00267F9C" w:rsidP="00267F9C">
      <w:pPr>
        <w:pStyle w:val="ac"/>
        <w:spacing w:before="0" w:beforeAutospacing="0" w:after="120" w:afterAutospacing="0"/>
        <w:rPr>
          <w:rFonts w:asciiTheme="minorHAnsi" w:hAnsiTheme="minorHAnsi"/>
          <w:color w:val="000000"/>
          <w:sz w:val="22"/>
          <w:szCs w:val="22"/>
        </w:rPr>
      </w:pPr>
      <w:r w:rsidRPr="00267F9C">
        <w:rPr>
          <w:rFonts w:asciiTheme="minorHAnsi" w:hAnsiTheme="minorHAnsi"/>
          <w:color w:val="000000"/>
          <w:sz w:val="22"/>
          <w:szCs w:val="22"/>
        </w:rPr>
        <w:t>Первый гра</w:t>
      </w:r>
      <w:r w:rsidR="0086002D">
        <w:rPr>
          <w:rFonts w:asciiTheme="minorHAnsi" w:hAnsiTheme="minorHAnsi"/>
          <w:color w:val="000000"/>
          <w:sz w:val="22"/>
          <w:szCs w:val="22"/>
        </w:rPr>
        <w:t>фик</w:t>
      </w:r>
      <w:r w:rsidR="0086002D" w:rsidRPr="00267F9C">
        <w:rPr>
          <w:rFonts w:asciiTheme="minorHAnsi" w:hAnsiTheme="minorHAnsi"/>
          <w:color w:val="000000"/>
          <w:sz w:val="22"/>
          <w:szCs w:val="22"/>
        </w:rPr>
        <w:t xml:space="preserve"> (рис. </w:t>
      </w:r>
      <w:r w:rsidR="0086002D" w:rsidRPr="0086002D">
        <w:rPr>
          <w:rFonts w:asciiTheme="minorHAnsi" w:hAnsiTheme="minorHAnsi"/>
          <w:color w:val="000000"/>
          <w:sz w:val="22"/>
          <w:szCs w:val="22"/>
        </w:rPr>
        <w:t>4</w:t>
      </w:r>
      <w:r w:rsidR="0086002D">
        <w:rPr>
          <w:rFonts w:asciiTheme="minorHAnsi" w:hAnsiTheme="minorHAnsi"/>
          <w:color w:val="000000"/>
          <w:sz w:val="22"/>
          <w:szCs w:val="22"/>
        </w:rPr>
        <w:t>а</w:t>
      </w:r>
      <w:r w:rsidR="0086002D" w:rsidRPr="00267F9C">
        <w:rPr>
          <w:rFonts w:asciiTheme="minorHAnsi" w:hAnsiTheme="minorHAnsi"/>
          <w:color w:val="000000"/>
          <w:sz w:val="22"/>
          <w:szCs w:val="22"/>
        </w:rPr>
        <w:t>)</w:t>
      </w:r>
      <w:r w:rsidR="0086002D">
        <w:rPr>
          <w:rFonts w:asciiTheme="minorHAnsi" w:hAnsiTheme="minorHAnsi"/>
          <w:color w:val="000000"/>
          <w:sz w:val="22"/>
          <w:szCs w:val="22"/>
        </w:rPr>
        <w:t xml:space="preserve"> </w:t>
      </w:r>
      <w:r w:rsidRPr="00267F9C">
        <w:rPr>
          <w:rFonts w:asciiTheme="minorHAnsi" w:hAnsiTheme="minorHAnsi"/>
          <w:color w:val="000000"/>
          <w:sz w:val="22"/>
          <w:szCs w:val="22"/>
        </w:rPr>
        <w:t>позволяет проанализировать распределение остатков в зависимос</w:t>
      </w:r>
      <w:r w:rsidR="0086002D">
        <w:rPr>
          <w:rFonts w:asciiTheme="minorHAnsi" w:hAnsiTheme="minorHAnsi"/>
          <w:color w:val="000000"/>
          <w:sz w:val="22"/>
          <w:szCs w:val="22"/>
        </w:rPr>
        <w:t xml:space="preserve">ти от предсказанных значений </w:t>
      </w:r>
      <w:r w:rsidR="0086002D" w:rsidRPr="0055466E">
        <w:rPr>
          <w:rFonts w:asciiTheme="minorHAnsi" w:hAnsiTheme="minorHAnsi"/>
          <w:i/>
          <w:color w:val="000000"/>
          <w:sz w:val="22"/>
          <w:szCs w:val="22"/>
          <w:lang w:val="en-US"/>
        </w:rPr>
        <w:t>Y</w:t>
      </w:r>
      <w:r w:rsidR="0086002D" w:rsidRPr="0055466E">
        <w:rPr>
          <w:rFonts w:asciiTheme="minorHAnsi" w:hAnsiTheme="minorHAnsi"/>
          <w:i/>
          <w:color w:val="000000"/>
          <w:sz w:val="22"/>
          <w:szCs w:val="22"/>
        </w:rPr>
        <w:t>̂</w:t>
      </w:r>
      <w:r w:rsidR="0086002D" w:rsidRPr="0055466E">
        <w:rPr>
          <w:rFonts w:asciiTheme="minorHAnsi" w:hAnsiTheme="minorHAnsi"/>
          <w:i/>
          <w:color w:val="000000"/>
          <w:sz w:val="22"/>
          <w:szCs w:val="22"/>
          <w:vertAlign w:val="subscript"/>
          <w:lang w:val="en-US"/>
        </w:rPr>
        <w:t>i</w:t>
      </w:r>
      <w:r w:rsidRPr="00267F9C">
        <w:rPr>
          <w:rFonts w:asciiTheme="minorHAnsi" w:hAnsiTheme="minorHAnsi"/>
          <w:color w:val="000000"/>
          <w:sz w:val="22"/>
          <w:szCs w:val="22"/>
        </w:rPr>
        <w:t xml:space="preserve">. Если величина остатков </w:t>
      </w:r>
      <w:r w:rsidR="00A859F8">
        <w:rPr>
          <w:rFonts w:asciiTheme="minorHAnsi" w:hAnsiTheme="minorHAnsi"/>
          <w:color w:val="000000"/>
          <w:sz w:val="22"/>
          <w:szCs w:val="22"/>
        </w:rPr>
        <w:t xml:space="preserve">не зависит от предсказанных значений </w:t>
      </w:r>
      <w:r w:rsidR="00A859F8" w:rsidRPr="0055466E">
        <w:rPr>
          <w:rFonts w:asciiTheme="minorHAnsi" w:hAnsiTheme="minorHAnsi"/>
          <w:i/>
          <w:color w:val="000000"/>
          <w:sz w:val="22"/>
          <w:szCs w:val="22"/>
          <w:lang w:val="en-US"/>
        </w:rPr>
        <w:t>Y</w:t>
      </w:r>
      <w:r w:rsidR="00A859F8" w:rsidRPr="0055466E">
        <w:rPr>
          <w:rFonts w:asciiTheme="minorHAnsi" w:hAnsiTheme="minorHAnsi"/>
          <w:i/>
          <w:color w:val="000000"/>
          <w:sz w:val="22"/>
          <w:szCs w:val="22"/>
        </w:rPr>
        <w:t>̂</w:t>
      </w:r>
      <w:r w:rsidR="00A859F8" w:rsidRPr="0055466E">
        <w:rPr>
          <w:rFonts w:asciiTheme="minorHAnsi" w:hAnsiTheme="minorHAnsi"/>
          <w:i/>
          <w:color w:val="000000"/>
          <w:sz w:val="22"/>
          <w:szCs w:val="22"/>
          <w:vertAlign w:val="subscript"/>
          <w:lang w:val="en-US"/>
        </w:rPr>
        <w:t>i</w:t>
      </w:r>
      <w:r w:rsidR="00A859F8">
        <w:rPr>
          <w:rFonts w:asciiTheme="minorHAnsi" w:hAnsiTheme="minorHAnsi"/>
          <w:color w:val="000000"/>
          <w:sz w:val="22"/>
          <w:szCs w:val="22"/>
        </w:rPr>
        <w:t xml:space="preserve"> и принимает как положительные так и отрицательные значения (как в нашем пример),</w:t>
      </w:r>
      <w:r w:rsidRPr="00267F9C">
        <w:rPr>
          <w:rFonts w:asciiTheme="minorHAnsi" w:hAnsiTheme="minorHAnsi"/>
          <w:color w:val="000000"/>
          <w:sz w:val="22"/>
          <w:szCs w:val="22"/>
        </w:rPr>
        <w:t xml:space="preserve"> условие</w:t>
      </w:r>
      <w:r w:rsidR="0086002D" w:rsidRPr="0086002D">
        <w:rPr>
          <w:rFonts w:asciiTheme="minorHAnsi" w:hAnsiTheme="minorHAnsi"/>
          <w:color w:val="000000"/>
          <w:sz w:val="22"/>
          <w:szCs w:val="22"/>
        </w:rPr>
        <w:t xml:space="preserve"> </w:t>
      </w:r>
      <w:r w:rsidRPr="00267F9C">
        <w:rPr>
          <w:rFonts w:asciiTheme="minorHAnsi" w:hAnsiTheme="minorHAnsi"/>
          <w:color w:val="000000"/>
          <w:sz w:val="22"/>
          <w:szCs w:val="22"/>
        </w:rPr>
        <w:t>л</w:t>
      </w:r>
      <w:r w:rsidR="0086002D">
        <w:rPr>
          <w:rFonts w:asciiTheme="minorHAnsi" w:hAnsiTheme="minorHAnsi"/>
          <w:color w:val="000000"/>
          <w:sz w:val="22"/>
          <w:szCs w:val="22"/>
        </w:rPr>
        <w:t xml:space="preserve">инейной зависимости переменной </w:t>
      </w:r>
      <w:r w:rsidR="0086002D" w:rsidRPr="0086002D">
        <w:rPr>
          <w:rFonts w:asciiTheme="minorHAnsi" w:hAnsiTheme="minorHAnsi"/>
          <w:i/>
          <w:color w:val="000000"/>
          <w:sz w:val="22"/>
          <w:szCs w:val="22"/>
          <w:lang w:val="en-US"/>
        </w:rPr>
        <w:t>Y</w:t>
      </w:r>
      <w:r w:rsidRPr="00267F9C">
        <w:rPr>
          <w:rFonts w:asciiTheme="minorHAnsi" w:hAnsiTheme="minorHAnsi"/>
          <w:color w:val="000000"/>
          <w:sz w:val="22"/>
          <w:szCs w:val="22"/>
        </w:rPr>
        <w:t xml:space="preserve"> от обеих объясняющих переменных </w:t>
      </w:r>
      <w:r w:rsidR="00A859F8">
        <w:rPr>
          <w:rFonts w:asciiTheme="minorHAnsi" w:hAnsiTheme="minorHAnsi"/>
          <w:color w:val="000000"/>
          <w:sz w:val="22"/>
          <w:szCs w:val="22"/>
        </w:rPr>
        <w:t>выполняется</w:t>
      </w:r>
      <w:r w:rsidRPr="00267F9C">
        <w:rPr>
          <w:rFonts w:asciiTheme="minorHAnsi" w:hAnsiTheme="minorHAnsi"/>
          <w:color w:val="000000"/>
          <w:sz w:val="22"/>
          <w:szCs w:val="22"/>
        </w:rPr>
        <w:t>.</w:t>
      </w:r>
      <w:r w:rsidR="0086002D">
        <w:rPr>
          <w:rFonts w:asciiTheme="minorHAnsi" w:hAnsiTheme="minorHAnsi"/>
          <w:color w:val="000000"/>
          <w:sz w:val="22"/>
          <w:szCs w:val="22"/>
        </w:rPr>
        <w:t xml:space="preserve"> К сожалению, в </w:t>
      </w:r>
      <w:r w:rsidR="0086002D" w:rsidRPr="0086002D">
        <w:rPr>
          <w:rFonts w:asciiTheme="minorHAnsi" w:hAnsiTheme="minorHAnsi"/>
          <w:i/>
          <w:color w:val="000000"/>
          <w:sz w:val="22"/>
          <w:szCs w:val="22"/>
        </w:rPr>
        <w:t>Пакете анализа</w:t>
      </w:r>
      <w:r w:rsidR="0086002D">
        <w:rPr>
          <w:rFonts w:asciiTheme="minorHAnsi" w:hAnsiTheme="minorHAnsi"/>
          <w:color w:val="000000"/>
          <w:sz w:val="22"/>
          <w:szCs w:val="22"/>
        </w:rPr>
        <w:t xml:space="preserve"> этот график почему-то не создается. Можно </w:t>
      </w:r>
      <w:r w:rsidR="009D1980">
        <w:rPr>
          <w:rFonts w:asciiTheme="minorHAnsi" w:hAnsiTheme="minorHAnsi"/>
          <w:color w:val="000000"/>
          <w:sz w:val="22"/>
          <w:szCs w:val="22"/>
        </w:rPr>
        <w:t>в</w:t>
      </w:r>
      <w:r w:rsidR="0086002D">
        <w:rPr>
          <w:rFonts w:asciiTheme="minorHAnsi" w:hAnsiTheme="minorHAnsi"/>
          <w:color w:val="000000"/>
          <w:sz w:val="22"/>
          <w:szCs w:val="22"/>
        </w:rPr>
        <w:t xml:space="preserve"> окне </w:t>
      </w:r>
      <w:r w:rsidR="0086002D" w:rsidRPr="0086002D">
        <w:rPr>
          <w:rFonts w:asciiTheme="minorHAnsi" w:hAnsiTheme="minorHAnsi"/>
          <w:i/>
          <w:color w:val="000000"/>
          <w:sz w:val="22"/>
          <w:szCs w:val="22"/>
        </w:rPr>
        <w:t>Регрессия</w:t>
      </w:r>
      <w:r w:rsidR="0086002D">
        <w:rPr>
          <w:rFonts w:asciiTheme="minorHAnsi" w:hAnsiTheme="minorHAnsi"/>
          <w:color w:val="000000"/>
          <w:sz w:val="22"/>
          <w:szCs w:val="22"/>
        </w:rPr>
        <w:t xml:space="preserve"> (см. рис. 2) </w:t>
      </w:r>
      <w:r w:rsidR="009D1980">
        <w:rPr>
          <w:rFonts w:asciiTheme="minorHAnsi" w:hAnsiTheme="minorHAnsi"/>
          <w:color w:val="000000"/>
          <w:sz w:val="22"/>
          <w:szCs w:val="22"/>
        </w:rPr>
        <w:t>включить</w:t>
      </w:r>
      <w:r w:rsidR="0086002D">
        <w:rPr>
          <w:rFonts w:asciiTheme="minorHAnsi" w:hAnsiTheme="minorHAnsi"/>
          <w:color w:val="000000"/>
          <w:sz w:val="22"/>
          <w:szCs w:val="22"/>
        </w:rPr>
        <w:t xml:space="preserve"> </w:t>
      </w:r>
      <w:r w:rsidR="0086002D" w:rsidRPr="0086002D">
        <w:rPr>
          <w:rFonts w:asciiTheme="minorHAnsi" w:hAnsiTheme="minorHAnsi"/>
          <w:i/>
          <w:color w:val="000000"/>
          <w:sz w:val="22"/>
          <w:szCs w:val="22"/>
        </w:rPr>
        <w:t>Остатки</w:t>
      </w:r>
      <w:r w:rsidR="0086002D">
        <w:rPr>
          <w:rFonts w:asciiTheme="minorHAnsi" w:hAnsiTheme="minorHAnsi"/>
          <w:color w:val="000000"/>
          <w:sz w:val="22"/>
          <w:szCs w:val="22"/>
        </w:rPr>
        <w:t xml:space="preserve">. Это позволит вывести таблицу с остатками, а уже по ней построить </w:t>
      </w:r>
      <w:r w:rsidR="00A859F8">
        <w:rPr>
          <w:rFonts w:asciiTheme="minorHAnsi" w:hAnsiTheme="minorHAnsi"/>
          <w:color w:val="000000"/>
          <w:sz w:val="22"/>
          <w:szCs w:val="22"/>
        </w:rPr>
        <w:t>точечный график (рис. 4).</w:t>
      </w:r>
    </w:p>
    <w:p w:rsidR="00A859F8" w:rsidRDefault="00A859F8" w:rsidP="00267F9C">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6184931" cy="2333549"/>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4. Зависимость остатков от предсказанного значения Y.jpg"/>
                    <pic:cNvPicPr/>
                  </pic:nvPicPr>
                  <pic:blipFill>
                    <a:blip r:embed="rId13">
                      <a:extLst>
                        <a:ext uri="{28A0092B-C50C-407E-A947-70E740481C1C}">
                          <a14:useLocalDpi xmlns:a14="http://schemas.microsoft.com/office/drawing/2010/main" val="0"/>
                        </a:ext>
                      </a:extLst>
                    </a:blip>
                    <a:stretch>
                      <a:fillRect/>
                    </a:stretch>
                  </pic:blipFill>
                  <pic:spPr>
                    <a:xfrm>
                      <a:off x="0" y="0"/>
                      <a:ext cx="6218979" cy="2346395"/>
                    </a:xfrm>
                    <a:prstGeom prst="rect">
                      <a:avLst/>
                    </a:prstGeom>
                  </pic:spPr>
                </pic:pic>
              </a:graphicData>
            </a:graphic>
          </wp:inline>
        </w:drawing>
      </w:r>
    </w:p>
    <w:p w:rsidR="00A859F8" w:rsidRPr="00A859F8" w:rsidRDefault="00A859F8" w:rsidP="00267F9C">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Рис. 4. Зависимость остатков от предсказанного значения </w:t>
      </w:r>
      <w:r w:rsidR="00EF5952" w:rsidRPr="0055466E">
        <w:rPr>
          <w:rFonts w:asciiTheme="minorHAnsi" w:hAnsiTheme="minorHAnsi"/>
          <w:i/>
          <w:color w:val="000000"/>
          <w:sz w:val="22"/>
          <w:szCs w:val="22"/>
          <w:lang w:val="en-US"/>
        </w:rPr>
        <w:t>Y</w:t>
      </w:r>
      <w:r w:rsidR="00EF5952" w:rsidRPr="0055466E">
        <w:rPr>
          <w:rFonts w:asciiTheme="minorHAnsi" w:hAnsiTheme="minorHAnsi"/>
          <w:i/>
          <w:color w:val="000000"/>
          <w:sz w:val="22"/>
          <w:szCs w:val="22"/>
        </w:rPr>
        <w:t>̂</w:t>
      </w:r>
      <w:r w:rsidR="00EF5952" w:rsidRPr="0055466E">
        <w:rPr>
          <w:rFonts w:asciiTheme="minorHAnsi" w:hAnsiTheme="minorHAnsi"/>
          <w:i/>
          <w:color w:val="000000"/>
          <w:sz w:val="22"/>
          <w:szCs w:val="22"/>
          <w:vertAlign w:val="subscript"/>
          <w:lang w:val="en-US"/>
        </w:rPr>
        <w:t>i</w:t>
      </w:r>
    </w:p>
    <w:p w:rsidR="009D1980" w:rsidRDefault="00267F9C" w:rsidP="00267F9C">
      <w:pPr>
        <w:pStyle w:val="ac"/>
        <w:spacing w:before="0" w:beforeAutospacing="0" w:after="120" w:afterAutospacing="0"/>
        <w:rPr>
          <w:rFonts w:asciiTheme="minorHAnsi" w:hAnsiTheme="minorHAnsi"/>
          <w:color w:val="000000"/>
          <w:sz w:val="22"/>
          <w:szCs w:val="22"/>
        </w:rPr>
      </w:pPr>
      <w:r w:rsidRPr="00267F9C">
        <w:rPr>
          <w:rFonts w:asciiTheme="minorHAnsi" w:hAnsiTheme="minorHAnsi"/>
          <w:color w:val="000000"/>
          <w:sz w:val="22"/>
          <w:szCs w:val="22"/>
        </w:rPr>
        <w:t xml:space="preserve">Второй и третий график демонстрируют зависимость остатков от объясняющих переменных. Эти графики могут выявить квадратичный эффект. В этой ситуации необходимо добавить в модель </w:t>
      </w:r>
      <w:r w:rsidRPr="00267F9C">
        <w:rPr>
          <w:rFonts w:asciiTheme="minorHAnsi" w:hAnsiTheme="minorHAnsi"/>
          <w:color w:val="000000"/>
          <w:sz w:val="22"/>
          <w:szCs w:val="22"/>
        </w:rPr>
        <w:lastRenderedPageBreak/>
        <w:t xml:space="preserve">множественной регрессии квадрат объясняющей переменной. </w:t>
      </w:r>
      <w:r w:rsidR="009D1980">
        <w:rPr>
          <w:rFonts w:asciiTheme="minorHAnsi" w:hAnsiTheme="minorHAnsi"/>
          <w:color w:val="000000"/>
          <w:sz w:val="22"/>
          <w:szCs w:val="22"/>
        </w:rPr>
        <w:t>Эти графики выводятся Пакетом анализа (см. рис. 2), если включить опцию График остатков (рис. 5).</w:t>
      </w:r>
    </w:p>
    <w:p w:rsidR="009D1980" w:rsidRDefault="009D1980" w:rsidP="00267F9C">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6119495" cy="1767205"/>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5. Зависимость остатков от цены и затрат на рекламу.jpg"/>
                    <pic:cNvPicPr/>
                  </pic:nvPicPr>
                  <pic:blipFill>
                    <a:blip r:embed="rId14">
                      <a:extLst>
                        <a:ext uri="{28A0092B-C50C-407E-A947-70E740481C1C}">
                          <a14:useLocalDpi xmlns:a14="http://schemas.microsoft.com/office/drawing/2010/main" val="0"/>
                        </a:ext>
                      </a:extLst>
                    </a:blip>
                    <a:stretch>
                      <a:fillRect/>
                    </a:stretch>
                  </pic:blipFill>
                  <pic:spPr>
                    <a:xfrm>
                      <a:off x="0" y="0"/>
                      <a:ext cx="6119495" cy="1767205"/>
                    </a:xfrm>
                    <a:prstGeom prst="rect">
                      <a:avLst/>
                    </a:prstGeom>
                  </pic:spPr>
                </pic:pic>
              </a:graphicData>
            </a:graphic>
          </wp:inline>
        </w:drawing>
      </w:r>
    </w:p>
    <w:p w:rsidR="009D1980" w:rsidRDefault="009D1980" w:rsidP="00267F9C">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Рис. 5. Зависимость остатков от цены и затрат на рекламу</w:t>
      </w:r>
    </w:p>
    <w:p w:rsidR="00267F9C" w:rsidRPr="00267F9C" w:rsidRDefault="00267F9C" w:rsidP="00267F9C">
      <w:pPr>
        <w:pStyle w:val="ac"/>
        <w:spacing w:before="0" w:beforeAutospacing="0" w:after="120" w:afterAutospacing="0"/>
        <w:rPr>
          <w:rFonts w:asciiTheme="minorHAnsi" w:hAnsiTheme="minorHAnsi"/>
          <w:color w:val="000000"/>
          <w:sz w:val="22"/>
          <w:szCs w:val="22"/>
        </w:rPr>
      </w:pPr>
      <w:r w:rsidRPr="00267F9C">
        <w:rPr>
          <w:rFonts w:asciiTheme="minorHAnsi" w:hAnsiTheme="minorHAnsi"/>
          <w:color w:val="000000"/>
          <w:sz w:val="22"/>
          <w:szCs w:val="22"/>
        </w:rPr>
        <w:t xml:space="preserve">Четвертый график применяется для проверки независимости данных, собранных в течение определенного времени. </w:t>
      </w:r>
      <w:r w:rsidR="00E32188">
        <w:rPr>
          <w:rFonts w:asciiTheme="minorHAnsi" w:hAnsiTheme="minorHAnsi"/>
          <w:color w:val="000000"/>
          <w:sz w:val="22"/>
          <w:szCs w:val="22"/>
        </w:rPr>
        <w:t>Для этого надо на</w:t>
      </w:r>
      <w:r w:rsidR="00EF5952">
        <w:rPr>
          <w:rFonts w:asciiTheme="minorHAnsi" w:hAnsiTheme="minorHAnsi"/>
          <w:color w:val="000000"/>
          <w:sz w:val="22"/>
          <w:szCs w:val="22"/>
        </w:rPr>
        <w:t xml:space="preserve">блюдения расположить по времени, и построить зависимость предсказанного значения </w:t>
      </w:r>
      <w:r w:rsidR="00EF5952" w:rsidRPr="0055466E">
        <w:rPr>
          <w:rFonts w:asciiTheme="minorHAnsi" w:hAnsiTheme="minorHAnsi"/>
          <w:i/>
          <w:color w:val="000000"/>
          <w:sz w:val="22"/>
          <w:szCs w:val="22"/>
          <w:lang w:val="en-US"/>
        </w:rPr>
        <w:t>Y</w:t>
      </w:r>
      <w:r w:rsidR="00EF5952" w:rsidRPr="0055466E">
        <w:rPr>
          <w:rFonts w:asciiTheme="minorHAnsi" w:hAnsiTheme="minorHAnsi"/>
          <w:i/>
          <w:color w:val="000000"/>
          <w:sz w:val="22"/>
          <w:szCs w:val="22"/>
        </w:rPr>
        <w:t>̂</w:t>
      </w:r>
      <w:r w:rsidR="00EF5952" w:rsidRPr="0055466E">
        <w:rPr>
          <w:rFonts w:asciiTheme="minorHAnsi" w:hAnsiTheme="minorHAnsi"/>
          <w:i/>
          <w:color w:val="000000"/>
          <w:sz w:val="22"/>
          <w:szCs w:val="22"/>
          <w:vertAlign w:val="subscript"/>
          <w:lang w:val="en-US"/>
        </w:rPr>
        <w:t>i</w:t>
      </w:r>
      <w:r w:rsidR="00EF5952">
        <w:rPr>
          <w:rFonts w:asciiTheme="minorHAnsi" w:hAnsiTheme="minorHAnsi"/>
          <w:color w:val="000000"/>
          <w:sz w:val="22"/>
          <w:szCs w:val="22"/>
        </w:rPr>
        <w:t xml:space="preserve"> от времени.</w:t>
      </w:r>
      <w:r w:rsidR="00E32188">
        <w:rPr>
          <w:rFonts w:asciiTheme="minorHAnsi" w:hAnsiTheme="minorHAnsi"/>
          <w:color w:val="000000"/>
          <w:sz w:val="22"/>
          <w:szCs w:val="22"/>
        </w:rPr>
        <w:t xml:space="preserve"> </w:t>
      </w:r>
      <w:r w:rsidR="00EF5952">
        <w:rPr>
          <w:rFonts w:asciiTheme="minorHAnsi" w:hAnsiTheme="minorHAnsi"/>
          <w:color w:val="000000"/>
          <w:sz w:val="22"/>
          <w:szCs w:val="22"/>
        </w:rPr>
        <w:t xml:space="preserve">Поскольку в примере с </w:t>
      </w:r>
      <w:r w:rsidR="00EF5952" w:rsidRPr="00EF5952">
        <w:rPr>
          <w:rFonts w:asciiTheme="minorHAnsi" w:hAnsiTheme="minorHAnsi"/>
          <w:color w:val="000000"/>
          <w:sz w:val="22"/>
          <w:szCs w:val="22"/>
        </w:rPr>
        <w:t xml:space="preserve">OmniPower </w:t>
      </w:r>
      <w:r w:rsidR="00EF5952">
        <w:rPr>
          <w:rFonts w:asciiTheme="minorHAnsi" w:hAnsiTheme="minorHAnsi"/>
          <w:color w:val="000000"/>
          <w:sz w:val="22"/>
          <w:szCs w:val="22"/>
        </w:rPr>
        <w:t xml:space="preserve">все измерения делались одновременно, такой график не применим. </w:t>
      </w:r>
      <w:r w:rsidR="00A859F8">
        <w:rPr>
          <w:rFonts w:asciiTheme="minorHAnsi" w:hAnsiTheme="minorHAnsi"/>
          <w:color w:val="000000"/>
          <w:sz w:val="22"/>
          <w:szCs w:val="22"/>
        </w:rPr>
        <w:t>Д</w:t>
      </w:r>
      <w:r w:rsidRPr="00267F9C">
        <w:rPr>
          <w:rFonts w:asciiTheme="minorHAnsi" w:hAnsiTheme="minorHAnsi"/>
          <w:color w:val="000000"/>
          <w:sz w:val="22"/>
          <w:szCs w:val="22"/>
        </w:rPr>
        <w:t>ля выявления положительной автокорреляции между остатками можно вычис</w:t>
      </w:r>
      <w:r w:rsidR="009D1980">
        <w:rPr>
          <w:rFonts w:asciiTheme="minorHAnsi" w:hAnsiTheme="minorHAnsi"/>
          <w:color w:val="000000"/>
          <w:sz w:val="22"/>
          <w:szCs w:val="22"/>
        </w:rPr>
        <w:t xml:space="preserve">лить статистику Дурбина-Уотсона (подробнее см. соответствующий раздел заметки </w:t>
      </w:r>
      <w:hyperlink r:id="rId15" w:history="1">
        <w:r w:rsidR="009D1980" w:rsidRPr="009D1980">
          <w:rPr>
            <w:rStyle w:val="a3"/>
            <w:rFonts w:asciiTheme="minorHAnsi" w:hAnsiTheme="minorHAnsi"/>
            <w:sz w:val="22"/>
            <w:szCs w:val="22"/>
          </w:rPr>
          <w:t>Простая линейная регрессия</w:t>
        </w:r>
      </w:hyperlink>
      <w:r w:rsidR="009D1980">
        <w:rPr>
          <w:rFonts w:asciiTheme="minorHAnsi" w:hAnsiTheme="minorHAnsi"/>
          <w:color w:val="000000"/>
          <w:sz w:val="22"/>
          <w:szCs w:val="22"/>
        </w:rPr>
        <w:t>).</w:t>
      </w:r>
    </w:p>
    <w:p w:rsidR="00EF5952" w:rsidRPr="00EF5952" w:rsidRDefault="00EF5952" w:rsidP="00267F9C">
      <w:pPr>
        <w:pStyle w:val="ac"/>
        <w:spacing w:before="0" w:beforeAutospacing="0" w:after="120" w:afterAutospacing="0"/>
        <w:rPr>
          <w:rFonts w:asciiTheme="minorHAnsi" w:hAnsiTheme="minorHAnsi"/>
          <w:b/>
          <w:color w:val="000000"/>
          <w:sz w:val="22"/>
          <w:szCs w:val="22"/>
        </w:rPr>
      </w:pPr>
      <w:r w:rsidRPr="00EF5952">
        <w:rPr>
          <w:rFonts w:asciiTheme="minorHAnsi" w:hAnsiTheme="minorHAnsi"/>
          <w:b/>
          <w:color w:val="000000"/>
          <w:sz w:val="22"/>
          <w:szCs w:val="22"/>
        </w:rPr>
        <w:t>Проверка значимости модели множественной регрессии.</w:t>
      </w:r>
    </w:p>
    <w:p w:rsidR="00267F9C" w:rsidRPr="00267F9C" w:rsidRDefault="00267F9C" w:rsidP="00071123">
      <w:pPr>
        <w:pStyle w:val="ac"/>
        <w:spacing w:before="0" w:beforeAutospacing="0" w:after="120" w:afterAutospacing="0"/>
        <w:rPr>
          <w:rFonts w:asciiTheme="minorHAnsi" w:hAnsiTheme="minorHAnsi"/>
          <w:color w:val="000000"/>
          <w:sz w:val="22"/>
          <w:szCs w:val="22"/>
        </w:rPr>
      </w:pPr>
      <w:r w:rsidRPr="00267F9C">
        <w:rPr>
          <w:rFonts w:asciiTheme="minorHAnsi" w:hAnsiTheme="minorHAnsi"/>
          <w:color w:val="000000"/>
          <w:sz w:val="22"/>
          <w:szCs w:val="22"/>
        </w:rPr>
        <w:t xml:space="preserve">Убедившись с помощью анализа остатков, что модель линейной множественной регрессии является адекватной, можно определить, существует ли статистически значимая взаимосвязь между зависимой переменной и набором объясняющих переменных. Поскольку в модель входит несколько объясняющих переменных, нулевая и альтернативная гипотезы </w:t>
      </w:r>
      <w:r w:rsidR="00071123">
        <w:rPr>
          <w:rFonts w:asciiTheme="minorHAnsi" w:hAnsiTheme="minorHAnsi"/>
          <w:color w:val="000000"/>
          <w:sz w:val="22"/>
          <w:szCs w:val="22"/>
        </w:rPr>
        <w:t xml:space="preserve">формулируются следующим образом: </w:t>
      </w:r>
      <w:r w:rsidRPr="00267F9C">
        <w:rPr>
          <w:rFonts w:asciiTheme="minorHAnsi" w:hAnsiTheme="minorHAnsi"/>
          <w:color w:val="000000"/>
          <w:sz w:val="22"/>
          <w:szCs w:val="22"/>
        </w:rPr>
        <w:t>Н</w:t>
      </w:r>
      <w:r w:rsidRPr="00071123">
        <w:rPr>
          <w:rFonts w:asciiTheme="minorHAnsi" w:hAnsiTheme="minorHAnsi"/>
          <w:color w:val="000000"/>
          <w:sz w:val="22"/>
          <w:szCs w:val="22"/>
          <w:vertAlign w:val="subscript"/>
        </w:rPr>
        <w:t>0</w:t>
      </w:r>
      <w:r w:rsidRPr="00267F9C">
        <w:rPr>
          <w:rFonts w:asciiTheme="minorHAnsi" w:hAnsiTheme="minorHAnsi"/>
          <w:color w:val="000000"/>
          <w:sz w:val="22"/>
          <w:szCs w:val="22"/>
        </w:rPr>
        <w:t xml:space="preserve">: </w:t>
      </w:r>
      <w:r w:rsidR="00071123">
        <w:rPr>
          <w:rFonts w:asciiTheme="minorHAnsi" w:hAnsiTheme="minorHAnsi"/>
          <w:color w:val="000000"/>
          <w:sz w:val="22"/>
          <w:szCs w:val="22"/>
        </w:rPr>
        <w:t>β</w:t>
      </w:r>
      <w:r w:rsidR="00071123">
        <w:rPr>
          <w:rFonts w:asciiTheme="minorHAnsi" w:hAnsiTheme="minorHAnsi"/>
          <w:color w:val="000000"/>
          <w:sz w:val="22"/>
          <w:szCs w:val="22"/>
          <w:vertAlign w:val="subscript"/>
        </w:rPr>
        <w:t>1</w:t>
      </w:r>
      <w:r w:rsidRPr="00267F9C">
        <w:rPr>
          <w:rFonts w:asciiTheme="minorHAnsi" w:hAnsiTheme="minorHAnsi"/>
          <w:color w:val="000000"/>
          <w:sz w:val="22"/>
          <w:szCs w:val="22"/>
        </w:rPr>
        <w:t xml:space="preserve"> = </w:t>
      </w:r>
      <w:r w:rsidR="00071123">
        <w:rPr>
          <w:rFonts w:asciiTheme="minorHAnsi" w:hAnsiTheme="minorHAnsi"/>
          <w:color w:val="000000"/>
          <w:sz w:val="22"/>
          <w:szCs w:val="22"/>
        </w:rPr>
        <w:t>β</w:t>
      </w:r>
      <w:r w:rsidR="00071123">
        <w:rPr>
          <w:rFonts w:asciiTheme="minorHAnsi" w:hAnsiTheme="minorHAnsi"/>
          <w:color w:val="000000"/>
          <w:sz w:val="22"/>
          <w:szCs w:val="22"/>
          <w:vertAlign w:val="subscript"/>
        </w:rPr>
        <w:t>2</w:t>
      </w:r>
      <w:r w:rsidRPr="00267F9C">
        <w:rPr>
          <w:rFonts w:asciiTheme="minorHAnsi" w:hAnsiTheme="minorHAnsi"/>
          <w:color w:val="000000"/>
          <w:sz w:val="22"/>
          <w:szCs w:val="22"/>
        </w:rPr>
        <w:t xml:space="preserve"> = ... = </w:t>
      </w:r>
      <w:r w:rsidR="00071123">
        <w:rPr>
          <w:rFonts w:asciiTheme="minorHAnsi" w:hAnsiTheme="minorHAnsi"/>
          <w:color w:val="000000"/>
          <w:sz w:val="22"/>
          <w:szCs w:val="22"/>
        </w:rPr>
        <w:t>β</w:t>
      </w:r>
      <w:r w:rsidR="00071123">
        <w:rPr>
          <w:rFonts w:asciiTheme="minorHAnsi" w:hAnsiTheme="minorHAnsi"/>
          <w:color w:val="000000"/>
          <w:sz w:val="22"/>
          <w:szCs w:val="22"/>
          <w:vertAlign w:val="subscript"/>
          <w:lang w:val="en-US"/>
        </w:rPr>
        <w:t>k</w:t>
      </w:r>
      <w:r w:rsidRPr="00267F9C">
        <w:rPr>
          <w:rFonts w:asciiTheme="minorHAnsi" w:hAnsiTheme="minorHAnsi"/>
          <w:color w:val="000000"/>
          <w:sz w:val="22"/>
          <w:szCs w:val="22"/>
        </w:rPr>
        <w:t xml:space="preserve"> = 0</w:t>
      </w:r>
      <w:r w:rsidR="00071123" w:rsidRPr="00071123">
        <w:rPr>
          <w:rFonts w:asciiTheme="minorHAnsi" w:hAnsiTheme="minorHAnsi"/>
          <w:color w:val="000000"/>
          <w:sz w:val="22"/>
          <w:szCs w:val="22"/>
        </w:rPr>
        <w:t xml:space="preserve"> (</w:t>
      </w:r>
      <w:r w:rsidR="00071123">
        <w:rPr>
          <w:rFonts w:asciiTheme="minorHAnsi" w:hAnsiTheme="minorHAnsi"/>
          <w:color w:val="000000"/>
          <w:sz w:val="22"/>
          <w:szCs w:val="22"/>
        </w:rPr>
        <w:t>ме</w:t>
      </w:r>
      <w:r w:rsidRPr="00267F9C">
        <w:rPr>
          <w:rFonts w:asciiTheme="minorHAnsi" w:hAnsiTheme="minorHAnsi"/>
          <w:color w:val="000000"/>
          <w:sz w:val="22"/>
          <w:szCs w:val="22"/>
        </w:rPr>
        <w:t xml:space="preserve">жду </w:t>
      </w:r>
      <w:r w:rsidR="00071123">
        <w:rPr>
          <w:rFonts w:asciiTheme="minorHAnsi" w:hAnsiTheme="minorHAnsi"/>
          <w:color w:val="000000"/>
          <w:sz w:val="22"/>
          <w:szCs w:val="22"/>
        </w:rPr>
        <w:t xml:space="preserve">откликом и объясняющими переменными нет линейной зависимости), </w:t>
      </w:r>
      <w:r w:rsidRPr="00267F9C">
        <w:rPr>
          <w:rFonts w:asciiTheme="minorHAnsi" w:hAnsiTheme="minorHAnsi"/>
          <w:color w:val="000000"/>
          <w:sz w:val="22"/>
          <w:szCs w:val="22"/>
        </w:rPr>
        <w:t>Н</w:t>
      </w:r>
      <w:r w:rsidRPr="00071123">
        <w:rPr>
          <w:rFonts w:asciiTheme="minorHAnsi" w:hAnsiTheme="minorHAnsi"/>
          <w:color w:val="000000"/>
          <w:sz w:val="22"/>
          <w:szCs w:val="22"/>
          <w:vertAlign w:val="subscript"/>
        </w:rPr>
        <w:t>1</w:t>
      </w:r>
      <w:r w:rsidRPr="00267F9C">
        <w:rPr>
          <w:rFonts w:asciiTheme="minorHAnsi" w:hAnsiTheme="minorHAnsi"/>
          <w:color w:val="000000"/>
          <w:sz w:val="22"/>
          <w:szCs w:val="22"/>
        </w:rPr>
        <w:t>: существует по крайней мере</w:t>
      </w:r>
      <w:r w:rsidR="00071123">
        <w:rPr>
          <w:rFonts w:asciiTheme="minorHAnsi" w:hAnsiTheme="minorHAnsi"/>
          <w:color w:val="000000"/>
          <w:sz w:val="22"/>
          <w:szCs w:val="22"/>
        </w:rPr>
        <w:t xml:space="preserve"> одно значение β</w:t>
      </w:r>
      <w:r w:rsidR="00071123">
        <w:rPr>
          <w:rFonts w:asciiTheme="minorHAnsi" w:hAnsiTheme="minorHAnsi"/>
          <w:color w:val="000000"/>
          <w:sz w:val="22"/>
          <w:szCs w:val="22"/>
          <w:vertAlign w:val="subscript"/>
          <w:lang w:val="en-US"/>
        </w:rPr>
        <w:t>j</w:t>
      </w:r>
      <w:r w:rsidRPr="00267F9C">
        <w:rPr>
          <w:rFonts w:asciiTheme="minorHAnsi" w:hAnsiTheme="minorHAnsi"/>
          <w:color w:val="000000"/>
          <w:sz w:val="22"/>
          <w:szCs w:val="22"/>
        </w:rPr>
        <w:t xml:space="preserve"> </w:t>
      </w:r>
      <w:r w:rsidR="00071123">
        <w:rPr>
          <w:rFonts w:asciiTheme="minorHAnsi" w:hAnsiTheme="minorHAnsi"/>
          <w:color w:val="000000"/>
          <w:sz w:val="22"/>
          <w:szCs w:val="22"/>
        </w:rPr>
        <w:t>≠ 0</w:t>
      </w:r>
      <w:r w:rsidRPr="00267F9C">
        <w:rPr>
          <w:rFonts w:asciiTheme="minorHAnsi" w:hAnsiTheme="minorHAnsi"/>
          <w:color w:val="000000"/>
          <w:sz w:val="22"/>
          <w:szCs w:val="22"/>
        </w:rPr>
        <w:t xml:space="preserve"> </w:t>
      </w:r>
      <w:r w:rsidR="00071123" w:rsidRPr="00071123">
        <w:rPr>
          <w:rFonts w:asciiTheme="minorHAnsi" w:hAnsiTheme="minorHAnsi"/>
          <w:color w:val="000000"/>
          <w:sz w:val="22"/>
          <w:szCs w:val="22"/>
        </w:rPr>
        <w:t>(</w:t>
      </w:r>
      <w:r w:rsidR="00071123">
        <w:rPr>
          <w:rFonts w:asciiTheme="minorHAnsi" w:hAnsiTheme="minorHAnsi"/>
          <w:color w:val="000000"/>
          <w:sz w:val="22"/>
          <w:szCs w:val="22"/>
        </w:rPr>
        <w:t>м</w:t>
      </w:r>
      <w:r w:rsidRPr="00267F9C">
        <w:rPr>
          <w:rFonts w:asciiTheme="minorHAnsi" w:hAnsiTheme="minorHAnsi"/>
          <w:color w:val="000000"/>
          <w:sz w:val="22"/>
          <w:szCs w:val="22"/>
        </w:rPr>
        <w:t>жду откликом и хотя бы одной объясняющей</w:t>
      </w:r>
      <w:r w:rsidR="00071123">
        <w:rPr>
          <w:rFonts w:asciiTheme="minorHAnsi" w:hAnsiTheme="minorHAnsi"/>
          <w:color w:val="000000"/>
          <w:sz w:val="22"/>
          <w:szCs w:val="22"/>
        </w:rPr>
        <w:t xml:space="preserve"> </w:t>
      </w:r>
      <w:r w:rsidRPr="00267F9C">
        <w:rPr>
          <w:rFonts w:asciiTheme="minorHAnsi" w:hAnsiTheme="minorHAnsi"/>
          <w:color w:val="000000"/>
          <w:sz w:val="22"/>
          <w:szCs w:val="22"/>
        </w:rPr>
        <w:t>переменной существует линейная зависимость</w:t>
      </w:r>
      <w:r w:rsidR="00071123">
        <w:rPr>
          <w:rFonts w:asciiTheme="minorHAnsi" w:hAnsiTheme="minorHAnsi"/>
          <w:color w:val="000000"/>
          <w:sz w:val="22"/>
          <w:szCs w:val="22"/>
        </w:rPr>
        <w:t>)</w:t>
      </w:r>
      <w:r w:rsidRPr="00267F9C">
        <w:rPr>
          <w:rFonts w:asciiTheme="minorHAnsi" w:hAnsiTheme="minorHAnsi"/>
          <w:color w:val="000000"/>
          <w:sz w:val="22"/>
          <w:szCs w:val="22"/>
        </w:rPr>
        <w:t>.</w:t>
      </w:r>
    </w:p>
    <w:p w:rsidR="00267F9C" w:rsidRPr="00267F9C" w:rsidRDefault="00267F9C" w:rsidP="00267F9C">
      <w:pPr>
        <w:pStyle w:val="ac"/>
        <w:spacing w:before="0" w:beforeAutospacing="0" w:after="120" w:afterAutospacing="0"/>
        <w:rPr>
          <w:rFonts w:asciiTheme="minorHAnsi" w:hAnsiTheme="minorHAnsi"/>
          <w:color w:val="000000"/>
          <w:sz w:val="22"/>
          <w:szCs w:val="22"/>
        </w:rPr>
      </w:pPr>
      <w:r w:rsidRPr="00267F9C">
        <w:rPr>
          <w:rFonts w:asciiTheme="minorHAnsi" w:hAnsiTheme="minorHAnsi"/>
          <w:color w:val="000000"/>
          <w:sz w:val="22"/>
          <w:szCs w:val="22"/>
        </w:rPr>
        <w:t>Для проверк</w:t>
      </w:r>
      <w:r w:rsidR="00071123">
        <w:rPr>
          <w:rFonts w:asciiTheme="minorHAnsi" w:hAnsiTheme="minorHAnsi"/>
          <w:color w:val="000000"/>
          <w:sz w:val="22"/>
          <w:szCs w:val="22"/>
        </w:rPr>
        <w:t xml:space="preserve">и нулевой гипотезы применяется </w:t>
      </w:r>
      <w:r w:rsidRPr="00071123">
        <w:rPr>
          <w:rFonts w:asciiTheme="minorHAnsi" w:hAnsiTheme="minorHAnsi"/>
          <w:i/>
          <w:color w:val="000000"/>
          <w:sz w:val="22"/>
          <w:szCs w:val="22"/>
        </w:rPr>
        <w:t>F</w:t>
      </w:r>
      <w:r w:rsidR="00071123">
        <w:rPr>
          <w:rFonts w:asciiTheme="minorHAnsi" w:hAnsiTheme="minorHAnsi"/>
          <w:color w:val="000000"/>
          <w:sz w:val="22"/>
          <w:szCs w:val="22"/>
        </w:rPr>
        <w:t>-критерий – т</w:t>
      </w:r>
      <w:r w:rsidRPr="00267F9C">
        <w:rPr>
          <w:rFonts w:asciiTheme="minorHAnsi" w:hAnsiTheme="minorHAnsi"/>
          <w:color w:val="000000"/>
          <w:sz w:val="22"/>
          <w:szCs w:val="22"/>
        </w:rPr>
        <w:t xml:space="preserve">естовая </w:t>
      </w:r>
      <w:r w:rsidRPr="00071123">
        <w:rPr>
          <w:rFonts w:asciiTheme="minorHAnsi" w:hAnsiTheme="minorHAnsi"/>
          <w:i/>
          <w:color w:val="000000"/>
          <w:sz w:val="22"/>
          <w:szCs w:val="22"/>
        </w:rPr>
        <w:t>F</w:t>
      </w:r>
      <w:r w:rsidRPr="00267F9C">
        <w:rPr>
          <w:rFonts w:asciiTheme="minorHAnsi" w:hAnsiTheme="minorHAnsi"/>
          <w:color w:val="000000"/>
          <w:sz w:val="22"/>
          <w:szCs w:val="22"/>
        </w:rPr>
        <w:t>-статистика равна среднему квадрату, обусловленному регрессией (MSR), деленному на дисперсию ошибок (MSE)</w:t>
      </w:r>
      <w:r w:rsidR="00071123">
        <w:rPr>
          <w:rFonts w:asciiTheme="minorHAnsi" w:hAnsiTheme="minorHAnsi"/>
          <w:color w:val="000000"/>
          <w:sz w:val="22"/>
          <w:szCs w:val="22"/>
        </w:rPr>
        <w:t>:</w:t>
      </w:r>
    </w:p>
    <w:p w:rsidR="00071123" w:rsidRPr="00071123" w:rsidRDefault="00071123" w:rsidP="00071123">
      <w:pPr>
        <w:pStyle w:val="ac"/>
        <w:spacing w:before="0" w:beforeAutospacing="0" w:after="120" w:afterAutospacing="0"/>
        <w:rPr>
          <w:rFonts w:asciiTheme="majorHAnsi" w:hAnsiTheme="majorHAnsi"/>
          <w:i/>
          <w:color w:val="000000"/>
          <w:sz w:val="22"/>
          <w:szCs w:val="22"/>
        </w:rPr>
      </w:pPr>
      <w:r w:rsidRPr="00B97D72">
        <w:rPr>
          <w:rFonts w:asciiTheme="majorHAnsi" w:hAnsiTheme="majorHAnsi"/>
          <w:i/>
          <w:color w:val="000000"/>
          <w:sz w:val="22"/>
          <w:szCs w:val="22"/>
        </w:rPr>
        <w:t xml:space="preserve">(5)   </w:t>
      </w:r>
      <w:r>
        <w:rPr>
          <w:rFonts w:asciiTheme="majorHAnsi" w:hAnsiTheme="majorHAnsi"/>
          <w:i/>
          <w:color w:val="000000"/>
          <w:sz w:val="22"/>
          <w:szCs w:val="22"/>
          <w:lang w:val="en-US"/>
        </w:rPr>
        <w:t>F</w:t>
      </w:r>
      <m:oMath>
        <m:r>
          <w:rPr>
            <w:rFonts w:ascii="Cambria Math" w:hAnsi="Cambria Math"/>
            <w:color w:val="000000"/>
            <w:sz w:val="28"/>
            <w:szCs w:val="28"/>
          </w:rPr>
          <m:t xml:space="preserve"> =</m:t>
        </m:r>
        <m:f>
          <m:fPr>
            <m:ctrlPr>
              <w:rPr>
                <w:rFonts w:ascii="Cambria Math" w:hAnsi="Cambria Math"/>
                <w:i/>
                <w:color w:val="000000"/>
                <w:sz w:val="28"/>
                <w:szCs w:val="28"/>
                <w:lang w:val="en-US"/>
              </w:rPr>
            </m:ctrlPr>
          </m:fPr>
          <m:num>
            <m:r>
              <w:rPr>
                <w:rFonts w:ascii="Cambria Math" w:hAnsi="Cambria Math"/>
                <w:color w:val="000000"/>
                <w:sz w:val="28"/>
                <w:szCs w:val="28"/>
                <w:lang w:val="en-US"/>
              </w:rPr>
              <m:t>MSR</m:t>
            </m:r>
          </m:num>
          <m:den>
            <m:r>
              <w:rPr>
                <w:rFonts w:ascii="Cambria Math" w:hAnsi="Cambria Math"/>
                <w:color w:val="000000"/>
                <w:sz w:val="28"/>
                <w:szCs w:val="28"/>
                <w:lang w:val="en-US"/>
              </w:rPr>
              <m:t>MST</m:t>
            </m:r>
          </m:den>
        </m:f>
      </m:oMath>
      <w:r w:rsidRPr="00071123">
        <w:rPr>
          <w:rFonts w:asciiTheme="majorHAnsi" w:hAnsiTheme="majorHAnsi"/>
          <w:i/>
          <w:color w:val="000000"/>
          <w:sz w:val="22"/>
          <w:szCs w:val="22"/>
        </w:rPr>
        <w:t xml:space="preserve"> </w:t>
      </w:r>
    </w:p>
    <w:p w:rsidR="00267F9C" w:rsidRPr="00267F9C" w:rsidRDefault="00267F9C" w:rsidP="00267F9C">
      <w:pPr>
        <w:pStyle w:val="ac"/>
        <w:spacing w:before="0" w:beforeAutospacing="0" w:after="120" w:afterAutospacing="0"/>
        <w:rPr>
          <w:rFonts w:asciiTheme="minorHAnsi" w:hAnsiTheme="minorHAnsi"/>
          <w:color w:val="000000"/>
          <w:sz w:val="22"/>
          <w:szCs w:val="22"/>
        </w:rPr>
      </w:pPr>
      <w:r w:rsidRPr="00267F9C">
        <w:rPr>
          <w:rFonts w:asciiTheme="minorHAnsi" w:hAnsiTheme="minorHAnsi"/>
          <w:color w:val="000000"/>
          <w:sz w:val="22"/>
          <w:szCs w:val="22"/>
        </w:rPr>
        <w:t xml:space="preserve">где </w:t>
      </w:r>
      <w:r w:rsidRPr="00071123">
        <w:rPr>
          <w:rFonts w:asciiTheme="minorHAnsi" w:hAnsiTheme="minorHAnsi"/>
          <w:i/>
          <w:color w:val="000000"/>
          <w:sz w:val="22"/>
          <w:szCs w:val="22"/>
        </w:rPr>
        <w:t>F</w:t>
      </w:r>
      <w:r w:rsidR="00071123" w:rsidRPr="00071123">
        <w:rPr>
          <w:rFonts w:asciiTheme="minorHAnsi" w:hAnsiTheme="minorHAnsi"/>
          <w:color w:val="000000"/>
          <w:sz w:val="22"/>
          <w:szCs w:val="22"/>
        </w:rPr>
        <w:t xml:space="preserve"> –</w:t>
      </w:r>
      <w:r w:rsidR="00071123">
        <w:rPr>
          <w:rFonts w:asciiTheme="minorHAnsi" w:hAnsiTheme="minorHAnsi"/>
          <w:color w:val="000000"/>
          <w:sz w:val="22"/>
          <w:szCs w:val="22"/>
        </w:rPr>
        <w:t xml:space="preserve"> тестовая статистика, имеющая </w:t>
      </w:r>
      <w:r w:rsidR="00071123" w:rsidRPr="00071123">
        <w:rPr>
          <w:rFonts w:asciiTheme="minorHAnsi" w:hAnsiTheme="minorHAnsi"/>
          <w:i/>
          <w:color w:val="000000"/>
          <w:sz w:val="22"/>
          <w:szCs w:val="22"/>
        </w:rPr>
        <w:t>F</w:t>
      </w:r>
      <w:r w:rsidRPr="00267F9C">
        <w:rPr>
          <w:rFonts w:asciiTheme="minorHAnsi" w:hAnsiTheme="minorHAnsi"/>
          <w:color w:val="000000"/>
          <w:sz w:val="22"/>
          <w:szCs w:val="22"/>
        </w:rPr>
        <w:t xml:space="preserve">-распределение с </w:t>
      </w:r>
      <w:r w:rsidRPr="00071123">
        <w:rPr>
          <w:rFonts w:asciiTheme="minorHAnsi" w:hAnsiTheme="minorHAnsi"/>
          <w:i/>
          <w:color w:val="000000"/>
          <w:sz w:val="22"/>
          <w:szCs w:val="22"/>
        </w:rPr>
        <w:t>k</w:t>
      </w:r>
      <w:r w:rsidR="00071123">
        <w:rPr>
          <w:rFonts w:asciiTheme="minorHAnsi" w:hAnsiTheme="minorHAnsi"/>
          <w:color w:val="000000"/>
          <w:sz w:val="22"/>
          <w:szCs w:val="22"/>
        </w:rPr>
        <w:t xml:space="preserve"> и </w:t>
      </w:r>
      <w:r w:rsidR="00071123" w:rsidRPr="00071123">
        <w:rPr>
          <w:rFonts w:asciiTheme="minorHAnsi" w:hAnsiTheme="minorHAnsi"/>
          <w:i/>
          <w:color w:val="000000"/>
          <w:sz w:val="22"/>
          <w:szCs w:val="22"/>
        </w:rPr>
        <w:t xml:space="preserve">n – </w:t>
      </w:r>
      <w:r w:rsidRPr="00071123">
        <w:rPr>
          <w:rFonts w:asciiTheme="minorHAnsi" w:hAnsiTheme="minorHAnsi"/>
          <w:i/>
          <w:color w:val="000000"/>
          <w:sz w:val="22"/>
          <w:szCs w:val="22"/>
        </w:rPr>
        <w:t>k</w:t>
      </w:r>
      <w:r w:rsidR="00071123" w:rsidRPr="00071123">
        <w:rPr>
          <w:rFonts w:asciiTheme="minorHAnsi" w:hAnsiTheme="minorHAnsi"/>
          <w:i/>
          <w:color w:val="000000"/>
          <w:sz w:val="22"/>
          <w:szCs w:val="22"/>
        </w:rPr>
        <w:t xml:space="preserve"> – 1</w:t>
      </w:r>
      <w:r w:rsidRPr="00267F9C">
        <w:rPr>
          <w:rFonts w:asciiTheme="minorHAnsi" w:hAnsiTheme="minorHAnsi"/>
          <w:color w:val="000000"/>
          <w:sz w:val="22"/>
          <w:szCs w:val="22"/>
        </w:rPr>
        <w:t xml:space="preserve"> степенями свободы, </w:t>
      </w:r>
      <w:r w:rsidRPr="00071123">
        <w:rPr>
          <w:rFonts w:asciiTheme="minorHAnsi" w:hAnsiTheme="minorHAnsi"/>
          <w:i/>
          <w:color w:val="000000"/>
          <w:sz w:val="22"/>
          <w:szCs w:val="22"/>
        </w:rPr>
        <w:t>k</w:t>
      </w:r>
      <w:r w:rsidR="00071123" w:rsidRPr="00071123">
        <w:rPr>
          <w:rFonts w:asciiTheme="minorHAnsi" w:hAnsiTheme="minorHAnsi"/>
          <w:i/>
          <w:color w:val="000000"/>
          <w:sz w:val="22"/>
          <w:szCs w:val="22"/>
        </w:rPr>
        <w:t xml:space="preserve"> –</w:t>
      </w:r>
      <w:r w:rsidRPr="00267F9C">
        <w:rPr>
          <w:rFonts w:asciiTheme="minorHAnsi" w:hAnsiTheme="minorHAnsi"/>
          <w:color w:val="000000"/>
          <w:sz w:val="22"/>
          <w:szCs w:val="22"/>
        </w:rPr>
        <w:t xml:space="preserve"> количество независимых переменных в регрессионной модели.</w:t>
      </w:r>
    </w:p>
    <w:p w:rsidR="00267F9C" w:rsidRPr="00267F9C" w:rsidRDefault="00267F9C" w:rsidP="00267F9C">
      <w:pPr>
        <w:pStyle w:val="ac"/>
        <w:spacing w:before="0" w:beforeAutospacing="0" w:after="120" w:afterAutospacing="0"/>
        <w:rPr>
          <w:rFonts w:asciiTheme="minorHAnsi" w:hAnsiTheme="minorHAnsi"/>
          <w:color w:val="000000"/>
          <w:sz w:val="22"/>
          <w:szCs w:val="22"/>
        </w:rPr>
      </w:pPr>
      <w:r w:rsidRPr="00267F9C">
        <w:rPr>
          <w:rFonts w:asciiTheme="minorHAnsi" w:hAnsiTheme="minorHAnsi"/>
          <w:color w:val="000000"/>
          <w:sz w:val="22"/>
          <w:szCs w:val="22"/>
        </w:rPr>
        <w:t>Решающее правило выглядит следующим образом:</w:t>
      </w:r>
      <w:r w:rsidR="00071123" w:rsidRPr="00D2173A">
        <w:rPr>
          <w:rFonts w:asciiTheme="minorHAnsi" w:hAnsiTheme="minorHAnsi"/>
          <w:color w:val="000000"/>
          <w:sz w:val="22"/>
          <w:szCs w:val="22"/>
        </w:rPr>
        <w:t xml:space="preserve"> </w:t>
      </w:r>
      <w:r w:rsidR="00D2173A">
        <w:rPr>
          <w:rFonts w:asciiTheme="minorHAnsi" w:hAnsiTheme="minorHAnsi"/>
          <w:color w:val="000000"/>
          <w:sz w:val="22"/>
          <w:szCs w:val="22"/>
        </w:rPr>
        <w:t>при уровне значимости α</w:t>
      </w:r>
      <w:r w:rsidRPr="00267F9C">
        <w:rPr>
          <w:rFonts w:asciiTheme="minorHAnsi" w:hAnsiTheme="minorHAnsi"/>
          <w:color w:val="000000"/>
          <w:sz w:val="22"/>
          <w:szCs w:val="22"/>
        </w:rPr>
        <w:t xml:space="preserve"> нулевая гипотеза </w:t>
      </w:r>
      <w:r w:rsidRPr="00D2173A">
        <w:rPr>
          <w:rFonts w:asciiTheme="minorHAnsi" w:hAnsiTheme="minorHAnsi"/>
          <w:i/>
          <w:color w:val="000000"/>
          <w:sz w:val="22"/>
          <w:szCs w:val="22"/>
        </w:rPr>
        <w:t>Н</w:t>
      </w:r>
      <w:r w:rsidRPr="00D2173A">
        <w:rPr>
          <w:rFonts w:asciiTheme="minorHAnsi" w:hAnsiTheme="minorHAnsi"/>
          <w:i/>
          <w:color w:val="000000"/>
          <w:sz w:val="22"/>
          <w:szCs w:val="22"/>
          <w:vertAlign w:val="subscript"/>
        </w:rPr>
        <w:t>0</w:t>
      </w:r>
      <w:r w:rsidR="00D2173A">
        <w:rPr>
          <w:rFonts w:asciiTheme="minorHAnsi" w:hAnsiTheme="minorHAnsi"/>
          <w:color w:val="000000"/>
          <w:sz w:val="22"/>
          <w:szCs w:val="22"/>
        </w:rPr>
        <w:t xml:space="preserve"> отклоняется, если </w:t>
      </w:r>
      <w:r w:rsidR="00D2173A" w:rsidRPr="00D2173A">
        <w:rPr>
          <w:rFonts w:asciiTheme="minorHAnsi" w:hAnsiTheme="minorHAnsi"/>
          <w:i/>
          <w:color w:val="000000"/>
          <w:sz w:val="22"/>
          <w:szCs w:val="22"/>
        </w:rPr>
        <w:t>F &gt; F</w:t>
      </w:r>
      <w:r w:rsidR="00D2173A" w:rsidRPr="00D2173A">
        <w:rPr>
          <w:rFonts w:asciiTheme="minorHAnsi" w:hAnsiTheme="minorHAnsi"/>
          <w:i/>
          <w:color w:val="000000"/>
          <w:sz w:val="22"/>
          <w:szCs w:val="22"/>
          <w:vertAlign w:val="subscript"/>
        </w:rPr>
        <w:t>U</w:t>
      </w:r>
      <w:r w:rsidRPr="00D2173A">
        <w:rPr>
          <w:rFonts w:asciiTheme="minorHAnsi" w:hAnsiTheme="minorHAnsi"/>
          <w:i/>
          <w:color w:val="000000"/>
          <w:sz w:val="22"/>
          <w:szCs w:val="22"/>
          <w:vertAlign w:val="subscript"/>
        </w:rPr>
        <w:t>(k</w:t>
      </w:r>
      <w:r w:rsidR="00D2173A" w:rsidRPr="00D2173A">
        <w:rPr>
          <w:rFonts w:asciiTheme="minorHAnsi" w:hAnsiTheme="minorHAnsi"/>
          <w:i/>
          <w:color w:val="000000"/>
          <w:sz w:val="22"/>
          <w:szCs w:val="22"/>
          <w:vertAlign w:val="subscript"/>
        </w:rPr>
        <w:t xml:space="preserve">,n – </w:t>
      </w:r>
      <w:r w:rsidRPr="00D2173A">
        <w:rPr>
          <w:rFonts w:asciiTheme="minorHAnsi" w:hAnsiTheme="minorHAnsi"/>
          <w:i/>
          <w:color w:val="000000"/>
          <w:sz w:val="22"/>
          <w:szCs w:val="22"/>
          <w:vertAlign w:val="subscript"/>
        </w:rPr>
        <w:t xml:space="preserve">k </w:t>
      </w:r>
      <w:r w:rsidR="00D2173A" w:rsidRPr="00D2173A">
        <w:rPr>
          <w:rFonts w:asciiTheme="minorHAnsi" w:hAnsiTheme="minorHAnsi"/>
          <w:i/>
          <w:color w:val="000000"/>
          <w:sz w:val="22"/>
          <w:szCs w:val="22"/>
          <w:vertAlign w:val="subscript"/>
        </w:rPr>
        <w:t>– 1</w:t>
      </w:r>
      <w:r w:rsidRPr="00D2173A">
        <w:rPr>
          <w:rFonts w:asciiTheme="minorHAnsi" w:hAnsiTheme="minorHAnsi"/>
          <w:i/>
          <w:color w:val="000000"/>
          <w:sz w:val="22"/>
          <w:szCs w:val="22"/>
          <w:vertAlign w:val="subscript"/>
        </w:rPr>
        <w:t>)</w:t>
      </w:r>
      <w:r w:rsidRPr="00267F9C">
        <w:rPr>
          <w:rFonts w:asciiTheme="minorHAnsi" w:hAnsiTheme="minorHAnsi"/>
          <w:color w:val="000000"/>
          <w:sz w:val="22"/>
          <w:szCs w:val="22"/>
        </w:rPr>
        <w:t>, в противном случае гипотеза Н</w:t>
      </w:r>
      <w:r w:rsidRPr="00D2173A">
        <w:rPr>
          <w:rFonts w:asciiTheme="minorHAnsi" w:hAnsiTheme="minorHAnsi"/>
          <w:color w:val="000000"/>
          <w:sz w:val="22"/>
          <w:szCs w:val="22"/>
          <w:vertAlign w:val="subscript"/>
        </w:rPr>
        <w:t>0</w:t>
      </w:r>
      <w:r w:rsidRPr="00267F9C">
        <w:rPr>
          <w:rFonts w:asciiTheme="minorHAnsi" w:hAnsiTheme="minorHAnsi"/>
          <w:color w:val="000000"/>
          <w:sz w:val="22"/>
          <w:szCs w:val="22"/>
        </w:rPr>
        <w:t xml:space="preserve"> не отклоняется</w:t>
      </w:r>
      <w:r w:rsidR="00D2173A" w:rsidRPr="00D2173A">
        <w:rPr>
          <w:rFonts w:asciiTheme="minorHAnsi" w:hAnsiTheme="minorHAnsi"/>
          <w:color w:val="000000"/>
          <w:sz w:val="22"/>
          <w:szCs w:val="22"/>
        </w:rPr>
        <w:t xml:space="preserve"> (</w:t>
      </w:r>
      <w:r w:rsidR="00D2173A">
        <w:rPr>
          <w:rFonts w:asciiTheme="minorHAnsi" w:hAnsiTheme="minorHAnsi"/>
          <w:color w:val="000000"/>
          <w:sz w:val="22"/>
          <w:szCs w:val="22"/>
        </w:rPr>
        <w:t>рис. 6)</w:t>
      </w:r>
      <w:r w:rsidRPr="00267F9C">
        <w:rPr>
          <w:rFonts w:asciiTheme="minorHAnsi" w:hAnsiTheme="minorHAnsi"/>
          <w:color w:val="000000"/>
          <w:sz w:val="22"/>
          <w:szCs w:val="22"/>
        </w:rPr>
        <w:t>.</w:t>
      </w:r>
    </w:p>
    <w:p w:rsidR="00D2173A" w:rsidRDefault="00D2173A" w:rsidP="00267F9C">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5077642" cy="125821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6. Сводная таблица дисперсионного анализа.jpg"/>
                    <pic:cNvPicPr/>
                  </pic:nvPicPr>
                  <pic:blipFill>
                    <a:blip r:embed="rId16">
                      <a:extLst>
                        <a:ext uri="{28A0092B-C50C-407E-A947-70E740481C1C}">
                          <a14:useLocalDpi xmlns:a14="http://schemas.microsoft.com/office/drawing/2010/main" val="0"/>
                        </a:ext>
                      </a:extLst>
                    </a:blip>
                    <a:stretch>
                      <a:fillRect/>
                    </a:stretch>
                  </pic:blipFill>
                  <pic:spPr>
                    <a:xfrm>
                      <a:off x="0" y="0"/>
                      <a:ext cx="5094127" cy="1262299"/>
                    </a:xfrm>
                    <a:prstGeom prst="rect">
                      <a:avLst/>
                    </a:prstGeom>
                  </pic:spPr>
                </pic:pic>
              </a:graphicData>
            </a:graphic>
          </wp:inline>
        </w:drawing>
      </w:r>
    </w:p>
    <w:p w:rsidR="00267F9C" w:rsidRPr="00267F9C" w:rsidRDefault="00D2173A" w:rsidP="00267F9C">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Рис. 6</w:t>
      </w:r>
      <w:r w:rsidR="00267F9C" w:rsidRPr="00267F9C">
        <w:rPr>
          <w:rFonts w:asciiTheme="minorHAnsi" w:hAnsiTheme="minorHAnsi"/>
          <w:color w:val="000000"/>
          <w:sz w:val="22"/>
          <w:szCs w:val="22"/>
        </w:rPr>
        <w:t>. Сводная таблица дисперсионного анализа для проверки гипотезы</w:t>
      </w:r>
      <w:r>
        <w:rPr>
          <w:rFonts w:asciiTheme="minorHAnsi" w:hAnsiTheme="minorHAnsi"/>
          <w:color w:val="000000"/>
          <w:sz w:val="22"/>
          <w:szCs w:val="22"/>
        </w:rPr>
        <w:t xml:space="preserve"> </w:t>
      </w:r>
      <w:r w:rsidR="00267F9C" w:rsidRPr="00267F9C">
        <w:rPr>
          <w:rFonts w:asciiTheme="minorHAnsi" w:hAnsiTheme="minorHAnsi"/>
          <w:color w:val="000000"/>
          <w:sz w:val="22"/>
          <w:szCs w:val="22"/>
        </w:rPr>
        <w:t>о статистической значимости коэффициентов множественной регрессии</w:t>
      </w:r>
    </w:p>
    <w:p w:rsidR="00765822" w:rsidRDefault="00267F9C" w:rsidP="00267F9C">
      <w:pPr>
        <w:pStyle w:val="ac"/>
        <w:spacing w:before="0" w:beforeAutospacing="0" w:after="120" w:afterAutospacing="0"/>
        <w:rPr>
          <w:rFonts w:asciiTheme="minorHAnsi" w:hAnsiTheme="minorHAnsi"/>
          <w:color w:val="000000"/>
          <w:sz w:val="22"/>
          <w:szCs w:val="22"/>
        </w:rPr>
      </w:pPr>
      <w:r w:rsidRPr="00267F9C">
        <w:rPr>
          <w:rFonts w:asciiTheme="minorHAnsi" w:hAnsiTheme="minorHAnsi"/>
          <w:color w:val="000000"/>
          <w:sz w:val="22"/>
          <w:szCs w:val="22"/>
        </w:rPr>
        <w:t xml:space="preserve">Сводная таблица дисперсионного анализа, заполненная с </w:t>
      </w:r>
      <w:r w:rsidR="00D2173A">
        <w:rPr>
          <w:rFonts w:asciiTheme="minorHAnsi" w:hAnsiTheme="minorHAnsi"/>
          <w:color w:val="000000"/>
          <w:sz w:val="22"/>
          <w:szCs w:val="22"/>
        </w:rPr>
        <w:t xml:space="preserve">использованием </w:t>
      </w:r>
      <w:r w:rsidR="00D2173A" w:rsidRPr="00D2173A">
        <w:rPr>
          <w:rFonts w:asciiTheme="minorHAnsi" w:hAnsiTheme="minorHAnsi"/>
          <w:i/>
          <w:color w:val="000000"/>
          <w:sz w:val="22"/>
          <w:szCs w:val="22"/>
        </w:rPr>
        <w:t>Пакета анализа</w:t>
      </w:r>
      <w:r w:rsidR="00D2173A">
        <w:rPr>
          <w:rFonts w:asciiTheme="minorHAnsi" w:hAnsiTheme="minorHAnsi"/>
          <w:color w:val="000000"/>
          <w:sz w:val="22"/>
          <w:szCs w:val="22"/>
        </w:rPr>
        <w:t xml:space="preserve"> </w:t>
      </w:r>
      <w:r w:rsidR="00D2173A">
        <w:rPr>
          <w:rFonts w:asciiTheme="minorHAnsi" w:hAnsiTheme="minorHAnsi"/>
          <w:color w:val="000000"/>
          <w:sz w:val="22"/>
          <w:szCs w:val="22"/>
          <w:lang w:val="en-US"/>
        </w:rPr>
        <w:t>Excel</w:t>
      </w:r>
      <w:r w:rsidR="00D2173A">
        <w:rPr>
          <w:rFonts w:asciiTheme="minorHAnsi" w:hAnsiTheme="minorHAnsi"/>
          <w:color w:val="000000"/>
          <w:sz w:val="22"/>
          <w:szCs w:val="22"/>
        </w:rPr>
        <w:t xml:space="preserve"> </w:t>
      </w:r>
      <w:r w:rsidRPr="00267F9C">
        <w:rPr>
          <w:rFonts w:asciiTheme="minorHAnsi" w:hAnsiTheme="minorHAnsi"/>
          <w:color w:val="000000"/>
          <w:sz w:val="22"/>
          <w:szCs w:val="22"/>
        </w:rPr>
        <w:t xml:space="preserve">при решении задачи о продажах батончиков OmniPower, показана на рис. </w:t>
      </w:r>
      <w:r w:rsidR="00D2173A">
        <w:rPr>
          <w:rFonts w:asciiTheme="minorHAnsi" w:hAnsiTheme="minorHAnsi"/>
          <w:color w:val="000000"/>
          <w:sz w:val="22"/>
          <w:szCs w:val="22"/>
        </w:rPr>
        <w:t>3 (см. область А10:</w:t>
      </w:r>
      <w:r w:rsidR="00D2173A">
        <w:rPr>
          <w:rFonts w:asciiTheme="minorHAnsi" w:hAnsiTheme="minorHAnsi"/>
          <w:color w:val="000000"/>
          <w:sz w:val="22"/>
          <w:szCs w:val="22"/>
          <w:lang w:val="en-US"/>
        </w:rPr>
        <w:t>F</w:t>
      </w:r>
      <w:r w:rsidR="00D2173A" w:rsidRPr="00D2173A">
        <w:rPr>
          <w:rFonts w:asciiTheme="minorHAnsi" w:hAnsiTheme="minorHAnsi"/>
          <w:color w:val="000000"/>
          <w:sz w:val="22"/>
          <w:szCs w:val="22"/>
        </w:rPr>
        <w:t>14</w:t>
      </w:r>
      <w:r w:rsidR="00D2173A">
        <w:rPr>
          <w:rFonts w:asciiTheme="minorHAnsi" w:hAnsiTheme="minorHAnsi"/>
          <w:color w:val="000000"/>
          <w:sz w:val="22"/>
          <w:szCs w:val="22"/>
        </w:rPr>
        <w:t xml:space="preserve">). </w:t>
      </w:r>
      <w:r w:rsidRPr="00267F9C">
        <w:rPr>
          <w:rFonts w:asciiTheme="minorHAnsi" w:hAnsiTheme="minorHAnsi"/>
          <w:color w:val="000000"/>
          <w:sz w:val="22"/>
          <w:szCs w:val="22"/>
        </w:rPr>
        <w:t xml:space="preserve">Если уровень значимости равен 0,05, критическое значение </w:t>
      </w:r>
      <w:r w:rsidR="00D2173A" w:rsidRPr="00D2173A">
        <w:rPr>
          <w:rFonts w:asciiTheme="minorHAnsi" w:hAnsiTheme="minorHAnsi"/>
          <w:i/>
          <w:color w:val="000000"/>
          <w:sz w:val="22"/>
          <w:szCs w:val="22"/>
          <w:lang w:val="en-US"/>
        </w:rPr>
        <w:t>F</w:t>
      </w:r>
      <w:r w:rsidRPr="00267F9C">
        <w:rPr>
          <w:rFonts w:asciiTheme="minorHAnsi" w:hAnsiTheme="minorHAnsi"/>
          <w:color w:val="000000"/>
          <w:sz w:val="22"/>
          <w:szCs w:val="22"/>
        </w:rPr>
        <w:t xml:space="preserve">-распределения с двумя и 31 степенями свободы </w:t>
      </w:r>
      <w:r w:rsidR="00765822" w:rsidRPr="00D2173A">
        <w:rPr>
          <w:rFonts w:asciiTheme="minorHAnsi" w:hAnsiTheme="minorHAnsi"/>
          <w:i/>
          <w:color w:val="000000"/>
          <w:sz w:val="22"/>
          <w:szCs w:val="22"/>
        </w:rPr>
        <w:t>F</w:t>
      </w:r>
      <w:r w:rsidR="00765822" w:rsidRPr="00D2173A">
        <w:rPr>
          <w:rFonts w:asciiTheme="minorHAnsi" w:hAnsiTheme="minorHAnsi"/>
          <w:i/>
          <w:color w:val="000000"/>
          <w:sz w:val="22"/>
          <w:szCs w:val="22"/>
          <w:vertAlign w:val="subscript"/>
        </w:rPr>
        <w:t>U</w:t>
      </w:r>
      <w:r w:rsidR="00765822">
        <w:rPr>
          <w:rFonts w:asciiTheme="minorHAnsi" w:hAnsiTheme="minorHAnsi"/>
          <w:i/>
          <w:color w:val="000000"/>
          <w:sz w:val="22"/>
          <w:szCs w:val="22"/>
          <w:vertAlign w:val="subscript"/>
        </w:rPr>
        <w:t>(2,3</w:t>
      </w:r>
      <w:r w:rsidR="00765822" w:rsidRPr="00D2173A">
        <w:rPr>
          <w:rFonts w:asciiTheme="minorHAnsi" w:hAnsiTheme="minorHAnsi"/>
          <w:i/>
          <w:color w:val="000000"/>
          <w:sz w:val="22"/>
          <w:szCs w:val="22"/>
          <w:vertAlign w:val="subscript"/>
        </w:rPr>
        <w:t>1)</w:t>
      </w:r>
      <w:r w:rsidR="00765822">
        <w:rPr>
          <w:rFonts w:asciiTheme="minorHAnsi" w:hAnsiTheme="minorHAnsi"/>
          <w:color w:val="000000"/>
          <w:sz w:val="22"/>
          <w:szCs w:val="22"/>
        </w:rPr>
        <w:t xml:space="preserve"> </w:t>
      </w:r>
      <w:r w:rsidR="00765822" w:rsidRPr="00765822">
        <w:rPr>
          <w:rFonts w:asciiTheme="minorHAnsi" w:hAnsiTheme="minorHAnsi"/>
          <w:color w:val="000000"/>
          <w:sz w:val="22"/>
          <w:szCs w:val="22"/>
        </w:rPr>
        <w:t xml:space="preserve">= F.ОБР(1-0,05;2;31) = </w:t>
      </w:r>
      <w:r w:rsidRPr="00267F9C">
        <w:rPr>
          <w:rFonts w:asciiTheme="minorHAnsi" w:hAnsiTheme="minorHAnsi"/>
          <w:color w:val="000000"/>
          <w:sz w:val="22"/>
          <w:szCs w:val="22"/>
        </w:rPr>
        <w:t>равно 3,3</w:t>
      </w:r>
      <w:r w:rsidR="00765822" w:rsidRPr="00765822">
        <w:rPr>
          <w:rFonts w:asciiTheme="minorHAnsi" w:hAnsiTheme="minorHAnsi"/>
          <w:color w:val="000000"/>
          <w:sz w:val="22"/>
          <w:szCs w:val="22"/>
        </w:rPr>
        <w:t>05</w:t>
      </w:r>
      <w:r w:rsidRPr="00267F9C">
        <w:rPr>
          <w:rFonts w:asciiTheme="minorHAnsi" w:hAnsiTheme="minorHAnsi"/>
          <w:color w:val="000000"/>
          <w:sz w:val="22"/>
          <w:szCs w:val="22"/>
        </w:rPr>
        <w:t xml:space="preserve"> (рис. </w:t>
      </w:r>
      <w:r w:rsidR="00765822" w:rsidRPr="00765822">
        <w:rPr>
          <w:rFonts w:asciiTheme="minorHAnsi" w:hAnsiTheme="minorHAnsi"/>
          <w:color w:val="000000"/>
          <w:sz w:val="22"/>
          <w:szCs w:val="22"/>
        </w:rPr>
        <w:t>7</w:t>
      </w:r>
      <w:r w:rsidR="00765822">
        <w:rPr>
          <w:rFonts w:asciiTheme="minorHAnsi" w:hAnsiTheme="minorHAnsi"/>
          <w:color w:val="000000"/>
          <w:sz w:val="22"/>
          <w:szCs w:val="22"/>
        </w:rPr>
        <w:t>).</w:t>
      </w:r>
    </w:p>
    <w:p w:rsidR="00765822" w:rsidRDefault="00765822" w:rsidP="00267F9C">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lastRenderedPageBreak/>
        <w:drawing>
          <wp:inline distT="0" distB="0" distL="0" distR="0">
            <wp:extent cx="1704441" cy="16967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7. Проверка гипотезы о значимости коэффициентов регрессии.jpg"/>
                    <pic:cNvPicPr/>
                  </pic:nvPicPr>
                  <pic:blipFill rotWithShape="1">
                    <a:blip r:embed="rId17">
                      <a:extLst>
                        <a:ext uri="{28A0092B-C50C-407E-A947-70E740481C1C}">
                          <a14:useLocalDpi xmlns:a14="http://schemas.microsoft.com/office/drawing/2010/main" val="0"/>
                        </a:ext>
                      </a:extLst>
                    </a:blip>
                    <a:srcRect t="4034" r="2667" b="2359"/>
                    <a:stretch/>
                  </pic:blipFill>
                  <pic:spPr bwMode="auto">
                    <a:xfrm>
                      <a:off x="0" y="0"/>
                      <a:ext cx="1714077" cy="1706312"/>
                    </a:xfrm>
                    <a:prstGeom prst="rect">
                      <a:avLst/>
                    </a:prstGeom>
                    <a:ln>
                      <a:noFill/>
                    </a:ln>
                    <a:extLst>
                      <a:ext uri="{53640926-AAD7-44D8-BBD7-CCE9431645EC}">
                        <a14:shadowObscured xmlns:a14="http://schemas.microsoft.com/office/drawing/2010/main"/>
                      </a:ext>
                    </a:extLst>
                  </pic:spPr>
                </pic:pic>
              </a:graphicData>
            </a:graphic>
          </wp:inline>
        </w:drawing>
      </w:r>
    </w:p>
    <w:p w:rsidR="00765822" w:rsidRDefault="00765822" w:rsidP="00267F9C">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Рис. 7. Проверка гипотезы о значимости коэффициентов регрессии при уровне значимости α = 0,05, с 2 и 31 степенями свободы</w:t>
      </w:r>
    </w:p>
    <w:p w:rsidR="00267F9C" w:rsidRPr="00267F9C" w:rsidRDefault="00765822" w:rsidP="00267F9C">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Как показано на рис. 3</w:t>
      </w:r>
      <w:r w:rsidR="00267F9C" w:rsidRPr="00267F9C">
        <w:rPr>
          <w:rFonts w:asciiTheme="minorHAnsi" w:hAnsiTheme="minorHAnsi"/>
          <w:color w:val="000000"/>
          <w:sz w:val="22"/>
          <w:szCs w:val="22"/>
        </w:rPr>
        <w:t>, F-статистика равна 48,4</w:t>
      </w:r>
      <w:r w:rsidRPr="00765822">
        <w:rPr>
          <w:rFonts w:asciiTheme="minorHAnsi" w:hAnsiTheme="minorHAnsi"/>
          <w:color w:val="000000"/>
          <w:sz w:val="22"/>
          <w:szCs w:val="22"/>
        </w:rPr>
        <w:t>77</w:t>
      </w:r>
      <w:r w:rsidR="00267F9C" w:rsidRPr="00267F9C">
        <w:rPr>
          <w:rFonts w:asciiTheme="minorHAnsi" w:hAnsiTheme="minorHAnsi"/>
          <w:color w:val="000000"/>
          <w:sz w:val="22"/>
          <w:szCs w:val="22"/>
        </w:rPr>
        <w:t xml:space="preserve"> &gt;</w:t>
      </w:r>
      <w:r w:rsidRPr="00765822">
        <w:rPr>
          <w:rFonts w:asciiTheme="minorHAnsi" w:hAnsiTheme="minorHAnsi"/>
          <w:color w:val="000000"/>
          <w:sz w:val="22"/>
          <w:szCs w:val="22"/>
        </w:rPr>
        <w:t xml:space="preserve"> </w:t>
      </w:r>
      <w:r w:rsidRPr="00D2173A">
        <w:rPr>
          <w:rFonts w:asciiTheme="minorHAnsi" w:hAnsiTheme="minorHAnsi"/>
          <w:i/>
          <w:color w:val="000000"/>
          <w:sz w:val="22"/>
          <w:szCs w:val="22"/>
        </w:rPr>
        <w:t>F</w:t>
      </w:r>
      <w:r w:rsidRPr="00D2173A">
        <w:rPr>
          <w:rFonts w:asciiTheme="minorHAnsi" w:hAnsiTheme="minorHAnsi"/>
          <w:i/>
          <w:color w:val="000000"/>
          <w:sz w:val="22"/>
          <w:szCs w:val="22"/>
          <w:vertAlign w:val="subscript"/>
        </w:rPr>
        <w:t>U</w:t>
      </w:r>
      <w:r>
        <w:rPr>
          <w:rFonts w:asciiTheme="minorHAnsi" w:hAnsiTheme="minorHAnsi"/>
          <w:i/>
          <w:color w:val="000000"/>
          <w:sz w:val="22"/>
          <w:szCs w:val="22"/>
          <w:vertAlign w:val="subscript"/>
        </w:rPr>
        <w:t>(2,3</w:t>
      </w:r>
      <w:r w:rsidRPr="00D2173A">
        <w:rPr>
          <w:rFonts w:asciiTheme="minorHAnsi" w:hAnsiTheme="minorHAnsi"/>
          <w:i/>
          <w:color w:val="000000"/>
          <w:sz w:val="22"/>
          <w:szCs w:val="22"/>
          <w:vertAlign w:val="subscript"/>
        </w:rPr>
        <w:t>1)</w:t>
      </w:r>
      <w:r>
        <w:rPr>
          <w:rFonts w:asciiTheme="minorHAnsi" w:hAnsiTheme="minorHAnsi"/>
          <w:color w:val="000000"/>
          <w:sz w:val="22"/>
          <w:szCs w:val="22"/>
        </w:rPr>
        <w:t xml:space="preserve"> </w:t>
      </w:r>
      <w:r w:rsidRPr="00765822">
        <w:rPr>
          <w:rFonts w:asciiTheme="minorHAnsi" w:hAnsiTheme="minorHAnsi"/>
          <w:color w:val="000000"/>
          <w:sz w:val="22"/>
          <w:szCs w:val="22"/>
        </w:rPr>
        <w:t>=</w:t>
      </w:r>
      <w:r w:rsidR="00267F9C" w:rsidRPr="00267F9C">
        <w:rPr>
          <w:rFonts w:asciiTheme="minorHAnsi" w:hAnsiTheme="minorHAnsi"/>
          <w:color w:val="000000"/>
          <w:sz w:val="22"/>
          <w:szCs w:val="22"/>
        </w:rPr>
        <w:t xml:space="preserve"> 3,3</w:t>
      </w:r>
      <w:r w:rsidRPr="00765822">
        <w:rPr>
          <w:rFonts w:asciiTheme="minorHAnsi" w:hAnsiTheme="minorHAnsi"/>
          <w:color w:val="000000"/>
          <w:sz w:val="22"/>
          <w:szCs w:val="22"/>
        </w:rPr>
        <w:t>05</w:t>
      </w:r>
      <w:r w:rsidR="00267F9C" w:rsidRPr="00267F9C">
        <w:rPr>
          <w:rFonts w:asciiTheme="minorHAnsi" w:hAnsiTheme="minorHAnsi"/>
          <w:color w:val="000000"/>
          <w:sz w:val="22"/>
          <w:szCs w:val="22"/>
        </w:rPr>
        <w:t>, а</w:t>
      </w:r>
      <w:r w:rsidRPr="00765822">
        <w:rPr>
          <w:rFonts w:asciiTheme="minorHAnsi" w:hAnsiTheme="minorHAnsi"/>
          <w:color w:val="000000"/>
          <w:sz w:val="22"/>
          <w:szCs w:val="22"/>
        </w:rPr>
        <w:t xml:space="preserve"> </w:t>
      </w:r>
      <w:r w:rsidRPr="00765822">
        <w:rPr>
          <w:rFonts w:asciiTheme="minorHAnsi" w:hAnsiTheme="minorHAnsi"/>
          <w:i/>
          <w:color w:val="000000"/>
          <w:sz w:val="22"/>
          <w:szCs w:val="22"/>
          <w:lang w:val="en-US"/>
        </w:rPr>
        <w:t>p</w:t>
      </w:r>
      <w:r w:rsidR="00267F9C" w:rsidRPr="00267F9C">
        <w:rPr>
          <w:rFonts w:asciiTheme="minorHAnsi" w:hAnsiTheme="minorHAnsi"/>
          <w:color w:val="000000"/>
          <w:sz w:val="22"/>
          <w:szCs w:val="22"/>
        </w:rPr>
        <w:t xml:space="preserve">-значение </w:t>
      </w:r>
      <w:r>
        <w:rPr>
          <w:rFonts w:asciiTheme="minorHAnsi" w:hAnsiTheme="minorHAnsi"/>
          <w:color w:val="000000"/>
          <w:sz w:val="22"/>
          <w:szCs w:val="22"/>
        </w:rPr>
        <w:t>близко к</w:t>
      </w:r>
      <w:r w:rsidR="00267F9C" w:rsidRPr="00267F9C">
        <w:rPr>
          <w:rFonts w:asciiTheme="minorHAnsi" w:hAnsiTheme="minorHAnsi"/>
          <w:color w:val="000000"/>
          <w:sz w:val="22"/>
          <w:szCs w:val="22"/>
        </w:rPr>
        <w:t xml:space="preserve"> 0,000 &lt; 0,05. Следовательно, нулевая гипотеза Н</w:t>
      </w:r>
      <w:r w:rsidR="00267F9C" w:rsidRPr="00765822">
        <w:rPr>
          <w:rFonts w:asciiTheme="minorHAnsi" w:hAnsiTheme="minorHAnsi"/>
          <w:color w:val="000000"/>
          <w:sz w:val="22"/>
          <w:szCs w:val="22"/>
          <w:vertAlign w:val="subscript"/>
        </w:rPr>
        <w:t>0</w:t>
      </w:r>
      <w:r w:rsidR="00267F9C" w:rsidRPr="00267F9C">
        <w:rPr>
          <w:rFonts w:asciiTheme="minorHAnsi" w:hAnsiTheme="minorHAnsi"/>
          <w:color w:val="000000"/>
          <w:sz w:val="22"/>
          <w:szCs w:val="22"/>
        </w:rPr>
        <w:t xml:space="preserve"> отклоняется, и объем продаж линейно связан хотя бы с одной из объясняющих переменных (ценой и/или затратами на рекламу).</w:t>
      </w:r>
    </w:p>
    <w:p w:rsidR="00765822" w:rsidRPr="00765822" w:rsidRDefault="00765822" w:rsidP="00267F9C">
      <w:pPr>
        <w:pStyle w:val="ac"/>
        <w:spacing w:before="0" w:beforeAutospacing="0" w:after="120" w:afterAutospacing="0"/>
        <w:rPr>
          <w:rFonts w:asciiTheme="minorHAnsi" w:hAnsiTheme="minorHAnsi"/>
          <w:b/>
          <w:color w:val="000000"/>
          <w:sz w:val="22"/>
          <w:szCs w:val="22"/>
        </w:rPr>
      </w:pPr>
      <w:r w:rsidRPr="00765822">
        <w:rPr>
          <w:rFonts w:asciiTheme="minorHAnsi" w:hAnsiTheme="minorHAnsi"/>
          <w:b/>
          <w:color w:val="000000"/>
          <w:sz w:val="22"/>
          <w:szCs w:val="22"/>
        </w:rPr>
        <w:t>Статистические выводы о генеральной совокупности коэффициентов регрессии</w:t>
      </w:r>
    </w:p>
    <w:p w:rsidR="00267F9C" w:rsidRPr="00267F9C" w:rsidRDefault="003D7DE3" w:rsidP="00267F9C">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Ч</w:t>
      </w:r>
      <w:r w:rsidR="00267F9C" w:rsidRPr="00267F9C">
        <w:rPr>
          <w:rFonts w:asciiTheme="minorHAnsi" w:hAnsiTheme="minorHAnsi"/>
          <w:color w:val="000000"/>
          <w:sz w:val="22"/>
          <w:szCs w:val="22"/>
        </w:rPr>
        <w:t xml:space="preserve">тобы выявить статистически значимую зависимость между переменными </w:t>
      </w:r>
      <w:r w:rsidR="00267F9C" w:rsidRPr="003D7DE3">
        <w:rPr>
          <w:rFonts w:asciiTheme="minorHAnsi" w:hAnsiTheme="minorHAnsi"/>
          <w:i/>
          <w:color w:val="000000"/>
          <w:sz w:val="22"/>
          <w:szCs w:val="22"/>
        </w:rPr>
        <w:t>X</w:t>
      </w:r>
      <w:r w:rsidR="00267F9C" w:rsidRPr="00267F9C">
        <w:rPr>
          <w:rFonts w:asciiTheme="minorHAnsi" w:hAnsiTheme="minorHAnsi"/>
          <w:color w:val="000000"/>
          <w:sz w:val="22"/>
          <w:szCs w:val="22"/>
        </w:rPr>
        <w:t xml:space="preserve"> и </w:t>
      </w:r>
      <w:r w:rsidR="00267F9C" w:rsidRPr="003D7DE3">
        <w:rPr>
          <w:rFonts w:asciiTheme="minorHAnsi" w:hAnsiTheme="minorHAnsi"/>
          <w:i/>
          <w:color w:val="000000"/>
          <w:sz w:val="22"/>
          <w:szCs w:val="22"/>
        </w:rPr>
        <w:t>Y</w:t>
      </w:r>
      <w:r w:rsidR="00267F9C" w:rsidRPr="00267F9C">
        <w:rPr>
          <w:rFonts w:asciiTheme="minorHAnsi" w:hAnsiTheme="minorHAnsi"/>
          <w:color w:val="000000"/>
          <w:sz w:val="22"/>
          <w:szCs w:val="22"/>
        </w:rPr>
        <w:t xml:space="preserve"> в модели простой линейной регрессии, была выполнена проверка гипотезы о наклоне. Кроме того, для оценки наклона генеральной совокупности был построен доверительный интервал</w:t>
      </w:r>
      <w:r>
        <w:rPr>
          <w:rFonts w:asciiTheme="minorHAnsi" w:hAnsiTheme="minorHAnsi"/>
          <w:color w:val="000000"/>
          <w:sz w:val="22"/>
          <w:szCs w:val="22"/>
        </w:rPr>
        <w:t xml:space="preserve"> (см. </w:t>
      </w:r>
      <w:hyperlink r:id="rId18" w:history="1">
        <w:r w:rsidRPr="003D7DE3">
          <w:rPr>
            <w:rStyle w:val="a3"/>
            <w:rFonts w:asciiTheme="minorHAnsi" w:hAnsiTheme="minorHAnsi"/>
            <w:sz w:val="22"/>
            <w:szCs w:val="22"/>
          </w:rPr>
          <w:t>Простая линейная регрессия</w:t>
        </w:r>
      </w:hyperlink>
      <w:r>
        <w:rPr>
          <w:rFonts w:asciiTheme="minorHAnsi" w:hAnsiTheme="minorHAnsi"/>
          <w:color w:val="000000"/>
          <w:sz w:val="22"/>
          <w:szCs w:val="22"/>
        </w:rPr>
        <w:t>)</w:t>
      </w:r>
      <w:r w:rsidR="00267F9C" w:rsidRPr="00267F9C">
        <w:rPr>
          <w:rFonts w:asciiTheme="minorHAnsi" w:hAnsiTheme="minorHAnsi"/>
          <w:color w:val="000000"/>
          <w:sz w:val="22"/>
          <w:szCs w:val="22"/>
        </w:rPr>
        <w:t>.</w:t>
      </w:r>
    </w:p>
    <w:p w:rsidR="00267F9C" w:rsidRPr="00267F9C" w:rsidRDefault="00267F9C" w:rsidP="00267F9C">
      <w:pPr>
        <w:pStyle w:val="ac"/>
        <w:spacing w:before="0" w:beforeAutospacing="0" w:after="120" w:afterAutospacing="0"/>
        <w:rPr>
          <w:rFonts w:asciiTheme="minorHAnsi" w:hAnsiTheme="minorHAnsi"/>
          <w:color w:val="000000"/>
          <w:sz w:val="22"/>
          <w:szCs w:val="22"/>
        </w:rPr>
      </w:pPr>
      <w:r w:rsidRPr="003D7DE3">
        <w:rPr>
          <w:rFonts w:asciiTheme="minorHAnsi" w:hAnsiTheme="minorHAnsi"/>
          <w:b/>
          <w:color w:val="000000"/>
          <w:sz w:val="22"/>
          <w:szCs w:val="22"/>
        </w:rPr>
        <w:t>Проверка гипотез</w:t>
      </w:r>
      <w:r w:rsidR="003D7DE3">
        <w:rPr>
          <w:rFonts w:asciiTheme="minorHAnsi" w:hAnsiTheme="minorHAnsi"/>
          <w:b/>
          <w:color w:val="000000"/>
          <w:sz w:val="22"/>
          <w:szCs w:val="22"/>
        </w:rPr>
        <w:t xml:space="preserve">. </w:t>
      </w:r>
      <w:r w:rsidRPr="00267F9C">
        <w:rPr>
          <w:rFonts w:asciiTheme="minorHAnsi" w:hAnsiTheme="minorHAnsi"/>
          <w:color w:val="000000"/>
          <w:sz w:val="22"/>
          <w:szCs w:val="22"/>
        </w:rPr>
        <w:t xml:space="preserve">Для проверки гипотезы, утверждающей, что наклон генеральной совокупности </w:t>
      </w:r>
      <w:r w:rsidR="003D7DE3">
        <w:rPr>
          <w:rFonts w:asciiTheme="minorHAnsi" w:hAnsiTheme="minorHAnsi"/>
          <w:color w:val="000000"/>
          <w:sz w:val="22"/>
          <w:szCs w:val="22"/>
        </w:rPr>
        <w:t>β</w:t>
      </w:r>
      <w:r w:rsidR="003D7DE3" w:rsidRPr="003D7DE3">
        <w:rPr>
          <w:rFonts w:asciiTheme="minorHAnsi" w:hAnsiTheme="minorHAnsi"/>
          <w:color w:val="000000"/>
          <w:sz w:val="22"/>
          <w:szCs w:val="22"/>
          <w:vertAlign w:val="subscript"/>
        </w:rPr>
        <w:t>1</w:t>
      </w:r>
      <w:r w:rsidRPr="00267F9C">
        <w:rPr>
          <w:rFonts w:asciiTheme="minorHAnsi" w:hAnsiTheme="minorHAnsi"/>
          <w:color w:val="000000"/>
          <w:sz w:val="22"/>
          <w:szCs w:val="22"/>
        </w:rPr>
        <w:t>, в модели простой линейной регрессии равен нулю, используется формула</w:t>
      </w:r>
      <w:r w:rsidR="003D7DE3">
        <w:rPr>
          <w:rFonts w:asciiTheme="minorHAnsi" w:hAnsiTheme="minorHAnsi"/>
          <w:color w:val="000000"/>
          <w:sz w:val="22"/>
          <w:szCs w:val="22"/>
        </w:rPr>
        <w:t xml:space="preserve"> </w:t>
      </w:r>
      <w:r w:rsidR="003D7DE3">
        <w:rPr>
          <w:rFonts w:asciiTheme="minorHAnsi" w:hAnsiTheme="minorHAnsi"/>
          <w:color w:val="000000"/>
          <w:sz w:val="22"/>
          <w:szCs w:val="22"/>
          <w:lang w:val="en-US"/>
        </w:rPr>
        <w:t>t</w:t>
      </w:r>
      <w:r w:rsidR="003D7DE3" w:rsidRPr="003D7DE3">
        <w:rPr>
          <w:rFonts w:asciiTheme="minorHAnsi" w:hAnsiTheme="minorHAnsi"/>
          <w:color w:val="000000"/>
          <w:sz w:val="22"/>
          <w:szCs w:val="22"/>
        </w:rPr>
        <w:t xml:space="preserve"> = (</w:t>
      </w:r>
      <w:r w:rsidR="003D7DE3">
        <w:rPr>
          <w:rFonts w:asciiTheme="minorHAnsi" w:hAnsiTheme="minorHAnsi"/>
          <w:color w:val="000000"/>
          <w:sz w:val="22"/>
          <w:szCs w:val="22"/>
          <w:lang w:val="en-US"/>
        </w:rPr>
        <w:t>b</w:t>
      </w:r>
      <w:r w:rsidR="003D7DE3" w:rsidRPr="003D7DE3">
        <w:rPr>
          <w:rFonts w:asciiTheme="minorHAnsi" w:hAnsiTheme="minorHAnsi"/>
          <w:color w:val="000000"/>
          <w:sz w:val="22"/>
          <w:szCs w:val="22"/>
          <w:vertAlign w:val="subscript"/>
        </w:rPr>
        <w:t>1</w:t>
      </w:r>
      <w:r w:rsidR="003D7DE3" w:rsidRPr="003D7DE3">
        <w:rPr>
          <w:rFonts w:asciiTheme="minorHAnsi" w:hAnsiTheme="minorHAnsi"/>
          <w:color w:val="000000"/>
          <w:sz w:val="22"/>
          <w:szCs w:val="22"/>
        </w:rPr>
        <w:t xml:space="preserve"> – </w:t>
      </w:r>
      <w:r w:rsidR="003D7DE3">
        <w:rPr>
          <w:rFonts w:asciiTheme="minorHAnsi" w:hAnsiTheme="minorHAnsi"/>
          <w:color w:val="000000"/>
          <w:sz w:val="22"/>
          <w:szCs w:val="22"/>
        </w:rPr>
        <w:t>β</w:t>
      </w:r>
      <w:r w:rsidR="003D7DE3" w:rsidRPr="003D7DE3">
        <w:rPr>
          <w:rFonts w:asciiTheme="minorHAnsi" w:hAnsiTheme="minorHAnsi"/>
          <w:color w:val="000000"/>
          <w:sz w:val="22"/>
          <w:szCs w:val="22"/>
          <w:vertAlign w:val="subscript"/>
        </w:rPr>
        <w:t>1</w:t>
      </w:r>
      <w:r w:rsidR="003D7DE3" w:rsidRPr="003D7DE3">
        <w:rPr>
          <w:rFonts w:asciiTheme="minorHAnsi" w:hAnsiTheme="minorHAnsi"/>
          <w:color w:val="000000"/>
          <w:sz w:val="22"/>
          <w:szCs w:val="22"/>
        </w:rPr>
        <w:t>)/</w:t>
      </w:r>
      <w:r w:rsidR="003D7DE3">
        <w:rPr>
          <w:rFonts w:asciiTheme="minorHAnsi" w:hAnsiTheme="minorHAnsi"/>
          <w:color w:val="000000"/>
          <w:sz w:val="22"/>
          <w:szCs w:val="22"/>
          <w:lang w:val="en-US"/>
        </w:rPr>
        <w:t>S</w:t>
      </w:r>
      <w:r w:rsidR="003D7DE3" w:rsidRPr="003D7DE3">
        <w:rPr>
          <w:rFonts w:asciiTheme="minorHAnsi" w:hAnsiTheme="minorHAnsi"/>
          <w:color w:val="000000"/>
          <w:sz w:val="22"/>
          <w:szCs w:val="22"/>
          <w:vertAlign w:val="subscript"/>
          <w:lang w:val="en-US"/>
        </w:rPr>
        <w:t>b</w:t>
      </w:r>
      <w:r w:rsidR="003D7DE3" w:rsidRPr="003D7DE3">
        <w:rPr>
          <w:rFonts w:asciiTheme="minorHAnsi" w:hAnsiTheme="minorHAnsi"/>
          <w:color w:val="000000"/>
          <w:sz w:val="22"/>
          <w:szCs w:val="22"/>
          <w:vertAlign w:val="subscript"/>
        </w:rPr>
        <w:t>1</w:t>
      </w:r>
      <w:r w:rsidR="003D7DE3" w:rsidRPr="003D7DE3">
        <w:rPr>
          <w:rFonts w:asciiTheme="minorHAnsi" w:hAnsiTheme="minorHAnsi"/>
          <w:color w:val="000000"/>
          <w:sz w:val="22"/>
          <w:szCs w:val="22"/>
        </w:rPr>
        <w:t xml:space="preserve">. </w:t>
      </w:r>
      <w:r w:rsidRPr="00267F9C">
        <w:rPr>
          <w:rFonts w:asciiTheme="minorHAnsi" w:hAnsiTheme="minorHAnsi"/>
          <w:color w:val="000000"/>
          <w:sz w:val="22"/>
          <w:szCs w:val="22"/>
        </w:rPr>
        <w:t>Ее можно распространить на</w:t>
      </w:r>
      <w:r w:rsidR="003D7DE3">
        <w:rPr>
          <w:rFonts w:asciiTheme="minorHAnsi" w:hAnsiTheme="minorHAnsi"/>
          <w:color w:val="000000"/>
          <w:sz w:val="22"/>
          <w:szCs w:val="22"/>
        </w:rPr>
        <w:t xml:space="preserve"> модель множественной регрессии:</w:t>
      </w:r>
    </w:p>
    <w:p w:rsidR="003D7DE3" w:rsidRPr="00071123" w:rsidRDefault="003D7DE3" w:rsidP="003D7DE3">
      <w:pPr>
        <w:pStyle w:val="ac"/>
        <w:spacing w:before="0" w:beforeAutospacing="0" w:after="120" w:afterAutospacing="0"/>
        <w:rPr>
          <w:rFonts w:asciiTheme="majorHAnsi" w:hAnsiTheme="majorHAnsi"/>
          <w:i/>
          <w:color w:val="000000"/>
          <w:sz w:val="22"/>
          <w:szCs w:val="22"/>
        </w:rPr>
      </w:pPr>
      <w:r w:rsidRPr="003D7DE3">
        <w:rPr>
          <w:rFonts w:asciiTheme="majorHAnsi" w:hAnsiTheme="majorHAnsi"/>
          <w:i/>
          <w:color w:val="000000"/>
          <w:sz w:val="22"/>
          <w:szCs w:val="22"/>
        </w:rPr>
        <w:t>(</w:t>
      </w:r>
      <w:r w:rsidRPr="004E39B8">
        <w:rPr>
          <w:rFonts w:asciiTheme="majorHAnsi" w:hAnsiTheme="majorHAnsi"/>
          <w:i/>
          <w:color w:val="000000"/>
          <w:sz w:val="22"/>
          <w:szCs w:val="22"/>
        </w:rPr>
        <w:t>6</w:t>
      </w:r>
      <w:r w:rsidRPr="003D7DE3">
        <w:rPr>
          <w:rFonts w:asciiTheme="majorHAnsi" w:hAnsiTheme="majorHAnsi"/>
          <w:i/>
          <w:color w:val="000000"/>
          <w:sz w:val="22"/>
          <w:szCs w:val="22"/>
        </w:rPr>
        <w:t xml:space="preserve">)  </w:t>
      </w:r>
      <w:r>
        <w:rPr>
          <w:rFonts w:asciiTheme="majorHAnsi" w:hAnsiTheme="majorHAnsi"/>
          <w:i/>
          <w:color w:val="000000"/>
          <w:sz w:val="22"/>
          <w:szCs w:val="22"/>
          <w:lang w:val="en-US"/>
        </w:rPr>
        <w:t>t</w:t>
      </w:r>
      <m:oMath>
        <m:r>
          <w:rPr>
            <w:rFonts w:ascii="Cambria Math" w:hAnsi="Cambria Math"/>
            <w:color w:val="000000"/>
            <w:sz w:val="28"/>
            <w:szCs w:val="28"/>
          </w:rPr>
          <m:t xml:space="preserve"> =</m:t>
        </m:r>
        <m:f>
          <m:fPr>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b</m:t>
                </m:r>
              </m:e>
              <m:sub>
                <m:r>
                  <w:rPr>
                    <w:rFonts w:ascii="Cambria Math" w:hAnsi="Cambria Math"/>
                    <w:color w:val="000000"/>
                    <w:sz w:val="28"/>
                    <w:szCs w:val="28"/>
                    <w:lang w:val="en-US"/>
                  </w:rPr>
                  <m:t>j</m:t>
                </m:r>
              </m:sub>
            </m:sSub>
            <m:r>
              <w:rPr>
                <w:rFonts w:ascii="Cambria Math" w:hAnsi="Cambria Math"/>
                <w:color w:val="000000"/>
                <w:sz w:val="28"/>
                <w:szCs w:val="28"/>
              </w:rPr>
              <m:t xml:space="preserve"> – </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β</m:t>
                </m:r>
              </m:e>
              <m:sub>
                <m:r>
                  <w:rPr>
                    <w:rFonts w:ascii="Cambria Math" w:hAnsi="Cambria Math"/>
                    <w:color w:val="000000"/>
                    <w:sz w:val="28"/>
                    <w:szCs w:val="28"/>
                    <w:lang w:val="en-US"/>
                  </w:rPr>
                  <m:t>j</m:t>
                </m:r>
              </m:sub>
            </m:sSub>
          </m:num>
          <m:den>
            <m:sSub>
              <m:sSubPr>
                <m:ctrlPr>
                  <w:rPr>
                    <w:rFonts w:ascii="Cambria Math" w:hAnsi="Cambria Math"/>
                    <w:i/>
                    <w:color w:val="000000"/>
                    <w:sz w:val="28"/>
                    <w:szCs w:val="28"/>
                    <w:lang w:val="en-US"/>
                  </w:rPr>
                </m:ctrlPr>
              </m:sSubPr>
              <m:e>
                <m:r>
                  <w:rPr>
                    <w:rFonts w:ascii="Cambria Math" w:hAnsi="Cambria Math"/>
                    <w:color w:val="000000"/>
                    <w:sz w:val="28"/>
                    <w:szCs w:val="28"/>
                    <w:lang w:val="en-US"/>
                  </w:rPr>
                  <m:t>S</m:t>
                </m:r>
              </m:e>
              <m:sub>
                <m:r>
                  <w:rPr>
                    <w:rFonts w:ascii="Cambria Math" w:hAnsi="Cambria Math"/>
                    <w:color w:val="000000"/>
                    <w:sz w:val="28"/>
                    <w:szCs w:val="28"/>
                    <w:lang w:val="en-US"/>
                  </w:rPr>
                  <m:t>bj</m:t>
                </m:r>
              </m:sub>
            </m:sSub>
          </m:den>
        </m:f>
      </m:oMath>
      <w:r w:rsidRPr="00071123">
        <w:rPr>
          <w:rFonts w:asciiTheme="majorHAnsi" w:hAnsiTheme="majorHAnsi"/>
          <w:i/>
          <w:color w:val="000000"/>
          <w:sz w:val="22"/>
          <w:szCs w:val="22"/>
        </w:rPr>
        <w:t xml:space="preserve"> </w:t>
      </w:r>
    </w:p>
    <w:p w:rsidR="00267F9C" w:rsidRPr="00267F9C" w:rsidRDefault="00C55802" w:rsidP="00267F9C">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где</w:t>
      </w:r>
      <w:r w:rsidR="00267F9C" w:rsidRPr="00267F9C">
        <w:rPr>
          <w:rFonts w:asciiTheme="minorHAnsi" w:hAnsiTheme="minorHAnsi"/>
          <w:color w:val="000000"/>
          <w:sz w:val="22"/>
          <w:szCs w:val="22"/>
        </w:rPr>
        <w:t xml:space="preserve"> </w:t>
      </w:r>
      <w:r w:rsidRPr="00C55802">
        <w:rPr>
          <w:rFonts w:asciiTheme="minorHAnsi" w:hAnsiTheme="minorHAnsi"/>
          <w:i/>
          <w:color w:val="000000"/>
          <w:sz w:val="22"/>
          <w:szCs w:val="22"/>
        </w:rPr>
        <w:t>t</w:t>
      </w:r>
      <w:r>
        <w:rPr>
          <w:rFonts w:asciiTheme="minorHAnsi" w:hAnsiTheme="minorHAnsi"/>
          <w:color w:val="000000"/>
          <w:sz w:val="22"/>
          <w:szCs w:val="22"/>
        </w:rPr>
        <w:t xml:space="preserve"> – тестовая статистика, имеющая </w:t>
      </w:r>
      <w:r w:rsidRPr="00C55802">
        <w:rPr>
          <w:rFonts w:asciiTheme="minorHAnsi" w:hAnsiTheme="minorHAnsi"/>
          <w:i/>
          <w:color w:val="000000"/>
          <w:sz w:val="22"/>
          <w:szCs w:val="22"/>
        </w:rPr>
        <w:t>t</w:t>
      </w:r>
      <w:r>
        <w:rPr>
          <w:rFonts w:asciiTheme="minorHAnsi" w:hAnsiTheme="minorHAnsi"/>
          <w:color w:val="000000"/>
          <w:sz w:val="22"/>
          <w:szCs w:val="22"/>
        </w:rPr>
        <w:t xml:space="preserve">-распределение с </w:t>
      </w:r>
      <w:r w:rsidRPr="00C55802">
        <w:rPr>
          <w:rFonts w:asciiTheme="minorHAnsi" w:hAnsiTheme="minorHAnsi"/>
          <w:i/>
          <w:color w:val="000000"/>
          <w:sz w:val="22"/>
          <w:szCs w:val="22"/>
        </w:rPr>
        <w:t>n – k – 1</w:t>
      </w:r>
      <w:r w:rsidRPr="00267F9C">
        <w:rPr>
          <w:rFonts w:asciiTheme="minorHAnsi" w:hAnsiTheme="minorHAnsi"/>
          <w:color w:val="000000"/>
          <w:sz w:val="22"/>
          <w:szCs w:val="22"/>
        </w:rPr>
        <w:t xml:space="preserve"> степенями свободы</w:t>
      </w:r>
      <w:r w:rsidRPr="00C55802">
        <w:rPr>
          <w:rFonts w:asciiTheme="minorHAnsi" w:hAnsiTheme="minorHAnsi"/>
          <w:color w:val="000000"/>
          <w:sz w:val="22"/>
          <w:szCs w:val="22"/>
        </w:rPr>
        <w:t xml:space="preserve">, </w:t>
      </w:r>
      <w:r w:rsidRPr="00C55802">
        <w:rPr>
          <w:rFonts w:asciiTheme="minorHAnsi" w:hAnsiTheme="minorHAnsi"/>
          <w:i/>
          <w:color w:val="000000"/>
          <w:sz w:val="22"/>
          <w:szCs w:val="22"/>
          <w:lang w:val="en-US"/>
        </w:rPr>
        <w:t>b</w:t>
      </w:r>
      <w:r w:rsidRPr="00C55802">
        <w:rPr>
          <w:rFonts w:asciiTheme="minorHAnsi" w:hAnsiTheme="minorHAnsi"/>
          <w:i/>
          <w:color w:val="000000"/>
          <w:sz w:val="22"/>
          <w:szCs w:val="22"/>
          <w:vertAlign w:val="subscript"/>
          <w:lang w:val="en-US"/>
        </w:rPr>
        <w:t>j</w:t>
      </w:r>
      <w:r w:rsidRPr="00267F9C">
        <w:rPr>
          <w:rFonts w:asciiTheme="minorHAnsi" w:hAnsiTheme="minorHAnsi"/>
          <w:color w:val="000000"/>
          <w:sz w:val="22"/>
          <w:szCs w:val="22"/>
        </w:rPr>
        <w:t xml:space="preserve"> </w:t>
      </w:r>
      <w:r w:rsidR="00267F9C" w:rsidRPr="00267F9C">
        <w:rPr>
          <w:rFonts w:asciiTheme="minorHAnsi" w:hAnsiTheme="minorHAnsi"/>
          <w:color w:val="000000"/>
          <w:sz w:val="22"/>
          <w:szCs w:val="22"/>
        </w:rPr>
        <w:t xml:space="preserve">— наклон переменной </w:t>
      </w:r>
      <w:r w:rsidR="00267F9C" w:rsidRPr="00C55802">
        <w:rPr>
          <w:rFonts w:asciiTheme="minorHAnsi" w:hAnsiTheme="minorHAnsi"/>
          <w:i/>
          <w:color w:val="000000"/>
          <w:sz w:val="22"/>
          <w:szCs w:val="22"/>
        </w:rPr>
        <w:t>х</w:t>
      </w:r>
      <w:r w:rsidRPr="00C55802">
        <w:rPr>
          <w:rFonts w:asciiTheme="minorHAnsi" w:hAnsiTheme="minorHAnsi"/>
          <w:i/>
          <w:color w:val="000000"/>
          <w:sz w:val="22"/>
          <w:szCs w:val="22"/>
          <w:vertAlign w:val="subscript"/>
          <w:lang w:val="en-US"/>
        </w:rPr>
        <w:t>j</w:t>
      </w:r>
      <w:r w:rsidR="00267F9C" w:rsidRPr="00267F9C">
        <w:rPr>
          <w:rFonts w:asciiTheme="minorHAnsi" w:hAnsiTheme="minorHAnsi"/>
          <w:color w:val="000000"/>
          <w:sz w:val="22"/>
          <w:szCs w:val="22"/>
        </w:rPr>
        <w:t xml:space="preserve"> по отношению к переменной </w:t>
      </w:r>
      <w:r w:rsidR="00267F9C" w:rsidRPr="00C55802">
        <w:rPr>
          <w:rFonts w:asciiTheme="minorHAnsi" w:hAnsiTheme="minorHAnsi"/>
          <w:i/>
          <w:color w:val="000000"/>
          <w:sz w:val="22"/>
          <w:szCs w:val="22"/>
        </w:rPr>
        <w:t>Y</w:t>
      </w:r>
      <w:r>
        <w:rPr>
          <w:rFonts w:asciiTheme="minorHAnsi" w:hAnsiTheme="minorHAnsi"/>
          <w:color w:val="000000"/>
          <w:sz w:val="22"/>
          <w:szCs w:val="22"/>
        </w:rPr>
        <w:t>, если все остальные объ</w:t>
      </w:r>
      <w:r w:rsidR="00267F9C" w:rsidRPr="00267F9C">
        <w:rPr>
          <w:rFonts w:asciiTheme="minorHAnsi" w:hAnsiTheme="minorHAnsi"/>
          <w:color w:val="000000"/>
          <w:sz w:val="22"/>
          <w:szCs w:val="22"/>
        </w:rPr>
        <w:t>ясняющие пере</w:t>
      </w:r>
      <w:r>
        <w:rPr>
          <w:rFonts w:asciiTheme="minorHAnsi" w:hAnsiTheme="minorHAnsi"/>
          <w:color w:val="000000"/>
          <w:sz w:val="22"/>
          <w:szCs w:val="22"/>
        </w:rPr>
        <w:t xml:space="preserve">менные являются константами, </w:t>
      </w:r>
      <w:r w:rsidRPr="00C55802">
        <w:rPr>
          <w:rFonts w:asciiTheme="minorHAnsi" w:hAnsiTheme="minorHAnsi"/>
          <w:i/>
          <w:color w:val="000000"/>
          <w:sz w:val="22"/>
          <w:szCs w:val="22"/>
        </w:rPr>
        <w:t>S</w:t>
      </w:r>
      <w:r w:rsidRPr="00C55802">
        <w:rPr>
          <w:rFonts w:asciiTheme="minorHAnsi" w:hAnsiTheme="minorHAnsi"/>
          <w:i/>
          <w:color w:val="000000"/>
          <w:sz w:val="22"/>
          <w:szCs w:val="22"/>
          <w:vertAlign w:val="subscript"/>
        </w:rPr>
        <w:t>bj</w:t>
      </w:r>
      <w:r>
        <w:rPr>
          <w:rFonts w:asciiTheme="minorHAnsi" w:hAnsiTheme="minorHAnsi"/>
          <w:color w:val="000000"/>
          <w:sz w:val="22"/>
          <w:szCs w:val="22"/>
        </w:rPr>
        <w:t xml:space="preserve"> – </w:t>
      </w:r>
      <w:r w:rsidR="00267F9C" w:rsidRPr="00267F9C">
        <w:rPr>
          <w:rFonts w:asciiTheme="minorHAnsi" w:hAnsiTheme="minorHAnsi"/>
          <w:color w:val="000000"/>
          <w:sz w:val="22"/>
          <w:szCs w:val="22"/>
        </w:rPr>
        <w:t>среднеквадратичная ошибка</w:t>
      </w:r>
      <w:r w:rsidRPr="00C55802">
        <w:rPr>
          <w:rFonts w:asciiTheme="minorHAnsi" w:hAnsiTheme="minorHAnsi"/>
          <w:color w:val="000000"/>
          <w:sz w:val="22"/>
          <w:szCs w:val="22"/>
        </w:rPr>
        <w:t xml:space="preserve"> </w:t>
      </w:r>
      <w:r w:rsidR="00267F9C" w:rsidRPr="00267F9C">
        <w:rPr>
          <w:rFonts w:asciiTheme="minorHAnsi" w:hAnsiTheme="minorHAnsi"/>
          <w:color w:val="000000"/>
          <w:sz w:val="22"/>
          <w:szCs w:val="22"/>
        </w:rPr>
        <w:t xml:space="preserve">регрессионного коэффициента </w:t>
      </w:r>
      <w:r w:rsidRPr="00C55802">
        <w:rPr>
          <w:rFonts w:asciiTheme="minorHAnsi" w:hAnsiTheme="minorHAnsi"/>
          <w:i/>
          <w:color w:val="000000"/>
          <w:sz w:val="22"/>
          <w:szCs w:val="22"/>
          <w:lang w:val="en-US"/>
        </w:rPr>
        <w:t>b</w:t>
      </w:r>
      <w:r w:rsidRPr="00C55802">
        <w:rPr>
          <w:rFonts w:asciiTheme="minorHAnsi" w:hAnsiTheme="minorHAnsi"/>
          <w:i/>
          <w:color w:val="000000"/>
          <w:sz w:val="22"/>
          <w:szCs w:val="22"/>
          <w:vertAlign w:val="subscript"/>
          <w:lang w:val="en-US"/>
        </w:rPr>
        <w:t>j</w:t>
      </w:r>
      <w:r w:rsidRPr="00C55802">
        <w:rPr>
          <w:rFonts w:asciiTheme="minorHAnsi" w:hAnsiTheme="minorHAnsi"/>
          <w:color w:val="000000"/>
          <w:sz w:val="22"/>
          <w:szCs w:val="22"/>
        </w:rPr>
        <w:t>,</w:t>
      </w:r>
      <w:r w:rsidR="00267F9C" w:rsidRPr="00267F9C">
        <w:rPr>
          <w:rFonts w:asciiTheme="minorHAnsi" w:hAnsiTheme="minorHAnsi"/>
          <w:color w:val="000000"/>
          <w:sz w:val="22"/>
          <w:szCs w:val="22"/>
        </w:rPr>
        <w:t xml:space="preserve"> </w:t>
      </w:r>
      <w:r w:rsidR="00267F9C" w:rsidRPr="00C55802">
        <w:rPr>
          <w:rFonts w:asciiTheme="minorHAnsi" w:hAnsiTheme="minorHAnsi"/>
          <w:i/>
          <w:color w:val="000000"/>
          <w:sz w:val="22"/>
          <w:szCs w:val="22"/>
        </w:rPr>
        <w:t>k</w:t>
      </w:r>
      <w:r w:rsidR="00267F9C" w:rsidRPr="00267F9C">
        <w:rPr>
          <w:rFonts w:asciiTheme="minorHAnsi" w:hAnsiTheme="minorHAnsi"/>
          <w:color w:val="000000"/>
          <w:sz w:val="22"/>
          <w:szCs w:val="22"/>
        </w:rPr>
        <w:t xml:space="preserve"> — количество объясняющих переменных в уравнении регрессии, </w:t>
      </w:r>
      <w:r w:rsidRPr="00C55802">
        <w:rPr>
          <w:rFonts w:asciiTheme="minorHAnsi" w:hAnsiTheme="minorHAnsi"/>
          <w:color w:val="000000"/>
          <w:sz w:val="22"/>
          <w:szCs w:val="22"/>
        </w:rPr>
        <w:t>β</w:t>
      </w:r>
      <w:r w:rsidRPr="00C55802">
        <w:rPr>
          <w:rFonts w:asciiTheme="minorHAnsi" w:hAnsiTheme="minorHAnsi"/>
          <w:color w:val="000000"/>
          <w:sz w:val="22"/>
          <w:szCs w:val="22"/>
          <w:vertAlign w:val="subscript"/>
          <w:lang w:val="en-US"/>
        </w:rPr>
        <w:t>j</w:t>
      </w:r>
      <w:r w:rsidR="00267F9C" w:rsidRPr="00267F9C">
        <w:rPr>
          <w:rFonts w:asciiTheme="minorHAnsi" w:hAnsiTheme="minorHAnsi"/>
          <w:color w:val="000000"/>
          <w:sz w:val="22"/>
          <w:szCs w:val="22"/>
        </w:rPr>
        <w:t xml:space="preserve"> — гипотетический наклон ген</w:t>
      </w:r>
      <w:r>
        <w:rPr>
          <w:rFonts w:asciiTheme="minorHAnsi" w:hAnsiTheme="minorHAnsi"/>
          <w:color w:val="000000"/>
          <w:sz w:val="22"/>
          <w:szCs w:val="22"/>
        </w:rPr>
        <w:t xml:space="preserve">еральной совокупности откликов </w:t>
      </w:r>
      <w:r w:rsidRPr="00C55802">
        <w:rPr>
          <w:rFonts w:asciiTheme="minorHAnsi" w:hAnsiTheme="minorHAnsi"/>
          <w:i/>
          <w:color w:val="000000"/>
          <w:sz w:val="22"/>
          <w:szCs w:val="22"/>
        </w:rPr>
        <w:t>j</w:t>
      </w:r>
      <w:r w:rsidR="00267F9C" w:rsidRPr="00267F9C">
        <w:rPr>
          <w:rFonts w:asciiTheme="minorHAnsi" w:hAnsiTheme="minorHAnsi"/>
          <w:color w:val="000000"/>
          <w:sz w:val="22"/>
          <w:szCs w:val="22"/>
        </w:rPr>
        <w:t>-й относительно переменной, когда все остальные переменные фиксированы.</w:t>
      </w:r>
    </w:p>
    <w:p w:rsidR="00267F9C" w:rsidRPr="00267F9C" w:rsidRDefault="00C55802" w:rsidP="00267F9C">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Н</w:t>
      </w:r>
      <w:r w:rsidR="00267F9C" w:rsidRPr="00267F9C">
        <w:rPr>
          <w:rFonts w:asciiTheme="minorHAnsi" w:hAnsiTheme="minorHAnsi"/>
          <w:color w:val="000000"/>
          <w:sz w:val="22"/>
          <w:szCs w:val="22"/>
        </w:rPr>
        <w:t xml:space="preserve">а рис. 3 </w:t>
      </w:r>
      <w:r>
        <w:rPr>
          <w:rFonts w:asciiTheme="minorHAnsi" w:hAnsiTheme="minorHAnsi"/>
          <w:color w:val="000000"/>
          <w:sz w:val="22"/>
          <w:szCs w:val="22"/>
        </w:rPr>
        <w:t xml:space="preserve">(нижняя таблица) показаны результаты применения </w:t>
      </w:r>
      <w:r w:rsidRPr="00C55802">
        <w:rPr>
          <w:rFonts w:asciiTheme="minorHAnsi" w:hAnsiTheme="minorHAnsi"/>
          <w:i/>
          <w:color w:val="000000"/>
          <w:sz w:val="22"/>
          <w:szCs w:val="22"/>
          <w:lang w:val="en-US"/>
        </w:rPr>
        <w:t>t</w:t>
      </w:r>
      <w:r w:rsidR="00267F9C" w:rsidRPr="00267F9C">
        <w:rPr>
          <w:rFonts w:asciiTheme="minorHAnsi" w:hAnsiTheme="minorHAnsi"/>
          <w:color w:val="000000"/>
          <w:sz w:val="22"/>
          <w:szCs w:val="22"/>
        </w:rPr>
        <w:t>-критерия</w:t>
      </w:r>
      <w:r>
        <w:rPr>
          <w:rFonts w:asciiTheme="minorHAnsi" w:hAnsiTheme="minorHAnsi"/>
          <w:color w:val="000000"/>
          <w:sz w:val="22"/>
          <w:szCs w:val="22"/>
        </w:rPr>
        <w:t xml:space="preserve"> (полученные с помощью </w:t>
      </w:r>
      <w:r w:rsidRPr="00C55802">
        <w:rPr>
          <w:rFonts w:asciiTheme="minorHAnsi" w:hAnsiTheme="minorHAnsi"/>
          <w:i/>
          <w:color w:val="000000"/>
          <w:sz w:val="22"/>
          <w:szCs w:val="22"/>
        </w:rPr>
        <w:t>Пакета анализа</w:t>
      </w:r>
      <w:r>
        <w:rPr>
          <w:rFonts w:asciiTheme="minorHAnsi" w:hAnsiTheme="minorHAnsi"/>
          <w:color w:val="000000"/>
          <w:sz w:val="22"/>
          <w:szCs w:val="22"/>
        </w:rPr>
        <w:t>)</w:t>
      </w:r>
      <w:r w:rsidR="00267F9C" w:rsidRPr="00267F9C">
        <w:rPr>
          <w:rFonts w:asciiTheme="minorHAnsi" w:hAnsiTheme="minorHAnsi"/>
          <w:color w:val="000000"/>
          <w:sz w:val="22"/>
          <w:szCs w:val="22"/>
        </w:rPr>
        <w:t xml:space="preserve"> для каждой из независимых переменных, включенных в регрессионную модель</w:t>
      </w:r>
      <w:r>
        <w:rPr>
          <w:rFonts w:asciiTheme="minorHAnsi" w:hAnsiTheme="minorHAnsi"/>
          <w:color w:val="000000"/>
          <w:sz w:val="22"/>
          <w:szCs w:val="22"/>
        </w:rPr>
        <w:t xml:space="preserve">. </w:t>
      </w:r>
      <w:r w:rsidR="00267F9C" w:rsidRPr="00267F9C">
        <w:rPr>
          <w:rFonts w:asciiTheme="minorHAnsi" w:hAnsiTheme="minorHAnsi"/>
          <w:color w:val="000000"/>
          <w:sz w:val="22"/>
          <w:szCs w:val="22"/>
        </w:rPr>
        <w:t xml:space="preserve">Таким образом, если необходимо определить, оказывает ли переменная </w:t>
      </w:r>
      <w:r w:rsidR="00267F9C" w:rsidRPr="00C55802">
        <w:rPr>
          <w:rFonts w:asciiTheme="minorHAnsi" w:hAnsiTheme="minorHAnsi"/>
          <w:i/>
          <w:color w:val="000000"/>
          <w:sz w:val="22"/>
          <w:szCs w:val="22"/>
        </w:rPr>
        <w:t>Х</w:t>
      </w:r>
      <w:r w:rsidR="00267F9C" w:rsidRPr="00C55802">
        <w:rPr>
          <w:rFonts w:asciiTheme="minorHAnsi" w:hAnsiTheme="minorHAnsi"/>
          <w:i/>
          <w:color w:val="000000"/>
          <w:sz w:val="22"/>
          <w:szCs w:val="22"/>
          <w:vertAlign w:val="subscript"/>
        </w:rPr>
        <w:t>2</w:t>
      </w:r>
      <w:r w:rsidR="00267F9C" w:rsidRPr="00267F9C">
        <w:rPr>
          <w:rFonts w:asciiTheme="minorHAnsi" w:hAnsiTheme="minorHAnsi"/>
          <w:color w:val="000000"/>
          <w:sz w:val="22"/>
          <w:szCs w:val="22"/>
        </w:rPr>
        <w:t xml:space="preserve"> (затраты на рекламу) существенное влияние на объем продаж при фиксированной цене батончика OmniPower, формулируются нулевая и альтернативная гипотезы:</w:t>
      </w:r>
      <w:r>
        <w:rPr>
          <w:rFonts w:asciiTheme="minorHAnsi" w:hAnsiTheme="minorHAnsi"/>
          <w:color w:val="000000"/>
          <w:sz w:val="22"/>
          <w:szCs w:val="22"/>
        </w:rPr>
        <w:t xml:space="preserve"> Н</w:t>
      </w:r>
      <w:r w:rsidR="00267F9C" w:rsidRPr="00C55802">
        <w:rPr>
          <w:rFonts w:asciiTheme="minorHAnsi" w:hAnsiTheme="minorHAnsi"/>
          <w:color w:val="000000"/>
          <w:sz w:val="22"/>
          <w:szCs w:val="22"/>
          <w:vertAlign w:val="subscript"/>
        </w:rPr>
        <w:t>0</w:t>
      </w:r>
      <w:r w:rsidR="00267F9C" w:rsidRPr="00267F9C">
        <w:rPr>
          <w:rFonts w:asciiTheme="minorHAnsi" w:hAnsiTheme="minorHAnsi"/>
          <w:color w:val="000000"/>
          <w:sz w:val="22"/>
          <w:szCs w:val="22"/>
        </w:rPr>
        <w:t>:</w:t>
      </w:r>
      <w:r>
        <w:rPr>
          <w:rFonts w:asciiTheme="minorHAnsi" w:hAnsiTheme="minorHAnsi"/>
          <w:color w:val="000000"/>
          <w:sz w:val="22"/>
          <w:szCs w:val="22"/>
        </w:rPr>
        <w:t xml:space="preserve"> β2 = 0</w:t>
      </w:r>
      <w:r w:rsidR="00267F9C" w:rsidRPr="00267F9C">
        <w:rPr>
          <w:rFonts w:asciiTheme="minorHAnsi" w:hAnsiTheme="minorHAnsi"/>
          <w:color w:val="000000"/>
          <w:sz w:val="22"/>
          <w:szCs w:val="22"/>
        </w:rPr>
        <w:t xml:space="preserve">, </w:t>
      </w:r>
      <w:r>
        <w:rPr>
          <w:rFonts w:asciiTheme="minorHAnsi" w:hAnsiTheme="minorHAnsi"/>
          <w:color w:val="000000"/>
          <w:sz w:val="22"/>
          <w:szCs w:val="22"/>
        </w:rPr>
        <w:t>Н</w:t>
      </w:r>
      <w:r>
        <w:rPr>
          <w:rFonts w:asciiTheme="minorHAnsi" w:hAnsiTheme="minorHAnsi"/>
          <w:color w:val="000000"/>
          <w:sz w:val="22"/>
          <w:szCs w:val="22"/>
          <w:vertAlign w:val="subscript"/>
        </w:rPr>
        <w:t>1</w:t>
      </w:r>
      <w:r w:rsidRPr="00267F9C">
        <w:rPr>
          <w:rFonts w:asciiTheme="minorHAnsi" w:hAnsiTheme="minorHAnsi"/>
          <w:color w:val="000000"/>
          <w:sz w:val="22"/>
          <w:szCs w:val="22"/>
        </w:rPr>
        <w:t>:</w:t>
      </w:r>
      <w:r>
        <w:rPr>
          <w:rFonts w:asciiTheme="minorHAnsi" w:hAnsiTheme="minorHAnsi"/>
          <w:color w:val="000000"/>
          <w:sz w:val="22"/>
          <w:szCs w:val="22"/>
        </w:rPr>
        <w:t xml:space="preserve"> β2 ≠ 0. </w:t>
      </w:r>
      <w:r w:rsidR="00267F9C" w:rsidRPr="00267F9C">
        <w:rPr>
          <w:rFonts w:asciiTheme="minorHAnsi" w:hAnsiTheme="minorHAnsi"/>
          <w:color w:val="000000"/>
          <w:sz w:val="22"/>
          <w:szCs w:val="22"/>
        </w:rPr>
        <w:t>В соответствии с формулой (</w:t>
      </w:r>
      <w:r>
        <w:rPr>
          <w:rFonts w:asciiTheme="minorHAnsi" w:hAnsiTheme="minorHAnsi"/>
          <w:color w:val="000000"/>
          <w:sz w:val="22"/>
          <w:szCs w:val="22"/>
        </w:rPr>
        <w:t>6</w:t>
      </w:r>
      <w:r w:rsidR="00267F9C" w:rsidRPr="00267F9C">
        <w:rPr>
          <w:rFonts w:asciiTheme="minorHAnsi" w:hAnsiTheme="minorHAnsi"/>
          <w:color w:val="000000"/>
          <w:sz w:val="22"/>
          <w:szCs w:val="22"/>
        </w:rPr>
        <w:t>) получаем:</w:t>
      </w:r>
    </w:p>
    <w:p w:rsidR="00C55802" w:rsidRDefault="00C55802" w:rsidP="00267F9C">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1909267" cy="451452"/>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7б. Вычисления.jpg"/>
                    <pic:cNvPicPr/>
                  </pic:nvPicPr>
                  <pic:blipFill>
                    <a:blip r:embed="rId19">
                      <a:extLst>
                        <a:ext uri="{28A0092B-C50C-407E-A947-70E740481C1C}">
                          <a14:useLocalDpi xmlns:a14="http://schemas.microsoft.com/office/drawing/2010/main" val="0"/>
                        </a:ext>
                      </a:extLst>
                    </a:blip>
                    <a:stretch>
                      <a:fillRect/>
                    </a:stretch>
                  </pic:blipFill>
                  <pic:spPr>
                    <a:xfrm>
                      <a:off x="0" y="0"/>
                      <a:ext cx="1911816" cy="452055"/>
                    </a:xfrm>
                    <a:prstGeom prst="rect">
                      <a:avLst/>
                    </a:prstGeom>
                  </pic:spPr>
                </pic:pic>
              </a:graphicData>
            </a:graphic>
          </wp:inline>
        </w:drawing>
      </w:r>
    </w:p>
    <w:p w:rsidR="003F1DED" w:rsidRPr="00267F9C" w:rsidRDefault="00267F9C" w:rsidP="003F1DED">
      <w:pPr>
        <w:pStyle w:val="ac"/>
        <w:spacing w:before="0" w:beforeAutospacing="0" w:after="120" w:afterAutospacing="0"/>
        <w:rPr>
          <w:rFonts w:asciiTheme="minorHAnsi" w:hAnsiTheme="minorHAnsi"/>
          <w:color w:val="000000"/>
          <w:sz w:val="22"/>
          <w:szCs w:val="22"/>
        </w:rPr>
      </w:pPr>
      <w:r w:rsidRPr="00267F9C">
        <w:rPr>
          <w:rFonts w:asciiTheme="minorHAnsi" w:hAnsiTheme="minorHAnsi"/>
          <w:color w:val="000000"/>
          <w:sz w:val="22"/>
          <w:szCs w:val="22"/>
        </w:rPr>
        <w:t xml:space="preserve">Если уровень значимости равен 0,05, </w:t>
      </w:r>
      <w:r w:rsidR="003F1DED">
        <w:rPr>
          <w:rFonts w:asciiTheme="minorHAnsi" w:hAnsiTheme="minorHAnsi"/>
          <w:color w:val="000000"/>
          <w:sz w:val="22"/>
          <w:szCs w:val="22"/>
        </w:rPr>
        <w:t xml:space="preserve">критическими значениями </w:t>
      </w:r>
      <w:r w:rsidR="003F1DED" w:rsidRPr="003F1DED">
        <w:rPr>
          <w:rFonts w:asciiTheme="minorHAnsi" w:hAnsiTheme="minorHAnsi"/>
          <w:i/>
          <w:color w:val="000000"/>
          <w:sz w:val="22"/>
          <w:szCs w:val="22"/>
          <w:lang w:val="en-US"/>
        </w:rPr>
        <w:t>t</w:t>
      </w:r>
      <w:r w:rsidRPr="00267F9C">
        <w:rPr>
          <w:rFonts w:asciiTheme="minorHAnsi" w:hAnsiTheme="minorHAnsi"/>
          <w:color w:val="000000"/>
          <w:sz w:val="22"/>
          <w:szCs w:val="22"/>
        </w:rPr>
        <w:t xml:space="preserve">-распределения с 31 степенями свободы являются </w:t>
      </w:r>
      <w:r w:rsidR="003F1DED">
        <w:rPr>
          <w:rFonts w:asciiTheme="minorHAnsi" w:hAnsiTheme="minorHAnsi"/>
          <w:color w:val="000000"/>
          <w:sz w:val="22"/>
          <w:szCs w:val="22"/>
          <w:lang w:val="en-US"/>
        </w:rPr>
        <w:t>t</w:t>
      </w:r>
      <w:r w:rsidR="003F1DED" w:rsidRPr="003F1DED">
        <w:rPr>
          <w:rFonts w:asciiTheme="minorHAnsi" w:hAnsiTheme="minorHAnsi"/>
          <w:color w:val="000000"/>
          <w:sz w:val="22"/>
          <w:szCs w:val="22"/>
          <w:vertAlign w:val="subscript"/>
          <w:lang w:val="en-US"/>
        </w:rPr>
        <w:t>L</w:t>
      </w:r>
      <w:r w:rsidR="003F1DED" w:rsidRPr="003F1DED">
        <w:rPr>
          <w:rFonts w:asciiTheme="minorHAnsi" w:hAnsiTheme="minorHAnsi"/>
          <w:color w:val="000000"/>
          <w:sz w:val="22"/>
          <w:szCs w:val="22"/>
        </w:rPr>
        <w:t xml:space="preserve"> = СТЬЮДЕНТ.ОБР(0,025;31) = –</w:t>
      </w:r>
      <w:r w:rsidRPr="00267F9C">
        <w:rPr>
          <w:rFonts w:asciiTheme="minorHAnsi" w:hAnsiTheme="minorHAnsi"/>
          <w:color w:val="000000"/>
          <w:sz w:val="22"/>
          <w:szCs w:val="22"/>
        </w:rPr>
        <w:t xml:space="preserve">2,0395 и </w:t>
      </w:r>
      <w:r w:rsidR="003F1DED">
        <w:rPr>
          <w:rFonts w:asciiTheme="minorHAnsi" w:hAnsiTheme="minorHAnsi"/>
          <w:color w:val="000000"/>
          <w:sz w:val="22"/>
          <w:szCs w:val="22"/>
          <w:lang w:val="en-US"/>
        </w:rPr>
        <w:t>t</w:t>
      </w:r>
      <w:r w:rsidR="003F1DED">
        <w:rPr>
          <w:rFonts w:asciiTheme="minorHAnsi" w:hAnsiTheme="minorHAnsi"/>
          <w:color w:val="000000"/>
          <w:sz w:val="22"/>
          <w:szCs w:val="22"/>
          <w:vertAlign w:val="subscript"/>
          <w:lang w:val="en-US"/>
        </w:rPr>
        <w:t>U</w:t>
      </w:r>
      <w:r w:rsidR="003F1DED" w:rsidRPr="003F1DED">
        <w:rPr>
          <w:rFonts w:asciiTheme="minorHAnsi" w:hAnsiTheme="minorHAnsi"/>
          <w:color w:val="000000"/>
          <w:sz w:val="22"/>
          <w:szCs w:val="22"/>
        </w:rPr>
        <w:t xml:space="preserve"> = СТЬЮДЕНТ.ОБР(0,975;31) = </w:t>
      </w:r>
      <w:r w:rsidR="003F1DED" w:rsidRPr="00267F9C">
        <w:rPr>
          <w:rFonts w:asciiTheme="minorHAnsi" w:hAnsiTheme="minorHAnsi"/>
          <w:color w:val="000000"/>
          <w:sz w:val="22"/>
          <w:szCs w:val="22"/>
        </w:rPr>
        <w:t xml:space="preserve">2,0395 </w:t>
      </w:r>
      <w:r w:rsidR="003F1DED">
        <w:rPr>
          <w:rFonts w:asciiTheme="minorHAnsi" w:hAnsiTheme="minorHAnsi"/>
          <w:color w:val="000000"/>
          <w:sz w:val="22"/>
          <w:szCs w:val="22"/>
        </w:rPr>
        <w:t>(рис. 8</w:t>
      </w:r>
      <w:r w:rsidRPr="00267F9C">
        <w:rPr>
          <w:rFonts w:asciiTheme="minorHAnsi" w:hAnsiTheme="minorHAnsi"/>
          <w:color w:val="000000"/>
          <w:sz w:val="22"/>
          <w:szCs w:val="22"/>
        </w:rPr>
        <w:t>).</w:t>
      </w:r>
      <w:r w:rsidR="003F1DED">
        <w:rPr>
          <w:rFonts w:asciiTheme="minorHAnsi" w:hAnsiTheme="minorHAnsi"/>
          <w:color w:val="000000"/>
          <w:sz w:val="22"/>
          <w:szCs w:val="22"/>
        </w:rPr>
        <w:t xml:space="preserve"> </w:t>
      </w:r>
      <w:r w:rsidR="003F1DED" w:rsidRPr="003F1DED">
        <w:rPr>
          <w:rFonts w:asciiTheme="minorHAnsi" w:hAnsiTheme="minorHAnsi"/>
          <w:i/>
          <w:color w:val="000000"/>
          <w:sz w:val="22"/>
          <w:szCs w:val="22"/>
        </w:rPr>
        <w:t>р</w:t>
      </w:r>
      <w:r w:rsidR="003F1DED" w:rsidRPr="00267F9C">
        <w:rPr>
          <w:rFonts w:asciiTheme="minorHAnsi" w:hAnsiTheme="minorHAnsi"/>
          <w:color w:val="000000"/>
          <w:sz w:val="22"/>
          <w:szCs w:val="22"/>
        </w:rPr>
        <w:t xml:space="preserve">-значение </w:t>
      </w:r>
      <w:r w:rsidR="003F1DED">
        <w:rPr>
          <w:rFonts w:asciiTheme="minorHAnsi" w:hAnsiTheme="minorHAnsi"/>
          <w:color w:val="000000"/>
          <w:sz w:val="22"/>
          <w:szCs w:val="22"/>
        </w:rPr>
        <w:t>=1-СТЬЮДЕНТ.РАСП(5,27;31</w:t>
      </w:r>
      <w:r w:rsidR="003F1DED" w:rsidRPr="003F1DED">
        <w:rPr>
          <w:rFonts w:asciiTheme="minorHAnsi" w:hAnsiTheme="minorHAnsi"/>
          <w:color w:val="000000"/>
          <w:sz w:val="22"/>
          <w:szCs w:val="22"/>
        </w:rPr>
        <w:t>;ИСТИНА)</w:t>
      </w:r>
      <w:r w:rsidR="003F1DED">
        <w:rPr>
          <w:rFonts w:asciiTheme="minorHAnsi" w:hAnsiTheme="minorHAnsi"/>
          <w:color w:val="000000"/>
          <w:sz w:val="22"/>
          <w:szCs w:val="22"/>
        </w:rPr>
        <w:t xml:space="preserve"> и близко к</w:t>
      </w:r>
      <w:r w:rsidR="003F1DED" w:rsidRPr="00267F9C">
        <w:rPr>
          <w:rFonts w:asciiTheme="minorHAnsi" w:hAnsiTheme="minorHAnsi"/>
          <w:color w:val="000000"/>
          <w:sz w:val="22"/>
          <w:szCs w:val="22"/>
        </w:rPr>
        <w:t xml:space="preserve"> 0,0000. На основании одного из неравенств </w:t>
      </w:r>
      <w:r w:rsidR="003F1DED" w:rsidRPr="003F1DED">
        <w:rPr>
          <w:rFonts w:asciiTheme="minorHAnsi" w:hAnsiTheme="minorHAnsi"/>
          <w:i/>
          <w:color w:val="000000"/>
          <w:sz w:val="22"/>
          <w:szCs w:val="22"/>
        </w:rPr>
        <w:t>t</w:t>
      </w:r>
      <w:r w:rsidR="003F1DED" w:rsidRPr="00267F9C">
        <w:rPr>
          <w:rFonts w:asciiTheme="minorHAnsi" w:hAnsiTheme="minorHAnsi"/>
          <w:color w:val="000000"/>
          <w:sz w:val="22"/>
          <w:szCs w:val="22"/>
        </w:rPr>
        <w:t xml:space="preserve"> = 5,27 &gt; 2,0395 или </w:t>
      </w:r>
      <w:r w:rsidR="003F1DED" w:rsidRPr="003F1DED">
        <w:rPr>
          <w:rFonts w:asciiTheme="minorHAnsi" w:hAnsiTheme="minorHAnsi"/>
          <w:i/>
          <w:color w:val="000000"/>
          <w:sz w:val="22"/>
          <w:szCs w:val="22"/>
        </w:rPr>
        <w:t>р</w:t>
      </w:r>
      <w:r w:rsidR="003F1DED" w:rsidRPr="00267F9C">
        <w:rPr>
          <w:rFonts w:asciiTheme="minorHAnsi" w:hAnsiTheme="minorHAnsi"/>
          <w:color w:val="000000"/>
          <w:sz w:val="22"/>
          <w:szCs w:val="22"/>
        </w:rPr>
        <w:t xml:space="preserve"> = 0,0000 &lt; 0,05 нулевая гипотеза </w:t>
      </w:r>
      <w:r w:rsidR="003F1DED" w:rsidRPr="003F1DED">
        <w:rPr>
          <w:rFonts w:asciiTheme="minorHAnsi" w:hAnsiTheme="minorHAnsi"/>
          <w:i/>
          <w:color w:val="000000"/>
          <w:sz w:val="22"/>
          <w:szCs w:val="22"/>
        </w:rPr>
        <w:t>Н</w:t>
      </w:r>
      <w:r w:rsidR="003F1DED" w:rsidRPr="003F1DED">
        <w:rPr>
          <w:rFonts w:asciiTheme="minorHAnsi" w:hAnsiTheme="minorHAnsi"/>
          <w:i/>
          <w:color w:val="000000"/>
          <w:sz w:val="22"/>
          <w:szCs w:val="22"/>
          <w:vertAlign w:val="subscript"/>
        </w:rPr>
        <w:t>0</w:t>
      </w:r>
      <w:r w:rsidR="003F1DED" w:rsidRPr="00267F9C">
        <w:rPr>
          <w:rFonts w:asciiTheme="minorHAnsi" w:hAnsiTheme="minorHAnsi"/>
          <w:color w:val="000000"/>
          <w:sz w:val="22"/>
          <w:szCs w:val="22"/>
        </w:rPr>
        <w:t xml:space="preserve"> отклоняется. Следовательно, при фиксированной цене батончика между переменной </w:t>
      </w:r>
      <w:r w:rsidR="003F1DED" w:rsidRPr="00AC54AB">
        <w:rPr>
          <w:rFonts w:asciiTheme="minorHAnsi" w:hAnsiTheme="minorHAnsi"/>
          <w:i/>
          <w:color w:val="000000"/>
          <w:sz w:val="22"/>
          <w:szCs w:val="22"/>
        </w:rPr>
        <w:t>Х</w:t>
      </w:r>
      <w:r w:rsidR="003F1DED" w:rsidRPr="00AC54AB">
        <w:rPr>
          <w:rFonts w:asciiTheme="minorHAnsi" w:hAnsiTheme="minorHAnsi"/>
          <w:i/>
          <w:color w:val="000000"/>
          <w:sz w:val="22"/>
          <w:szCs w:val="22"/>
          <w:vertAlign w:val="subscript"/>
        </w:rPr>
        <w:t>2</w:t>
      </w:r>
      <w:r w:rsidR="003F1DED" w:rsidRPr="00267F9C">
        <w:rPr>
          <w:rFonts w:asciiTheme="minorHAnsi" w:hAnsiTheme="minorHAnsi"/>
          <w:color w:val="000000"/>
          <w:sz w:val="22"/>
          <w:szCs w:val="22"/>
        </w:rPr>
        <w:t xml:space="preserve"> (затраты на рекламу) и объемом продаж существует статистически значимая зависимость. Таким образом, существует чрезвычайно малая вероятность отвергнуть нулевую гипотезу, если между затратами на рекламу и объемами продаж нет линейной зависимости.</w:t>
      </w:r>
    </w:p>
    <w:p w:rsidR="00267F9C" w:rsidRDefault="00267F9C" w:rsidP="00267F9C">
      <w:pPr>
        <w:pStyle w:val="ac"/>
        <w:spacing w:before="0" w:beforeAutospacing="0" w:after="120" w:afterAutospacing="0"/>
        <w:rPr>
          <w:rFonts w:asciiTheme="minorHAnsi" w:hAnsiTheme="minorHAnsi"/>
          <w:color w:val="000000"/>
          <w:sz w:val="22"/>
          <w:szCs w:val="22"/>
        </w:rPr>
      </w:pPr>
    </w:p>
    <w:p w:rsidR="003F1DED" w:rsidRDefault="003F1DED" w:rsidP="00267F9C">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lastRenderedPageBreak/>
        <w:drawing>
          <wp:inline distT="0" distB="0" distL="0" distR="0">
            <wp:extent cx="2468848" cy="1806854"/>
            <wp:effectExtent l="0" t="0" r="8255"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8. Проверка гипотезы о значимости коэффициентов регрессии.jpg"/>
                    <pic:cNvPicPr/>
                  </pic:nvPicPr>
                  <pic:blipFill>
                    <a:blip r:embed="rId20">
                      <a:extLst>
                        <a:ext uri="{28A0092B-C50C-407E-A947-70E740481C1C}">
                          <a14:useLocalDpi xmlns:a14="http://schemas.microsoft.com/office/drawing/2010/main" val="0"/>
                        </a:ext>
                      </a:extLst>
                    </a:blip>
                    <a:stretch>
                      <a:fillRect/>
                    </a:stretch>
                  </pic:blipFill>
                  <pic:spPr>
                    <a:xfrm>
                      <a:off x="0" y="0"/>
                      <a:ext cx="2478511" cy="1813926"/>
                    </a:xfrm>
                    <a:prstGeom prst="rect">
                      <a:avLst/>
                    </a:prstGeom>
                  </pic:spPr>
                </pic:pic>
              </a:graphicData>
            </a:graphic>
          </wp:inline>
        </w:drawing>
      </w:r>
    </w:p>
    <w:p w:rsidR="003F1DED" w:rsidRPr="003F1DED" w:rsidRDefault="003F1DED" w:rsidP="00267F9C">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Рис. 8.</w:t>
      </w:r>
      <w:r w:rsidRPr="003F1DED">
        <w:rPr>
          <w:rFonts w:asciiTheme="minorHAnsi" w:hAnsiTheme="minorHAnsi"/>
          <w:color w:val="000000"/>
          <w:sz w:val="22"/>
          <w:szCs w:val="22"/>
        </w:rPr>
        <w:t xml:space="preserve"> </w:t>
      </w:r>
      <w:r>
        <w:rPr>
          <w:rFonts w:asciiTheme="minorHAnsi" w:hAnsiTheme="minorHAnsi"/>
          <w:color w:val="000000"/>
          <w:sz w:val="22"/>
          <w:szCs w:val="22"/>
        </w:rPr>
        <w:t>Проверка гипотезы о значимости коэффициентов регрессии при уровне значимости α = 0,05, с 31 степенью свободы</w:t>
      </w:r>
    </w:p>
    <w:p w:rsidR="00267F9C" w:rsidRPr="00267F9C" w:rsidRDefault="00AC54AB" w:rsidP="00267F9C">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П</w:t>
      </w:r>
      <w:r w:rsidR="00267F9C" w:rsidRPr="00267F9C">
        <w:rPr>
          <w:rFonts w:asciiTheme="minorHAnsi" w:hAnsiTheme="minorHAnsi"/>
          <w:color w:val="000000"/>
          <w:sz w:val="22"/>
          <w:szCs w:val="22"/>
        </w:rPr>
        <w:t>роверка значимости конкретных коэффициентов регрессии фактически представляет собой проверку гипотезы о значимости конкретной переменной, включенной в регрессионную модель на</w:t>
      </w:r>
      <w:r>
        <w:rPr>
          <w:rFonts w:asciiTheme="minorHAnsi" w:hAnsiTheme="minorHAnsi"/>
          <w:color w:val="000000"/>
          <w:sz w:val="22"/>
          <w:szCs w:val="22"/>
        </w:rPr>
        <w:t xml:space="preserve">ряду с другими. Следовательно, </w:t>
      </w:r>
      <w:r w:rsidRPr="00AC54AB">
        <w:rPr>
          <w:rFonts w:asciiTheme="minorHAnsi" w:hAnsiTheme="minorHAnsi"/>
          <w:i/>
          <w:color w:val="000000"/>
          <w:sz w:val="22"/>
          <w:szCs w:val="22"/>
          <w:lang w:val="en-US"/>
        </w:rPr>
        <w:t>t</w:t>
      </w:r>
      <w:r w:rsidR="00267F9C" w:rsidRPr="00267F9C">
        <w:rPr>
          <w:rFonts w:asciiTheme="minorHAnsi" w:hAnsiTheme="minorHAnsi"/>
          <w:color w:val="000000"/>
          <w:sz w:val="22"/>
          <w:szCs w:val="22"/>
        </w:rPr>
        <w:t>-критерий для проверки гипотезы о значимости регрессионного коэффициента эквивалентен проверке гипотезы о влиянии каждой из объясняющих переменных.</w:t>
      </w:r>
    </w:p>
    <w:p w:rsidR="00267F9C" w:rsidRPr="00AC54AB" w:rsidRDefault="00267F9C" w:rsidP="00267F9C">
      <w:pPr>
        <w:pStyle w:val="ac"/>
        <w:spacing w:before="0" w:beforeAutospacing="0" w:after="120" w:afterAutospacing="0"/>
        <w:rPr>
          <w:rFonts w:asciiTheme="minorHAnsi" w:hAnsiTheme="minorHAnsi"/>
          <w:color w:val="000000"/>
          <w:sz w:val="22"/>
          <w:szCs w:val="22"/>
        </w:rPr>
      </w:pPr>
      <w:r w:rsidRPr="00AC54AB">
        <w:rPr>
          <w:rFonts w:asciiTheme="minorHAnsi" w:hAnsiTheme="minorHAnsi"/>
          <w:b/>
          <w:color w:val="000000"/>
          <w:sz w:val="22"/>
          <w:szCs w:val="22"/>
        </w:rPr>
        <w:t>Доверительные интервалы</w:t>
      </w:r>
      <w:r w:rsidR="00AC54AB" w:rsidRPr="00AC54AB">
        <w:rPr>
          <w:rFonts w:asciiTheme="minorHAnsi" w:hAnsiTheme="minorHAnsi"/>
          <w:b/>
          <w:color w:val="000000"/>
          <w:sz w:val="22"/>
          <w:szCs w:val="22"/>
        </w:rPr>
        <w:t xml:space="preserve">. </w:t>
      </w:r>
      <w:r w:rsidRPr="00267F9C">
        <w:rPr>
          <w:rFonts w:asciiTheme="minorHAnsi" w:hAnsiTheme="minorHAnsi"/>
          <w:color w:val="000000"/>
          <w:sz w:val="22"/>
          <w:szCs w:val="22"/>
        </w:rPr>
        <w:t>Вместо проверки гипотезы о наклоне генеральной совокупности можно оценить значение этого наклона. В модели множественной регрессии для построения доверительного инте</w:t>
      </w:r>
      <w:r w:rsidR="00AC54AB">
        <w:rPr>
          <w:rFonts w:asciiTheme="minorHAnsi" w:hAnsiTheme="minorHAnsi"/>
          <w:color w:val="000000"/>
          <w:sz w:val="22"/>
          <w:szCs w:val="22"/>
        </w:rPr>
        <w:t>рвала используется формула:</w:t>
      </w:r>
    </w:p>
    <w:p w:rsidR="00267F9C" w:rsidRPr="004E39B8" w:rsidRDefault="004E39B8" w:rsidP="00267F9C">
      <w:pPr>
        <w:pStyle w:val="ac"/>
        <w:spacing w:before="0" w:beforeAutospacing="0" w:after="120" w:afterAutospacing="0"/>
        <w:rPr>
          <w:rFonts w:asciiTheme="majorHAnsi" w:hAnsiTheme="majorHAnsi"/>
          <w:i/>
          <w:color w:val="000000"/>
          <w:sz w:val="22"/>
          <w:szCs w:val="22"/>
        </w:rPr>
      </w:pPr>
      <w:r w:rsidRPr="004E39B8">
        <w:rPr>
          <w:rFonts w:asciiTheme="majorHAnsi" w:hAnsiTheme="majorHAnsi"/>
          <w:i/>
          <w:color w:val="000000"/>
          <w:sz w:val="22"/>
          <w:szCs w:val="22"/>
        </w:rPr>
        <w:t xml:space="preserve">(7)   </w:t>
      </w:r>
      <w:r w:rsidRPr="004E39B8">
        <w:rPr>
          <w:rFonts w:asciiTheme="majorHAnsi" w:hAnsiTheme="majorHAnsi"/>
          <w:i/>
          <w:color w:val="000000"/>
          <w:sz w:val="22"/>
          <w:szCs w:val="22"/>
          <w:lang w:val="en-US"/>
        </w:rPr>
        <w:t>b</w:t>
      </w:r>
      <w:r w:rsidRPr="004E39B8">
        <w:rPr>
          <w:rFonts w:asciiTheme="majorHAnsi" w:hAnsiTheme="majorHAnsi"/>
          <w:i/>
          <w:color w:val="000000"/>
          <w:sz w:val="22"/>
          <w:szCs w:val="22"/>
          <w:vertAlign w:val="subscript"/>
          <w:lang w:val="en-US"/>
        </w:rPr>
        <w:t>j</w:t>
      </w:r>
      <w:r w:rsidRPr="004E39B8">
        <w:rPr>
          <w:rFonts w:asciiTheme="majorHAnsi" w:hAnsiTheme="majorHAnsi"/>
          <w:i/>
          <w:color w:val="000000"/>
          <w:sz w:val="22"/>
          <w:szCs w:val="22"/>
        </w:rPr>
        <w:t xml:space="preserve"> ± </w:t>
      </w:r>
      <w:r w:rsidRPr="004E39B8">
        <w:rPr>
          <w:rFonts w:asciiTheme="majorHAnsi" w:hAnsiTheme="majorHAnsi"/>
          <w:i/>
          <w:color w:val="000000"/>
          <w:sz w:val="22"/>
          <w:szCs w:val="22"/>
          <w:lang w:val="en-US"/>
        </w:rPr>
        <w:t>t</w:t>
      </w:r>
      <w:r w:rsidRPr="004E39B8">
        <w:rPr>
          <w:rFonts w:asciiTheme="majorHAnsi" w:hAnsiTheme="majorHAnsi"/>
          <w:i/>
          <w:color w:val="000000"/>
          <w:sz w:val="22"/>
          <w:szCs w:val="22"/>
          <w:vertAlign w:val="subscript"/>
          <w:lang w:val="en-US"/>
        </w:rPr>
        <w:t>n</w:t>
      </w:r>
      <w:r w:rsidRPr="004E39B8">
        <w:rPr>
          <w:rFonts w:asciiTheme="majorHAnsi" w:hAnsiTheme="majorHAnsi"/>
          <w:i/>
          <w:color w:val="000000"/>
          <w:sz w:val="22"/>
          <w:szCs w:val="22"/>
          <w:vertAlign w:val="subscript"/>
        </w:rPr>
        <w:t>–</w:t>
      </w:r>
      <w:r w:rsidRPr="004E39B8">
        <w:rPr>
          <w:rFonts w:asciiTheme="majorHAnsi" w:hAnsiTheme="majorHAnsi"/>
          <w:i/>
          <w:color w:val="000000"/>
          <w:sz w:val="22"/>
          <w:szCs w:val="22"/>
          <w:vertAlign w:val="subscript"/>
          <w:lang w:val="en-US"/>
        </w:rPr>
        <w:t>k</w:t>
      </w:r>
      <w:r w:rsidRPr="004E39B8">
        <w:rPr>
          <w:rFonts w:asciiTheme="majorHAnsi" w:hAnsiTheme="majorHAnsi"/>
          <w:i/>
          <w:color w:val="000000"/>
          <w:sz w:val="22"/>
          <w:szCs w:val="22"/>
          <w:vertAlign w:val="subscript"/>
        </w:rPr>
        <w:t>–1</w:t>
      </w:r>
      <w:r w:rsidRPr="004E39B8">
        <w:rPr>
          <w:rFonts w:asciiTheme="majorHAnsi" w:hAnsiTheme="majorHAnsi"/>
          <w:i/>
          <w:color w:val="000000"/>
          <w:sz w:val="22"/>
          <w:szCs w:val="22"/>
          <w:lang w:val="en-US"/>
        </w:rPr>
        <w:t>S</w:t>
      </w:r>
      <w:r w:rsidRPr="004E39B8">
        <w:rPr>
          <w:rFonts w:asciiTheme="majorHAnsi" w:hAnsiTheme="majorHAnsi"/>
          <w:i/>
          <w:color w:val="000000"/>
          <w:sz w:val="22"/>
          <w:szCs w:val="22"/>
          <w:vertAlign w:val="subscript"/>
          <w:lang w:val="en-US"/>
        </w:rPr>
        <w:t>bj</w:t>
      </w:r>
    </w:p>
    <w:p w:rsidR="00267F9C" w:rsidRDefault="00267F9C" w:rsidP="00267F9C">
      <w:pPr>
        <w:pStyle w:val="ac"/>
        <w:spacing w:before="0" w:beforeAutospacing="0" w:after="120" w:afterAutospacing="0"/>
        <w:rPr>
          <w:rFonts w:asciiTheme="minorHAnsi" w:hAnsiTheme="minorHAnsi"/>
          <w:color w:val="000000"/>
          <w:sz w:val="22"/>
          <w:szCs w:val="22"/>
        </w:rPr>
      </w:pPr>
      <w:r w:rsidRPr="00267F9C">
        <w:rPr>
          <w:rFonts w:asciiTheme="minorHAnsi" w:hAnsiTheme="minorHAnsi"/>
          <w:color w:val="000000"/>
          <w:sz w:val="22"/>
          <w:szCs w:val="22"/>
        </w:rPr>
        <w:t>Воспользуемся этой формуло</w:t>
      </w:r>
      <w:r w:rsidR="004E39B8">
        <w:rPr>
          <w:rFonts w:asciiTheme="minorHAnsi" w:hAnsiTheme="minorHAnsi"/>
          <w:color w:val="000000"/>
          <w:sz w:val="22"/>
          <w:szCs w:val="22"/>
        </w:rPr>
        <w:t>й для того, чтобы построить 95%-ный доверительный ин</w:t>
      </w:r>
      <w:r w:rsidRPr="00267F9C">
        <w:rPr>
          <w:rFonts w:asciiTheme="minorHAnsi" w:hAnsiTheme="minorHAnsi"/>
          <w:color w:val="000000"/>
          <w:sz w:val="22"/>
          <w:szCs w:val="22"/>
        </w:rPr>
        <w:t xml:space="preserve">тервал, содержащий наклон генеральной совокупности </w:t>
      </w:r>
      <w:r w:rsidR="004E39B8">
        <w:rPr>
          <w:rFonts w:asciiTheme="minorHAnsi" w:hAnsiTheme="minorHAnsi"/>
          <w:color w:val="000000"/>
          <w:sz w:val="22"/>
          <w:szCs w:val="22"/>
        </w:rPr>
        <w:t>β</w:t>
      </w:r>
      <w:r w:rsidR="004E39B8" w:rsidRPr="004E39B8">
        <w:rPr>
          <w:rFonts w:asciiTheme="minorHAnsi" w:hAnsiTheme="minorHAnsi"/>
          <w:color w:val="000000"/>
          <w:sz w:val="22"/>
          <w:szCs w:val="22"/>
          <w:vertAlign w:val="subscript"/>
        </w:rPr>
        <w:t>1</w:t>
      </w:r>
      <w:r w:rsidRPr="00267F9C">
        <w:rPr>
          <w:rFonts w:asciiTheme="minorHAnsi" w:hAnsiTheme="minorHAnsi"/>
          <w:color w:val="000000"/>
          <w:sz w:val="22"/>
          <w:szCs w:val="22"/>
        </w:rPr>
        <w:t xml:space="preserve"> (влияние цены </w:t>
      </w:r>
      <w:r w:rsidRPr="004E39B8">
        <w:rPr>
          <w:rFonts w:asciiTheme="minorHAnsi" w:hAnsiTheme="minorHAnsi"/>
          <w:i/>
          <w:color w:val="000000"/>
          <w:sz w:val="22"/>
          <w:szCs w:val="22"/>
        </w:rPr>
        <w:t>X</w:t>
      </w:r>
      <w:r w:rsidR="004E39B8" w:rsidRPr="004E39B8">
        <w:rPr>
          <w:rFonts w:asciiTheme="minorHAnsi" w:hAnsiTheme="minorHAnsi"/>
          <w:i/>
          <w:color w:val="000000"/>
          <w:sz w:val="22"/>
          <w:szCs w:val="22"/>
          <w:vertAlign w:val="subscript"/>
        </w:rPr>
        <w:t>1</w:t>
      </w:r>
      <w:r w:rsidR="004E39B8">
        <w:rPr>
          <w:rFonts w:asciiTheme="minorHAnsi" w:hAnsiTheme="minorHAnsi"/>
          <w:color w:val="000000"/>
          <w:sz w:val="22"/>
          <w:szCs w:val="22"/>
        </w:rPr>
        <w:t xml:space="preserve"> на объем продаж </w:t>
      </w:r>
      <w:r w:rsidR="004E39B8" w:rsidRPr="004E39B8">
        <w:rPr>
          <w:rFonts w:asciiTheme="minorHAnsi" w:hAnsiTheme="minorHAnsi"/>
          <w:i/>
          <w:color w:val="000000"/>
          <w:sz w:val="22"/>
          <w:szCs w:val="22"/>
        </w:rPr>
        <w:t>Y</w:t>
      </w:r>
      <w:r w:rsidRPr="00267F9C">
        <w:rPr>
          <w:rFonts w:asciiTheme="minorHAnsi" w:hAnsiTheme="minorHAnsi"/>
          <w:color w:val="000000"/>
          <w:sz w:val="22"/>
          <w:szCs w:val="22"/>
        </w:rPr>
        <w:t xml:space="preserve"> при фиксированном объеме затрат на рекламу </w:t>
      </w:r>
      <w:r w:rsidRPr="004E39B8">
        <w:rPr>
          <w:rFonts w:asciiTheme="minorHAnsi" w:hAnsiTheme="minorHAnsi"/>
          <w:i/>
          <w:color w:val="000000"/>
          <w:sz w:val="22"/>
          <w:szCs w:val="22"/>
        </w:rPr>
        <w:t>Х</w:t>
      </w:r>
      <w:r w:rsidRPr="004E39B8">
        <w:rPr>
          <w:rFonts w:asciiTheme="minorHAnsi" w:hAnsiTheme="minorHAnsi"/>
          <w:i/>
          <w:color w:val="000000"/>
          <w:sz w:val="22"/>
          <w:szCs w:val="22"/>
          <w:vertAlign w:val="subscript"/>
        </w:rPr>
        <w:t>2</w:t>
      </w:r>
      <w:r w:rsidR="004E39B8">
        <w:rPr>
          <w:rFonts w:asciiTheme="minorHAnsi" w:hAnsiTheme="minorHAnsi"/>
          <w:color w:val="000000"/>
          <w:sz w:val="22"/>
          <w:szCs w:val="22"/>
        </w:rPr>
        <w:t>). По формуле (</w:t>
      </w:r>
      <w:r w:rsidR="004E39B8" w:rsidRPr="004E39B8">
        <w:rPr>
          <w:rFonts w:asciiTheme="minorHAnsi" w:hAnsiTheme="minorHAnsi"/>
          <w:color w:val="000000"/>
          <w:sz w:val="22"/>
          <w:szCs w:val="22"/>
        </w:rPr>
        <w:t>7</w:t>
      </w:r>
      <w:r w:rsidRPr="00267F9C">
        <w:rPr>
          <w:rFonts w:asciiTheme="minorHAnsi" w:hAnsiTheme="minorHAnsi"/>
          <w:color w:val="000000"/>
          <w:sz w:val="22"/>
          <w:szCs w:val="22"/>
        </w:rPr>
        <w:t>) получаем:</w:t>
      </w:r>
      <w:r w:rsidR="004E39B8" w:rsidRPr="004E39B8">
        <w:rPr>
          <w:rFonts w:asciiTheme="minorHAnsi" w:hAnsiTheme="minorHAnsi"/>
          <w:color w:val="000000"/>
          <w:sz w:val="22"/>
          <w:szCs w:val="22"/>
        </w:rPr>
        <w:t xml:space="preserve"> </w:t>
      </w:r>
      <w:r w:rsidR="004E39B8" w:rsidRPr="004E39B8">
        <w:rPr>
          <w:rFonts w:asciiTheme="majorHAnsi" w:hAnsiTheme="majorHAnsi"/>
          <w:i/>
          <w:color w:val="000000"/>
          <w:sz w:val="22"/>
          <w:szCs w:val="22"/>
          <w:lang w:val="en-US"/>
        </w:rPr>
        <w:t>b</w:t>
      </w:r>
      <w:r w:rsidR="004E39B8" w:rsidRPr="004E39B8">
        <w:rPr>
          <w:rFonts w:asciiTheme="majorHAnsi" w:hAnsiTheme="majorHAnsi"/>
          <w:i/>
          <w:color w:val="000000"/>
          <w:sz w:val="22"/>
          <w:szCs w:val="22"/>
          <w:vertAlign w:val="subscript"/>
        </w:rPr>
        <w:t>1</w:t>
      </w:r>
      <w:r w:rsidR="004E39B8" w:rsidRPr="004E39B8">
        <w:rPr>
          <w:rFonts w:asciiTheme="majorHAnsi" w:hAnsiTheme="majorHAnsi"/>
          <w:i/>
          <w:color w:val="000000"/>
          <w:sz w:val="22"/>
          <w:szCs w:val="22"/>
        </w:rPr>
        <w:t xml:space="preserve"> ± </w:t>
      </w:r>
      <w:r w:rsidR="004E39B8" w:rsidRPr="004E39B8">
        <w:rPr>
          <w:rFonts w:asciiTheme="majorHAnsi" w:hAnsiTheme="majorHAnsi"/>
          <w:i/>
          <w:color w:val="000000"/>
          <w:sz w:val="22"/>
          <w:szCs w:val="22"/>
          <w:lang w:val="en-US"/>
        </w:rPr>
        <w:t>t</w:t>
      </w:r>
      <w:r w:rsidR="004E39B8" w:rsidRPr="004E39B8">
        <w:rPr>
          <w:rFonts w:asciiTheme="majorHAnsi" w:hAnsiTheme="majorHAnsi"/>
          <w:i/>
          <w:color w:val="000000"/>
          <w:sz w:val="22"/>
          <w:szCs w:val="22"/>
          <w:vertAlign w:val="subscript"/>
          <w:lang w:val="en-US"/>
        </w:rPr>
        <w:t>n</w:t>
      </w:r>
      <w:r w:rsidR="004E39B8" w:rsidRPr="004E39B8">
        <w:rPr>
          <w:rFonts w:asciiTheme="majorHAnsi" w:hAnsiTheme="majorHAnsi"/>
          <w:i/>
          <w:color w:val="000000"/>
          <w:sz w:val="22"/>
          <w:szCs w:val="22"/>
          <w:vertAlign w:val="subscript"/>
        </w:rPr>
        <w:t>–</w:t>
      </w:r>
      <w:r w:rsidR="004E39B8" w:rsidRPr="004E39B8">
        <w:rPr>
          <w:rFonts w:asciiTheme="majorHAnsi" w:hAnsiTheme="majorHAnsi"/>
          <w:i/>
          <w:color w:val="000000"/>
          <w:sz w:val="22"/>
          <w:szCs w:val="22"/>
          <w:vertAlign w:val="subscript"/>
          <w:lang w:val="en-US"/>
        </w:rPr>
        <w:t>k</w:t>
      </w:r>
      <w:r w:rsidR="004E39B8" w:rsidRPr="004E39B8">
        <w:rPr>
          <w:rFonts w:asciiTheme="majorHAnsi" w:hAnsiTheme="majorHAnsi"/>
          <w:i/>
          <w:color w:val="000000"/>
          <w:sz w:val="22"/>
          <w:szCs w:val="22"/>
          <w:vertAlign w:val="subscript"/>
        </w:rPr>
        <w:t>–1</w:t>
      </w:r>
      <w:r w:rsidR="004E39B8" w:rsidRPr="004E39B8">
        <w:rPr>
          <w:rFonts w:asciiTheme="majorHAnsi" w:hAnsiTheme="majorHAnsi"/>
          <w:i/>
          <w:color w:val="000000"/>
          <w:sz w:val="22"/>
          <w:szCs w:val="22"/>
          <w:lang w:val="en-US"/>
        </w:rPr>
        <w:t>S</w:t>
      </w:r>
      <w:r w:rsidR="004E39B8">
        <w:rPr>
          <w:rFonts w:asciiTheme="majorHAnsi" w:hAnsiTheme="majorHAnsi"/>
          <w:i/>
          <w:color w:val="000000"/>
          <w:sz w:val="22"/>
          <w:szCs w:val="22"/>
          <w:vertAlign w:val="subscript"/>
          <w:lang w:val="en-US"/>
        </w:rPr>
        <w:t>b</w:t>
      </w:r>
      <w:r w:rsidR="004E39B8" w:rsidRPr="004E39B8">
        <w:rPr>
          <w:rFonts w:asciiTheme="majorHAnsi" w:hAnsiTheme="majorHAnsi"/>
          <w:i/>
          <w:color w:val="000000"/>
          <w:sz w:val="22"/>
          <w:szCs w:val="22"/>
          <w:vertAlign w:val="subscript"/>
        </w:rPr>
        <w:t>1</w:t>
      </w:r>
      <w:r w:rsidR="004E39B8" w:rsidRPr="004E39B8">
        <w:rPr>
          <w:rFonts w:asciiTheme="minorHAnsi" w:hAnsiTheme="minorHAnsi"/>
          <w:color w:val="000000"/>
          <w:sz w:val="22"/>
          <w:szCs w:val="22"/>
        </w:rPr>
        <w:t xml:space="preserve">. </w:t>
      </w:r>
      <w:r w:rsidRPr="00267F9C">
        <w:rPr>
          <w:rFonts w:asciiTheme="minorHAnsi" w:hAnsiTheme="minorHAnsi"/>
          <w:color w:val="000000"/>
          <w:sz w:val="22"/>
          <w:szCs w:val="22"/>
        </w:rPr>
        <w:t>Поскольк</w:t>
      </w:r>
      <w:r w:rsidR="004E39B8">
        <w:rPr>
          <w:rFonts w:asciiTheme="minorHAnsi" w:hAnsiTheme="minorHAnsi"/>
          <w:color w:val="000000"/>
          <w:sz w:val="22"/>
          <w:szCs w:val="22"/>
        </w:rPr>
        <w:t xml:space="preserve">у </w:t>
      </w:r>
      <w:r w:rsidR="004E39B8" w:rsidRPr="004E39B8">
        <w:rPr>
          <w:rFonts w:asciiTheme="majorHAnsi" w:hAnsiTheme="majorHAnsi"/>
          <w:i/>
          <w:color w:val="000000"/>
          <w:sz w:val="22"/>
          <w:szCs w:val="22"/>
          <w:lang w:val="en-US"/>
        </w:rPr>
        <w:t>b</w:t>
      </w:r>
      <w:r w:rsidR="004E39B8" w:rsidRPr="004E39B8">
        <w:rPr>
          <w:rFonts w:asciiTheme="majorHAnsi" w:hAnsiTheme="majorHAnsi"/>
          <w:i/>
          <w:color w:val="000000"/>
          <w:sz w:val="22"/>
          <w:szCs w:val="22"/>
          <w:vertAlign w:val="subscript"/>
        </w:rPr>
        <w:t>1</w:t>
      </w:r>
      <w:r w:rsidR="004E39B8" w:rsidRPr="004E39B8">
        <w:rPr>
          <w:rFonts w:asciiTheme="minorHAnsi" w:hAnsiTheme="minorHAnsi"/>
          <w:color w:val="000000"/>
          <w:sz w:val="22"/>
          <w:szCs w:val="22"/>
        </w:rPr>
        <w:t xml:space="preserve"> = –53,2173 (</w:t>
      </w:r>
      <w:r w:rsidR="004E39B8">
        <w:rPr>
          <w:rFonts w:asciiTheme="minorHAnsi" w:hAnsiTheme="minorHAnsi"/>
          <w:color w:val="000000"/>
          <w:sz w:val="22"/>
          <w:szCs w:val="22"/>
        </w:rPr>
        <w:t xml:space="preserve">см. рис. 3), </w:t>
      </w:r>
      <w:r w:rsidR="004E39B8" w:rsidRPr="004E39B8">
        <w:rPr>
          <w:rFonts w:asciiTheme="majorHAnsi" w:hAnsiTheme="majorHAnsi"/>
          <w:i/>
          <w:color w:val="000000"/>
          <w:sz w:val="22"/>
          <w:szCs w:val="22"/>
          <w:lang w:val="en-US"/>
        </w:rPr>
        <w:t>S</w:t>
      </w:r>
      <w:r w:rsidR="004E39B8">
        <w:rPr>
          <w:rFonts w:asciiTheme="majorHAnsi" w:hAnsiTheme="majorHAnsi"/>
          <w:i/>
          <w:color w:val="000000"/>
          <w:sz w:val="22"/>
          <w:szCs w:val="22"/>
          <w:vertAlign w:val="subscript"/>
          <w:lang w:val="en-US"/>
        </w:rPr>
        <w:t>b</w:t>
      </w:r>
      <w:r w:rsidR="004E39B8" w:rsidRPr="004E39B8">
        <w:rPr>
          <w:rFonts w:asciiTheme="majorHAnsi" w:hAnsiTheme="majorHAnsi"/>
          <w:i/>
          <w:color w:val="000000"/>
          <w:sz w:val="22"/>
          <w:szCs w:val="22"/>
          <w:vertAlign w:val="subscript"/>
        </w:rPr>
        <w:t>1</w:t>
      </w:r>
      <w:r w:rsidR="004E39B8">
        <w:rPr>
          <w:rFonts w:asciiTheme="minorHAnsi" w:hAnsiTheme="minorHAnsi"/>
          <w:color w:val="000000"/>
          <w:sz w:val="22"/>
          <w:szCs w:val="22"/>
        </w:rPr>
        <w:t xml:space="preserve"> = 6,8522, критическое значение </w:t>
      </w:r>
      <w:r w:rsidR="004E39B8" w:rsidRPr="004E39B8">
        <w:rPr>
          <w:rFonts w:asciiTheme="minorHAnsi" w:hAnsiTheme="minorHAnsi"/>
          <w:i/>
          <w:color w:val="000000"/>
          <w:sz w:val="22"/>
          <w:szCs w:val="22"/>
          <w:lang w:val="en-US"/>
        </w:rPr>
        <w:t>t</w:t>
      </w:r>
      <w:r w:rsidRPr="00267F9C">
        <w:rPr>
          <w:rFonts w:asciiTheme="minorHAnsi" w:hAnsiTheme="minorHAnsi"/>
          <w:color w:val="000000"/>
          <w:sz w:val="22"/>
          <w:szCs w:val="22"/>
        </w:rPr>
        <w:t xml:space="preserve">-статистики при 95%-ном доверительном уровне и 31 степени свободы </w:t>
      </w:r>
      <w:r w:rsidR="004E39B8" w:rsidRPr="004E39B8">
        <w:rPr>
          <w:rFonts w:asciiTheme="majorHAnsi" w:hAnsiTheme="majorHAnsi"/>
          <w:i/>
          <w:color w:val="000000"/>
          <w:sz w:val="22"/>
          <w:szCs w:val="22"/>
          <w:lang w:val="en-US"/>
        </w:rPr>
        <w:t>t</w:t>
      </w:r>
      <w:r w:rsidR="004E39B8" w:rsidRPr="004E39B8">
        <w:rPr>
          <w:rFonts w:asciiTheme="majorHAnsi" w:hAnsiTheme="majorHAnsi"/>
          <w:i/>
          <w:color w:val="000000"/>
          <w:sz w:val="22"/>
          <w:szCs w:val="22"/>
          <w:vertAlign w:val="subscript"/>
          <w:lang w:val="en-US"/>
        </w:rPr>
        <w:t>n</w:t>
      </w:r>
      <w:r w:rsidR="004E39B8" w:rsidRPr="004E39B8">
        <w:rPr>
          <w:rFonts w:asciiTheme="majorHAnsi" w:hAnsiTheme="majorHAnsi"/>
          <w:i/>
          <w:color w:val="000000"/>
          <w:sz w:val="22"/>
          <w:szCs w:val="22"/>
          <w:vertAlign w:val="subscript"/>
        </w:rPr>
        <w:t>–</w:t>
      </w:r>
      <w:r w:rsidR="004E39B8" w:rsidRPr="004E39B8">
        <w:rPr>
          <w:rFonts w:asciiTheme="majorHAnsi" w:hAnsiTheme="majorHAnsi"/>
          <w:i/>
          <w:color w:val="000000"/>
          <w:sz w:val="22"/>
          <w:szCs w:val="22"/>
          <w:vertAlign w:val="subscript"/>
          <w:lang w:val="en-US"/>
        </w:rPr>
        <w:t>k</w:t>
      </w:r>
      <w:r w:rsidR="004E39B8" w:rsidRPr="004E39B8">
        <w:rPr>
          <w:rFonts w:asciiTheme="majorHAnsi" w:hAnsiTheme="majorHAnsi"/>
          <w:i/>
          <w:color w:val="000000"/>
          <w:sz w:val="22"/>
          <w:szCs w:val="22"/>
          <w:vertAlign w:val="subscript"/>
        </w:rPr>
        <w:t>–1</w:t>
      </w:r>
      <w:r w:rsidR="004E39B8">
        <w:rPr>
          <w:rFonts w:asciiTheme="minorHAnsi" w:hAnsiTheme="minorHAnsi"/>
          <w:color w:val="000000"/>
          <w:sz w:val="22"/>
          <w:szCs w:val="22"/>
        </w:rPr>
        <w:t xml:space="preserve"> </w:t>
      </w:r>
      <w:r w:rsidR="004E39B8" w:rsidRPr="004E39B8">
        <w:rPr>
          <w:rFonts w:asciiTheme="minorHAnsi" w:hAnsiTheme="minorHAnsi"/>
          <w:color w:val="000000"/>
          <w:sz w:val="22"/>
          <w:szCs w:val="22"/>
        </w:rPr>
        <w:t>=СТЬЮДЕНТ.ОБР(0,975;31) =</w:t>
      </w:r>
      <w:r w:rsidRPr="00267F9C">
        <w:rPr>
          <w:rFonts w:asciiTheme="minorHAnsi" w:hAnsiTheme="minorHAnsi"/>
          <w:color w:val="000000"/>
          <w:sz w:val="22"/>
          <w:szCs w:val="22"/>
        </w:rPr>
        <w:t xml:space="preserve"> 2,0395, получаем:</w:t>
      </w:r>
    </w:p>
    <w:p w:rsidR="004E39B8" w:rsidRDefault="004E39B8" w:rsidP="00267F9C">
      <w:pPr>
        <w:pStyle w:val="ac"/>
        <w:spacing w:before="0" w:beforeAutospacing="0" w:after="120" w:afterAutospacing="0"/>
        <w:rPr>
          <w:rFonts w:asciiTheme="minorHAnsi" w:hAnsiTheme="minorHAnsi"/>
          <w:color w:val="000000"/>
          <w:sz w:val="22"/>
          <w:szCs w:val="22"/>
        </w:rPr>
      </w:pPr>
      <w:r w:rsidRPr="004E39B8">
        <w:rPr>
          <w:rFonts w:asciiTheme="minorHAnsi" w:hAnsiTheme="minorHAnsi"/>
          <w:color w:val="000000"/>
          <w:sz w:val="22"/>
          <w:szCs w:val="22"/>
        </w:rPr>
        <w:t>–53,2173</w:t>
      </w:r>
      <w:r>
        <w:rPr>
          <w:rFonts w:asciiTheme="minorHAnsi" w:hAnsiTheme="minorHAnsi"/>
          <w:color w:val="000000"/>
          <w:sz w:val="22"/>
          <w:szCs w:val="22"/>
        </w:rPr>
        <w:t xml:space="preserve"> ± 2,0395*6,8522</w:t>
      </w:r>
    </w:p>
    <w:p w:rsidR="004E39B8" w:rsidRDefault="004E39B8" w:rsidP="004E39B8">
      <w:pPr>
        <w:pStyle w:val="ac"/>
        <w:spacing w:before="0" w:beforeAutospacing="0" w:after="120" w:afterAutospacing="0"/>
        <w:rPr>
          <w:rFonts w:asciiTheme="minorHAnsi" w:hAnsiTheme="minorHAnsi"/>
          <w:color w:val="000000"/>
          <w:sz w:val="22"/>
          <w:szCs w:val="22"/>
        </w:rPr>
      </w:pPr>
      <w:r w:rsidRPr="004E39B8">
        <w:rPr>
          <w:rFonts w:asciiTheme="minorHAnsi" w:hAnsiTheme="minorHAnsi"/>
          <w:color w:val="000000"/>
          <w:sz w:val="22"/>
          <w:szCs w:val="22"/>
        </w:rPr>
        <w:t>–53,2173</w:t>
      </w:r>
      <w:r>
        <w:rPr>
          <w:rFonts w:asciiTheme="minorHAnsi" w:hAnsiTheme="minorHAnsi"/>
          <w:color w:val="000000"/>
          <w:sz w:val="22"/>
          <w:szCs w:val="22"/>
        </w:rPr>
        <w:t xml:space="preserve"> ± 13,9752</w:t>
      </w:r>
    </w:p>
    <w:p w:rsidR="004E39B8" w:rsidRDefault="004E39B8" w:rsidP="004E39B8">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–67,1925 ≤ β</w:t>
      </w:r>
      <w:r w:rsidRPr="004E39B8">
        <w:rPr>
          <w:rFonts w:asciiTheme="minorHAnsi" w:hAnsiTheme="minorHAnsi"/>
          <w:color w:val="000000"/>
          <w:sz w:val="22"/>
          <w:szCs w:val="22"/>
          <w:vertAlign w:val="subscript"/>
        </w:rPr>
        <w:t>1</w:t>
      </w:r>
      <w:r>
        <w:rPr>
          <w:rFonts w:asciiTheme="minorHAnsi" w:hAnsiTheme="minorHAnsi"/>
          <w:color w:val="000000"/>
          <w:sz w:val="22"/>
          <w:szCs w:val="22"/>
        </w:rPr>
        <w:t xml:space="preserve"> ≤ –39,2421</w:t>
      </w:r>
    </w:p>
    <w:p w:rsidR="00267F9C" w:rsidRPr="00267F9C" w:rsidRDefault="00267F9C" w:rsidP="00267F9C">
      <w:pPr>
        <w:pStyle w:val="ac"/>
        <w:spacing w:before="0" w:beforeAutospacing="0" w:after="120" w:afterAutospacing="0"/>
        <w:rPr>
          <w:rFonts w:asciiTheme="minorHAnsi" w:hAnsiTheme="minorHAnsi"/>
          <w:color w:val="000000"/>
          <w:sz w:val="22"/>
          <w:szCs w:val="22"/>
        </w:rPr>
      </w:pPr>
      <w:r w:rsidRPr="00267F9C">
        <w:rPr>
          <w:rFonts w:asciiTheme="minorHAnsi" w:hAnsiTheme="minorHAnsi"/>
          <w:color w:val="000000"/>
          <w:sz w:val="22"/>
          <w:szCs w:val="22"/>
        </w:rPr>
        <w:t>Таким образом, учитывая эффект затрат на рекламу, можно утверждать, что при увеличении цены батончика на один цент объем продаж уменьшается на величину, которая колеблется от 39,2 до 67,2 шт. Существует 95%-ная вероятность, что этот интервал правильно оценивает зависимость между двумя переменными.</w:t>
      </w:r>
      <w:r w:rsidR="004E39B8">
        <w:rPr>
          <w:rFonts w:asciiTheme="minorHAnsi" w:hAnsiTheme="minorHAnsi"/>
          <w:color w:val="000000"/>
          <w:sz w:val="22"/>
          <w:szCs w:val="22"/>
        </w:rPr>
        <w:t xml:space="preserve"> </w:t>
      </w:r>
      <w:r w:rsidRPr="00267F9C">
        <w:rPr>
          <w:rFonts w:asciiTheme="minorHAnsi" w:hAnsiTheme="minorHAnsi"/>
          <w:color w:val="000000"/>
          <w:sz w:val="22"/>
          <w:szCs w:val="22"/>
        </w:rPr>
        <w:t xml:space="preserve">Поскольку данный доверительный интервал не содержит нуля, можно утверждать, </w:t>
      </w:r>
      <w:r w:rsidR="004E39B8">
        <w:rPr>
          <w:rFonts w:asciiTheme="minorHAnsi" w:hAnsiTheme="minorHAnsi"/>
          <w:color w:val="000000"/>
          <w:sz w:val="22"/>
          <w:szCs w:val="22"/>
        </w:rPr>
        <w:t>что регрессионный коэффициент β</w:t>
      </w:r>
      <w:r w:rsidR="004E39B8" w:rsidRPr="004E39B8">
        <w:rPr>
          <w:rFonts w:asciiTheme="minorHAnsi" w:hAnsiTheme="minorHAnsi"/>
          <w:color w:val="000000"/>
          <w:sz w:val="22"/>
          <w:szCs w:val="22"/>
          <w:vertAlign w:val="subscript"/>
        </w:rPr>
        <w:t>1</w:t>
      </w:r>
      <w:r w:rsidRPr="00267F9C">
        <w:rPr>
          <w:rFonts w:asciiTheme="minorHAnsi" w:hAnsiTheme="minorHAnsi"/>
          <w:color w:val="000000"/>
          <w:sz w:val="22"/>
          <w:szCs w:val="22"/>
        </w:rPr>
        <w:t xml:space="preserve"> имеет статистически значимое влияние на объем продаж.</w:t>
      </w:r>
    </w:p>
    <w:p w:rsidR="00F55F13" w:rsidRPr="00F55F13" w:rsidRDefault="00F55F13" w:rsidP="00267F9C">
      <w:pPr>
        <w:pStyle w:val="ac"/>
        <w:spacing w:before="0" w:beforeAutospacing="0" w:after="120" w:afterAutospacing="0"/>
        <w:rPr>
          <w:rFonts w:asciiTheme="minorHAnsi" w:hAnsiTheme="minorHAnsi"/>
          <w:b/>
          <w:color w:val="000000"/>
          <w:sz w:val="22"/>
          <w:szCs w:val="22"/>
        </w:rPr>
      </w:pPr>
      <w:r w:rsidRPr="00F55F13">
        <w:rPr>
          <w:rFonts w:asciiTheme="minorHAnsi" w:hAnsiTheme="minorHAnsi"/>
          <w:b/>
          <w:color w:val="000000"/>
          <w:sz w:val="22"/>
          <w:szCs w:val="22"/>
        </w:rPr>
        <w:t>Оценка значимости поясняющих переменных в модели множественной регрессии</w:t>
      </w:r>
    </w:p>
    <w:p w:rsidR="00267F9C" w:rsidRPr="00267F9C" w:rsidRDefault="00267F9C" w:rsidP="00267F9C">
      <w:pPr>
        <w:pStyle w:val="ac"/>
        <w:spacing w:before="0" w:beforeAutospacing="0" w:after="120" w:afterAutospacing="0"/>
        <w:rPr>
          <w:rFonts w:asciiTheme="minorHAnsi" w:hAnsiTheme="minorHAnsi"/>
          <w:color w:val="000000"/>
          <w:sz w:val="22"/>
          <w:szCs w:val="22"/>
        </w:rPr>
      </w:pPr>
      <w:r w:rsidRPr="00267F9C">
        <w:rPr>
          <w:rFonts w:asciiTheme="minorHAnsi" w:hAnsiTheme="minorHAnsi"/>
          <w:color w:val="000000"/>
          <w:sz w:val="22"/>
          <w:szCs w:val="22"/>
        </w:rPr>
        <w:t>В модель множественной регрессии следует включать только те объясняющие переменные, которые позволяют точно предсказать значение зависимой переменной. Если какая-либо из объясняющих переменных не соответствует этому требованию, ее нужно удалить из модели.</w:t>
      </w:r>
      <w:r w:rsidR="00F55F13">
        <w:rPr>
          <w:rFonts w:asciiTheme="minorHAnsi" w:hAnsiTheme="minorHAnsi"/>
          <w:color w:val="000000"/>
          <w:sz w:val="22"/>
          <w:szCs w:val="22"/>
        </w:rPr>
        <w:t xml:space="preserve"> </w:t>
      </w:r>
      <w:r w:rsidRPr="00267F9C">
        <w:rPr>
          <w:rFonts w:asciiTheme="minorHAnsi" w:hAnsiTheme="minorHAnsi"/>
          <w:color w:val="000000"/>
          <w:sz w:val="22"/>
          <w:szCs w:val="22"/>
        </w:rPr>
        <w:t>В качестве альтернативного метода, позволяюще</w:t>
      </w:r>
      <w:r w:rsidR="00F55F13">
        <w:rPr>
          <w:rFonts w:asciiTheme="minorHAnsi" w:hAnsiTheme="minorHAnsi"/>
          <w:color w:val="000000"/>
          <w:sz w:val="22"/>
          <w:szCs w:val="22"/>
        </w:rPr>
        <w:t>го оценить вклад объясняющей пе</w:t>
      </w:r>
      <w:r w:rsidRPr="00267F9C">
        <w:rPr>
          <w:rFonts w:asciiTheme="minorHAnsi" w:hAnsiTheme="minorHAnsi"/>
          <w:color w:val="000000"/>
          <w:sz w:val="22"/>
          <w:szCs w:val="22"/>
        </w:rPr>
        <w:t xml:space="preserve">ременной, как правило, применяется частный </w:t>
      </w:r>
      <w:r w:rsidRPr="00F55F13">
        <w:rPr>
          <w:rFonts w:asciiTheme="minorHAnsi" w:hAnsiTheme="minorHAnsi"/>
          <w:i/>
          <w:color w:val="000000"/>
          <w:sz w:val="22"/>
          <w:szCs w:val="22"/>
        </w:rPr>
        <w:t>F</w:t>
      </w:r>
      <w:r w:rsidRPr="00267F9C">
        <w:rPr>
          <w:rFonts w:asciiTheme="minorHAnsi" w:hAnsiTheme="minorHAnsi"/>
          <w:color w:val="000000"/>
          <w:sz w:val="22"/>
          <w:szCs w:val="22"/>
        </w:rPr>
        <w:t>-критерий. Он заключается в оценке изменения суммы квадратов регрессии после включения в модель очередной переменной. Новая переменная включается в модель лишь тогда, когда это приводит к значительному увеличению точности предсказания.</w:t>
      </w:r>
    </w:p>
    <w:p w:rsidR="00267F9C" w:rsidRPr="00F55F13" w:rsidRDefault="00267F9C" w:rsidP="00267F9C">
      <w:pPr>
        <w:pStyle w:val="ac"/>
        <w:spacing w:before="0" w:beforeAutospacing="0" w:after="120" w:afterAutospacing="0"/>
        <w:rPr>
          <w:rFonts w:asciiTheme="minorHAnsi" w:hAnsiTheme="minorHAnsi"/>
          <w:color w:val="000000"/>
          <w:sz w:val="22"/>
          <w:szCs w:val="22"/>
        </w:rPr>
      </w:pPr>
      <w:r w:rsidRPr="00267F9C">
        <w:rPr>
          <w:rFonts w:asciiTheme="minorHAnsi" w:hAnsiTheme="minorHAnsi"/>
          <w:color w:val="000000"/>
          <w:sz w:val="22"/>
          <w:szCs w:val="22"/>
        </w:rPr>
        <w:t xml:space="preserve">Для того чтобы применить частный F-критерий для решения задачи о продажах батончика OmniPower, необходимо оценить вклад переменной </w:t>
      </w:r>
      <w:r w:rsidRPr="00F55F13">
        <w:rPr>
          <w:rFonts w:asciiTheme="minorHAnsi" w:hAnsiTheme="minorHAnsi"/>
          <w:i/>
          <w:color w:val="000000"/>
          <w:sz w:val="22"/>
          <w:szCs w:val="22"/>
        </w:rPr>
        <w:t>Х</w:t>
      </w:r>
      <w:r w:rsidRPr="00F55F13">
        <w:rPr>
          <w:rFonts w:asciiTheme="minorHAnsi" w:hAnsiTheme="minorHAnsi"/>
          <w:i/>
          <w:color w:val="000000"/>
          <w:sz w:val="22"/>
          <w:szCs w:val="22"/>
          <w:vertAlign w:val="subscript"/>
        </w:rPr>
        <w:t>2</w:t>
      </w:r>
      <w:r w:rsidRPr="00267F9C">
        <w:rPr>
          <w:rFonts w:asciiTheme="minorHAnsi" w:hAnsiTheme="minorHAnsi"/>
          <w:color w:val="000000"/>
          <w:sz w:val="22"/>
          <w:szCs w:val="22"/>
        </w:rPr>
        <w:t xml:space="preserve"> (затраты на рекламу)</w:t>
      </w:r>
      <w:r w:rsidR="00F55F13">
        <w:rPr>
          <w:rFonts w:asciiTheme="minorHAnsi" w:hAnsiTheme="minorHAnsi"/>
          <w:color w:val="000000"/>
          <w:sz w:val="22"/>
          <w:szCs w:val="22"/>
        </w:rPr>
        <w:t xml:space="preserve"> </w:t>
      </w:r>
      <w:r w:rsidRPr="00267F9C">
        <w:rPr>
          <w:rFonts w:asciiTheme="minorHAnsi" w:hAnsiTheme="minorHAnsi"/>
          <w:color w:val="000000"/>
          <w:sz w:val="22"/>
          <w:szCs w:val="22"/>
        </w:rPr>
        <w:t xml:space="preserve">после </w:t>
      </w:r>
      <w:r w:rsidR="00F55F13">
        <w:rPr>
          <w:rFonts w:asciiTheme="minorHAnsi" w:hAnsiTheme="minorHAnsi"/>
          <w:color w:val="000000"/>
          <w:sz w:val="22"/>
          <w:szCs w:val="22"/>
        </w:rPr>
        <w:t xml:space="preserve">включения в модель переменной </w:t>
      </w:r>
      <w:r w:rsidR="00F55F13" w:rsidRPr="00F55F13">
        <w:rPr>
          <w:rFonts w:asciiTheme="minorHAnsi" w:hAnsiTheme="minorHAnsi"/>
          <w:i/>
          <w:color w:val="000000"/>
          <w:sz w:val="22"/>
          <w:szCs w:val="22"/>
        </w:rPr>
        <w:t>X</w:t>
      </w:r>
      <w:r w:rsidR="00F55F13" w:rsidRPr="00F55F13">
        <w:rPr>
          <w:rFonts w:asciiTheme="minorHAnsi" w:hAnsiTheme="minorHAnsi"/>
          <w:i/>
          <w:color w:val="000000"/>
          <w:sz w:val="22"/>
          <w:szCs w:val="22"/>
          <w:vertAlign w:val="subscript"/>
        </w:rPr>
        <w:t>1</w:t>
      </w:r>
      <w:r w:rsidRPr="00267F9C">
        <w:rPr>
          <w:rFonts w:asciiTheme="minorHAnsi" w:hAnsiTheme="minorHAnsi"/>
          <w:color w:val="000000"/>
          <w:sz w:val="22"/>
          <w:szCs w:val="22"/>
        </w:rPr>
        <w:t xml:space="preserve"> (цена батончика).</w:t>
      </w:r>
      <w:r w:rsidR="00F55F13">
        <w:rPr>
          <w:rFonts w:asciiTheme="minorHAnsi" w:hAnsiTheme="minorHAnsi"/>
          <w:color w:val="000000"/>
          <w:sz w:val="22"/>
          <w:szCs w:val="22"/>
        </w:rPr>
        <w:t xml:space="preserve"> </w:t>
      </w:r>
      <w:r w:rsidRPr="00267F9C">
        <w:rPr>
          <w:rFonts w:asciiTheme="minorHAnsi" w:hAnsiTheme="minorHAnsi"/>
          <w:color w:val="000000"/>
          <w:sz w:val="22"/>
          <w:szCs w:val="22"/>
        </w:rPr>
        <w:t>Если в модель входят несколько поясняющих п</w:t>
      </w:r>
      <w:r w:rsidR="00F55F13">
        <w:rPr>
          <w:rFonts w:asciiTheme="minorHAnsi" w:hAnsiTheme="minorHAnsi"/>
          <w:color w:val="000000"/>
          <w:sz w:val="22"/>
          <w:szCs w:val="22"/>
        </w:rPr>
        <w:t>еременных, вклад объясняющей пе</w:t>
      </w:r>
      <w:r w:rsidRPr="00267F9C">
        <w:rPr>
          <w:rFonts w:asciiTheme="minorHAnsi" w:hAnsiTheme="minorHAnsi"/>
          <w:color w:val="000000"/>
          <w:sz w:val="22"/>
          <w:szCs w:val="22"/>
        </w:rPr>
        <w:t xml:space="preserve">ременной </w:t>
      </w:r>
      <w:r w:rsidRPr="00F55F13">
        <w:rPr>
          <w:rFonts w:asciiTheme="minorHAnsi" w:hAnsiTheme="minorHAnsi"/>
          <w:i/>
          <w:color w:val="000000"/>
          <w:sz w:val="22"/>
          <w:szCs w:val="22"/>
        </w:rPr>
        <w:t>х</w:t>
      </w:r>
      <w:r w:rsidR="00F55F13" w:rsidRPr="00F55F13">
        <w:rPr>
          <w:rFonts w:asciiTheme="minorHAnsi" w:hAnsiTheme="minorHAnsi"/>
          <w:i/>
          <w:color w:val="000000"/>
          <w:sz w:val="22"/>
          <w:szCs w:val="22"/>
          <w:vertAlign w:val="subscript"/>
          <w:lang w:val="en-US"/>
        </w:rPr>
        <w:t>j</w:t>
      </w:r>
      <w:r w:rsidRPr="00267F9C">
        <w:rPr>
          <w:rFonts w:asciiTheme="minorHAnsi" w:hAnsiTheme="minorHAnsi"/>
          <w:color w:val="000000"/>
          <w:sz w:val="22"/>
          <w:szCs w:val="22"/>
        </w:rPr>
        <w:t xml:space="preserve"> можно определить, исключив ее из модели и оценив сумму квадратов регрессии (SSR), вычисленную по оставшимся переменным. Если в модель входят две переменные, вклад каждой </w:t>
      </w:r>
      <w:r w:rsidR="00F55F13">
        <w:rPr>
          <w:rFonts w:asciiTheme="minorHAnsi" w:hAnsiTheme="minorHAnsi"/>
          <w:color w:val="000000"/>
          <w:sz w:val="22"/>
          <w:szCs w:val="22"/>
        </w:rPr>
        <w:t>из них определяется по формулам</w:t>
      </w:r>
      <w:r w:rsidR="00F55F13" w:rsidRPr="00F55F13">
        <w:rPr>
          <w:rFonts w:asciiTheme="minorHAnsi" w:hAnsiTheme="minorHAnsi"/>
          <w:color w:val="000000"/>
          <w:sz w:val="22"/>
          <w:szCs w:val="22"/>
        </w:rPr>
        <w:t>:</w:t>
      </w:r>
    </w:p>
    <w:p w:rsidR="00F55F13" w:rsidRDefault="00F55F13" w:rsidP="00267F9C">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Оценка вклада переменной </w:t>
      </w:r>
      <w:r w:rsidRPr="00F55F13">
        <w:rPr>
          <w:rFonts w:asciiTheme="minorHAnsi" w:hAnsiTheme="minorHAnsi"/>
          <w:i/>
          <w:color w:val="000000"/>
          <w:sz w:val="22"/>
          <w:szCs w:val="22"/>
        </w:rPr>
        <w:t>Х</w:t>
      </w:r>
      <w:r w:rsidRPr="00F55F13">
        <w:rPr>
          <w:rFonts w:asciiTheme="minorHAnsi" w:hAnsiTheme="minorHAnsi"/>
          <w:i/>
          <w:color w:val="000000"/>
          <w:sz w:val="22"/>
          <w:szCs w:val="22"/>
          <w:vertAlign w:val="subscript"/>
        </w:rPr>
        <w:t>1</w:t>
      </w:r>
      <w:r w:rsidRPr="00F55F13">
        <w:rPr>
          <w:rFonts w:asciiTheme="minorHAnsi" w:hAnsiTheme="minorHAnsi"/>
          <w:color w:val="000000"/>
          <w:sz w:val="22"/>
          <w:szCs w:val="22"/>
        </w:rPr>
        <w:t xml:space="preserve"> при условии, что</w:t>
      </w:r>
      <w:r>
        <w:rPr>
          <w:rFonts w:asciiTheme="minorHAnsi" w:hAnsiTheme="minorHAnsi"/>
          <w:color w:val="000000"/>
          <w:sz w:val="22"/>
          <w:szCs w:val="22"/>
        </w:rPr>
        <w:t xml:space="preserve"> в модель включена переменная </w:t>
      </w:r>
      <w:r w:rsidRPr="00F55F13">
        <w:rPr>
          <w:rFonts w:asciiTheme="minorHAnsi" w:hAnsiTheme="minorHAnsi"/>
          <w:i/>
          <w:color w:val="000000"/>
          <w:sz w:val="22"/>
          <w:szCs w:val="22"/>
        </w:rPr>
        <w:t>Х</w:t>
      </w:r>
      <w:r w:rsidRPr="00F55F13">
        <w:rPr>
          <w:rFonts w:asciiTheme="minorHAnsi" w:hAnsiTheme="minorHAnsi"/>
          <w:i/>
          <w:color w:val="000000"/>
          <w:sz w:val="22"/>
          <w:szCs w:val="22"/>
          <w:vertAlign w:val="subscript"/>
        </w:rPr>
        <w:t>2</w:t>
      </w:r>
      <w:r>
        <w:rPr>
          <w:rFonts w:asciiTheme="minorHAnsi" w:hAnsiTheme="minorHAnsi"/>
          <w:color w:val="000000"/>
          <w:sz w:val="22"/>
          <w:szCs w:val="22"/>
        </w:rPr>
        <w:t>:</w:t>
      </w:r>
    </w:p>
    <w:p w:rsidR="00267F9C" w:rsidRPr="00F55F13" w:rsidRDefault="00F55F13" w:rsidP="00267F9C">
      <w:pPr>
        <w:pStyle w:val="ac"/>
        <w:spacing w:before="0" w:beforeAutospacing="0" w:after="120" w:afterAutospacing="0"/>
        <w:rPr>
          <w:rFonts w:asciiTheme="majorHAnsi" w:hAnsiTheme="majorHAnsi"/>
          <w:i/>
          <w:color w:val="000000"/>
          <w:sz w:val="22"/>
          <w:szCs w:val="22"/>
        </w:rPr>
      </w:pPr>
      <w:r w:rsidRPr="00F55F13">
        <w:rPr>
          <w:rFonts w:asciiTheme="majorHAnsi" w:hAnsiTheme="majorHAnsi"/>
          <w:i/>
          <w:color w:val="000000"/>
          <w:sz w:val="22"/>
          <w:szCs w:val="22"/>
        </w:rPr>
        <w:lastRenderedPageBreak/>
        <w:t>(</w:t>
      </w:r>
      <w:r>
        <w:rPr>
          <w:rFonts w:asciiTheme="majorHAnsi" w:hAnsiTheme="majorHAnsi"/>
          <w:i/>
          <w:color w:val="000000"/>
          <w:sz w:val="22"/>
          <w:szCs w:val="22"/>
        </w:rPr>
        <w:t>8</w:t>
      </w:r>
      <w:r w:rsidRPr="00F55F13">
        <w:rPr>
          <w:rFonts w:asciiTheme="majorHAnsi" w:hAnsiTheme="majorHAnsi"/>
          <w:i/>
          <w:color w:val="000000"/>
          <w:sz w:val="22"/>
          <w:szCs w:val="22"/>
        </w:rPr>
        <w:t>а)   SSR(X</w:t>
      </w:r>
      <w:r w:rsidRPr="00F55F13">
        <w:rPr>
          <w:rFonts w:asciiTheme="majorHAnsi" w:hAnsiTheme="majorHAnsi"/>
          <w:i/>
          <w:color w:val="000000"/>
          <w:sz w:val="22"/>
          <w:szCs w:val="22"/>
          <w:vertAlign w:val="subscript"/>
        </w:rPr>
        <w:t>1</w:t>
      </w:r>
      <w:r w:rsidR="00267F9C" w:rsidRPr="00F55F13">
        <w:rPr>
          <w:rFonts w:asciiTheme="majorHAnsi" w:hAnsiTheme="majorHAnsi"/>
          <w:i/>
          <w:color w:val="000000"/>
          <w:sz w:val="22"/>
          <w:szCs w:val="22"/>
        </w:rPr>
        <w:t>|Х</w:t>
      </w:r>
      <w:r w:rsidR="00267F9C" w:rsidRPr="00F55F13">
        <w:rPr>
          <w:rFonts w:asciiTheme="majorHAnsi" w:hAnsiTheme="majorHAnsi"/>
          <w:i/>
          <w:color w:val="000000"/>
          <w:sz w:val="22"/>
          <w:szCs w:val="22"/>
          <w:vertAlign w:val="subscript"/>
        </w:rPr>
        <w:t>2</w:t>
      </w:r>
      <w:r w:rsidR="00267F9C" w:rsidRPr="00F55F13">
        <w:rPr>
          <w:rFonts w:asciiTheme="majorHAnsi" w:hAnsiTheme="majorHAnsi"/>
          <w:i/>
          <w:color w:val="000000"/>
          <w:sz w:val="22"/>
          <w:szCs w:val="22"/>
        </w:rPr>
        <w:t>) = SSR</w:t>
      </w:r>
      <w:r w:rsidRPr="00F55F13">
        <w:rPr>
          <w:rFonts w:asciiTheme="majorHAnsi" w:hAnsiTheme="majorHAnsi"/>
          <w:i/>
          <w:color w:val="000000"/>
          <w:sz w:val="22"/>
          <w:szCs w:val="22"/>
        </w:rPr>
        <w:t>(</w:t>
      </w:r>
      <w:r w:rsidR="00267F9C" w:rsidRPr="00F55F13">
        <w:rPr>
          <w:rFonts w:asciiTheme="majorHAnsi" w:hAnsiTheme="majorHAnsi"/>
          <w:i/>
          <w:color w:val="000000"/>
          <w:sz w:val="22"/>
          <w:szCs w:val="22"/>
        </w:rPr>
        <w:t>X</w:t>
      </w:r>
      <w:r w:rsidRPr="00F55F13">
        <w:rPr>
          <w:rFonts w:asciiTheme="majorHAnsi" w:hAnsiTheme="majorHAnsi"/>
          <w:i/>
          <w:color w:val="000000"/>
          <w:sz w:val="22"/>
          <w:szCs w:val="22"/>
          <w:vertAlign w:val="subscript"/>
        </w:rPr>
        <w:t>1</w:t>
      </w:r>
      <w:r w:rsidR="00267F9C" w:rsidRPr="00F55F13">
        <w:rPr>
          <w:rFonts w:asciiTheme="majorHAnsi" w:hAnsiTheme="majorHAnsi"/>
          <w:i/>
          <w:color w:val="000000"/>
          <w:sz w:val="22"/>
          <w:szCs w:val="22"/>
        </w:rPr>
        <w:t xml:space="preserve"> и Х</w:t>
      </w:r>
      <w:r w:rsidR="00267F9C" w:rsidRPr="00F55F13">
        <w:rPr>
          <w:rFonts w:asciiTheme="majorHAnsi" w:hAnsiTheme="majorHAnsi"/>
          <w:i/>
          <w:color w:val="000000"/>
          <w:sz w:val="22"/>
          <w:szCs w:val="22"/>
          <w:vertAlign w:val="subscript"/>
        </w:rPr>
        <w:t>2</w:t>
      </w:r>
      <w:r w:rsidRPr="00F55F13">
        <w:rPr>
          <w:rFonts w:asciiTheme="majorHAnsi" w:hAnsiTheme="majorHAnsi"/>
          <w:i/>
          <w:color w:val="000000"/>
          <w:sz w:val="22"/>
          <w:szCs w:val="22"/>
        </w:rPr>
        <w:t>) –</w:t>
      </w:r>
      <w:r w:rsidR="00267F9C" w:rsidRPr="00F55F13">
        <w:rPr>
          <w:rFonts w:asciiTheme="majorHAnsi" w:hAnsiTheme="majorHAnsi"/>
          <w:i/>
          <w:color w:val="000000"/>
          <w:sz w:val="22"/>
          <w:szCs w:val="22"/>
        </w:rPr>
        <w:t xml:space="preserve"> SSR(X</w:t>
      </w:r>
      <w:r w:rsidR="00267F9C" w:rsidRPr="00F55F13">
        <w:rPr>
          <w:rFonts w:asciiTheme="majorHAnsi" w:hAnsiTheme="majorHAnsi"/>
          <w:i/>
          <w:color w:val="000000"/>
          <w:sz w:val="22"/>
          <w:szCs w:val="22"/>
          <w:vertAlign w:val="subscript"/>
        </w:rPr>
        <w:t>2</w:t>
      </w:r>
      <w:r w:rsidRPr="00F55F13">
        <w:rPr>
          <w:rFonts w:asciiTheme="majorHAnsi" w:hAnsiTheme="majorHAnsi"/>
          <w:i/>
          <w:color w:val="000000"/>
          <w:sz w:val="22"/>
          <w:szCs w:val="22"/>
        </w:rPr>
        <w:t>)</w:t>
      </w:r>
    </w:p>
    <w:p w:rsidR="00F55F13" w:rsidRDefault="00F55F13" w:rsidP="00F55F13">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Оценка вклада переменной </w:t>
      </w:r>
      <w:r w:rsidRPr="00F55F13">
        <w:rPr>
          <w:rFonts w:asciiTheme="minorHAnsi" w:hAnsiTheme="minorHAnsi"/>
          <w:i/>
          <w:color w:val="000000"/>
          <w:sz w:val="22"/>
          <w:szCs w:val="22"/>
        </w:rPr>
        <w:t>Х</w:t>
      </w:r>
      <w:r>
        <w:rPr>
          <w:rFonts w:asciiTheme="minorHAnsi" w:hAnsiTheme="minorHAnsi"/>
          <w:i/>
          <w:color w:val="000000"/>
          <w:sz w:val="22"/>
          <w:szCs w:val="22"/>
          <w:vertAlign w:val="subscript"/>
        </w:rPr>
        <w:t>2</w:t>
      </w:r>
      <w:r w:rsidRPr="00F55F13">
        <w:rPr>
          <w:rFonts w:asciiTheme="minorHAnsi" w:hAnsiTheme="minorHAnsi"/>
          <w:color w:val="000000"/>
          <w:sz w:val="22"/>
          <w:szCs w:val="22"/>
        </w:rPr>
        <w:t xml:space="preserve"> при условии, что</w:t>
      </w:r>
      <w:r>
        <w:rPr>
          <w:rFonts w:asciiTheme="minorHAnsi" w:hAnsiTheme="minorHAnsi"/>
          <w:color w:val="000000"/>
          <w:sz w:val="22"/>
          <w:szCs w:val="22"/>
        </w:rPr>
        <w:t xml:space="preserve"> в модель включена переменная </w:t>
      </w:r>
      <w:r w:rsidRPr="00F55F13">
        <w:rPr>
          <w:rFonts w:asciiTheme="minorHAnsi" w:hAnsiTheme="minorHAnsi"/>
          <w:i/>
          <w:color w:val="000000"/>
          <w:sz w:val="22"/>
          <w:szCs w:val="22"/>
        </w:rPr>
        <w:t>Х</w:t>
      </w:r>
      <w:r>
        <w:rPr>
          <w:rFonts w:asciiTheme="minorHAnsi" w:hAnsiTheme="minorHAnsi"/>
          <w:i/>
          <w:color w:val="000000"/>
          <w:sz w:val="22"/>
          <w:szCs w:val="22"/>
          <w:vertAlign w:val="subscript"/>
        </w:rPr>
        <w:t>1</w:t>
      </w:r>
      <w:r>
        <w:rPr>
          <w:rFonts w:asciiTheme="minorHAnsi" w:hAnsiTheme="minorHAnsi"/>
          <w:color w:val="000000"/>
          <w:sz w:val="22"/>
          <w:szCs w:val="22"/>
        </w:rPr>
        <w:t>:</w:t>
      </w:r>
    </w:p>
    <w:p w:rsidR="00F55F13" w:rsidRPr="00F55F13" w:rsidRDefault="00F55F13" w:rsidP="00F55F13">
      <w:pPr>
        <w:pStyle w:val="ac"/>
        <w:spacing w:before="0" w:beforeAutospacing="0" w:after="120" w:afterAutospacing="0"/>
        <w:rPr>
          <w:rFonts w:asciiTheme="majorHAnsi" w:hAnsiTheme="majorHAnsi"/>
          <w:i/>
          <w:color w:val="000000"/>
          <w:sz w:val="22"/>
          <w:szCs w:val="22"/>
        </w:rPr>
      </w:pPr>
      <w:r w:rsidRPr="00F55F13">
        <w:rPr>
          <w:rFonts w:asciiTheme="majorHAnsi" w:hAnsiTheme="majorHAnsi"/>
          <w:i/>
          <w:color w:val="000000"/>
          <w:sz w:val="22"/>
          <w:szCs w:val="22"/>
        </w:rPr>
        <w:t>(</w:t>
      </w:r>
      <w:r>
        <w:rPr>
          <w:rFonts w:asciiTheme="majorHAnsi" w:hAnsiTheme="majorHAnsi"/>
          <w:i/>
          <w:color w:val="000000"/>
          <w:sz w:val="22"/>
          <w:szCs w:val="22"/>
        </w:rPr>
        <w:t>8б</w:t>
      </w:r>
      <w:r w:rsidRPr="00F55F13">
        <w:rPr>
          <w:rFonts w:asciiTheme="majorHAnsi" w:hAnsiTheme="majorHAnsi"/>
          <w:i/>
          <w:color w:val="000000"/>
          <w:sz w:val="22"/>
          <w:szCs w:val="22"/>
        </w:rPr>
        <w:t>)   SSR(X</w:t>
      </w:r>
      <w:r>
        <w:rPr>
          <w:rFonts w:asciiTheme="majorHAnsi" w:hAnsiTheme="majorHAnsi"/>
          <w:i/>
          <w:color w:val="000000"/>
          <w:sz w:val="22"/>
          <w:szCs w:val="22"/>
          <w:vertAlign w:val="subscript"/>
        </w:rPr>
        <w:t>2</w:t>
      </w:r>
      <w:r w:rsidRPr="00F55F13">
        <w:rPr>
          <w:rFonts w:asciiTheme="majorHAnsi" w:hAnsiTheme="majorHAnsi"/>
          <w:i/>
          <w:color w:val="000000"/>
          <w:sz w:val="22"/>
          <w:szCs w:val="22"/>
        </w:rPr>
        <w:t>|Х</w:t>
      </w:r>
      <w:r>
        <w:rPr>
          <w:rFonts w:asciiTheme="majorHAnsi" w:hAnsiTheme="majorHAnsi"/>
          <w:i/>
          <w:color w:val="000000"/>
          <w:sz w:val="22"/>
          <w:szCs w:val="22"/>
          <w:vertAlign w:val="subscript"/>
        </w:rPr>
        <w:t>1</w:t>
      </w:r>
      <w:r w:rsidRPr="00F55F13">
        <w:rPr>
          <w:rFonts w:asciiTheme="majorHAnsi" w:hAnsiTheme="majorHAnsi"/>
          <w:i/>
          <w:color w:val="000000"/>
          <w:sz w:val="22"/>
          <w:szCs w:val="22"/>
        </w:rPr>
        <w:t>) = SSR(X</w:t>
      </w:r>
      <w:r w:rsidRPr="00F55F13">
        <w:rPr>
          <w:rFonts w:asciiTheme="majorHAnsi" w:hAnsiTheme="majorHAnsi"/>
          <w:i/>
          <w:color w:val="000000"/>
          <w:sz w:val="22"/>
          <w:szCs w:val="22"/>
          <w:vertAlign w:val="subscript"/>
        </w:rPr>
        <w:t>1</w:t>
      </w:r>
      <w:r w:rsidRPr="00F55F13">
        <w:rPr>
          <w:rFonts w:asciiTheme="majorHAnsi" w:hAnsiTheme="majorHAnsi"/>
          <w:i/>
          <w:color w:val="000000"/>
          <w:sz w:val="22"/>
          <w:szCs w:val="22"/>
        </w:rPr>
        <w:t xml:space="preserve"> и Х</w:t>
      </w:r>
      <w:r w:rsidRPr="00F55F13">
        <w:rPr>
          <w:rFonts w:asciiTheme="majorHAnsi" w:hAnsiTheme="majorHAnsi"/>
          <w:i/>
          <w:color w:val="000000"/>
          <w:sz w:val="22"/>
          <w:szCs w:val="22"/>
          <w:vertAlign w:val="subscript"/>
        </w:rPr>
        <w:t>2</w:t>
      </w:r>
      <w:r w:rsidRPr="00F55F13">
        <w:rPr>
          <w:rFonts w:asciiTheme="majorHAnsi" w:hAnsiTheme="majorHAnsi"/>
          <w:i/>
          <w:color w:val="000000"/>
          <w:sz w:val="22"/>
          <w:szCs w:val="22"/>
        </w:rPr>
        <w:t>) – SSR(X</w:t>
      </w:r>
      <w:r>
        <w:rPr>
          <w:rFonts w:asciiTheme="majorHAnsi" w:hAnsiTheme="majorHAnsi"/>
          <w:i/>
          <w:color w:val="000000"/>
          <w:sz w:val="22"/>
          <w:szCs w:val="22"/>
          <w:vertAlign w:val="subscript"/>
        </w:rPr>
        <w:t>1</w:t>
      </w:r>
      <w:r w:rsidRPr="00F55F13">
        <w:rPr>
          <w:rFonts w:asciiTheme="majorHAnsi" w:hAnsiTheme="majorHAnsi"/>
          <w:i/>
          <w:color w:val="000000"/>
          <w:sz w:val="22"/>
          <w:szCs w:val="22"/>
        </w:rPr>
        <w:t>)</w:t>
      </w:r>
    </w:p>
    <w:p w:rsidR="00267F9C" w:rsidRDefault="00267F9C" w:rsidP="00267F9C">
      <w:pPr>
        <w:pStyle w:val="ac"/>
        <w:spacing w:before="0" w:beforeAutospacing="0" w:after="120" w:afterAutospacing="0"/>
        <w:rPr>
          <w:rFonts w:asciiTheme="minorHAnsi" w:hAnsiTheme="minorHAnsi"/>
          <w:color w:val="000000"/>
          <w:sz w:val="22"/>
          <w:szCs w:val="22"/>
        </w:rPr>
      </w:pPr>
      <w:r w:rsidRPr="00267F9C">
        <w:rPr>
          <w:rFonts w:asciiTheme="minorHAnsi" w:hAnsiTheme="minorHAnsi"/>
          <w:color w:val="000000"/>
          <w:sz w:val="22"/>
          <w:szCs w:val="22"/>
        </w:rPr>
        <w:t xml:space="preserve">Величины </w:t>
      </w:r>
      <w:r w:rsidRPr="00F55F13">
        <w:rPr>
          <w:rFonts w:asciiTheme="majorHAnsi" w:hAnsiTheme="majorHAnsi"/>
          <w:i/>
          <w:color w:val="000000"/>
          <w:sz w:val="22"/>
          <w:szCs w:val="22"/>
        </w:rPr>
        <w:t>SSR(X</w:t>
      </w:r>
      <w:r w:rsidRPr="00F55F13">
        <w:rPr>
          <w:rFonts w:asciiTheme="majorHAnsi" w:hAnsiTheme="majorHAnsi"/>
          <w:i/>
          <w:color w:val="000000"/>
          <w:sz w:val="22"/>
          <w:szCs w:val="22"/>
          <w:vertAlign w:val="subscript"/>
        </w:rPr>
        <w:t>2</w:t>
      </w:r>
      <w:r w:rsidR="00F55F13" w:rsidRPr="00F55F13">
        <w:rPr>
          <w:rFonts w:asciiTheme="majorHAnsi" w:hAnsiTheme="majorHAnsi"/>
          <w:i/>
          <w:color w:val="000000"/>
          <w:sz w:val="22"/>
          <w:szCs w:val="22"/>
        </w:rPr>
        <w:t>)</w:t>
      </w:r>
      <w:r w:rsidR="00F55F13">
        <w:rPr>
          <w:rFonts w:asciiTheme="minorHAnsi" w:hAnsiTheme="minorHAnsi"/>
          <w:color w:val="000000"/>
          <w:sz w:val="22"/>
          <w:szCs w:val="22"/>
        </w:rPr>
        <w:t xml:space="preserve"> и </w:t>
      </w:r>
      <w:r w:rsidR="00F55F13" w:rsidRPr="00F55F13">
        <w:rPr>
          <w:rFonts w:asciiTheme="majorHAnsi" w:hAnsiTheme="majorHAnsi"/>
          <w:i/>
          <w:color w:val="000000"/>
          <w:sz w:val="22"/>
          <w:szCs w:val="22"/>
        </w:rPr>
        <w:t>SSR(</w:t>
      </w:r>
      <w:r w:rsidRPr="00F55F13">
        <w:rPr>
          <w:rFonts w:asciiTheme="majorHAnsi" w:hAnsiTheme="majorHAnsi"/>
          <w:i/>
          <w:color w:val="000000"/>
          <w:sz w:val="22"/>
          <w:szCs w:val="22"/>
        </w:rPr>
        <w:t>X</w:t>
      </w:r>
      <w:r w:rsidR="00F55F13" w:rsidRPr="00F55F13">
        <w:rPr>
          <w:rFonts w:asciiTheme="majorHAnsi" w:hAnsiTheme="majorHAnsi"/>
          <w:i/>
          <w:color w:val="000000"/>
          <w:sz w:val="22"/>
          <w:szCs w:val="22"/>
          <w:vertAlign w:val="subscript"/>
        </w:rPr>
        <w:t>1</w:t>
      </w:r>
      <w:r w:rsidR="00F55F13">
        <w:rPr>
          <w:rFonts w:asciiTheme="minorHAnsi" w:hAnsiTheme="minorHAnsi"/>
          <w:color w:val="000000"/>
          <w:sz w:val="22"/>
          <w:szCs w:val="22"/>
        </w:rPr>
        <w:t>)</w:t>
      </w:r>
      <w:r w:rsidRPr="00267F9C">
        <w:rPr>
          <w:rFonts w:asciiTheme="minorHAnsi" w:hAnsiTheme="minorHAnsi"/>
          <w:color w:val="000000"/>
          <w:sz w:val="22"/>
          <w:szCs w:val="22"/>
        </w:rPr>
        <w:t xml:space="preserve"> соответственно представляют собой суммы квадратов регрессии, вычисленных только по одной из объясняемых</w:t>
      </w:r>
      <w:r w:rsidR="00F55F13">
        <w:rPr>
          <w:rFonts w:asciiTheme="minorHAnsi" w:hAnsiTheme="minorHAnsi"/>
          <w:color w:val="000000"/>
          <w:sz w:val="22"/>
          <w:szCs w:val="22"/>
        </w:rPr>
        <w:t xml:space="preserve"> переменных (рис. 9).</w:t>
      </w:r>
    </w:p>
    <w:p w:rsidR="00BE46D9" w:rsidRDefault="007850BA" w:rsidP="00267F9C">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4816579" cy="4030675"/>
            <wp:effectExtent l="0" t="0" r="317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9. Коэффициенты модели простой линейной регрессии.jpg"/>
                    <pic:cNvPicPr/>
                  </pic:nvPicPr>
                  <pic:blipFill>
                    <a:blip r:embed="rId21">
                      <a:extLst>
                        <a:ext uri="{28A0092B-C50C-407E-A947-70E740481C1C}">
                          <a14:useLocalDpi xmlns:a14="http://schemas.microsoft.com/office/drawing/2010/main" val="0"/>
                        </a:ext>
                      </a:extLst>
                    </a:blip>
                    <a:stretch>
                      <a:fillRect/>
                    </a:stretch>
                  </pic:blipFill>
                  <pic:spPr>
                    <a:xfrm>
                      <a:off x="0" y="0"/>
                      <a:ext cx="4818994" cy="4032696"/>
                    </a:xfrm>
                    <a:prstGeom prst="rect">
                      <a:avLst/>
                    </a:prstGeom>
                  </pic:spPr>
                </pic:pic>
              </a:graphicData>
            </a:graphic>
          </wp:inline>
        </w:drawing>
      </w:r>
    </w:p>
    <w:p w:rsidR="00BE46D9" w:rsidRPr="00267F9C" w:rsidRDefault="00BE46D9" w:rsidP="00267F9C">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Рис. 9.</w:t>
      </w:r>
      <w:r w:rsidRPr="00BE46D9">
        <w:rPr>
          <w:rFonts w:asciiTheme="minorHAnsi" w:hAnsiTheme="minorHAnsi"/>
          <w:color w:val="000000"/>
          <w:sz w:val="22"/>
          <w:szCs w:val="22"/>
        </w:rPr>
        <w:t xml:space="preserve"> </w:t>
      </w:r>
      <w:r w:rsidRPr="00267F9C">
        <w:rPr>
          <w:rFonts w:asciiTheme="minorHAnsi" w:hAnsiTheme="minorHAnsi"/>
          <w:color w:val="000000"/>
          <w:sz w:val="22"/>
          <w:szCs w:val="22"/>
        </w:rPr>
        <w:t>Коэффициенты модели простой линейной регрессии, учитывающей</w:t>
      </w:r>
      <w:r>
        <w:rPr>
          <w:rFonts w:asciiTheme="minorHAnsi" w:hAnsiTheme="minorHAnsi"/>
          <w:color w:val="000000"/>
          <w:sz w:val="22"/>
          <w:szCs w:val="22"/>
        </w:rPr>
        <w:t>:</w:t>
      </w:r>
      <w:r w:rsidRPr="00267F9C">
        <w:rPr>
          <w:rFonts w:asciiTheme="minorHAnsi" w:hAnsiTheme="minorHAnsi"/>
          <w:color w:val="000000"/>
          <w:sz w:val="22"/>
          <w:szCs w:val="22"/>
        </w:rPr>
        <w:t xml:space="preserve"> </w:t>
      </w:r>
      <w:r>
        <w:rPr>
          <w:rFonts w:asciiTheme="minorHAnsi" w:hAnsiTheme="minorHAnsi"/>
          <w:color w:val="000000"/>
          <w:sz w:val="22"/>
          <w:szCs w:val="22"/>
        </w:rPr>
        <w:t xml:space="preserve">(а) </w:t>
      </w:r>
      <w:r w:rsidRPr="00267F9C">
        <w:rPr>
          <w:rFonts w:asciiTheme="minorHAnsi" w:hAnsiTheme="minorHAnsi"/>
          <w:color w:val="000000"/>
          <w:sz w:val="22"/>
          <w:szCs w:val="22"/>
        </w:rPr>
        <w:t>объем продаж и цену батончика</w:t>
      </w:r>
      <w:r>
        <w:rPr>
          <w:rFonts w:asciiTheme="minorHAnsi" w:hAnsiTheme="minorHAnsi"/>
          <w:color w:val="000000"/>
          <w:sz w:val="22"/>
          <w:szCs w:val="22"/>
        </w:rPr>
        <w:t xml:space="preserve"> – </w:t>
      </w:r>
      <w:r w:rsidRPr="00F55F13">
        <w:rPr>
          <w:rFonts w:asciiTheme="majorHAnsi" w:hAnsiTheme="majorHAnsi"/>
          <w:i/>
          <w:color w:val="000000"/>
          <w:sz w:val="22"/>
          <w:szCs w:val="22"/>
        </w:rPr>
        <w:t>SSR(X</w:t>
      </w:r>
      <w:r>
        <w:rPr>
          <w:rFonts w:asciiTheme="majorHAnsi" w:hAnsiTheme="majorHAnsi"/>
          <w:i/>
          <w:color w:val="000000"/>
          <w:sz w:val="22"/>
          <w:szCs w:val="22"/>
          <w:vertAlign w:val="subscript"/>
        </w:rPr>
        <w:t>1</w:t>
      </w:r>
      <w:r w:rsidRPr="00F55F13">
        <w:rPr>
          <w:rFonts w:asciiTheme="majorHAnsi" w:hAnsiTheme="majorHAnsi"/>
          <w:i/>
          <w:color w:val="000000"/>
          <w:sz w:val="22"/>
          <w:szCs w:val="22"/>
        </w:rPr>
        <w:t>)</w:t>
      </w:r>
      <w:r>
        <w:rPr>
          <w:rFonts w:asciiTheme="minorHAnsi" w:hAnsiTheme="minorHAnsi"/>
          <w:color w:val="000000"/>
          <w:sz w:val="22"/>
          <w:szCs w:val="22"/>
        </w:rPr>
        <w:t xml:space="preserve">; (б) </w:t>
      </w:r>
      <w:r w:rsidRPr="00267F9C">
        <w:rPr>
          <w:rFonts w:asciiTheme="minorHAnsi" w:hAnsiTheme="minorHAnsi"/>
          <w:color w:val="000000"/>
          <w:sz w:val="22"/>
          <w:szCs w:val="22"/>
        </w:rPr>
        <w:t xml:space="preserve">объем продаж и затраты на рекламу </w:t>
      </w:r>
      <w:r>
        <w:rPr>
          <w:rFonts w:asciiTheme="minorHAnsi" w:hAnsiTheme="minorHAnsi"/>
          <w:color w:val="000000"/>
          <w:sz w:val="22"/>
          <w:szCs w:val="22"/>
        </w:rPr>
        <w:t xml:space="preserve">– </w:t>
      </w:r>
      <w:r w:rsidRPr="00F55F13">
        <w:rPr>
          <w:rFonts w:asciiTheme="majorHAnsi" w:hAnsiTheme="majorHAnsi"/>
          <w:i/>
          <w:color w:val="000000"/>
          <w:sz w:val="22"/>
          <w:szCs w:val="22"/>
        </w:rPr>
        <w:t>SSR(X</w:t>
      </w:r>
      <w:r>
        <w:rPr>
          <w:rFonts w:asciiTheme="majorHAnsi" w:hAnsiTheme="majorHAnsi"/>
          <w:i/>
          <w:color w:val="000000"/>
          <w:sz w:val="22"/>
          <w:szCs w:val="22"/>
          <w:vertAlign w:val="subscript"/>
        </w:rPr>
        <w:t>2</w:t>
      </w:r>
      <w:r w:rsidRPr="00F55F13">
        <w:rPr>
          <w:rFonts w:asciiTheme="majorHAnsi" w:hAnsiTheme="majorHAnsi"/>
          <w:i/>
          <w:color w:val="000000"/>
          <w:sz w:val="22"/>
          <w:szCs w:val="22"/>
        </w:rPr>
        <w:t>)</w:t>
      </w:r>
      <w:r w:rsidRPr="00267F9C">
        <w:rPr>
          <w:rFonts w:asciiTheme="minorHAnsi" w:hAnsiTheme="minorHAnsi"/>
          <w:color w:val="000000"/>
          <w:sz w:val="22"/>
          <w:szCs w:val="22"/>
        </w:rPr>
        <w:t xml:space="preserve"> (получены с помощью </w:t>
      </w:r>
      <w:r>
        <w:rPr>
          <w:rFonts w:asciiTheme="minorHAnsi" w:hAnsiTheme="minorHAnsi"/>
          <w:color w:val="000000"/>
          <w:sz w:val="22"/>
          <w:szCs w:val="22"/>
        </w:rPr>
        <w:t>Пакета анализа</w:t>
      </w:r>
      <w:r w:rsidRPr="00267F9C">
        <w:rPr>
          <w:rFonts w:asciiTheme="minorHAnsi" w:hAnsiTheme="minorHAnsi"/>
          <w:color w:val="000000"/>
          <w:sz w:val="22"/>
          <w:szCs w:val="22"/>
        </w:rPr>
        <w:t xml:space="preserve"> Excel)</w:t>
      </w:r>
    </w:p>
    <w:p w:rsidR="00BE46D9" w:rsidRDefault="00267F9C" w:rsidP="00267F9C">
      <w:pPr>
        <w:pStyle w:val="ac"/>
        <w:spacing w:before="0" w:beforeAutospacing="0" w:after="120" w:afterAutospacing="0"/>
        <w:rPr>
          <w:rFonts w:asciiTheme="minorHAnsi" w:hAnsiTheme="minorHAnsi"/>
          <w:color w:val="000000"/>
          <w:sz w:val="22"/>
          <w:szCs w:val="22"/>
        </w:rPr>
      </w:pPr>
      <w:r w:rsidRPr="00267F9C">
        <w:rPr>
          <w:rFonts w:asciiTheme="minorHAnsi" w:hAnsiTheme="minorHAnsi"/>
          <w:color w:val="000000"/>
          <w:sz w:val="22"/>
          <w:szCs w:val="22"/>
        </w:rPr>
        <w:t xml:space="preserve">Нулевая и альтернативная гипотезы о вкладе переменной </w:t>
      </w:r>
      <w:r w:rsidRPr="00BE46D9">
        <w:rPr>
          <w:rFonts w:asciiTheme="minorHAnsi" w:hAnsiTheme="minorHAnsi"/>
          <w:i/>
          <w:color w:val="000000"/>
          <w:sz w:val="22"/>
          <w:szCs w:val="22"/>
        </w:rPr>
        <w:t>Х</w:t>
      </w:r>
      <w:r w:rsidR="00BE46D9" w:rsidRPr="00BE46D9">
        <w:rPr>
          <w:rFonts w:asciiTheme="minorHAnsi" w:hAnsiTheme="minorHAnsi"/>
          <w:i/>
          <w:color w:val="000000"/>
          <w:sz w:val="22"/>
          <w:szCs w:val="22"/>
          <w:vertAlign w:val="subscript"/>
        </w:rPr>
        <w:t>1</w:t>
      </w:r>
      <w:r w:rsidRPr="00267F9C">
        <w:rPr>
          <w:rFonts w:asciiTheme="minorHAnsi" w:hAnsiTheme="minorHAnsi"/>
          <w:color w:val="000000"/>
          <w:sz w:val="22"/>
          <w:szCs w:val="22"/>
        </w:rPr>
        <w:t xml:space="preserve"> формулируются следующим образом:</w:t>
      </w:r>
      <w:r w:rsidR="00BE46D9">
        <w:rPr>
          <w:rFonts w:asciiTheme="minorHAnsi" w:hAnsiTheme="minorHAnsi"/>
          <w:color w:val="000000"/>
          <w:sz w:val="22"/>
          <w:szCs w:val="22"/>
        </w:rPr>
        <w:t xml:space="preserve"> </w:t>
      </w:r>
      <w:r w:rsidRPr="00BE46D9">
        <w:rPr>
          <w:rFonts w:asciiTheme="minorHAnsi" w:hAnsiTheme="minorHAnsi"/>
          <w:i/>
          <w:color w:val="000000"/>
          <w:sz w:val="22"/>
          <w:szCs w:val="22"/>
        </w:rPr>
        <w:t>Н</w:t>
      </w:r>
      <w:r w:rsidRPr="00BE46D9">
        <w:rPr>
          <w:rFonts w:asciiTheme="minorHAnsi" w:hAnsiTheme="minorHAnsi"/>
          <w:i/>
          <w:color w:val="000000"/>
          <w:sz w:val="22"/>
          <w:szCs w:val="22"/>
          <w:vertAlign w:val="subscript"/>
        </w:rPr>
        <w:t>0</w:t>
      </w:r>
      <w:r w:rsidRPr="00267F9C">
        <w:rPr>
          <w:rFonts w:asciiTheme="minorHAnsi" w:hAnsiTheme="minorHAnsi"/>
          <w:color w:val="000000"/>
          <w:sz w:val="22"/>
          <w:szCs w:val="22"/>
        </w:rPr>
        <w:t xml:space="preserve"> — включение переменной </w:t>
      </w:r>
      <w:r w:rsidRPr="00BE46D9">
        <w:rPr>
          <w:rFonts w:asciiTheme="minorHAnsi" w:hAnsiTheme="minorHAnsi"/>
          <w:i/>
          <w:color w:val="000000"/>
          <w:sz w:val="22"/>
          <w:szCs w:val="22"/>
        </w:rPr>
        <w:t>Х</w:t>
      </w:r>
      <w:r w:rsidR="00BE46D9" w:rsidRPr="00BE46D9">
        <w:rPr>
          <w:rFonts w:asciiTheme="minorHAnsi" w:hAnsiTheme="minorHAnsi"/>
          <w:i/>
          <w:color w:val="000000"/>
          <w:sz w:val="22"/>
          <w:szCs w:val="22"/>
          <w:vertAlign w:val="subscript"/>
        </w:rPr>
        <w:t>1</w:t>
      </w:r>
      <w:r w:rsidRPr="00267F9C">
        <w:rPr>
          <w:rFonts w:asciiTheme="minorHAnsi" w:hAnsiTheme="minorHAnsi"/>
          <w:color w:val="000000"/>
          <w:sz w:val="22"/>
          <w:szCs w:val="22"/>
        </w:rPr>
        <w:t xml:space="preserve"> не приводит к значительному увеличению точности модели, в которой учитывается переменная </w:t>
      </w:r>
      <w:r w:rsidRPr="00BE46D9">
        <w:rPr>
          <w:rFonts w:asciiTheme="minorHAnsi" w:hAnsiTheme="minorHAnsi"/>
          <w:i/>
          <w:color w:val="000000"/>
          <w:sz w:val="22"/>
          <w:szCs w:val="22"/>
        </w:rPr>
        <w:t>Х</w:t>
      </w:r>
      <w:r w:rsidRPr="00BE46D9">
        <w:rPr>
          <w:rFonts w:asciiTheme="minorHAnsi" w:hAnsiTheme="minorHAnsi"/>
          <w:i/>
          <w:color w:val="000000"/>
          <w:sz w:val="22"/>
          <w:szCs w:val="22"/>
          <w:vertAlign w:val="subscript"/>
        </w:rPr>
        <w:t>2</w:t>
      </w:r>
      <w:r w:rsidRPr="00267F9C">
        <w:rPr>
          <w:rFonts w:asciiTheme="minorHAnsi" w:hAnsiTheme="minorHAnsi"/>
          <w:color w:val="000000"/>
          <w:sz w:val="22"/>
          <w:szCs w:val="22"/>
        </w:rPr>
        <w:t>;</w:t>
      </w:r>
      <w:r w:rsidR="00BE46D9">
        <w:rPr>
          <w:rFonts w:asciiTheme="minorHAnsi" w:hAnsiTheme="minorHAnsi"/>
          <w:color w:val="000000"/>
          <w:sz w:val="22"/>
          <w:szCs w:val="22"/>
        </w:rPr>
        <w:t xml:space="preserve"> </w:t>
      </w:r>
      <w:r w:rsidRPr="00BE46D9">
        <w:rPr>
          <w:rFonts w:asciiTheme="minorHAnsi" w:hAnsiTheme="minorHAnsi"/>
          <w:i/>
          <w:color w:val="000000"/>
          <w:sz w:val="22"/>
          <w:szCs w:val="22"/>
        </w:rPr>
        <w:t>Н</w:t>
      </w:r>
      <w:r w:rsidR="00BE46D9" w:rsidRPr="00BE46D9">
        <w:rPr>
          <w:rFonts w:asciiTheme="minorHAnsi" w:hAnsiTheme="minorHAnsi"/>
          <w:i/>
          <w:color w:val="000000"/>
          <w:sz w:val="22"/>
          <w:szCs w:val="22"/>
          <w:vertAlign w:val="subscript"/>
        </w:rPr>
        <w:t>1</w:t>
      </w:r>
      <w:r w:rsidRPr="00267F9C">
        <w:rPr>
          <w:rFonts w:asciiTheme="minorHAnsi" w:hAnsiTheme="minorHAnsi"/>
          <w:color w:val="000000"/>
          <w:sz w:val="22"/>
          <w:szCs w:val="22"/>
        </w:rPr>
        <w:t xml:space="preserve"> — включение переменной </w:t>
      </w:r>
      <w:r w:rsidRPr="00BE46D9">
        <w:rPr>
          <w:rFonts w:asciiTheme="minorHAnsi" w:hAnsiTheme="minorHAnsi"/>
          <w:i/>
          <w:color w:val="000000"/>
          <w:sz w:val="22"/>
          <w:szCs w:val="22"/>
        </w:rPr>
        <w:t>Х</w:t>
      </w:r>
      <w:r w:rsidR="00BE46D9" w:rsidRPr="00BE46D9">
        <w:rPr>
          <w:rFonts w:asciiTheme="minorHAnsi" w:hAnsiTheme="minorHAnsi"/>
          <w:i/>
          <w:color w:val="000000"/>
          <w:sz w:val="22"/>
          <w:szCs w:val="22"/>
          <w:vertAlign w:val="subscript"/>
        </w:rPr>
        <w:t>1</w:t>
      </w:r>
      <w:r w:rsidRPr="00267F9C">
        <w:rPr>
          <w:rFonts w:asciiTheme="minorHAnsi" w:hAnsiTheme="minorHAnsi"/>
          <w:color w:val="000000"/>
          <w:sz w:val="22"/>
          <w:szCs w:val="22"/>
        </w:rPr>
        <w:t xml:space="preserve"> приводит к значительному увеличению точности модели, в которой учтена переменная </w:t>
      </w:r>
      <w:r w:rsidRPr="00BE46D9">
        <w:rPr>
          <w:rFonts w:asciiTheme="minorHAnsi" w:hAnsiTheme="minorHAnsi"/>
          <w:i/>
          <w:color w:val="000000"/>
          <w:sz w:val="22"/>
          <w:szCs w:val="22"/>
        </w:rPr>
        <w:t>Х</w:t>
      </w:r>
      <w:r w:rsidRPr="00BE46D9">
        <w:rPr>
          <w:rFonts w:asciiTheme="minorHAnsi" w:hAnsiTheme="minorHAnsi"/>
          <w:i/>
          <w:color w:val="000000"/>
          <w:sz w:val="22"/>
          <w:szCs w:val="22"/>
          <w:vertAlign w:val="subscript"/>
        </w:rPr>
        <w:t>2</w:t>
      </w:r>
      <w:r w:rsidRPr="00267F9C">
        <w:rPr>
          <w:rFonts w:asciiTheme="minorHAnsi" w:hAnsiTheme="minorHAnsi"/>
          <w:color w:val="000000"/>
          <w:sz w:val="22"/>
          <w:szCs w:val="22"/>
        </w:rPr>
        <w:t>.</w:t>
      </w:r>
      <w:r w:rsidR="00BE46D9">
        <w:rPr>
          <w:rFonts w:asciiTheme="minorHAnsi" w:hAnsiTheme="minorHAnsi"/>
          <w:color w:val="000000"/>
          <w:sz w:val="22"/>
          <w:szCs w:val="22"/>
        </w:rPr>
        <w:t xml:space="preserve"> </w:t>
      </w:r>
      <w:r w:rsidRPr="00267F9C">
        <w:rPr>
          <w:rFonts w:asciiTheme="minorHAnsi" w:hAnsiTheme="minorHAnsi"/>
          <w:color w:val="000000"/>
          <w:sz w:val="22"/>
          <w:szCs w:val="22"/>
        </w:rPr>
        <w:t>Статистика</w:t>
      </w:r>
      <w:r w:rsidR="00BE46D9">
        <w:rPr>
          <w:rFonts w:asciiTheme="minorHAnsi" w:hAnsiTheme="minorHAnsi"/>
          <w:color w:val="000000"/>
          <w:sz w:val="22"/>
          <w:szCs w:val="22"/>
        </w:rPr>
        <w:t xml:space="preserve">, положенная в основу частного </w:t>
      </w:r>
      <w:r w:rsidR="00BE46D9" w:rsidRPr="00BE46D9">
        <w:rPr>
          <w:rFonts w:asciiTheme="minorHAnsi" w:hAnsiTheme="minorHAnsi"/>
          <w:i/>
          <w:color w:val="000000"/>
          <w:sz w:val="22"/>
          <w:szCs w:val="22"/>
          <w:lang w:val="en-US"/>
        </w:rPr>
        <w:t>F</w:t>
      </w:r>
      <w:r w:rsidRPr="00267F9C">
        <w:rPr>
          <w:rFonts w:asciiTheme="minorHAnsi" w:hAnsiTheme="minorHAnsi"/>
          <w:color w:val="000000"/>
          <w:sz w:val="22"/>
          <w:szCs w:val="22"/>
        </w:rPr>
        <w:t>-критерия</w:t>
      </w:r>
      <w:r w:rsidR="00BE46D9" w:rsidRPr="00BE46D9">
        <w:rPr>
          <w:rFonts w:asciiTheme="minorHAnsi" w:hAnsiTheme="minorHAnsi"/>
          <w:color w:val="000000"/>
          <w:sz w:val="22"/>
          <w:szCs w:val="22"/>
        </w:rPr>
        <w:t xml:space="preserve"> </w:t>
      </w:r>
      <w:r w:rsidR="00BE46D9">
        <w:rPr>
          <w:rFonts w:asciiTheme="minorHAnsi" w:hAnsiTheme="minorHAnsi"/>
          <w:color w:val="000000"/>
          <w:sz w:val="22"/>
          <w:szCs w:val="22"/>
        </w:rPr>
        <w:t>для двух переменных</w:t>
      </w:r>
      <w:r w:rsidRPr="00267F9C">
        <w:rPr>
          <w:rFonts w:asciiTheme="minorHAnsi" w:hAnsiTheme="minorHAnsi"/>
          <w:color w:val="000000"/>
          <w:sz w:val="22"/>
          <w:szCs w:val="22"/>
        </w:rPr>
        <w:t>, вычисляется по формуле</w:t>
      </w:r>
      <w:r w:rsidR="00BE46D9">
        <w:rPr>
          <w:rFonts w:asciiTheme="minorHAnsi" w:hAnsiTheme="minorHAnsi"/>
          <w:color w:val="000000"/>
          <w:sz w:val="22"/>
          <w:szCs w:val="22"/>
        </w:rPr>
        <w:t>:</w:t>
      </w:r>
    </w:p>
    <w:p w:rsidR="00267F9C" w:rsidRPr="00B97D72" w:rsidRDefault="00267F9C" w:rsidP="00267F9C">
      <w:pPr>
        <w:pStyle w:val="ac"/>
        <w:spacing w:before="0" w:beforeAutospacing="0" w:after="120" w:afterAutospacing="0"/>
        <w:rPr>
          <w:rFonts w:asciiTheme="majorHAnsi" w:hAnsiTheme="majorHAnsi"/>
          <w:i/>
          <w:color w:val="000000"/>
          <w:sz w:val="22"/>
          <w:szCs w:val="22"/>
        </w:rPr>
      </w:pPr>
      <w:r w:rsidRPr="00BE46D9">
        <w:rPr>
          <w:rFonts w:asciiTheme="majorHAnsi" w:hAnsiTheme="majorHAnsi"/>
          <w:i/>
          <w:color w:val="000000"/>
          <w:sz w:val="22"/>
          <w:szCs w:val="22"/>
        </w:rPr>
        <w:t>(</w:t>
      </w:r>
      <w:r w:rsidR="00BE46D9" w:rsidRPr="00BE46D9">
        <w:rPr>
          <w:rFonts w:asciiTheme="majorHAnsi" w:hAnsiTheme="majorHAnsi"/>
          <w:i/>
          <w:color w:val="000000"/>
          <w:sz w:val="22"/>
          <w:szCs w:val="22"/>
        </w:rPr>
        <w:t xml:space="preserve">9)   </w:t>
      </w:r>
      <w:r w:rsidR="00BE46D9" w:rsidRPr="00BE46D9">
        <w:rPr>
          <w:rFonts w:asciiTheme="majorHAnsi" w:hAnsiTheme="majorHAnsi"/>
          <w:i/>
          <w:color w:val="000000"/>
          <w:sz w:val="22"/>
          <w:szCs w:val="22"/>
          <w:lang w:val="en-US"/>
        </w:rPr>
        <w:t>F</w:t>
      </w:r>
      <w:r w:rsidR="00BE46D9" w:rsidRPr="00B97D72">
        <w:rPr>
          <w:rFonts w:asciiTheme="majorHAnsi" w:hAnsiTheme="majorHAnsi"/>
          <w:i/>
          <w:color w:val="000000"/>
          <w:sz w:val="22"/>
          <w:szCs w:val="22"/>
        </w:rPr>
        <w:t xml:space="preserve"> = </w:t>
      </w:r>
      <m:oMath>
        <m:f>
          <m:fPr>
            <m:ctrlPr>
              <w:rPr>
                <w:rFonts w:ascii="Cambria Math" w:hAnsi="Cambria Math"/>
                <w:i/>
                <w:color w:val="000000"/>
                <w:sz w:val="30"/>
                <w:szCs w:val="30"/>
                <w:lang w:val="en-US"/>
              </w:rPr>
            </m:ctrlPr>
          </m:fPr>
          <m:num>
            <m:r>
              <w:rPr>
                <w:rFonts w:ascii="Cambria Math" w:hAnsi="Cambria Math"/>
                <w:color w:val="000000"/>
                <w:sz w:val="30"/>
                <w:szCs w:val="30"/>
              </w:rPr>
              <m:t>SSR(</m:t>
            </m:r>
            <m:sSub>
              <m:sSubPr>
                <m:ctrlPr>
                  <w:rPr>
                    <w:rFonts w:ascii="Cambria Math" w:hAnsi="Cambria Math"/>
                    <w:i/>
                    <w:color w:val="000000"/>
                    <w:sz w:val="30"/>
                    <w:szCs w:val="30"/>
                  </w:rPr>
                </m:ctrlPr>
              </m:sSubPr>
              <m:e>
                <m:r>
                  <w:rPr>
                    <w:rFonts w:ascii="Cambria Math" w:hAnsi="Cambria Math"/>
                    <w:color w:val="000000"/>
                    <w:sz w:val="30"/>
                    <w:szCs w:val="30"/>
                  </w:rPr>
                  <m:t>X</m:t>
                </m:r>
              </m:e>
              <m:sub>
                <m:r>
                  <w:rPr>
                    <w:rFonts w:ascii="Cambria Math" w:hAnsi="Cambria Math"/>
                    <w:color w:val="000000"/>
                    <w:sz w:val="30"/>
                    <w:szCs w:val="30"/>
                  </w:rPr>
                  <m:t>1</m:t>
                </m:r>
              </m:sub>
            </m:sSub>
            <m:r>
              <w:rPr>
                <w:rFonts w:ascii="Cambria Math" w:hAnsi="Cambria Math"/>
                <w:color w:val="000000"/>
                <w:sz w:val="30"/>
                <w:szCs w:val="30"/>
              </w:rPr>
              <m:t>|</m:t>
            </m:r>
            <m:sSub>
              <m:sSubPr>
                <m:ctrlPr>
                  <w:rPr>
                    <w:rFonts w:ascii="Cambria Math" w:hAnsi="Cambria Math"/>
                    <w:i/>
                    <w:color w:val="000000"/>
                    <w:sz w:val="30"/>
                    <w:szCs w:val="30"/>
                  </w:rPr>
                </m:ctrlPr>
              </m:sSubPr>
              <m:e>
                <m:r>
                  <w:rPr>
                    <w:rFonts w:ascii="Cambria Math" w:hAnsi="Cambria Math"/>
                    <w:color w:val="000000"/>
                    <w:sz w:val="30"/>
                    <w:szCs w:val="30"/>
                  </w:rPr>
                  <m:t>X</m:t>
                </m:r>
              </m:e>
              <m:sub>
                <m:r>
                  <w:rPr>
                    <w:rFonts w:ascii="Cambria Math" w:hAnsi="Cambria Math"/>
                    <w:color w:val="000000"/>
                    <w:sz w:val="30"/>
                    <w:szCs w:val="30"/>
                  </w:rPr>
                  <m:t>2</m:t>
                </m:r>
              </m:sub>
            </m:sSub>
            <m:r>
              <w:rPr>
                <w:rFonts w:ascii="Cambria Math" w:hAnsi="Cambria Math"/>
                <w:color w:val="000000"/>
                <w:sz w:val="30"/>
                <w:szCs w:val="30"/>
              </w:rPr>
              <m:t xml:space="preserve">) </m:t>
            </m:r>
          </m:num>
          <m:den>
            <m:r>
              <w:rPr>
                <w:rFonts w:ascii="Cambria Math" w:hAnsi="Cambria Math"/>
                <w:color w:val="000000"/>
                <w:sz w:val="30"/>
                <w:szCs w:val="30"/>
                <w:lang w:val="en-US"/>
              </w:rPr>
              <m:t>MSE</m:t>
            </m:r>
          </m:den>
        </m:f>
      </m:oMath>
    </w:p>
    <w:p w:rsidR="00FA2CD8" w:rsidRPr="00267F9C" w:rsidRDefault="00FA2CD8" w:rsidP="00FA2CD8">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где </w:t>
      </w:r>
      <w:r w:rsidRPr="00FA2CD8">
        <w:rPr>
          <w:rFonts w:asciiTheme="minorHAnsi" w:hAnsiTheme="minorHAnsi"/>
          <w:i/>
          <w:color w:val="000000"/>
          <w:sz w:val="22"/>
          <w:szCs w:val="22"/>
          <w:lang w:val="en-US"/>
        </w:rPr>
        <w:t>MSE</w:t>
      </w:r>
      <w:r>
        <w:rPr>
          <w:rFonts w:asciiTheme="minorHAnsi" w:hAnsiTheme="minorHAnsi"/>
          <w:color w:val="000000"/>
          <w:sz w:val="22"/>
          <w:szCs w:val="22"/>
        </w:rPr>
        <w:t xml:space="preserve"> – дисперсия ошибки (остатка) для двух факторов одновременно. </w:t>
      </w:r>
      <w:r w:rsidRPr="00267F9C">
        <w:rPr>
          <w:rFonts w:asciiTheme="minorHAnsi" w:hAnsiTheme="minorHAnsi"/>
          <w:color w:val="000000"/>
          <w:sz w:val="22"/>
          <w:szCs w:val="22"/>
        </w:rPr>
        <w:t xml:space="preserve">По определению </w:t>
      </w:r>
      <w:r w:rsidRPr="00FA2CD8">
        <w:rPr>
          <w:rFonts w:asciiTheme="minorHAnsi" w:hAnsiTheme="minorHAnsi"/>
          <w:i/>
          <w:color w:val="000000"/>
          <w:sz w:val="22"/>
          <w:szCs w:val="22"/>
        </w:rPr>
        <w:t>F</w:t>
      </w:r>
      <w:r w:rsidRPr="00267F9C">
        <w:rPr>
          <w:rFonts w:asciiTheme="minorHAnsi" w:hAnsiTheme="minorHAnsi"/>
          <w:color w:val="000000"/>
          <w:sz w:val="22"/>
          <w:szCs w:val="22"/>
        </w:rPr>
        <w:t xml:space="preserve">-статистика имеет </w:t>
      </w:r>
      <w:r w:rsidRPr="00FA2CD8">
        <w:rPr>
          <w:rFonts w:asciiTheme="minorHAnsi" w:hAnsiTheme="minorHAnsi"/>
          <w:i/>
          <w:color w:val="000000"/>
          <w:sz w:val="22"/>
          <w:szCs w:val="22"/>
          <w:lang w:val="en-US"/>
        </w:rPr>
        <w:t>F</w:t>
      </w:r>
      <w:r>
        <w:rPr>
          <w:rFonts w:asciiTheme="minorHAnsi" w:hAnsiTheme="minorHAnsi"/>
          <w:color w:val="000000"/>
          <w:sz w:val="22"/>
          <w:szCs w:val="22"/>
        </w:rPr>
        <w:t xml:space="preserve">-распределение с одной и </w:t>
      </w:r>
      <w:r w:rsidRPr="00FA2CD8">
        <w:rPr>
          <w:rFonts w:asciiTheme="minorHAnsi" w:hAnsiTheme="minorHAnsi"/>
          <w:i/>
          <w:color w:val="000000"/>
          <w:sz w:val="22"/>
          <w:szCs w:val="22"/>
          <w:lang w:val="en-US"/>
        </w:rPr>
        <w:t>n</w:t>
      </w:r>
      <w:r w:rsidRPr="00FA2CD8">
        <w:rPr>
          <w:rFonts w:asciiTheme="minorHAnsi" w:hAnsiTheme="minorHAnsi"/>
          <w:i/>
          <w:color w:val="000000"/>
          <w:sz w:val="22"/>
          <w:szCs w:val="22"/>
        </w:rPr>
        <w:t>–k–1</w:t>
      </w:r>
      <w:r w:rsidRPr="00267F9C">
        <w:rPr>
          <w:rFonts w:asciiTheme="minorHAnsi" w:hAnsiTheme="minorHAnsi"/>
          <w:color w:val="000000"/>
          <w:sz w:val="22"/>
          <w:szCs w:val="22"/>
        </w:rPr>
        <w:t xml:space="preserve"> степенями свободы.</w:t>
      </w:r>
    </w:p>
    <w:p w:rsidR="00267F9C" w:rsidRPr="00267F9C" w:rsidRDefault="00267F9C" w:rsidP="00267F9C">
      <w:pPr>
        <w:pStyle w:val="ac"/>
        <w:spacing w:before="0" w:beforeAutospacing="0" w:after="120" w:afterAutospacing="0"/>
        <w:rPr>
          <w:rFonts w:asciiTheme="minorHAnsi" w:hAnsiTheme="minorHAnsi"/>
          <w:color w:val="000000"/>
          <w:sz w:val="22"/>
          <w:szCs w:val="22"/>
        </w:rPr>
      </w:pPr>
      <w:r w:rsidRPr="00267F9C">
        <w:rPr>
          <w:rFonts w:asciiTheme="minorHAnsi" w:hAnsiTheme="minorHAnsi"/>
          <w:color w:val="000000"/>
          <w:sz w:val="22"/>
          <w:szCs w:val="22"/>
        </w:rPr>
        <w:t>Итак,</w:t>
      </w:r>
      <w:r w:rsidR="007850BA" w:rsidRPr="007850BA">
        <w:rPr>
          <w:rFonts w:asciiTheme="minorHAnsi" w:hAnsiTheme="minorHAnsi"/>
          <w:color w:val="000000"/>
          <w:sz w:val="22"/>
          <w:szCs w:val="22"/>
        </w:rPr>
        <w:t xml:space="preserve"> </w:t>
      </w:r>
      <w:r w:rsidRPr="007850BA">
        <w:rPr>
          <w:rFonts w:asciiTheme="minorHAnsi" w:hAnsiTheme="minorHAnsi"/>
          <w:i/>
          <w:color w:val="000000"/>
          <w:sz w:val="22"/>
          <w:szCs w:val="22"/>
        </w:rPr>
        <w:t>SSR(X</w:t>
      </w:r>
      <w:r w:rsidRPr="007850BA">
        <w:rPr>
          <w:rFonts w:asciiTheme="minorHAnsi" w:hAnsiTheme="minorHAnsi"/>
          <w:i/>
          <w:color w:val="000000"/>
          <w:sz w:val="22"/>
          <w:szCs w:val="22"/>
          <w:vertAlign w:val="subscript"/>
        </w:rPr>
        <w:t>2</w:t>
      </w:r>
      <w:r w:rsidR="007850BA" w:rsidRPr="007850BA">
        <w:rPr>
          <w:rFonts w:asciiTheme="minorHAnsi" w:hAnsiTheme="minorHAnsi"/>
          <w:i/>
          <w:color w:val="000000"/>
          <w:sz w:val="22"/>
          <w:szCs w:val="22"/>
        </w:rPr>
        <w:t>)</w:t>
      </w:r>
      <w:r w:rsidR="007850BA">
        <w:rPr>
          <w:rFonts w:asciiTheme="minorHAnsi" w:hAnsiTheme="minorHAnsi"/>
          <w:color w:val="000000"/>
          <w:sz w:val="22"/>
          <w:szCs w:val="22"/>
        </w:rPr>
        <w:t xml:space="preserve"> = 14 915</w:t>
      </w:r>
      <w:r w:rsidR="00FA2CD8">
        <w:rPr>
          <w:rFonts w:asciiTheme="minorHAnsi" w:hAnsiTheme="minorHAnsi"/>
          <w:color w:val="000000"/>
          <w:sz w:val="22"/>
          <w:szCs w:val="22"/>
        </w:rPr>
        <w:t> </w:t>
      </w:r>
      <w:r w:rsidR="007850BA">
        <w:rPr>
          <w:rFonts w:asciiTheme="minorHAnsi" w:hAnsiTheme="minorHAnsi"/>
          <w:color w:val="000000"/>
          <w:sz w:val="22"/>
          <w:szCs w:val="22"/>
        </w:rPr>
        <w:t>814</w:t>
      </w:r>
      <w:r w:rsidR="00FA2CD8">
        <w:rPr>
          <w:rFonts w:asciiTheme="minorHAnsi" w:hAnsiTheme="minorHAnsi"/>
          <w:color w:val="000000"/>
          <w:sz w:val="22"/>
          <w:szCs w:val="22"/>
        </w:rPr>
        <w:t xml:space="preserve"> (рис. 9),</w:t>
      </w:r>
      <w:r w:rsidRPr="00267F9C">
        <w:rPr>
          <w:rFonts w:asciiTheme="minorHAnsi" w:hAnsiTheme="minorHAnsi"/>
          <w:color w:val="000000"/>
          <w:sz w:val="22"/>
          <w:szCs w:val="22"/>
        </w:rPr>
        <w:t xml:space="preserve"> </w:t>
      </w:r>
      <w:r w:rsidRPr="007850BA">
        <w:rPr>
          <w:rFonts w:asciiTheme="minorHAnsi" w:hAnsiTheme="minorHAnsi"/>
          <w:i/>
          <w:color w:val="000000"/>
          <w:sz w:val="22"/>
          <w:szCs w:val="22"/>
        </w:rPr>
        <w:t>SSR(X</w:t>
      </w:r>
      <w:r w:rsidR="007850BA" w:rsidRPr="007850BA">
        <w:rPr>
          <w:rFonts w:asciiTheme="minorHAnsi" w:hAnsiTheme="minorHAnsi"/>
          <w:i/>
          <w:color w:val="000000"/>
          <w:sz w:val="22"/>
          <w:szCs w:val="22"/>
          <w:vertAlign w:val="subscript"/>
        </w:rPr>
        <w:t>1</w:t>
      </w:r>
      <w:r w:rsidR="007850BA" w:rsidRPr="007850BA">
        <w:rPr>
          <w:rFonts w:asciiTheme="minorHAnsi" w:hAnsiTheme="minorHAnsi"/>
          <w:i/>
          <w:color w:val="000000"/>
          <w:sz w:val="22"/>
          <w:szCs w:val="22"/>
        </w:rPr>
        <w:t xml:space="preserve"> и</w:t>
      </w:r>
      <w:r w:rsidRPr="007850BA">
        <w:rPr>
          <w:rFonts w:asciiTheme="minorHAnsi" w:hAnsiTheme="minorHAnsi"/>
          <w:i/>
          <w:color w:val="000000"/>
          <w:sz w:val="22"/>
          <w:szCs w:val="22"/>
        </w:rPr>
        <w:t xml:space="preserve"> Х</w:t>
      </w:r>
      <w:r w:rsidRPr="007850BA">
        <w:rPr>
          <w:rFonts w:asciiTheme="minorHAnsi" w:hAnsiTheme="minorHAnsi"/>
          <w:i/>
          <w:color w:val="000000"/>
          <w:sz w:val="22"/>
          <w:szCs w:val="22"/>
          <w:vertAlign w:val="subscript"/>
        </w:rPr>
        <w:t>2</w:t>
      </w:r>
      <w:r w:rsidRPr="007850BA">
        <w:rPr>
          <w:rFonts w:asciiTheme="minorHAnsi" w:hAnsiTheme="minorHAnsi"/>
          <w:i/>
          <w:color w:val="000000"/>
          <w:sz w:val="22"/>
          <w:szCs w:val="22"/>
        </w:rPr>
        <w:t>)</w:t>
      </w:r>
      <w:r w:rsidRPr="00267F9C">
        <w:rPr>
          <w:rFonts w:asciiTheme="minorHAnsi" w:hAnsiTheme="minorHAnsi"/>
          <w:color w:val="000000"/>
          <w:sz w:val="22"/>
          <w:szCs w:val="22"/>
        </w:rPr>
        <w:t xml:space="preserve"> = 39 472</w:t>
      </w:r>
      <w:r w:rsidR="00FA2CD8">
        <w:rPr>
          <w:rFonts w:asciiTheme="minorHAnsi" w:hAnsiTheme="minorHAnsi"/>
          <w:color w:val="000000"/>
          <w:sz w:val="22"/>
          <w:szCs w:val="22"/>
        </w:rPr>
        <w:t> </w:t>
      </w:r>
      <w:r w:rsidRPr="00267F9C">
        <w:rPr>
          <w:rFonts w:asciiTheme="minorHAnsi" w:hAnsiTheme="minorHAnsi"/>
          <w:color w:val="000000"/>
          <w:sz w:val="22"/>
          <w:szCs w:val="22"/>
        </w:rPr>
        <w:t>73</w:t>
      </w:r>
      <w:r w:rsidR="007850BA">
        <w:rPr>
          <w:rFonts w:asciiTheme="minorHAnsi" w:hAnsiTheme="minorHAnsi"/>
          <w:color w:val="000000"/>
          <w:sz w:val="22"/>
          <w:szCs w:val="22"/>
        </w:rPr>
        <w:t>1</w:t>
      </w:r>
      <w:r w:rsidR="00FA2CD8">
        <w:rPr>
          <w:rFonts w:asciiTheme="minorHAnsi" w:hAnsiTheme="minorHAnsi"/>
          <w:color w:val="000000"/>
          <w:sz w:val="22"/>
          <w:szCs w:val="22"/>
        </w:rPr>
        <w:t xml:space="preserve"> (рис. 3, ячейка С12)</w:t>
      </w:r>
      <w:r w:rsidRPr="00267F9C">
        <w:rPr>
          <w:rFonts w:asciiTheme="minorHAnsi" w:hAnsiTheme="minorHAnsi"/>
          <w:color w:val="000000"/>
          <w:sz w:val="22"/>
          <w:szCs w:val="22"/>
        </w:rPr>
        <w:t xml:space="preserve">. </w:t>
      </w:r>
      <w:r w:rsidR="007850BA">
        <w:rPr>
          <w:rFonts w:asciiTheme="minorHAnsi" w:hAnsiTheme="minorHAnsi"/>
          <w:color w:val="000000"/>
          <w:sz w:val="22"/>
          <w:szCs w:val="22"/>
        </w:rPr>
        <w:t>Следовательно, по формуле (8</w:t>
      </w:r>
      <w:r w:rsidRPr="00267F9C">
        <w:rPr>
          <w:rFonts w:asciiTheme="minorHAnsi" w:hAnsiTheme="minorHAnsi"/>
          <w:color w:val="000000"/>
          <w:sz w:val="22"/>
          <w:szCs w:val="22"/>
        </w:rPr>
        <w:t>а) получаем:</w:t>
      </w:r>
      <w:r w:rsidR="007850BA">
        <w:rPr>
          <w:rFonts w:asciiTheme="minorHAnsi" w:hAnsiTheme="minorHAnsi"/>
          <w:color w:val="000000"/>
          <w:sz w:val="22"/>
          <w:szCs w:val="22"/>
        </w:rPr>
        <w:t xml:space="preserve"> </w:t>
      </w:r>
      <w:r w:rsidR="007850BA" w:rsidRPr="00F55F13">
        <w:rPr>
          <w:rFonts w:asciiTheme="majorHAnsi" w:hAnsiTheme="majorHAnsi"/>
          <w:i/>
          <w:color w:val="000000"/>
          <w:sz w:val="22"/>
          <w:szCs w:val="22"/>
        </w:rPr>
        <w:t>SSR(X</w:t>
      </w:r>
      <w:r w:rsidR="007850BA" w:rsidRPr="00F55F13">
        <w:rPr>
          <w:rFonts w:asciiTheme="majorHAnsi" w:hAnsiTheme="majorHAnsi"/>
          <w:i/>
          <w:color w:val="000000"/>
          <w:sz w:val="22"/>
          <w:szCs w:val="22"/>
          <w:vertAlign w:val="subscript"/>
        </w:rPr>
        <w:t>1</w:t>
      </w:r>
      <w:r w:rsidR="007850BA" w:rsidRPr="00F55F13">
        <w:rPr>
          <w:rFonts w:asciiTheme="majorHAnsi" w:hAnsiTheme="majorHAnsi"/>
          <w:i/>
          <w:color w:val="000000"/>
          <w:sz w:val="22"/>
          <w:szCs w:val="22"/>
        </w:rPr>
        <w:t>|Х</w:t>
      </w:r>
      <w:r w:rsidR="007850BA" w:rsidRPr="00F55F13">
        <w:rPr>
          <w:rFonts w:asciiTheme="majorHAnsi" w:hAnsiTheme="majorHAnsi"/>
          <w:i/>
          <w:color w:val="000000"/>
          <w:sz w:val="22"/>
          <w:szCs w:val="22"/>
          <w:vertAlign w:val="subscript"/>
        </w:rPr>
        <w:t>2</w:t>
      </w:r>
      <w:r w:rsidR="007850BA" w:rsidRPr="00F55F13">
        <w:rPr>
          <w:rFonts w:asciiTheme="majorHAnsi" w:hAnsiTheme="majorHAnsi"/>
          <w:i/>
          <w:color w:val="000000"/>
          <w:sz w:val="22"/>
          <w:szCs w:val="22"/>
        </w:rPr>
        <w:t>) = SSR(X</w:t>
      </w:r>
      <w:r w:rsidR="007850BA" w:rsidRPr="00F55F13">
        <w:rPr>
          <w:rFonts w:asciiTheme="majorHAnsi" w:hAnsiTheme="majorHAnsi"/>
          <w:i/>
          <w:color w:val="000000"/>
          <w:sz w:val="22"/>
          <w:szCs w:val="22"/>
          <w:vertAlign w:val="subscript"/>
        </w:rPr>
        <w:t>1</w:t>
      </w:r>
      <w:r w:rsidR="007850BA" w:rsidRPr="00F55F13">
        <w:rPr>
          <w:rFonts w:asciiTheme="majorHAnsi" w:hAnsiTheme="majorHAnsi"/>
          <w:i/>
          <w:color w:val="000000"/>
          <w:sz w:val="22"/>
          <w:szCs w:val="22"/>
        </w:rPr>
        <w:t xml:space="preserve"> и Х</w:t>
      </w:r>
      <w:r w:rsidR="007850BA" w:rsidRPr="00F55F13">
        <w:rPr>
          <w:rFonts w:asciiTheme="majorHAnsi" w:hAnsiTheme="majorHAnsi"/>
          <w:i/>
          <w:color w:val="000000"/>
          <w:sz w:val="22"/>
          <w:szCs w:val="22"/>
          <w:vertAlign w:val="subscript"/>
        </w:rPr>
        <w:t>2</w:t>
      </w:r>
      <w:r w:rsidR="007850BA" w:rsidRPr="00F55F13">
        <w:rPr>
          <w:rFonts w:asciiTheme="majorHAnsi" w:hAnsiTheme="majorHAnsi"/>
          <w:i/>
          <w:color w:val="000000"/>
          <w:sz w:val="22"/>
          <w:szCs w:val="22"/>
        </w:rPr>
        <w:t>) – SSR(X</w:t>
      </w:r>
      <w:r w:rsidR="007850BA" w:rsidRPr="00F55F13">
        <w:rPr>
          <w:rFonts w:asciiTheme="majorHAnsi" w:hAnsiTheme="majorHAnsi"/>
          <w:i/>
          <w:color w:val="000000"/>
          <w:sz w:val="22"/>
          <w:szCs w:val="22"/>
          <w:vertAlign w:val="subscript"/>
        </w:rPr>
        <w:t>2</w:t>
      </w:r>
      <w:r w:rsidR="007850BA" w:rsidRPr="00F55F13">
        <w:rPr>
          <w:rFonts w:asciiTheme="majorHAnsi" w:hAnsiTheme="majorHAnsi"/>
          <w:i/>
          <w:color w:val="000000"/>
          <w:sz w:val="22"/>
          <w:szCs w:val="22"/>
        </w:rPr>
        <w:t>)</w:t>
      </w:r>
      <w:r w:rsidR="007850BA">
        <w:rPr>
          <w:rFonts w:asciiTheme="majorHAnsi" w:hAnsiTheme="majorHAnsi"/>
          <w:i/>
          <w:color w:val="000000"/>
          <w:sz w:val="22"/>
          <w:szCs w:val="22"/>
        </w:rPr>
        <w:t xml:space="preserve"> = </w:t>
      </w:r>
      <w:r w:rsidR="007850BA" w:rsidRPr="00267F9C">
        <w:rPr>
          <w:rFonts w:asciiTheme="minorHAnsi" w:hAnsiTheme="minorHAnsi"/>
          <w:color w:val="000000"/>
          <w:sz w:val="22"/>
          <w:szCs w:val="22"/>
        </w:rPr>
        <w:t>39 472</w:t>
      </w:r>
      <w:r w:rsidR="007850BA">
        <w:rPr>
          <w:rFonts w:asciiTheme="minorHAnsi" w:hAnsiTheme="minorHAnsi"/>
          <w:color w:val="000000"/>
          <w:sz w:val="22"/>
          <w:szCs w:val="22"/>
        </w:rPr>
        <w:t> </w:t>
      </w:r>
      <w:r w:rsidR="007850BA" w:rsidRPr="00267F9C">
        <w:rPr>
          <w:rFonts w:asciiTheme="minorHAnsi" w:hAnsiTheme="minorHAnsi"/>
          <w:color w:val="000000"/>
          <w:sz w:val="22"/>
          <w:szCs w:val="22"/>
        </w:rPr>
        <w:t>73</w:t>
      </w:r>
      <w:r w:rsidR="007850BA">
        <w:rPr>
          <w:rFonts w:asciiTheme="minorHAnsi" w:hAnsiTheme="minorHAnsi"/>
          <w:color w:val="000000"/>
          <w:sz w:val="22"/>
          <w:szCs w:val="22"/>
        </w:rPr>
        <w:t xml:space="preserve">1 – 14 915 814 = </w:t>
      </w:r>
      <w:r w:rsidR="00FA2CD8" w:rsidRPr="00FA2CD8">
        <w:rPr>
          <w:rFonts w:asciiTheme="minorHAnsi" w:hAnsiTheme="minorHAnsi"/>
          <w:color w:val="000000"/>
          <w:sz w:val="22"/>
          <w:szCs w:val="22"/>
        </w:rPr>
        <w:t>24</w:t>
      </w:r>
      <w:r w:rsidR="00FA2CD8">
        <w:rPr>
          <w:rFonts w:asciiTheme="minorHAnsi" w:hAnsiTheme="minorHAnsi"/>
          <w:color w:val="000000"/>
          <w:sz w:val="22"/>
          <w:szCs w:val="22"/>
        </w:rPr>
        <w:t> </w:t>
      </w:r>
      <w:r w:rsidR="00FA2CD8" w:rsidRPr="00FA2CD8">
        <w:rPr>
          <w:rFonts w:asciiTheme="minorHAnsi" w:hAnsiTheme="minorHAnsi"/>
          <w:color w:val="000000"/>
          <w:sz w:val="22"/>
          <w:szCs w:val="22"/>
        </w:rPr>
        <w:t>556 917</w:t>
      </w:r>
      <w:r w:rsidR="00FA2CD8">
        <w:rPr>
          <w:rFonts w:asciiTheme="minorHAnsi" w:hAnsiTheme="minorHAnsi"/>
          <w:color w:val="000000"/>
          <w:sz w:val="22"/>
          <w:szCs w:val="22"/>
        </w:rPr>
        <w:t>.</w:t>
      </w:r>
      <w:r w:rsidR="00FA2CD8" w:rsidRPr="00FA2CD8">
        <w:rPr>
          <w:rFonts w:asciiTheme="minorHAnsi" w:hAnsiTheme="minorHAnsi"/>
          <w:color w:val="000000"/>
          <w:sz w:val="22"/>
          <w:szCs w:val="22"/>
        </w:rPr>
        <w:t xml:space="preserve"> </w:t>
      </w:r>
      <w:r w:rsidR="00FA2CD8">
        <w:rPr>
          <w:rFonts w:asciiTheme="minorHAnsi" w:hAnsiTheme="minorHAnsi"/>
          <w:color w:val="000000"/>
          <w:sz w:val="22"/>
          <w:szCs w:val="22"/>
        </w:rPr>
        <w:t xml:space="preserve">Итак, для </w:t>
      </w:r>
      <w:r w:rsidR="00FA2CD8" w:rsidRPr="00F55F13">
        <w:rPr>
          <w:rFonts w:asciiTheme="majorHAnsi" w:hAnsiTheme="majorHAnsi"/>
          <w:i/>
          <w:color w:val="000000"/>
          <w:sz w:val="22"/>
          <w:szCs w:val="22"/>
        </w:rPr>
        <w:t>SSR(X</w:t>
      </w:r>
      <w:r w:rsidR="00FA2CD8" w:rsidRPr="00F55F13">
        <w:rPr>
          <w:rFonts w:asciiTheme="majorHAnsi" w:hAnsiTheme="majorHAnsi"/>
          <w:i/>
          <w:color w:val="000000"/>
          <w:sz w:val="22"/>
          <w:szCs w:val="22"/>
          <w:vertAlign w:val="subscript"/>
        </w:rPr>
        <w:t>1</w:t>
      </w:r>
      <w:r w:rsidR="00FA2CD8" w:rsidRPr="00F55F13">
        <w:rPr>
          <w:rFonts w:asciiTheme="majorHAnsi" w:hAnsiTheme="majorHAnsi"/>
          <w:i/>
          <w:color w:val="000000"/>
          <w:sz w:val="22"/>
          <w:szCs w:val="22"/>
        </w:rPr>
        <w:t>|Х</w:t>
      </w:r>
      <w:r w:rsidR="00FA2CD8" w:rsidRPr="00F55F13">
        <w:rPr>
          <w:rFonts w:asciiTheme="majorHAnsi" w:hAnsiTheme="majorHAnsi"/>
          <w:i/>
          <w:color w:val="000000"/>
          <w:sz w:val="22"/>
          <w:szCs w:val="22"/>
          <w:vertAlign w:val="subscript"/>
        </w:rPr>
        <w:t>2</w:t>
      </w:r>
      <w:r w:rsidR="00FA2CD8" w:rsidRPr="00F55F13">
        <w:rPr>
          <w:rFonts w:asciiTheme="majorHAnsi" w:hAnsiTheme="majorHAnsi"/>
          <w:i/>
          <w:color w:val="000000"/>
          <w:sz w:val="22"/>
          <w:szCs w:val="22"/>
        </w:rPr>
        <w:t>) =</w:t>
      </w:r>
      <w:r w:rsidR="00FA2CD8">
        <w:rPr>
          <w:rFonts w:asciiTheme="majorHAnsi" w:hAnsiTheme="majorHAnsi"/>
          <w:i/>
          <w:color w:val="000000"/>
          <w:sz w:val="22"/>
          <w:szCs w:val="22"/>
        </w:rPr>
        <w:t xml:space="preserve"> </w:t>
      </w:r>
      <w:r w:rsidR="00FA2CD8" w:rsidRPr="00FA2CD8">
        <w:rPr>
          <w:rFonts w:asciiTheme="minorHAnsi" w:hAnsiTheme="minorHAnsi"/>
          <w:color w:val="000000"/>
          <w:sz w:val="22"/>
          <w:szCs w:val="22"/>
        </w:rPr>
        <w:t>24</w:t>
      </w:r>
      <w:r w:rsidR="00FA2CD8">
        <w:rPr>
          <w:rFonts w:asciiTheme="minorHAnsi" w:hAnsiTheme="minorHAnsi"/>
          <w:color w:val="000000"/>
          <w:sz w:val="22"/>
          <w:szCs w:val="22"/>
        </w:rPr>
        <w:t> </w:t>
      </w:r>
      <w:r w:rsidR="00FA2CD8" w:rsidRPr="00FA2CD8">
        <w:rPr>
          <w:rFonts w:asciiTheme="minorHAnsi" w:hAnsiTheme="minorHAnsi"/>
          <w:color w:val="000000"/>
          <w:sz w:val="22"/>
          <w:szCs w:val="22"/>
        </w:rPr>
        <w:t>556</w:t>
      </w:r>
      <w:r w:rsidR="00FA2CD8">
        <w:rPr>
          <w:rFonts w:asciiTheme="minorHAnsi" w:hAnsiTheme="minorHAnsi"/>
          <w:color w:val="000000"/>
          <w:sz w:val="22"/>
          <w:szCs w:val="22"/>
        </w:rPr>
        <w:t> </w:t>
      </w:r>
      <w:r w:rsidR="00FA2CD8" w:rsidRPr="00FA2CD8">
        <w:rPr>
          <w:rFonts w:asciiTheme="minorHAnsi" w:hAnsiTheme="minorHAnsi"/>
          <w:color w:val="000000"/>
          <w:sz w:val="22"/>
          <w:szCs w:val="22"/>
        </w:rPr>
        <w:t>917</w:t>
      </w:r>
      <w:r w:rsidR="00FA2CD8">
        <w:rPr>
          <w:rFonts w:asciiTheme="minorHAnsi" w:hAnsiTheme="minorHAnsi"/>
          <w:color w:val="000000"/>
          <w:sz w:val="22"/>
          <w:szCs w:val="22"/>
        </w:rPr>
        <w:t xml:space="preserve"> и </w:t>
      </w:r>
      <w:r w:rsidR="00FA2CD8" w:rsidRPr="00FA2CD8">
        <w:rPr>
          <w:rFonts w:asciiTheme="minorHAnsi" w:hAnsiTheme="minorHAnsi"/>
          <w:i/>
          <w:color w:val="000000"/>
          <w:sz w:val="22"/>
          <w:szCs w:val="22"/>
          <w:lang w:val="en-US"/>
        </w:rPr>
        <w:t>MSE</w:t>
      </w:r>
      <w:r w:rsidR="00FA2CD8" w:rsidRPr="00FA2CD8">
        <w:rPr>
          <w:rFonts w:asciiTheme="minorHAnsi" w:hAnsiTheme="minorHAnsi"/>
          <w:i/>
          <w:color w:val="000000"/>
          <w:sz w:val="22"/>
          <w:szCs w:val="22"/>
        </w:rPr>
        <w:t xml:space="preserve"> (</w:t>
      </w:r>
      <w:r w:rsidR="00FA2CD8" w:rsidRPr="00FA2CD8">
        <w:rPr>
          <w:rFonts w:asciiTheme="minorHAnsi" w:hAnsiTheme="minorHAnsi"/>
          <w:i/>
          <w:color w:val="000000"/>
          <w:sz w:val="22"/>
          <w:szCs w:val="22"/>
          <w:lang w:val="en-US"/>
        </w:rPr>
        <w:t>X</w:t>
      </w:r>
      <w:r w:rsidR="00FA2CD8" w:rsidRPr="00FA2CD8">
        <w:rPr>
          <w:rFonts w:asciiTheme="minorHAnsi" w:hAnsiTheme="minorHAnsi"/>
          <w:i/>
          <w:color w:val="000000"/>
          <w:sz w:val="22"/>
          <w:szCs w:val="22"/>
          <w:vertAlign w:val="subscript"/>
        </w:rPr>
        <w:t>1</w:t>
      </w:r>
      <w:r w:rsidR="00FA2CD8" w:rsidRPr="00FA2CD8">
        <w:rPr>
          <w:rFonts w:asciiTheme="minorHAnsi" w:hAnsiTheme="minorHAnsi"/>
          <w:i/>
          <w:color w:val="000000"/>
          <w:sz w:val="22"/>
          <w:szCs w:val="22"/>
        </w:rPr>
        <w:t xml:space="preserve"> и Х</w:t>
      </w:r>
      <w:r w:rsidR="00FA2CD8" w:rsidRPr="00FA2CD8">
        <w:rPr>
          <w:rFonts w:asciiTheme="minorHAnsi" w:hAnsiTheme="minorHAnsi"/>
          <w:i/>
          <w:color w:val="000000"/>
          <w:sz w:val="22"/>
          <w:szCs w:val="22"/>
          <w:vertAlign w:val="subscript"/>
        </w:rPr>
        <w:t>2</w:t>
      </w:r>
      <w:r w:rsidR="00FA2CD8" w:rsidRPr="00FA2CD8">
        <w:rPr>
          <w:rFonts w:asciiTheme="minorHAnsi" w:hAnsiTheme="minorHAnsi"/>
          <w:i/>
          <w:color w:val="000000"/>
          <w:sz w:val="22"/>
          <w:szCs w:val="22"/>
        </w:rPr>
        <w:t>)</w:t>
      </w:r>
      <w:r w:rsidR="00FA2CD8">
        <w:rPr>
          <w:rFonts w:asciiTheme="minorHAnsi" w:hAnsiTheme="minorHAnsi"/>
          <w:i/>
          <w:color w:val="000000"/>
          <w:sz w:val="22"/>
          <w:szCs w:val="22"/>
        </w:rPr>
        <w:t xml:space="preserve"> = </w:t>
      </w:r>
      <w:r w:rsidRPr="00267F9C">
        <w:rPr>
          <w:rFonts w:asciiTheme="minorHAnsi" w:hAnsiTheme="minorHAnsi"/>
          <w:color w:val="000000"/>
          <w:sz w:val="22"/>
          <w:szCs w:val="22"/>
        </w:rPr>
        <w:t>407</w:t>
      </w:r>
      <w:r w:rsidR="00FA2CD8">
        <w:rPr>
          <w:rFonts w:asciiTheme="minorHAnsi" w:hAnsiTheme="minorHAnsi"/>
          <w:color w:val="000000"/>
          <w:sz w:val="22"/>
          <w:szCs w:val="22"/>
        </w:rPr>
        <w:t> </w:t>
      </w:r>
      <w:r w:rsidRPr="00267F9C">
        <w:rPr>
          <w:rFonts w:asciiTheme="minorHAnsi" w:hAnsiTheme="minorHAnsi"/>
          <w:color w:val="000000"/>
          <w:sz w:val="22"/>
          <w:szCs w:val="22"/>
        </w:rPr>
        <w:t>127</w:t>
      </w:r>
      <w:r w:rsidR="00FA2CD8">
        <w:rPr>
          <w:rFonts w:asciiTheme="minorHAnsi" w:hAnsiTheme="minorHAnsi"/>
          <w:color w:val="000000"/>
          <w:sz w:val="22"/>
          <w:szCs w:val="22"/>
        </w:rPr>
        <w:t xml:space="preserve"> (рис. 3, ячейка </w:t>
      </w:r>
      <w:r w:rsidR="00FA2CD8">
        <w:rPr>
          <w:rFonts w:asciiTheme="minorHAnsi" w:hAnsiTheme="minorHAnsi"/>
          <w:color w:val="000000"/>
          <w:sz w:val="22"/>
          <w:szCs w:val="22"/>
          <w:lang w:val="en-US"/>
        </w:rPr>
        <w:t>D</w:t>
      </w:r>
      <w:r w:rsidR="00FA2CD8" w:rsidRPr="00FA2CD8">
        <w:rPr>
          <w:rFonts w:asciiTheme="minorHAnsi" w:hAnsiTheme="minorHAnsi"/>
          <w:color w:val="000000"/>
          <w:sz w:val="22"/>
          <w:szCs w:val="22"/>
        </w:rPr>
        <w:t>13</w:t>
      </w:r>
      <w:r w:rsidR="00FA2CD8">
        <w:rPr>
          <w:rFonts w:asciiTheme="minorHAnsi" w:hAnsiTheme="minorHAnsi"/>
          <w:color w:val="000000"/>
          <w:sz w:val="22"/>
          <w:szCs w:val="22"/>
        </w:rPr>
        <w:t>), и</w:t>
      </w:r>
      <w:r w:rsidR="00FA2CD8" w:rsidRPr="00267F9C">
        <w:rPr>
          <w:rFonts w:asciiTheme="minorHAnsi" w:hAnsiTheme="minorHAnsi"/>
          <w:color w:val="000000"/>
          <w:sz w:val="22"/>
          <w:szCs w:val="22"/>
        </w:rPr>
        <w:t xml:space="preserve">спользуя </w:t>
      </w:r>
      <w:r w:rsidR="00FA2CD8">
        <w:rPr>
          <w:rFonts w:asciiTheme="minorHAnsi" w:hAnsiTheme="minorHAnsi"/>
          <w:color w:val="000000"/>
          <w:sz w:val="22"/>
          <w:szCs w:val="22"/>
        </w:rPr>
        <w:t xml:space="preserve">формулу (9), получаем: </w:t>
      </w:r>
      <w:r w:rsidR="00FA2CD8" w:rsidRPr="00B97D72">
        <w:rPr>
          <w:rFonts w:asciiTheme="minorHAnsi" w:hAnsiTheme="minorHAnsi"/>
          <w:i/>
          <w:color w:val="000000"/>
          <w:sz w:val="22"/>
          <w:szCs w:val="22"/>
          <w:lang w:val="en-US"/>
        </w:rPr>
        <w:t>F</w:t>
      </w:r>
      <w:r w:rsidR="00FA2CD8" w:rsidRPr="00FA2CD8">
        <w:rPr>
          <w:rFonts w:asciiTheme="minorHAnsi" w:hAnsiTheme="minorHAnsi"/>
          <w:color w:val="000000"/>
          <w:sz w:val="22"/>
          <w:szCs w:val="22"/>
        </w:rPr>
        <w:t xml:space="preserve"> = 24</w:t>
      </w:r>
      <w:r w:rsidR="00FA2CD8">
        <w:rPr>
          <w:rFonts w:asciiTheme="minorHAnsi" w:hAnsiTheme="minorHAnsi"/>
          <w:color w:val="000000"/>
          <w:sz w:val="22"/>
          <w:szCs w:val="22"/>
        </w:rPr>
        <w:t> </w:t>
      </w:r>
      <w:r w:rsidR="00FA2CD8" w:rsidRPr="00FA2CD8">
        <w:rPr>
          <w:rFonts w:asciiTheme="minorHAnsi" w:hAnsiTheme="minorHAnsi"/>
          <w:color w:val="000000"/>
          <w:sz w:val="22"/>
          <w:szCs w:val="22"/>
        </w:rPr>
        <w:t>556</w:t>
      </w:r>
      <w:r w:rsidR="00FA2CD8">
        <w:rPr>
          <w:rFonts w:asciiTheme="minorHAnsi" w:hAnsiTheme="minorHAnsi"/>
          <w:color w:val="000000"/>
          <w:sz w:val="22"/>
          <w:szCs w:val="22"/>
        </w:rPr>
        <w:t> </w:t>
      </w:r>
      <w:r w:rsidR="00FA2CD8" w:rsidRPr="00FA2CD8">
        <w:rPr>
          <w:rFonts w:asciiTheme="minorHAnsi" w:hAnsiTheme="minorHAnsi"/>
          <w:color w:val="000000"/>
          <w:sz w:val="22"/>
          <w:szCs w:val="22"/>
        </w:rPr>
        <w:t xml:space="preserve">917 / </w:t>
      </w:r>
      <w:r w:rsidR="00FA2CD8" w:rsidRPr="00267F9C">
        <w:rPr>
          <w:rFonts w:asciiTheme="minorHAnsi" w:hAnsiTheme="minorHAnsi"/>
          <w:color w:val="000000"/>
          <w:sz w:val="22"/>
          <w:szCs w:val="22"/>
        </w:rPr>
        <w:t>407</w:t>
      </w:r>
      <w:r w:rsidR="00FA2CD8">
        <w:rPr>
          <w:rFonts w:asciiTheme="minorHAnsi" w:hAnsiTheme="minorHAnsi"/>
          <w:color w:val="000000"/>
          <w:sz w:val="22"/>
          <w:szCs w:val="22"/>
        </w:rPr>
        <w:t> </w:t>
      </w:r>
      <w:r w:rsidR="00FA2CD8" w:rsidRPr="00267F9C">
        <w:rPr>
          <w:rFonts w:asciiTheme="minorHAnsi" w:hAnsiTheme="minorHAnsi"/>
          <w:color w:val="000000"/>
          <w:sz w:val="22"/>
          <w:szCs w:val="22"/>
        </w:rPr>
        <w:t>127</w:t>
      </w:r>
      <w:r w:rsidR="00FA2CD8" w:rsidRPr="00FA2CD8">
        <w:rPr>
          <w:rFonts w:asciiTheme="minorHAnsi" w:hAnsiTheme="minorHAnsi"/>
          <w:color w:val="000000"/>
          <w:sz w:val="22"/>
          <w:szCs w:val="22"/>
        </w:rPr>
        <w:t xml:space="preserve"> </w:t>
      </w:r>
      <w:r w:rsidR="00FA2CD8">
        <w:rPr>
          <w:rFonts w:asciiTheme="minorHAnsi" w:hAnsiTheme="minorHAnsi"/>
          <w:color w:val="000000"/>
          <w:sz w:val="22"/>
          <w:szCs w:val="22"/>
        </w:rPr>
        <w:t>= 60,</w:t>
      </w:r>
      <w:r w:rsidR="00FA2CD8" w:rsidRPr="00FA2CD8">
        <w:rPr>
          <w:rFonts w:asciiTheme="minorHAnsi" w:hAnsiTheme="minorHAnsi"/>
          <w:color w:val="000000"/>
          <w:sz w:val="22"/>
          <w:szCs w:val="22"/>
        </w:rPr>
        <w:t>32</w:t>
      </w:r>
      <w:r w:rsidR="00FA2CD8">
        <w:rPr>
          <w:rFonts w:asciiTheme="minorHAnsi" w:hAnsiTheme="minorHAnsi"/>
          <w:color w:val="000000"/>
          <w:sz w:val="22"/>
          <w:szCs w:val="22"/>
        </w:rPr>
        <w:t xml:space="preserve">. </w:t>
      </w:r>
      <w:r w:rsidRPr="00267F9C">
        <w:rPr>
          <w:rFonts w:asciiTheme="minorHAnsi" w:hAnsiTheme="minorHAnsi"/>
          <w:color w:val="000000"/>
          <w:sz w:val="22"/>
          <w:szCs w:val="22"/>
        </w:rPr>
        <w:t xml:space="preserve">Если уровень значимости равен 0,05, </w:t>
      </w:r>
      <w:r w:rsidR="00FA2CD8">
        <w:rPr>
          <w:rFonts w:asciiTheme="minorHAnsi" w:hAnsiTheme="minorHAnsi"/>
          <w:color w:val="000000"/>
          <w:sz w:val="22"/>
          <w:szCs w:val="22"/>
        </w:rPr>
        <w:t>то</w:t>
      </w:r>
      <w:r w:rsidRPr="00267F9C">
        <w:rPr>
          <w:rFonts w:asciiTheme="minorHAnsi" w:hAnsiTheme="minorHAnsi"/>
          <w:color w:val="000000"/>
          <w:sz w:val="22"/>
          <w:szCs w:val="22"/>
        </w:rPr>
        <w:t xml:space="preserve"> критическ</w:t>
      </w:r>
      <w:r w:rsidR="00FA2CD8">
        <w:rPr>
          <w:rFonts w:asciiTheme="minorHAnsi" w:hAnsiTheme="minorHAnsi"/>
          <w:color w:val="000000"/>
          <w:sz w:val="22"/>
          <w:szCs w:val="22"/>
        </w:rPr>
        <w:t xml:space="preserve">ое значение </w:t>
      </w:r>
      <w:r w:rsidRPr="00FA2CD8">
        <w:rPr>
          <w:rFonts w:asciiTheme="minorHAnsi" w:hAnsiTheme="minorHAnsi"/>
          <w:i/>
          <w:color w:val="000000"/>
          <w:sz w:val="22"/>
          <w:szCs w:val="22"/>
        </w:rPr>
        <w:t>F</w:t>
      </w:r>
      <w:r w:rsidRPr="00267F9C">
        <w:rPr>
          <w:rFonts w:asciiTheme="minorHAnsi" w:hAnsiTheme="minorHAnsi"/>
          <w:color w:val="000000"/>
          <w:sz w:val="22"/>
          <w:szCs w:val="22"/>
        </w:rPr>
        <w:t xml:space="preserve">-распределения с одной и 31 степенями свободы </w:t>
      </w:r>
      <w:r w:rsidR="00FA2CD8" w:rsidRPr="00FA2CD8">
        <w:rPr>
          <w:rFonts w:asciiTheme="minorHAnsi" w:hAnsiTheme="minorHAnsi"/>
          <w:color w:val="000000"/>
          <w:sz w:val="22"/>
          <w:szCs w:val="22"/>
        </w:rPr>
        <w:t>=F.ОБР(0,95;1;31)</w:t>
      </w:r>
      <w:r w:rsidR="00FA2CD8">
        <w:rPr>
          <w:rFonts w:asciiTheme="minorHAnsi" w:hAnsiTheme="minorHAnsi"/>
          <w:color w:val="000000"/>
          <w:sz w:val="22"/>
          <w:szCs w:val="22"/>
        </w:rPr>
        <w:t xml:space="preserve"> = </w:t>
      </w:r>
      <w:r w:rsidRPr="00267F9C">
        <w:rPr>
          <w:rFonts w:asciiTheme="minorHAnsi" w:hAnsiTheme="minorHAnsi"/>
          <w:color w:val="000000"/>
          <w:sz w:val="22"/>
          <w:szCs w:val="22"/>
        </w:rPr>
        <w:t>4,1</w:t>
      </w:r>
      <w:r w:rsidR="00FA2CD8">
        <w:rPr>
          <w:rFonts w:asciiTheme="minorHAnsi" w:hAnsiTheme="minorHAnsi"/>
          <w:color w:val="000000"/>
          <w:sz w:val="22"/>
          <w:szCs w:val="22"/>
        </w:rPr>
        <w:t>6 (</w:t>
      </w:r>
      <w:r w:rsidRPr="00267F9C">
        <w:rPr>
          <w:rFonts w:asciiTheme="minorHAnsi" w:hAnsiTheme="minorHAnsi"/>
          <w:color w:val="000000"/>
          <w:sz w:val="22"/>
          <w:szCs w:val="22"/>
        </w:rPr>
        <w:t>рис. 1</w:t>
      </w:r>
      <w:r w:rsidR="00FA2CD8">
        <w:rPr>
          <w:rFonts w:asciiTheme="minorHAnsi" w:hAnsiTheme="minorHAnsi"/>
          <w:color w:val="000000"/>
          <w:sz w:val="22"/>
          <w:szCs w:val="22"/>
        </w:rPr>
        <w:t>0</w:t>
      </w:r>
      <w:r w:rsidRPr="00267F9C">
        <w:rPr>
          <w:rFonts w:asciiTheme="minorHAnsi" w:hAnsiTheme="minorHAnsi"/>
          <w:color w:val="000000"/>
          <w:sz w:val="22"/>
          <w:szCs w:val="22"/>
        </w:rPr>
        <w:t>).</w:t>
      </w:r>
    </w:p>
    <w:p w:rsidR="00267F9C" w:rsidRPr="00267F9C" w:rsidRDefault="00B63D1A" w:rsidP="00267F9C">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lastRenderedPageBreak/>
        <w:drawing>
          <wp:inline distT="0" distB="0" distL="0" distR="0">
            <wp:extent cx="2128723" cy="1804963"/>
            <wp:effectExtent l="0" t="0" r="508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 Проверка гипотезы о значимости коэффициентов регрессии.jpg"/>
                    <pic:cNvPicPr/>
                  </pic:nvPicPr>
                  <pic:blipFill>
                    <a:blip r:embed="rId22">
                      <a:extLst>
                        <a:ext uri="{28A0092B-C50C-407E-A947-70E740481C1C}">
                          <a14:useLocalDpi xmlns:a14="http://schemas.microsoft.com/office/drawing/2010/main" val="0"/>
                        </a:ext>
                      </a:extLst>
                    </a:blip>
                    <a:stretch>
                      <a:fillRect/>
                    </a:stretch>
                  </pic:blipFill>
                  <pic:spPr>
                    <a:xfrm>
                      <a:off x="0" y="0"/>
                      <a:ext cx="2134442" cy="1809812"/>
                    </a:xfrm>
                    <a:prstGeom prst="rect">
                      <a:avLst/>
                    </a:prstGeom>
                  </pic:spPr>
                </pic:pic>
              </a:graphicData>
            </a:graphic>
          </wp:inline>
        </w:drawing>
      </w:r>
    </w:p>
    <w:p w:rsidR="00267F9C" w:rsidRPr="00267F9C" w:rsidRDefault="00267F9C" w:rsidP="00267F9C">
      <w:pPr>
        <w:pStyle w:val="ac"/>
        <w:spacing w:before="0" w:beforeAutospacing="0" w:after="120" w:afterAutospacing="0"/>
        <w:rPr>
          <w:rFonts w:asciiTheme="minorHAnsi" w:hAnsiTheme="minorHAnsi"/>
          <w:color w:val="000000"/>
          <w:sz w:val="22"/>
          <w:szCs w:val="22"/>
        </w:rPr>
      </w:pPr>
      <w:r w:rsidRPr="00267F9C">
        <w:rPr>
          <w:rFonts w:asciiTheme="minorHAnsi" w:hAnsiTheme="minorHAnsi"/>
          <w:color w:val="000000"/>
          <w:sz w:val="22"/>
          <w:szCs w:val="22"/>
        </w:rPr>
        <w:t>Рис. 1</w:t>
      </w:r>
      <w:r w:rsidR="00B63D1A">
        <w:rPr>
          <w:rFonts w:asciiTheme="minorHAnsi" w:hAnsiTheme="minorHAnsi"/>
          <w:color w:val="000000"/>
          <w:sz w:val="22"/>
          <w:szCs w:val="22"/>
        </w:rPr>
        <w:t>0</w:t>
      </w:r>
      <w:r w:rsidRPr="00267F9C">
        <w:rPr>
          <w:rFonts w:asciiTheme="minorHAnsi" w:hAnsiTheme="minorHAnsi"/>
          <w:color w:val="000000"/>
          <w:sz w:val="22"/>
          <w:szCs w:val="22"/>
        </w:rPr>
        <w:t>. Проверка гипотезы о значимости коэффициентов регрессии при уровне значимости, равном 0,05, с одной и 31 степенями свободы</w:t>
      </w:r>
    </w:p>
    <w:p w:rsidR="00267F9C" w:rsidRPr="00267F9C" w:rsidRDefault="00267F9C" w:rsidP="00267F9C">
      <w:pPr>
        <w:pStyle w:val="ac"/>
        <w:spacing w:before="0" w:beforeAutospacing="0" w:after="120" w:afterAutospacing="0"/>
        <w:rPr>
          <w:rFonts w:asciiTheme="minorHAnsi" w:hAnsiTheme="minorHAnsi"/>
          <w:color w:val="000000"/>
          <w:sz w:val="22"/>
          <w:szCs w:val="22"/>
        </w:rPr>
      </w:pPr>
      <w:r w:rsidRPr="00267F9C">
        <w:rPr>
          <w:rFonts w:asciiTheme="minorHAnsi" w:hAnsiTheme="minorHAnsi"/>
          <w:color w:val="000000"/>
          <w:sz w:val="22"/>
          <w:szCs w:val="22"/>
        </w:rPr>
        <w:t xml:space="preserve">Поскольку вычисленное значение </w:t>
      </w:r>
      <w:r w:rsidRPr="00F74438">
        <w:rPr>
          <w:rFonts w:asciiTheme="minorHAnsi" w:hAnsiTheme="minorHAnsi"/>
          <w:i/>
          <w:color w:val="000000"/>
          <w:sz w:val="22"/>
          <w:szCs w:val="22"/>
        </w:rPr>
        <w:t>F</w:t>
      </w:r>
      <w:r w:rsidRPr="00267F9C">
        <w:rPr>
          <w:rFonts w:asciiTheme="minorHAnsi" w:hAnsiTheme="minorHAnsi"/>
          <w:color w:val="000000"/>
          <w:sz w:val="22"/>
          <w:szCs w:val="22"/>
        </w:rPr>
        <w:t xml:space="preserve">-статистики больше критического (60,32 &gt; 4,17), гипотеза </w:t>
      </w:r>
      <w:r w:rsidRPr="00F74438">
        <w:rPr>
          <w:rFonts w:asciiTheme="minorHAnsi" w:hAnsiTheme="minorHAnsi"/>
          <w:i/>
          <w:color w:val="000000"/>
          <w:sz w:val="22"/>
          <w:szCs w:val="22"/>
        </w:rPr>
        <w:t>Н</w:t>
      </w:r>
      <w:r w:rsidRPr="00F74438">
        <w:rPr>
          <w:rFonts w:asciiTheme="minorHAnsi" w:hAnsiTheme="minorHAnsi"/>
          <w:i/>
          <w:color w:val="000000"/>
          <w:sz w:val="22"/>
          <w:szCs w:val="22"/>
          <w:vertAlign w:val="subscript"/>
        </w:rPr>
        <w:t>0</w:t>
      </w:r>
      <w:r w:rsidRPr="00267F9C">
        <w:rPr>
          <w:rFonts w:asciiTheme="minorHAnsi" w:hAnsiTheme="minorHAnsi"/>
          <w:color w:val="000000"/>
          <w:sz w:val="22"/>
          <w:szCs w:val="22"/>
        </w:rPr>
        <w:t xml:space="preserve"> отклоняется, следовательно, учет переменной </w:t>
      </w:r>
      <w:r w:rsidRPr="00F74438">
        <w:rPr>
          <w:rFonts w:asciiTheme="minorHAnsi" w:hAnsiTheme="minorHAnsi"/>
          <w:i/>
          <w:color w:val="000000"/>
          <w:sz w:val="22"/>
          <w:szCs w:val="22"/>
        </w:rPr>
        <w:t>Х</w:t>
      </w:r>
      <w:r w:rsidR="00F74438" w:rsidRPr="00F74438">
        <w:rPr>
          <w:rFonts w:asciiTheme="minorHAnsi" w:hAnsiTheme="minorHAnsi"/>
          <w:i/>
          <w:color w:val="000000"/>
          <w:sz w:val="22"/>
          <w:szCs w:val="22"/>
          <w:vertAlign w:val="subscript"/>
        </w:rPr>
        <w:t>1</w:t>
      </w:r>
      <w:r w:rsidRPr="00267F9C">
        <w:rPr>
          <w:rFonts w:asciiTheme="minorHAnsi" w:hAnsiTheme="minorHAnsi"/>
          <w:color w:val="000000"/>
          <w:sz w:val="22"/>
          <w:szCs w:val="22"/>
        </w:rPr>
        <w:t xml:space="preserve"> (цены) значительно улучшает модель регрессии, в которую уже включена переменная </w:t>
      </w:r>
      <w:r w:rsidRPr="00F74438">
        <w:rPr>
          <w:rFonts w:asciiTheme="minorHAnsi" w:hAnsiTheme="minorHAnsi"/>
          <w:i/>
          <w:color w:val="000000"/>
          <w:sz w:val="22"/>
          <w:szCs w:val="22"/>
        </w:rPr>
        <w:t>Х</w:t>
      </w:r>
      <w:r w:rsidRPr="00F74438">
        <w:rPr>
          <w:rFonts w:asciiTheme="minorHAnsi" w:hAnsiTheme="minorHAnsi"/>
          <w:i/>
          <w:color w:val="000000"/>
          <w:sz w:val="22"/>
          <w:szCs w:val="22"/>
          <w:vertAlign w:val="subscript"/>
        </w:rPr>
        <w:t>2</w:t>
      </w:r>
      <w:r w:rsidRPr="00267F9C">
        <w:rPr>
          <w:rFonts w:asciiTheme="minorHAnsi" w:hAnsiTheme="minorHAnsi"/>
          <w:color w:val="000000"/>
          <w:sz w:val="22"/>
          <w:szCs w:val="22"/>
        </w:rPr>
        <w:t xml:space="preserve"> (затраты на рекламу).</w:t>
      </w:r>
    </w:p>
    <w:p w:rsidR="00267F9C" w:rsidRPr="00267F9C" w:rsidRDefault="00B97D72" w:rsidP="00267F9C">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Аналогично можно</w:t>
      </w:r>
      <w:r w:rsidR="00267F9C" w:rsidRPr="00267F9C">
        <w:rPr>
          <w:rFonts w:asciiTheme="minorHAnsi" w:hAnsiTheme="minorHAnsi"/>
          <w:color w:val="000000"/>
          <w:sz w:val="22"/>
          <w:szCs w:val="22"/>
        </w:rPr>
        <w:t xml:space="preserve"> оценить влияние переменной </w:t>
      </w:r>
      <w:r w:rsidR="00267F9C" w:rsidRPr="00B97D72">
        <w:rPr>
          <w:rFonts w:asciiTheme="minorHAnsi" w:hAnsiTheme="minorHAnsi"/>
          <w:i/>
          <w:color w:val="000000"/>
          <w:sz w:val="22"/>
          <w:szCs w:val="22"/>
        </w:rPr>
        <w:t>Х</w:t>
      </w:r>
      <w:r w:rsidR="00267F9C" w:rsidRPr="00B97D72">
        <w:rPr>
          <w:rFonts w:asciiTheme="minorHAnsi" w:hAnsiTheme="minorHAnsi"/>
          <w:i/>
          <w:color w:val="000000"/>
          <w:sz w:val="22"/>
          <w:szCs w:val="22"/>
          <w:vertAlign w:val="subscript"/>
        </w:rPr>
        <w:t>2</w:t>
      </w:r>
      <w:r w:rsidR="00267F9C" w:rsidRPr="00267F9C">
        <w:rPr>
          <w:rFonts w:asciiTheme="minorHAnsi" w:hAnsiTheme="minorHAnsi"/>
          <w:color w:val="000000"/>
          <w:sz w:val="22"/>
          <w:szCs w:val="22"/>
        </w:rPr>
        <w:t xml:space="preserve"> (затраты на рекламу) на модель, в ко</w:t>
      </w:r>
      <w:r>
        <w:rPr>
          <w:rFonts w:asciiTheme="minorHAnsi" w:hAnsiTheme="minorHAnsi"/>
          <w:color w:val="000000"/>
          <w:sz w:val="22"/>
          <w:szCs w:val="22"/>
        </w:rPr>
        <w:t xml:space="preserve">торую уже включена переменная </w:t>
      </w:r>
      <w:r w:rsidRPr="00B97D72">
        <w:rPr>
          <w:rFonts w:asciiTheme="minorHAnsi" w:hAnsiTheme="minorHAnsi"/>
          <w:i/>
          <w:color w:val="000000"/>
          <w:sz w:val="22"/>
          <w:szCs w:val="22"/>
        </w:rPr>
        <w:t>Х</w:t>
      </w:r>
      <w:r w:rsidRPr="00B97D72">
        <w:rPr>
          <w:rFonts w:asciiTheme="minorHAnsi" w:hAnsiTheme="minorHAnsi"/>
          <w:i/>
          <w:color w:val="000000"/>
          <w:sz w:val="22"/>
          <w:szCs w:val="22"/>
          <w:vertAlign w:val="subscript"/>
        </w:rPr>
        <w:t>1</w:t>
      </w:r>
      <w:r>
        <w:rPr>
          <w:rFonts w:asciiTheme="minorHAnsi" w:hAnsiTheme="minorHAnsi"/>
          <w:color w:val="000000"/>
          <w:sz w:val="22"/>
          <w:szCs w:val="22"/>
        </w:rPr>
        <w:t xml:space="preserve"> (цена). Проведите вычисления самостоятельно. Решающее условие приводит к тому, что 27,8 </w:t>
      </w:r>
      <w:r w:rsidRPr="00B97D72">
        <w:rPr>
          <w:rFonts w:asciiTheme="minorHAnsi" w:hAnsiTheme="minorHAnsi"/>
          <w:color w:val="000000"/>
          <w:sz w:val="22"/>
          <w:szCs w:val="22"/>
        </w:rPr>
        <w:t xml:space="preserve">&gt; </w:t>
      </w:r>
      <w:r>
        <w:rPr>
          <w:rFonts w:asciiTheme="minorHAnsi" w:hAnsiTheme="minorHAnsi"/>
          <w:color w:val="000000"/>
          <w:sz w:val="22"/>
          <w:szCs w:val="22"/>
        </w:rPr>
        <w:t xml:space="preserve">4,17, и следовательно, </w:t>
      </w:r>
      <w:r w:rsidR="00267F9C" w:rsidRPr="00267F9C">
        <w:rPr>
          <w:rFonts w:asciiTheme="minorHAnsi" w:hAnsiTheme="minorHAnsi"/>
          <w:color w:val="000000"/>
          <w:sz w:val="22"/>
          <w:szCs w:val="22"/>
        </w:rPr>
        <w:t xml:space="preserve">включение переменной </w:t>
      </w:r>
      <w:r w:rsidR="00267F9C" w:rsidRPr="00B97D72">
        <w:rPr>
          <w:rFonts w:asciiTheme="minorHAnsi" w:hAnsiTheme="minorHAnsi"/>
          <w:i/>
          <w:color w:val="000000"/>
          <w:sz w:val="22"/>
          <w:szCs w:val="22"/>
        </w:rPr>
        <w:t>Х</w:t>
      </w:r>
      <w:r w:rsidR="00267F9C" w:rsidRPr="00B97D72">
        <w:rPr>
          <w:rFonts w:asciiTheme="minorHAnsi" w:hAnsiTheme="minorHAnsi"/>
          <w:i/>
          <w:color w:val="000000"/>
          <w:sz w:val="22"/>
          <w:szCs w:val="22"/>
          <w:vertAlign w:val="subscript"/>
        </w:rPr>
        <w:t>2</w:t>
      </w:r>
      <w:r w:rsidR="00267F9C" w:rsidRPr="00267F9C">
        <w:rPr>
          <w:rFonts w:asciiTheme="minorHAnsi" w:hAnsiTheme="minorHAnsi"/>
          <w:color w:val="000000"/>
          <w:sz w:val="22"/>
          <w:szCs w:val="22"/>
        </w:rPr>
        <w:t xml:space="preserve"> </w:t>
      </w:r>
      <w:r>
        <w:rPr>
          <w:rFonts w:asciiTheme="minorHAnsi" w:hAnsiTheme="minorHAnsi"/>
          <w:color w:val="000000"/>
          <w:sz w:val="22"/>
          <w:szCs w:val="22"/>
        </w:rPr>
        <w:t xml:space="preserve">также </w:t>
      </w:r>
      <w:r w:rsidR="00267F9C" w:rsidRPr="00267F9C">
        <w:rPr>
          <w:rFonts w:asciiTheme="minorHAnsi" w:hAnsiTheme="minorHAnsi"/>
          <w:color w:val="000000"/>
          <w:sz w:val="22"/>
          <w:szCs w:val="22"/>
        </w:rPr>
        <w:t>приводит к значительному увеличению точности модели, в к</w:t>
      </w:r>
      <w:r>
        <w:rPr>
          <w:rFonts w:asciiTheme="minorHAnsi" w:hAnsiTheme="minorHAnsi"/>
          <w:color w:val="000000"/>
          <w:sz w:val="22"/>
          <w:szCs w:val="22"/>
        </w:rPr>
        <w:t>оторой учитывается переменная Х</w:t>
      </w:r>
      <w:r w:rsidRPr="00B97D72">
        <w:rPr>
          <w:rFonts w:asciiTheme="minorHAnsi" w:hAnsiTheme="minorHAnsi"/>
          <w:color w:val="000000"/>
          <w:sz w:val="22"/>
          <w:szCs w:val="22"/>
          <w:vertAlign w:val="subscript"/>
        </w:rPr>
        <w:t>1</w:t>
      </w:r>
      <w:r>
        <w:rPr>
          <w:rFonts w:asciiTheme="minorHAnsi" w:hAnsiTheme="minorHAnsi"/>
          <w:color w:val="000000"/>
          <w:sz w:val="22"/>
          <w:szCs w:val="22"/>
        </w:rPr>
        <w:t xml:space="preserve">. </w:t>
      </w:r>
      <w:r w:rsidR="00267F9C" w:rsidRPr="00267F9C">
        <w:rPr>
          <w:rFonts w:asciiTheme="minorHAnsi" w:hAnsiTheme="minorHAnsi"/>
          <w:color w:val="000000"/>
          <w:sz w:val="22"/>
          <w:szCs w:val="22"/>
        </w:rPr>
        <w:t>Итак, включение каждой из переменных повышает точность модели. Следовательно, в модель множественной регрессии необходимо включить обе переменные: и цену, и затраты на рекламу.</w:t>
      </w:r>
    </w:p>
    <w:p w:rsidR="00B97D72" w:rsidRDefault="00B97D72" w:rsidP="00267F9C">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Любопытно, что значение </w:t>
      </w:r>
      <w:r w:rsidRPr="00B97D72">
        <w:rPr>
          <w:rFonts w:asciiTheme="minorHAnsi" w:hAnsiTheme="minorHAnsi"/>
          <w:i/>
          <w:color w:val="000000"/>
          <w:sz w:val="22"/>
          <w:szCs w:val="22"/>
          <w:lang w:val="en-US"/>
        </w:rPr>
        <w:t>t</w:t>
      </w:r>
      <w:r w:rsidR="00267F9C" w:rsidRPr="00267F9C">
        <w:rPr>
          <w:rFonts w:asciiTheme="minorHAnsi" w:hAnsiTheme="minorHAnsi"/>
          <w:color w:val="000000"/>
          <w:sz w:val="22"/>
          <w:szCs w:val="22"/>
        </w:rPr>
        <w:t>-статистики, вычисленн</w:t>
      </w:r>
      <w:r>
        <w:rPr>
          <w:rFonts w:asciiTheme="minorHAnsi" w:hAnsiTheme="minorHAnsi"/>
          <w:color w:val="000000"/>
          <w:sz w:val="22"/>
          <w:szCs w:val="22"/>
        </w:rPr>
        <w:t>ое</w:t>
      </w:r>
      <w:r w:rsidR="00267F9C" w:rsidRPr="00267F9C">
        <w:rPr>
          <w:rFonts w:asciiTheme="minorHAnsi" w:hAnsiTheme="minorHAnsi"/>
          <w:color w:val="000000"/>
          <w:sz w:val="22"/>
          <w:szCs w:val="22"/>
        </w:rPr>
        <w:t xml:space="preserve"> по формуле (</w:t>
      </w:r>
      <w:r>
        <w:rPr>
          <w:rFonts w:asciiTheme="minorHAnsi" w:hAnsiTheme="minorHAnsi"/>
          <w:color w:val="000000"/>
          <w:sz w:val="22"/>
          <w:szCs w:val="22"/>
        </w:rPr>
        <w:t>6</w:t>
      </w:r>
      <w:r w:rsidR="00267F9C" w:rsidRPr="00267F9C">
        <w:rPr>
          <w:rFonts w:asciiTheme="minorHAnsi" w:hAnsiTheme="minorHAnsi"/>
          <w:color w:val="000000"/>
          <w:sz w:val="22"/>
          <w:szCs w:val="22"/>
        </w:rPr>
        <w:t xml:space="preserve">), и значение частной </w:t>
      </w:r>
      <w:r w:rsidRPr="00B97D72">
        <w:rPr>
          <w:rFonts w:asciiTheme="minorHAnsi" w:hAnsiTheme="minorHAnsi"/>
          <w:i/>
          <w:color w:val="000000"/>
          <w:sz w:val="22"/>
          <w:szCs w:val="22"/>
          <w:lang w:val="en-US"/>
        </w:rPr>
        <w:t>F</w:t>
      </w:r>
      <w:r w:rsidR="00267F9C" w:rsidRPr="00267F9C">
        <w:rPr>
          <w:rFonts w:asciiTheme="minorHAnsi" w:hAnsiTheme="minorHAnsi"/>
          <w:color w:val="000000"/>
          <w:sz w:val="22"/>
          <w:szCs w:val="22"/>
        </w:rPr>
        <w:t>-стат</w:t>
      </w:r>
      <w:r>
        <w:rPr>
          <w:rFonts w:asciiTheme="minorHAnsi" w:hAnsiTheme="minorHAnsi"/>
          <w:color w:val="000000"/>
          <w:sz w:val="22"/>
          <w:szCs w:val="22"/>
        </w:rPr>
        <w:t>истики, заданной формулой (9</w:t>
      </w:r>
      <w:r w:rsidR="00267F9C" w:rsidRPr="00267F9C">
        <w:rPr>
          <w:rFonts w:asciiTheme="minorHAnsi" w:hAnsiTheme="minorHAnsi"/>
          <w:color w:val="000000"/>
          <w:sz w:val="22"/>
          <w:szCs w:val="22"/>
        </w:rPr>
        <w:t>)</w:t>
      </w:r>
      <w:r>
        <w:rPr>
          <w:rFonts w:asciiTheme="minorHAnsi" w:hAnsiTheme="minorHAnsi"/>
          <w:color w:val="000000"/>
          <w:sz w:val="22"/>
          <w:szCs w:val="22"/>
        </w:rPr>
        <w:t>, однозначно взаимосвязаны:</w:t>
      </w:r>
    </w:p>
    <w:p w:rsidR="00B97D72" w:rsidRPr="00B97D72" w:rsidRDefault="00B97D72" w:rsidP="00267F9C">
      <w:pPr>
        <w:pStyle w:val="ac"/>
        <w:spacing w:before="0" w:beforeAutospacing="0" w:after="120" w:afterAutospacing="0"/>
        <w:rPr>
          <w:rFonts w:asciiTheme="majorHAnsi" w:hAnsiTheme="majorHAnsi"/>
          <w:i/>
          <w:color w:val="000000"/>
          <w:sz w:val="22"/>
          <w:szCs w:val="22"/>
          <w:lang w:val="en-US"/>
        </w:rPr>
      </w:pPr>
      <w:r w:rsidRPr="00B97D72">
        <w:rPr>
          <w:rFonts w:asciiTheme="majorHAnsi" w:hAnsiTheme="majorHAnsi"/>
          <w:i/>
          <w:color w:val="000000"/>
          <w:sz w:val="22"/>
          <w:szCs w:val="22"/>
        </w:rPr>
        <w:t xml:space="preserve">(10)   </w:t>
      </w:r>
      <m:oMath>
        <m:sSubSup>
          <m:sSubSupPr>
            <m:ctrlPr>
              <w:rPr>
                <w:rFonts w:ascii="Cambria Math" w:hAnsi="Cambria Math"/>
                <w:i/>
                <w:color w:val="000000"/>
                <w:sz w:val="22"/>
                <w:szCs w:val="22"/>
              </w:rPr>
            </m:ctrlPr>
          </m:sSubSupPr>
          <m:e>
            <m:r>
              <w:rPr>
                <w:rFonts w:ascii="Cambria Math" w:hAnsi="Cambria Math"/>
                <w:color w:val="000000"/>
                <w:sz w:val="22"/>
                <w:szCs w:val="22"/>
                <w:lang w:val="en-US"/>
              </w:rPr>
              <m:t>t</m:t>
            </m:r>
          </m:e>
          <m:sub>
            <m:r>
              <w:rPr>
                <w:rFonts w:ascii="Cambria Math" w:hAnsi="Cambria Math"/>
                <w:color w:val="000000"/>
                <w:sz w:val="22"/>
                <w:szCs w:val="22"/>
              </w:rPr>
              <m:t>a</m:t>
            </m:r>
          </m:sub>
          <m:sup>
            <m:r>
              <w:rPr>
                <w:rFonts w:ascii="Cambria Math" w:hAnsi="Cambria Math"/>
                <w:color w:val="000000"/>
                <w:sz w:val="22"/>
                <w:szCs w:val="22"/>
              </w:rPr>
              <m:t>2</m:t>
            </m:r>
          </m:sup>
        </m:sSubSup>
        <m:r>
          <w:rPr>
            <w:rFonts w:ascii="Cambria Math" w:hAnsi="Cambria Math"/>
            <w:color w:val="000000"/>
            <w:sz w:val="22"/>
            <w:szCs w:val="22"/>
            <w:lang w:val="en-US"/>
          </w:rPr>
          <m:t>=</m:t>
        </m:r>
        <m:sSub>
          <m:sSubPr>
            <m:ctrlPr>
              <w:rPr>
                <w:rFonts w:ascii="Cambria Math" w:hAnsi="Cambria Math"/>
                <w:i/>
                <w:color w:val="000000"/>
                <w:sz w:val="22"/>
                <w:szCs w:val="22"/>
                <w:lang w:val="en-US"/>
              </w:rPr>
            </m:ctrlPr>
          </m:sSubPr>
          <m:e>
            <m:r>
              <w:rPr>
                <w:rFonts w:ascii="Cambria Math" w:hAnsi="Cambria Math"/>
                <w:color w:val="000000"/>
                <w:sz w:val="22"/>
                <w:szCs w:val="22"/>
                <w:lang w:val="en-US"/>
              </w:rPr>
              <m:t>F</m:t>
            </m:r>
          </m:e>
          <m:sub>
            <m:r>
              <w:rPr>
                <w:rFonts w:ascii="Cambria Math" w:hAnsi="Cambria Math"/>
                <w:color w:val="000000"/>
                <w:sz w:val="22"/>
                <w:szCs w:val="22"/>
                <w:lang w:val="en-US"/>
              </w:rPr>
              <m:t>1,a</m:t>
            </m:r>
          </m:sub>
        </m:sSub>
      </m:oMath>
    </w:p>
    <w:p w:rsidR="00267F9C" w:rsidRPr="00267F9C" w:rsidRDefault="00267F9C" w:rsidP="00267F9C">
      <w:pPr>
        <w:pStyle w:val="ac"/>
        <w:spacing w:before="0" w:beforeAutospacing="0" w:after="120" w:afterAutospacing="0"/>
        <w:rPr>
          <w:rFonts w:asciiTheme="minorHAnsi" w:hAnsiTheme="minorHAnsi"/>
          <w:color w:val="000000"/>
          <w:sz w:val="22"/>
          <w:szCs w:val="22"/>
        </w:rPr>
      </w:pPr>
      <w:r w:rsidRPr="00267F9C">
        <w:rPr>
          <w:rFonts w:asciiTheme="minorHAnsi" w:hAnsiTheme="minorHAnsi"/>
          <w:color w:val="000000"/>
          <w:sz w:val="22"/>
          <w:szCs w:val="22"/>
        </w:rPr>
        <w:t xml:space="preserve">где </w:t>
      </w:r>
      <w:r w:rsidRPr="00B97D72">
        <w:rPr>
          <w:rFonts w:asciiTheme="minorHAnsi" w:hAnsiTheme="minorHAnsi"/>
          <w:i/>
          <w:color w:val="000000"/>
          <w:sz w:val="22"/>
          <w:szCs w:val="22"/>
        </w:rPr>
        <w:t>а</w:t>
      </w:r>
      <w:r w:rsidRPr="00267F9C">
        <w:rPr>
          <w:rFonts w:asciiTheme="minorHAnsi" w:hAnsiTheme="minorHAnsi"/>
          <w:color w:val="000000"/>
          <w:sz w:val="22"/>
          <w:szCs w:val="22"/>
        </w:rPr>
        <w:t xml:space="preserve"> — количество степеней свободы.</w:t>
      </w:r>
    </w:p>
    <w:p w:rsidR="00EF1F57" w:rsidRPr="00EF1F57" w:rsidRDefault="00EF1F57" w:rsidP="00267F9C">
      <w:pPr>
        <w:pStyle w:val="ac"/>
        <w:spacing w:before="0" w:beforeAutospacing="0" w:after="120" w:afterAutospacing="0"/>
        <w:rPr>
          <w:rFonts w:asciiTheme="minorHAnsi" w:hAnsiTheme="minorHAnsi"/>
          <w:b/>
          <w:color w:val="000000"/>
          <w:sz w:val="22"/>
          <w:szCs w:val="22"/>
        </w:rPr>
      </w:pPr>
      <w:r w:rsidRPr="00EF1F57">
        <w:rPr>
          <w:rFonts w:asciiTheme="minorHAnsi" w:hAnsiTheme="minorHAnsi"/>
          <w:b/>
          <w:color w:val="000000"/>
          <w:sz w:val="22"/>
          <w:szCs w:val="22"/>
        </w:rPr>
        <w:t>Регрессионные модели с фиктивной переменной и эффекты взаимодействия</w:t>
      </w:r>
    </w:p>
    <w:p w:rsidR="00267F9C" w:rsidRPr="00267F9C" w:rsidRDefault="00267F9C" w:rsidP="00267F9C">
      <w:pPr>
        <w:pStyle w:val="ac"/>
        <w:spacing w:before="0" w:beforeAutospacing="0" w:after="120" w:afterAutospacing="0"/>
        <w:rPr>
          <w:rFonts w:asciiTheme="minorHAnsi" w:hAnsiTheme="minorHAnsi"/>
          <w:color w:val="000000"/>
          <w:sz w:val="22"/>
          <w:szCs w:val="22"/>
        </w:rPr>
      </w:pPr>
      <w:r w:rsidRPr="00267F9C">
        <w:rPr>
          <w:rFonts w:asciiTheme="minorHAnsi" w:hAnsiTheme="minorHAnsi"/>
          <w:color w:val="000000"/>
          <w:sz w:val="22"/>
          <w:szCs w:val="22"/>
        </w:rPr>
        <w:t>Обсуждая модели множественной регрессии, мы предполагали, что каждая независимая переменная является числовой. Однако во многих ситуациях в модель необходимо включать категорийные переменные. Например, в задаче о продажах батончиков OmniPower для предсказания среднемесячного объема продаж использовались цена и затраты на рекламу. Кроме этих числовых переменных, можно попытаться учесть в модели расположение товара внутри магазина (например, на витрине или нет).</w:t>
      </w:r>
      <w:r w:rsidR="00EF1F57">
        <w:rPr>
          <w:rFonts w:asciiTheme="minorHAnsi" w:hAnsiTheme="minorHAnsi"/>
          <w:color w:val="000000"/>
          <w:sz w:val="22"/>
          <w:szCs w:val="22"/>
        </w:rPr>
        <w:t xml:space="preserve"> </w:t>
      </w:r>
      <w:r w:rsidRPr="00267F9C">
        <w:rPr>
          <w:rFonts w:asciiTheme="minorHAnsi" w:hAnsiTheme="minorHAnsi"/>
          <w:color w:val="000000"/>
          <w:sz w:val="22"/>
          <w:szCs w:val="22"/>
        </w:rPr>
        <w:t>Для того чтобы учесть в регрессионной модели категорийные переменные, следует включить в нее фиктивные переменные. На</w:t>
      </w:r>
      <w:r w:rsidR="00EF1F57">
        <w:rPr>
          <w:rFonts w:asciiTheme="minorHAnsi" w:hAnsiTheme="minorHAnsi"/>
          <w:color w:val="000000"/>
          <w:sz w:val="22"/>
          <w:szCs w:val="22"/>
        </w:rPr>
        <w:t>пример, если некая кате</w:t>
      </w:r>
      <w:r w:rsidRPr="00267F9C">
        <w:rPr>
          <w:rFonts w:asciiTheme="minorHAnsi" w:hAnsiTheme="minorHAnsi"/>
          <w:color w:val="000000"/>
          <w:sz w:val="22"/>
          <w:szCs w:val="22"/>
        </w:rPr>
        <w:t>горийная объясняющая переменная имеет две катего</w:t>
      </w:r>
      <w:r w:rsidR="00EF1F57">
        <w:rPr>
          <w:rFonts w:asciiTheme="minorHAnsi" w:hAnsiTheme="minorHAnsi"/>
          <w:color w:val="000000"/>
          <w:sz w:val="22"/>
          <w:szCs w:val="22"/>
        </w:rPr>
        <w:t>рии, для их представления доста</w:t>
      </w:r>
      <w:r w:rsidRPr="00267F9C">
        <w:rPr>
          <w:rFonts w:asciiTheme="minorHAnsi" w:hAnsiTheme="minorHAnsi"/>
          <w:color w:val="000000"/>
          <w:sz w:val="22"/>
          <w:szCs w:val="22"/>
        </w:rPr>
        <w:t>точ</w:t>
      </w:r>
      <w:r w:rsidR="00EF1F57">
        <w:rPr>
          <w:rFonts w:asciiTheme="minorHAnsi" w:hAnsiTheme="minorHAnsi"/>
          <w:color w:val="000000"/>
          <w:sz w:val="22"/>
          <w:szCs w:val="22"/>
        </w:rPr>
        <w:t xml:space="preserve">но одной фиктивной переменной </w:t>
      </w:r>
      <w:r w:rsidR="00EF1F57" w:rsidRPr="00EF1F57">
        <w:rPr>
          <w:rFonts w:asciiTheme="minorHAnsi" w:hAnsiTheme="minorHAnsi"/>
          <w:i/>
          <w:color w:val="000000"/>
          <w:sz w:val="22"/>
          <w:szCs w:val="22"/>
        </w:rPr>
        <w:t>X</w:t>
      </w:r>
      <w:r w:rsidR="00EF1F57" w:rsidRPr="00EF1F57">
        <w:rPr>
          <w:rFonts w:asciiTheme="minorHAnsi" w:hAnsiTheme="minorHAnsi"/>
          <w:i/>
          <w:color w:val="000000"/>
          <w:sz w:val="22"/>
          <w:szCs w:val="22"/>
          <w:vertAlign w:val="subscript"/>
          <w:lang w:val="en-US"/>
        </w:rPr>
        <w:t>d</w:t>
      </w:r>
      <w:r w:rsidR="00EF1F57" w:rsidRPr="00EF1F57">
        <w:rPr>
          <w:rFonts w:asciiTheme="minorHAnsi" w:hAnsiTheme="minorHAnsi"/>
          <w:color w:val="000000"/>
          <w:sz w:val="22"/>
          <w:szCs w:val="22"/>
        </w:rPr>
        <w:t xml:space="preserve">: </w:t>
      </w:r>
      <w:r w:rsidRPr="00EF1F57">
        <w:rPr>
          <w:rFonts w:asciiTheme="minorHAnsi" w:hAnsiTheme="minorHAnsi"/>
          <w:i/>
          <w:color w:val="000000"/>
          <w:sz w:val="22"/>
          <w:szCs w:val="22"/>
        </w:rPr>
        <w:t>X</w:t>
      </w:r>
      <w:r w:rsidRPr="00EF1F57">
        <w:rPr>
          <w:rFonts w:asciiTheme="minorHAnsi" w:hAnsiTheme="minorHAnsi"/>
          <w:i/>
          <w:color w:val="000000"/>
          <w:sz w:val="22"/>
          <w:szCs w:val="22"/>
          <w:vertAlign w:val="subscript"/>
        </w:rPr>
        <w:t>d</w:t>
      </w:r>
      <w:r w:rsidRPr="00267F9C">
        <w:rPr>
          <w:rFonts w:asciiTheme="minorHAnsi" w:hAnsiTheme="minorHAnsi"/>
          <w:color w:val="000000"/>
          <w:sz w:val="22"/>
          <w:szCs w:val="22"/>
        </w:rPr>
        <w:t xml:space="preserve"> = 0, если наблюдение принадлежит первой категории, </w:t>
      </w:r>
      <w:r w:rsidRPr="00EF1F57">
        <w:rPr>
          <w:rFonts w:asciiTheme="minorHAnsi" w:hAnsiTheme="minorHAnsi"/>
          <w:i/>
          <w:color w:val="000000"/>
          <w:sz w:val="22"/>
          <w:szCs w:val="22"/>
        </w:rPr>
        <w:t>X</w:t>
      </w:r>
      <w:r w:rsidRPr="00EF1F57">
        <w:rPr>
          <w:rFonts w:asciiTheme="minorHAnsi" w:hAnsiTheme="minorHAnsi"/>
          <w:i/>
          <w:color w:val="000000"/>
          <w:sz w:val="22"/>
          <w:szCs w:val="22"/>
          <w:vertAlign w:val="subscript"/>
        </w:rPr>
        <w:t>d</w:t>
      </w:r>
      <w:r w:rsidRPr="00267F9C">
        <w:rPr>
          <w:rFonts w:asciiTheme="minorHAnsi" w:hAnsiTheme="minorHAnsi"/>
          <w:color w:val="000000"/>
          <w:sz w:val="22"/>
          <w:szCs w:val="22"/>
        </w:rPr>
        <w:t xml:space="preserve"> = 1, если наблюдение принадлежит второй категории.</w:t>
      </w:r>
    </w:p>
    <w:p w:rsidR="00267F9C" w:rsidRDefault="00267F9C" w:rsidP="00267F9C">
      <w:pPr>
        <w:pStyle w:val="ac"/>
        <w:spacing w:before="0" w:beforeAutospacing="0" w:after="120" w:afterAutospacing="0"/>
        <w:rPr>
          <w:rFonts w:asciiTheme="minorHAnsi" w:hAnsiTheme="minorHAnsi"/>
          <w:color w:val="000000"/>
          <w:sz w:val="22"/>
          <w:szCs w:val="22"/>
        </w:rPr>
      </w:pPr>
      <w:r w:rsidRPr="00267F9C">
        <w:rPr>
          <w:rFonts w:asciiTheme="minorHAnsi" w:hAnsiTheme="minorHAnsi"/>
          <w:color w:val="000000"/>
          <w:sz w:val="22"/>
          <w:szCs w:val="22"/>
        </w:rPr>
        <w:t>Для иллюстрации фиктивных переменных рассмотрим модель для предсказания средней оценочной стоимости недвижимости на основе выборки, состоящей из 15 домов. В качестве объясняющих переменных выберем жилую площадь дома (тыс. кв. футов) и наличие камина</w:t>
      </w:r>
      <w:r w:rsidR="00EF1F57" w:rsidRPr="00EF1F57">
        <w:rPr>
          <w:rFonts w:asciiTheme="minorHAnsi" w:hAnsiTheme="minorHAnsi"/>
          <w:color w:val="000000"/>
          <w:sz w:val="22"/>
          <w:szCs w:val="22"/>
        </w:rPr>
        <w:t xml:space="preserve"> (</w:t>
      </w:r>
      <w:r w:rsidR="00EF1F57">
        <w:rPr>
          <w:rFonts w:asciiTheme="minorHAnsi" w:hAnsiTheme="minorHAnsi"/>
          <w:color w:val="000000"/>
          <w:sz w:val="22"/>
          <w:szCs w:val="22"/>
        </w:rPr>
        <w:t>рис. 11)</w:t>
      </w:r>
      <w:r w:rsidRPr="00267F9C">
        <w:rPr>
          <w:rFonts w:asciiTheme="minorHAnsi" w:hAnsiTheme="minorHAnsi"/>
          <w:color w:val="000000"/>
          <w:sz w:val="22"/>
          <w:szCs w:val="22"/>
        </w:rPr>
        <w:t xml:space="preserve">. Фиктивная переменная </w:t>
      </w:r>
      <w:r w:rsidRPr="00EF1F57">
        <w:rPr>
          <w:rFonts w:asciiTheme="minorHAnsi" w:hAnsiTheme="minorHAnsi"/>
          <w:i/>
          <w:color w:val="000000"/>
          <w:sz w:val="22"/>
          <w:szCs w:val="22"/>
        </w:rPr>
        <w:t>Х</w:t>
      </w:r>
      <w:r w:rsidRPr="00EF1F57">
        <w:rPr>
          <w:rFonts w:asciiTheme="minorHAnsi" w:hAnsiTheme="minorHAnsi"/>
          <w:i/>
          <w:color w:val="000000"/>
          <w:sz w:val="22"/>
          <w:szCs w:val="22"/>
          <w:vertAlign w:val="subscript"/>
        </w:rPr>
        <w:t>2</w:t>
      </w:r>
      <w:r w:rsidRPr="00267F9C">
        <w:rPr>
          <w:rFonts w:asciiTheme="minorHAnsi" w:hAnsiTheme="minorHAnsi"/>
          <w:color w:val="000000"/>
          <w:sz w:val="22"/>
          <w:szCs w:val="22"/>
        </w:rPr>
        <w:t xml:space="preserve"> (наличие камина) определена следующим образом:</w:t>
      </w:r>
      <w:r w:rsidR="00EF1F57">
        <w:rPr>
          <w:rFonts w:asciiTheme="minorHAnsi" w:hAnsiTheme="minorHAnsi"/>
          <w:color w:val="000000"/>
          <w:sz w:val="22"/>
          <w:szCs w:val="22"/>
        </w:rPr>
        <w:t xml:space="preserve"> </w:t>
      </w:r>
      <w:r w:rsidRPr="00EF1F57">
        <w:rPr>
          <w:rFonts w:asciiTheme="minorHAnsi" w:hAnsiTheme="minorHAnsi"/>
          <w:i/>
          <w:color w:val="000000"/>
          <w:sz w:val="22"/>
          <w:szCs w:val="22"/>
        </w:rPr>
        <w:t>Х</w:t>
      </w:r>
      <w:r w:rsidRPr="00EF1F57">
        <w:rPr>
          <w:rFonts w:asciiTheme="minorHAnsi" w:hAnsiTheme="minorHAnsi"/>
          <w:i/>
          <w:color w:val="000000"/>
          <w:sz w:val="22"/>
          <w:szCs w:val="22"/>
          <w:vertAlign w:val="subscript"/>
        </w:rPr>
        <w:t>2</w:t>
      </w:r>
      <w:r w:rsidRPr="00267F9C">
        <w:rPr>
          <w:rFonts w:asciiTheme="minorHAnsi" w:hAnsiTheme="minorHAnsi"/>
          <w:color w:val="000000"/>
          <w:sz w:val="22"/>
          <w:szCs w:val="22"/>
        </w:rPr>
        <w:t xml:space="preserve"> = 0, если камина в доме нет, </w:t>
      </w:r>
      <w:r w:rsidRPr="00EF1F57">
        <w:rPr>
          <w:rFonts w:asciiTheme="minorHAnsi" w:hAnsiTheme="minorHAnsi"/>
          <w:i/>
          <w:color w:val="000000"/>
          <w:sz w:val="22"/>
          <w:szCs w:val="22"/>
        </w:rPr>
        <w:t>Х</w:t>
      </w:r>
      <w:r w:rsidRPr="00EF1F57">
        <w:rPr>
          <w:rFonts w:asciiTheme="minorHAnsi" w:hAnsiTheme="minorHAnsi"/>
          <w:i/>
          <w:color w:val="000000"/>
          <w:sz w:val="22"/>
          <w:szCs w:val="22"/>
          <w:vertAlign w:val="subscript"/>
        </w:rPr>
        <w:t>2</w:t>
      </w:r>
      <w:r w:rsidRPr="00267F9C">
        <w:rPr>
          <w:rFonts w:asciiTheme="minorHAnsi" w:hAnsiTheme="minorHAnsi"/>
          <w:color w:val="000000"/>
          <w:sz w:val="22"/>
          <w:szCs w:val="22"/>
        </w:rPr>
        <w:t xml:space="preserve"> = 1, если в доме есть камин.</w:t>
      </w:r>
    </w:p>
    <w:p w:rsidR="00F95F79" w:rsidRDefault="00F95F79" w:rsidP="00267F9C">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lastRenderedPageBreak/>
        <w:drawing>
          <wp:inline distT="0" distB="0" distL="0" distR="0">
            <wp:extent cx="3869740" cy="2449463"/>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 Оценочная стоимость, предсказанная по жилой площади и наличию камина.jpg"/>
                    <pic:cNvPicPr/>
                  </pic:nvPicPr>
                  <pic:blipFill>
                    <a:blip r:embed="rId23">
                      <a:extLst>
                        <a:ext uri="{28A0092B-C50C-407E-A947-70E740481C1C}">
                          <a14:useLocalDpi xmlns:a14="http://schemas.microsoft.com/office/drawing/2010/main" val="0"/>
                        </a:ext>
                      </a:extLst>
                    </a:blip>
                    <a:stretch>
                      <a:fillRect/>
                    </a:stretch>
                  </pic:blipFill>
                  <pic:spPr>
                    <a:xfrm>
                      <a:off x="0" y="0"/>
                      <a:ext cx="3876393" cy="2453674"/>
                    </a:xfrm>
                    <a:prstGeom prst="rect">
                      <a:avLst/>
                    </a:prstGeom>
                  </pic:spPr>
                </pic:pic>
              </a:graphicData>
            </a:graphic>
          </wp:inline>
        </w:drawing>
      </w:r>
    </w:p>
    <w:p w:rsidR="00F95F79" w:rsidRPr="00267F9C" w:rsidRDefault="00F95F79" w:rsidP="00267F9C">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Рис. 11. Оценочная стоимость, предсказанная по жилой площади и наличию камина</w:t>
      </w:r>
    </w:p>
    <w:p w:rsidR="00267F9C" w:rsidRPr="00267F9C" w:rsidRDefault="00267F9C" w:rsidP="00267F9C">
      <w:pPr>
        <w:pStyle w:val="ac"/>
        <w:spacing w:before="0" w:beforeAutospacing="0" w:after="120" w:afterAutospacing="0"/>
        <w:rPr>
          <w:rFonts w:asciiTheme="minorHAnsi" w:hAnsiTheme="minorHAnsi"/>
          <w:color w:val="000000"/>
          <w:sz w:val="22"/>
          <w:szCs w:val="22"/>
        </w:rPr>
      </w:pPr>
      <w:r w:rsidRPr="00267F9C">
        <w:rPr>
          <w:rFonts w:asciiTheme="minorHAnsi" w:hAnsiTheme="minorHAnsi"/>
          <w:color w:val="000000"/>
          <w:sz w:val="22"/>
          <w:szCs w:val="22"/>
        </w:rPr>
        <w:t>Предположим, что наклон оценочной стоимости, зависящей от жилой площади, одинаков у домов, имеющих камин и не имеющих его. Тогда модель множественной регрессии выглядит следующим образом:</w:t>
      </w:r>
    </w:p>
    <w:p w:rsidR="00F95F79" w:rsidRPr="00F95F79" w:rsidRDefault="00F95F79" w:rsidP="00F95F79">
      <w:pPr>
        <w:pStyle w:val="ac"/>
        <w:spacing w:before="0" w:beforeAutospacing="0" w:after="120" w:afterAutospacing="0"/>
        <w:rPr>
          <w:rFonts w:asciiTheme="majorHAnsi" w:hAnsiTheme="majorHAnsi"/>
          <w:i/>
          <w:color w:val="000000"/>
          <w:sz w:val="22"/>
          <w:szCs w:val="22"/>
          <w:lang w:val="en-US"/>
        </w:rPr>
      </w:pPr>
      <w:r w:rsidRPr="00B138D0">
        <w:rPr>
          <w:rFonts w:asciiTheme="majorHAnsi" w:hAnsiTheme="majorHAnsi"/>
          <w:i/>
          <w:color w:val="000000"/>
          <w:sz w:val="22"/>
          <w:szCs w:val="22"/>
          <w:lang w:val="en-US"/>
        </w:rPr>
        <w:t>Y</w:t>
      </w:r>
      <w:r w:rsidRPr="00B138D0">
        <w:rPr>
          <w:rFonts w:asciiTheme="majorHAnsi" w:hAnsiTheme="majorHAnsi"/>
          <w:i/>
          <w:color w:val="000000"/>
          <w:sz w:val="22"/>
          <w:szCs w:val="22"/>
          <w:vertAlign w:val="subscript"/>
          <w:lang w:val="en-US"/>
        </w:rPr>
        <w:t>i</w:t>
      </w:r>
      <w:r w:rsidRPr="00F95F79">
        <w:rPr>
          <w:rFonts w:asciiTheme="majorHAnsi" w:hAnsiTheme="majorHAnsi"/>
          <w:i/>
          <w:color w:val="000000"/>
          <w:sz w:val="22"/>
          <w:szCs w:val="22"/>
          <w:lang w:val="en-US"/>
        </w:rPr>
        <w:t xml:space="preserve"> = </w:t>
      </w:r>
      <w:r w:rsidRPr="00B138D0">
        <w:rPr>
          <w:rFonts w:asciiTheme="majorHAnsi" w:hAnsiTheme="majorHAnsi"/>
          <w:i/>
          <w:color w:val="000000"/>
          <w:sz w:val="22"/>
          <w:szCs w:val="22"/>
          <w:lang w:val="en-US"/>
        </w:rPr>
        <w:t>β</w:t>
      </w:r>
      <w:r w:rsidRPr="00F95F79">
        <w:rPr>
          <w:rFonts w:asciiTheme="majorHAnsi" w:hAnsiTheme="majorHAnsi"/>
          <w:i/>
          <w:color w:val="000000"/>
          <w:sz w:val="22"/>
          <w:szCs w:val="22"/>
          <w:vertAlign w:val="subscript"/>
          <w:lang w:val="en-US"/>
        </w:rPr>
        <w:t>0</w:t>
      </w:r>
      <w:r w:rsidRPr="00F95F79">
        <w:rPr>
          <w:rFonts w:asciiTheme="majorHAnsi" w:hAnsiTheme="majorHAnsi"/>
          <w:i/>
          <w:color w:val="000000"/>
          <w:sz w:val="22"/>
          <w:szCs w:val="22"/>
          <w:lang w:val="en-US"/>
        </w:rPr>
        <w:t xml:space="preserve"> + </w:t>
      </w:r>
      <w:r w:rsidRPr="00B138D0">
        <w:rPr>
          <w:rFonts w:asciiTheme="majorHAnsi" w:hAnsiTheme="majorHAnsi"/>
          <w:i/>
          <w:color w:val="000000"/>
          <w:sz w:val="22"/>
          <w:szCs w:val="22"/>
          <w:lang w:val="en-US"/>
        </w:rPr>
        <w:t>β</w:t>
      </w:r>
      <w:r w:rsidRPr="00F95F79">
        <w:rPr>
          <w:rFonts w:asciiTheme="majorHAnsi" w:hAnsiTheme="majorHAnsi"/>
          <w:i/>
          <w:color w:val="000000"/>
          <w:sz w:val="22"/>
          <w:szCs w:val="22"/>
          <w:vertAlign w:val="subscript"/>
          <w:lang w:val="en-US"/>
        </w:rPr>
        <w:t>1</w:t>
      </w:r>
      <w:r w:rsidRPr="00B138D0">
        <w:rPr>
          <w:rFonts w:asciiTheme="majorHAnsi" w:hAnsiTheme="majorHAnsi"/>
          <w:i/>
          <w:color w:val="000000"/>
          <w:sz w:val="22"/>
          <w:szCs w:val="22"/>
          <w:lang w:val="en-US"/>
        </w:rPr>
        <w:t>X</w:t>
      </w:r>
      <w:r w:rsidRPr="00F95F79">
        <w:rPr>
          <w:rFonts w:asciiTheme="majorHAnsi" w:hAnsiTheme="majorHAnsi"/>
          <w:i/>
          <w:color w:val="000000"/>
          <w:sz w:val="22"/>
          <w:szCs w:val="22"/>
          <w:vertAlign w:val="subscript"/>
          <w:lang w:val="en-US"/>
        </w:rPr>
        <w:t>1</w:t>
      </w:r>
      <w:r w:rsidRPr="00B138D0">
        <w:rPr>
          <w:rFonts w:asciiTheme="majorHAnsi" w:hAnsiTheme="majorHAnsi"/>
          <w:i/>
          <w:color w:val="000000"/>
          <w:sz w:val="22"/>
          <w:szCs w:val="22"/>
          <w:vertAlign w:val="subscript"/>
          <w:lang w:val="en-US"/>
        </w:rPr>
        <w:t>i</w:t>
      </w:r>
      <w:r w:rsidRPr="00F95F79">
        <w:rPr>
          <w:rFonts w:asciiTheme="majorHAnsi" w:hAnsiTheme="majorHAnsi"/>
          <w:i/>
          <w:color w:val="000000"/>
          <w:sz w:val="22"/>
          <w:szCs w:val="22"/>
          <w:lang w:val="en-US"/>
        </w:rPr>
        <w:t xml:space="preserve"> + </w:t>
      </w:r>
      <w:r w:rsidRPr="00B138D0">
        <w:rPr>
          <w:rFonts w:asciiTheme="majorHAnsi" w:hAnsiTheme="majorHAnsi"/>
          <w:i/>
          <w:color w:val="000000"/>
          <w:sz w:val="22"/>
          <w:szCs w:val="22"/>
          <w:lang w:val="en-US"/>
        </w:rPr>
        <w:t>β</w:t>
      </w:r>
      <w:r w:rsidRPr="00F95F79">
        <w:rPr>
          <w:rFonts w:asciiTheme="majorHAnsi" w:hAnsiTheme="majorHAnsi"/>
          <w:i/>
          <w:color w:val="000000"/>
          <w:sz w:val="22"/>
          <w:szCs w:val="22"/>
          <w:vertAlign w:val="subscript"/>
          <w:lang w:val="en-US"/>
        </w:rPr>
        <w:t>2</w:t>
      </w:r>
      <w:r w:rsidRPr="00B138D0">
        <w:rPr>
          <w:rFonts w:asciiTheme="majorHAnsi" w:hAnsiTheme="majorHAnsi"/>
          <w:i/>
          <w:color w:val="000000"/>
          <w:sz w:val="22"/>
          <w:szCs w:val="22"/>
          <w:lang w:val="en-US"/>
        </w:rPr>
        <w:t>X</w:t>
      </w:r>
      <w:r w:rsidRPr="00F95F79">
        <w:rPr>
          <w:rFonts w:asciiTheme="majorHAnsi" w:hAnsiTheme="majorHAnsi"/>
          <w:i/>
          <w:color w:val="000000"/>
          <w:sz w:val="22"/>
          <w:szCs w:val="22"/>
          <w:vertAlign w:val="subscript"/>
          <w:lang w:val="en-US"/>
        </w:rPr>
        <w:t>2</w:t>
      </w:r>
      <w:r w:rsidRPr="00B138D0">
        <w:rPr>
          <w:rFonts w:asciiTheme="majorHAnsi" w:hAnsiTheme="majorHAnsi"/>
          <w:i/>
          <w:color w:val="000000"/>
          <w:sz w:val="22"/>
          <w:szCs w:val="22"/>
          <w:vertAlign w:val="subscript"/>
          <w:lang w:val="en-US"/>
        </w:rPr>
        <w:t>i</w:t>
      </w:r>
      <w:r w:rsidRPr="00F95F79">
        <w:rPr>
          <w:rFonts w:asciiTheme="majorHAnsi" w:hAnsiTheme="majorHAnsi"/>
          <w:i/>
          <w:color w:val="000000"/>
          <w:sz w:val="22"/>
          <w:szCs w:val="22"/>
          <w:lang w:val="en-US"/>
        </w:rPr>
        <w:t xml:space="preserve"> + </w:t>
      </w:r>
      <w:r w:rsidRPr="00B138D0">
        <w:rPr>
          <w:rFonts w:asciiTheme="majorHAnsi" w:hAnsiTheme="majorHAnsi"/>
          <w:i/>
          <w:color w:val="000000"/>
          <w:sz w:val="22"/>
          <w:szCs w:val="22"/>
          <w:lang w:val="en-US"/>
        </w:rPr>
        <w:t>ε</w:t>
      </w:r>
      <w:r w:rsidRPr="00B138D0">
        <w:rPr>
          <w:rFonts w:asciiTheme="majorHAnsi" w:hAnsiTheme="majorHAnsi"/>
          <w:i/>
          <w:color w:val="000000"/>
          <w:sz w:val="22"/>
          <w:szCs w:val="22"/>
          <w:vertAlign w:val="subscript"/>
          <w:lang w:val="en-US"/>
        </w:rPr>
        <w:t>i</w:t>
      </w:r>
    </w:p>
    <w:p w:rsidR="00F95F79" w:rsidRDefault="00F95F79" w:rsidP="00267F9C">
      <w:pPr>
        <w:pStyle w:val="ac"/>
        <w:spacing w:before="0" w:beforeAutospacing="0" w:after="120" w:afterAutospacing="0"/>
        <w:rPr>
          <w:rFonts w:asciiTheme="minorHAnsi" w:hAnsiTheme="minorHAnsi"/>
          <w:color w:val="000000"/>
          <w:sz w:val="22"/>
          <w:szCs w:val="22"/>
        </w:rPr>
      </w:pPr>
      <w:r w:rsidRPr="00267F9C">
        <w:rPr>
          <w:rFonts w:asciiTheme="minorHAnsi" w:hAnsiTheme="minorHAnsi"/>
          <w:color w:val="000000"/>
          <w:sz w:val="22"/>
          <w:szCs w:val="22"/>
        </w:rPr>
        <w:t xml:space="preserve">где </w:t>
      </w:r>
      <w:r w:rsidRPr="00F95F79">
        <w:rPr>
          <w:rFonts w:asciiTheme="minorHAnsi" w:hAnsiTheme="minorHAnsi"/>
          <w:i/>
          <w:color w:val="000000"/>
          <w:sz w:val="22"/>
          <w:szCs w:val="22"/>
          <w:lang w:val="en-US"/>
        </w:rPr>
        <w:t>Y</w:t>
      </w:r>
      <w:r w:rsidRPr="00F95F79">
        <w:rPr>
          <w:rFonts w:asciiTheme="minorHAnsi" w:hAnsiTheme="minorHAnsi"/>
          <w:i/>
          <w:color w:val="000000"/>
          <w:sz w:val="22"/>
          <w:szCs w:val="22"/>
          <w:vertAlign w:val="subscript"/>
          <w:lang w:val="en-US"/>
        </w:rPr>
        <w:t>i</w:t>
      </w:r>
      <w:r w:rsidRPr="00267F9C">
        <w:rPr>
          <w:rFonts w:asciiTheme="minorHAnsi" w:hAnsiTheme="minorHAnsi"/>
          <w:color w:val="000000"/>
          <w:sz w:val="22"/>
          <w:szCs w:val="22"/>
        </w:rPr>
        <w:t xml:space="preserve"> — оценочная стоимость </w:t>
      </w:r>
      <w:r w:rsidRPr="00F95F79">
        <w:rPr>
          <w:rFonts w:asciiTheme="minorHAnsi" w:hAnsiTheme="minorHAnsi"/>
          <w:i/>
          <w:color w:val="000000"/>
          <w:sz w:val="22"/>
          <w:szCs w:val="22"/>
        </w:rPr>
        <w:t>i</w:t>
      </w:r>
      <w:r w:rsidRPr="00267F9C">
        <w:rPr>
          <w:rFonts w:asciiTheme="minorHAnsi" w:hAnsiTheme="minorHAnsi"/>
          <w:color w:val="000000"/>
          <w:sz w:val="22"/>
          <w:szCs w:val="22"/>
        </w:rPr>
        <w:t>-</w:t>
      </w:r>
      <w:r>
        <w:rPr>
          <w:rFonts w:asciiTheme="minorHAnsi" w:hAnsiTheme="minorHAnsi"/>
          <w:color w:val="000000"/>
          <w:sz w:val="22"/>
          <w:szCs w:val="22"/>
        </w:rPr>
        <w:t>г</w:t>
      </w:r>
      <w:r w:rsidRPr="00267F9C">
        <w:rPr>
          <w:rFonts w:asciiTheme="minorHAnsi" w:hAnsiTheme="minorHAnsi"/>
          <w:color w:val="000000"/>
          <w:sz w:val="22"/>
          <w:szCs w:val="22"/>
        </w:rPr>
        <w:t>o дома, измеренная в тысячах долларов</w:t>
      </w:r>
      <w:r>
        <w:rPr>
          <w:rFonts w:asciiTheme="minorHAnsi" w:hAnsiTheme="minorHAnsi"/>
          <w:color w:val="000000"/>
          <w:sz w:val="22"/>
          <w:szCs w:val="22"/>
        </w:rPr>
        <w:t>,</w:t>
      </w:r>
      <w:r w:rsidRPr="00F95F79">
        <w:rPr>
          <w:rFonts w:asciiTheme="majorHAnsi" w:hAnsiTheme="majorHAnsi"/>
          <w:i/>
          <w:color w:val="000000"/>
          <w:sz w:val="22"/>
          <w:szCs w:val="22"/>
        </w:rPr>
        <w:t xml:space="preserve"> </w:t>
      </w:r>
      <w:r w:rsidRPr="00B138D0">
        <w:rPr>
          <w:rFonts w:asciiTheme="majorHAnsi" w:hAnsiTheme="majorHAnsi"/>
          <w:i/>
          <w:color w:val="000000"/>
          <w:sz w:val="22"/>
          <w:szCs w:val="22"/>
          <w:lang w:val="en-US"/>
        </w:rPr>
        <w:t>β</w:t>
      </w:r>
      <w:r w:rsidRPr="00B138D0">
        <w:rPr>
          <w:rFonts w:asciiTheme="majorHAnsi" w:hAnsiTheme="majorHAnsi"/>
          <w:i/>
          <w:color w:val="000000"/>
          <w:sz w:val="22"/>
          <w:szCs w:val="22"/>
          <w:vertAlign w:val="subscript"/>
        </w:rPr>
        <w:t>0</w:t>
      </w:r>
      <w:r w:rsidRPr="00267F9C">
        <w:rPr>
          <w:rFonts w:asciiTheme="minorHAnsi" w:hAnsiTheme="minorHAnsi"/>
          <w:color w:val="000000"/>
          <w:sz w:val="22"/>
          <w:szCs w:val="22"/>
        </w:rPr>
        <w:t xml:space="preserve"> — сдвиг</w:t>
      </w:r>
      <w:r>
        <w:rPr>
          <w:rFonts w:asciiTheme="minorHAnsi" w:hAnsiTheme="minorHAnsi"/>
          <w:color w:val="000000"/>
          <w:sz w:val="22"/>
          <w:szCs w:val="22"/>
        </w:rPr>
        <w:t xml:space="preserve"> отклика</w:t>
      </w:r>
      <w:r w:rsidRPr="00267F9C">
        <w:rPr>
          <w:rFonts w:asciiTheme="minorHAnsi" w:hAnsiTheme="minorHAnsi"/>
          <w:color w:val="000000"/>
          <w:sz w:val="22"/>
          <w:szCs w:val="22"/>
        </w:rPr>
        <w:t>,</w:t>
      </w:r>
      <w:r>
        <w:rPr>
          <w:rFonts w:asciiTheme="minorHAnsi" w:hAnsiTheme="minorHAnsi"/>
          <w:color w:val="000000"/>
          <w:sz w:val="22"/>
          <w:szCs w:val="22"/>
        </w:rPr>
        <w:t xml:space="preserve"> </w:t>
      </w:r>
      <w:r w:rsidRPr="00F95F79">
        <w:rPr>
          <w:rFonts w:asciiTheme="minorHAnsi" w:hAnsiTheme="minorHAnsi"/>
          <w:i/>
          <w:color w:val="000000"/>
          <w:sz w:val="22"/>
          <w:szCs w:val="22"/>
        </w:rPr>
        <w:t>X</w:t>
      </w:r>
      <w:r w:rsidRPr="00F95F79">
        <w:rPr>
          <w:rFonts w:asciiTheme="minorHAnsi" w:hAnsiTheme="minorHAnsi"/>
          <w:i/>
          <w:color w:val="000000"/>
          <w:sz w:val="22"/>
          <w:szCs w:val="22"/>
          <w:vertAlign w:val="subscript"/>
        </w:rPr>
        <w:t>1</w:t>
      </w:r>
      <w:r w:rsidRPr="00F95F79">
        <w:rPr>
          <w:rFonts w:asciiTheme="minorHAnsi" w:hAnsiTheme="minorHAnsi"/>
          <w:i/>
          <w:color w:val="000000"/>
          <w:sz w:val="22"/>
          <w:szCs w:val="22"/>
          <w:vertAlign w:val="subscript"/>
          <w:lang w:val="en-US"/>
        </w:rPr>
        <w:t>i</w:t>
      </w:r>
      <w:r w:rsidRPr="00267F9C">
        <w:rPr>
          <w:rFonts w:asciiTheme="minorHAnsi" w:hAnsiTheme="minorHAnsi"/>
          <w:color w:val="000000"/>
          <w:sz w:val="22"/>
          <w:szCs w:val="22"/>
        </w:rPr>
        <w:t xml:space="preserve">,— жилая площадь </w:t>
      </w:r>
      <w:r w:rsidRPr="00F95F79">
        <w:rPr>
          <w:rFonts w:asciiTheme="minorHAnsi" w:hAnsiTheme="minorHAnsi"/>
          <w:i/>
          <w:color w:val="000000"/>
          <w:sz w:val="22"/>
          <w:szCs w:val="22"/>
        </w:rPr>
        <w:t>i</w:t>
      </w:r>
      <w:r w:rsidRPr="00267F9C">
        <w:rPr>
          <w:rFonts w:asciiTheme="minorHAnsi" w:hAnsiTheme="minorHAnsi"/>
          <w:color w:val="000000"/>
          <w:sz w:val="22"/>
          <w:szCs w:val="22"/>
        </w:rPr>
        <w:t>-</w:t>
      </w:r>
      <w:r>
        <w:rPr>
          <w:rFonts w:asciiTheme="minorHAnsi" w:hAnsiTheme="minorHAnsi"/>
          <w:color w:val="000000"/>
          <w:sz w:val="22"/>
          <w:szCs w:val="22"/>
        </w:rPr>
        <w:t>г</w:t>
      </w:r>
      <w:r w:rsidRPr="00267F9C">
        <w:rPr>
          <w:rFonts w:asciiTheme="minorHAnsi" w:hAnsiTheme="minorHAnsi"/>
          <w:color w:val="000000"/>
          <w:sz w:val="22"/>
          <w:szCs w:val="22"/>
        </w:rPr>
        <w:t>o дома, измеренная в тыс. кв. футов</w:t>
      </w:r>
      <w:r>
        <w:rPr>
          <w:rFonts w:asciiTheme="minorHAnsi" w:hAnsiTheme="minorHAnsi"/>
          <w:color w:val="000000"/>
          <w:sz w:val="22"/>
          <w:szCs w:val="22"/>
        </w:rPr>
        <w:t>,</w:t>
      </w:r>
      <w:r w:rsidRPr="00267F9C">
        <w:rPr>
          <w:rFonts w:asciiTheme="minorHAnsi" w:hAnsiTheme="minorHAnsi"/>
          <w:color w:val="000000"/>
          <w:sz w:val="22"/>
          <w:szCs w:val="22"/>
        </w:rPr>
        <w:t xml:space="preserve"> </w:t>
      </w:r>
      <w:r w:rsidRPr="00B138D0">
        <w:rPr>
          <w:rFonts w:asciiTheme="majorHAnsi" w:hAnsiTheme="majorHAnsi"/>
          <w:i/>
          <w:color w:val="000000"/>
          <w:sz w:val="22"/>
          <w:szCs w:val="22"/>
          <w:lang w:val="en-US"/>
        </w:rPr>
        <w:t>β</w:t>
      </w:r>
      <w:r w:rsidRPr="00B138D0">
        <w:rPr>
          <w:rFonts w:asciiTheme="majorHAnsi" w:hAnsiTheme="majorHAnsi"/>
          <w:i/>
          <w:color w:val="000000"/>
          <w:sz w:val="22"/>
          <w:szCs w:val="22"/>
          <w:vertAlign w:val="subscript"/>
        </w:rPr>
        <w:t>1</w:t>
      </w:r>
      <w:r>
        <w:rPr>
          <w:rFonts w:asciiTheme="minorHAnsi" w:hAnsiTheme="minorHAnsi"/>
          <w:color w:val="000000"/>
          <w:sz w:val="22"/>
          <w:szCs w:val="22"/>
        </w:rPr>
        <w:t xml:space="preserve"> — наклон </w:t>
      </w:r>
      <w:r w:rsidRPr="00267F9C">
        <w:rPr>
          <w:rFonts w:asciiTheme="minorHAnsi" w:hAnsiTheme="minorHAnsi"/>
          <w:color w:val="000000"/>
          <w:sz w:val="22"/>
          <w:szCs w:val="22"/>
        </w:rPr>
        <w:t xml:space="preserve">оценочной стоимости, зависящей от жилой площади дома при постоянном значении фиктивной переменной, </w:t>
      </w:r>
      <w:r w:rsidRPr="00F95F79">
        <w:rPr>
          <w:rFonts w:asciiTheme="minorHAnsi" w:hAnsiTheme="minorHAnsi"/>
          <w:i/>
          <w:color w:val="000000"/>
          <w:sz w:val="22"/>
          <w:szCs w:val="22"/>
        </w:rPr>
        <w:t>X</w:t>
      </w:r>
      <w:r w:rsidRPr="00F95F79">
        <w:rPr>
          <w:rFonts w:asciiTheme="minorHAnsi" w:hAnsiTheme="minorHAnsi"/>
          <w:i/>
          <w:color w:val="000000"/>
          <w:sz w:val="22"/>
          <w:szCs w:val="22"/>
          <w:vertAlign w:val="subscript"/>
        </w:rPr>
        <w:t>1</w:t>
      </w:r>
      <w:r w:rsidRPr="00F95F79">
        <w:rPr>
          <w:rFonts w:asciiTheme="minorHAnsi" w:hAnsiTheme="minorHAnsi"/>
          <w:i/>
          <w:color w:val="000000"/>
          <w:sz w:val="22"/>
          <w:szCs w:val="22"/>
          <w:vertAlign w:val="subscript"/>
          <w:lang w:val="en-US"/>
        </w:rPr>
        <w:t>i</w:t>
      </w:r>
      <w:r w:rsidRPr="00267F9C">
        <w:rPr>
          <w:rFonts w:asciiTheme="minorHAnsi" w:hAnsiTheme="minorHAnsi"/>
          <w:color w:val="000000"/>
          <w:sz w:val="22"/>
          <w:szCs w:val="22"/>
        </w:rPr>
        <w:t xml:space="preserve">,— </w:t>
      </w:r>
      <w:r>
        <w:rPr>
          <w:rFonts w:asciiTheme="minorHAnsi" w:hAnsiTheme="minorHAnsi"/>
          <w:color w:val="000000"/>
          <w:sz w:val="22"/>
          <w:szCs w:val="22"/>
        </w:rPr>
        <w:t xml:space="preserve">фиктивная </w:t>
      </w:r>
      <w:r w:rsidRPr="00267F9C">
        <w:rPr>
          <w:rFonts w:asciiTheme="minorHAnsi" w:hAnsiTheme="minorHAnsi"/>
          <w:color w:val="000000"/>
          <w:sz w:val="22"/>
          <w:szCs w:val="22"/>
        </w:rPr>
        <w:t xml:space="preserve"> переменная, означающая наличие или отсутствие камина</w:t>
      </w:r>
      <w:r>
        <w:rPr>
          <w:rFonts w:asciiTheme="minorHAnsi" w:hAnsiTheme="minorHAnsi"/>
          <w:color w:val="000000"/>
          <w:sz w:val="22"/>
          <w:szCs w:val="22"/>
        </w:rPr>
        <w:t>,</w:t>
      </w:r>
      <w:r w:rsidRPr="00267F9C">
        <w:rPr>
          <w:rFonts w:asciiTheme="minorHAnsi" w:hAnsiTheme="minorHAnsi"/>
          <w:color w:val="000000"/>
          <w:sz w:val="22"/>
          <w:szCs w:val="22"/>
        </w:rPr>
        <w:t xml:space="preserve"> </w:t>
      </w:r>
      <w:r w:rsidRPr="00B138D0">
        <w:rPr>
          <w:rFonts w:asciiTheme="majorHAnsi" w:hAnsiTheme="majorHAnsi"/>
          <w:i/>
          <w:color w:val="000000"/>
          <w:sz w:val="22"/>
          <w:szCs w:val="22"/>
          <w:lang w:val="en-US"/>
        </w:rPr>
        <w:t>β</w:t>
      </w:r>
      <w:r w:rsidRPr="00B138D0">
        <w:rPr>
          <w:rFonts w:asciiTheme="majorHAnsi" w:hAnsiTheme="majorHAnsi"/>
          <w:i/>
          <w:color w:val="000000"/>
          <w:sz w:val="22"/>
          <w:szCs w:val="22"/>
          <w:vertAlign w:val="subscript"/>
        </w:rPr>
        <w:t>1</w:t>
      </w:r>
      <w:r>
        <w:rPr>
          <w:rFonts w:asciiTheme="minorHAnsi" w:hAnsiTheme="minorHAnsi"/>
          <w:color w:val="000000"/>
          <w:sz w:val="22"/>
          <w:szCs w:val="22"/>
        </w:rPr>
        <w:t xml:space="preserve"> — наклон </w:t>
      </w:r>
      <w:r w:rsidRPr="00267F9C">
        <w:rPr>
          <w:rFonts w:asciiTheme="minorHAnsi" w:hAnsiTheme="minorHAnsi"/>
          <w:color w:val="000000"/>
          <w:sz w:val="22"/>
          <w:szCs w:val="22"/>
        </w:rPr>
        <w:t>оценочной стоимости, зависящей от жилой площади дома при постоянном значении фиктивной переменной</w:t>
      </w:r>
      <w:r w:rsidRPr="00F95F79">
        <w:rPr>
          <w:rFonts w:asciiTheme="majorHAnsi" w:hAnsiTheme="majorHAnsi"/>
          <w:i/>
          <w:color w:val="000000"/>
          <w:sz w:val="22"/>
          <w:szCs w:val="22"/>
        </w:rPr>
        <w:t xml:space="preserve"> </w:t>
      </w:r>
      <w:r w:rsidRPr="00B138D0">
        <w:rPr>
          <w:rFonts w:asciiTheme="majorHAnsi" w:hAnsiTheme="majorHAnsi"/>
          <w:i/>
          <w:color w:val="000000"/>
          <w:sz w:val="22"/>
          <w:szCs w:val="22"/>
          <w:lang w:val="en-US"/>
        </w:rPr>
        <w:t>β</w:t>
      </w:r>
      <w:r w:rsidRPr="00B138D0">
        <w:rPr>
          <w:rFonts w:asciiTheme="majorHAnsi" w:hAnsiTheme="majorHAnsi"/>
          <w:i/>
          <w:color w:val="000000"/>
          <w:sz w:val="22"/>
          <w:szCs w:val="22"/>
          <w:vertAlign w:val="subscript"/>
        </w:rPr>
        <w:t xml:space="preserve">2 </w:t>
      </w:r>
      <w:r w:rsidRPr="00267F9C">
        <w:rPr>
          <w:rFonts w:asciiTheme="minorHAnsi" w:hAnsiTheme="minorHAnsi"/>
          <w:color w:val="000000"/>
          <w:sz w:val="22"/>
          <w:szCs w:val="22"/>
        </w:rPr>
        <w:t>— эффект увеличения оценочной стоимости дома в зависимости от наличия камина при постоянной величине жилой площади</w:t>
      </w:r>
      <w:r>
        <w:rPr>
          <w:rFonts w:asciiTheme="minorHAnsi" w:hAnsiTheme="minorHAnsi"/>
          <w:color w:val="000000"/>
          <w:sz w:val="22"/>
          <w:szCs w:val="22"/>
        </w:rPr>
        <w:t xml:space="preserve">, </w:t>
      </w:r>
      <w:r w:rsidRPr="00B138D0">
        <w:rPr>
          <w:rFonts w:asciiTheme="minorHAnsi" w:hAnsiTheme="minorHAnsi"/>
          <w:i/>
          <w:color w:val="000000"/>
          <w:sz w:val="22"/>
          <w:szCs w:val="22"/>
        </w:rPr>
        <w:t>ε</w:t>
      </w:r>
      <w:r w:rsidRPr="00B138D0">
        <w:rPr>
          <w:rFonts w:asciiTheme="minorHAnsi" w:hAnsiTheme="minorHAnsi"/>
          <w:i/>
          <w:color w:val="000000"/>
          <w:sz w:val="22"/>
          <w:szCs w:val="22"/>
          <w:vertAlign w:val="subscript"/>
          <w:lang w:val="en-US"/>
        </w:rPr>
        <w:t>i</w:t>
      </w:r>
      <w:r>
        <w:rPr>
          <w:rFonts w:asciiTheme="minorHAnsi" w:hAnsiTheme="minorHAnsi"/>
          <w:color w:val="000000"/>
          <w:sz w:val="22"/>
          <w:szCs w:val="22"/>
        </w:rPr>
        <w:t xml:space="preserve"> – </w:t>
      </w:r>
      <w:r w:rsidR="00267F9C" w:rsidRPr="00267F9C">
        <w:rPr>
          <w:rFonts w:asciiTheme="minorHAnsi" w:hAnsiTheme="minorHAnsi"/>
          <w:color w:val="000000"/>
          <w:sz w:val="22"/>
          <w:szCs w:val="22"/>
        </w:rPr>
        <w:t xml:space="preserve">случайная ошибка оценочной стоимости </w:t>
      </w:r>
      <w:r w:rsidRPr="00F95F79">
        <w:rPr>
          <w:rFonts w:asciiTheme="minorHAnsi" w:hAnsiTheme="minorHAnsi"/>
          <w:i/>
          <w:color w:val="000000"/>
          <w:sz w:val="22"/>
          <w:szCs w:val="22"/>
        </w:rPr>
        <w:t>i</w:t>
      </w:r>
      <w:r w:rsidRPr="00267F9C">
        <w:rPr>
          <w:rFonts w:asciiTheme="minorHAnsi" w:hAnsiTheme="minorHAnsi"/>
          <w:color w:val="000000"/>
          <w:sz w:val="22"/>
          <w:szCs w:val="22"/>
        </w:rPr>
        <w:t>-</w:t>
      </w:r>
      <w:r>
        <w:rPr>
          <w:rFonts w:asciiTheme="minorHAnsi" w:hAnsiTheme="minorHAnsi"/>
          <w:color w:val="000000"/>
          <w:sz w:val="22"/>
          <w:szCs w:val="22"/>
        </w:rPr>
        <w:t>г</w:t>
      </w:r>
      <w:r w:rsidRPr="00267F9C">
        <w:rPr>
          <w:rFonts w:asciiTheme="minorHAnsi" w:hAnsiTheme="minorHAnsi"/>
          <w:color w:val="000000"/>
          <w:sz w:val="22"/>
          <w:szCs w:val="22"/>
        </w:rPr>
        <w:t xml:space="preserve">o </w:t>
      </w:r>
      <w:r w:rsidR="00267F9C" w:rsidRPr="00267F9C">
        <w:rPr>
          <w:rFonts w:asciiTheme="minorHAnsi" w:hAnsiTheme="minorHAnsi"/>
          <w:color w:val="000000"/>
          <w:sz w:val="22"/>
          <w:szCs w:val="22"/>
        </w:rPr>
        <w:t>дома.</w:t>
      </w:r>
      <w:r>
        <w:rPr>
          <w:rFonts w:asciiTheme="minorHAnsi" w:hAnsiTheme="minorHAnsi"/>
          <w:color w:val="000000"/>
          <w:sz w:val="22"/>
          <w:szCs w:val="22"/>
        </w:rPr>
        <w:t xml:space="preserve"> </w:t>
      </w:r>
      <w:r w:rsidR="00267F9C" w:rsidRPr="00267F9C">
        <w:rPr>
          <w:rFonts w:asciiTheme="minorHAnsi" w:hAnsiTheme="minorHAnsi"/>
          <w:color w:val="000000"/>
          <w:sz w:val="22"/>
          <w:szCs w:val="22"/>
        </w:rPr>
        <w:t>Результаты вычислени</w:t>
      </w:r>
      <w:r>
        <w:rPr>
          <w:rFonts w:asciiTheme="minorHAnsi" w:hAnsiTheme="minorHAnsi"/>
          <w:color w:val="000000"/>
          <w:sz w:val="22"/>
          <w:szCs w:val="22"/>
        </w:rPr>
        <w:t>я регрессионой модели представлены на рис. 12.</w:t>
      </w:r>
    </w:p>
    <w:p w:rsidR="00F95F79" w:rsidRDefault="00D16040" w:rsidP="00267F9C">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extent cx="6119495" cy="28200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 Результаты вычисления регрессионой модели.jpg"/>
                    <pic:cNvPicPr/>
                  </pic:nvPicPr>
                  <pic:blipFill>
                    <a:blip r:embed="rId24">
                      <a:extLst>
                        <a:ext uri="{28A0092B-C50C-407E-A947-70E740481C1C}">
                          <a14:useLocalDpi xmlns:a14="http://schemas.microsoft.com/office/drawing/2010/main" val="0"/>
                        </a:ext>
                      </a:extLst>
                    </a:blip>
                    <a:stretch>
                      <a:fillRect/>
                    </a:stretch>
                  </pic:blipFill>
                  <pic:spPr>
                    <a:xfrm>
                      <a:off x="0" y="0"/>
                      <a:ext cx="6119495" cy="2820035"/>
                    </a:xfrm>
                    <a:prstGeom prst="rect">
                      <a:avLst/>
                    </a:prstGeom>
                  </pic:spPr>
                </pic:pic>
              </a:graphicData>
            </a:graphic>
          </wp:inline>
        </w:drawing>
      </w:r>
    </w:p>
    <w:p w:rsidR="00F95F79" w:rsidRPr="00F95F79" w:rsidRDefault="00F95F79" w:rsidP="00267F9C">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Рис. 12.</w:t>
      </w:r>
      <w:r w:rsidRPr="00F95F79">
        <w:rPr>
          <w:rFonts w:asciiTheme="minorHAnsi" w:hAnsiTheme="minorHAnsi"/>
          <w:color w:val="000000"/>
          <w:sz w:val="22"/>
          <w:szCs w:val="22"/>
        </w:rPr>
        <w:t xml:space="preserve"> </w:t>
      </w:r>
      <w:r w:rsidRPr="00267F9C">
        <w:rPr>
          <w:rFonts w:asciiTheme="minorHAnsi" w:hAnsiTheme="minorHAnsi"/>
          <w:color w:val="000000"/>
          <w:sz w:val="22"/>
          <w:szCs w:val="22"/>
        </w:rPr>
        <w:t>Результаты вычислени</w:t>
      </w:r>
      <w:r>
        <w:rPr>
          <w:rFonts w:asciiTheme="minorHAnsi" w:hAnsiTheme="minorHAnsi"/>
          <w:color w:val="000000"/>
          <w:sz w:val="22"/>
          <w:szCs w:val="22"/>
        </w:rPr>
        <w:t xml:space="preserve">я регрессионой модели для оценочной стоимости домов; получены с помощью </w:t>
      </w:r>
      <w:r w:rsidRPr="00F95F79">
        <w:rPr>
          <w:rFonts w:asciiTheme="minorHAnsi" w:hAnsiTheme="minorHAnsi"/>
          <w:i/>
          <w:color w:val="000000"/>
          <w:sz w:val="22"/>
          <w:szCs w:val="22"/>
        </w:rPr>
        <w:t>Пакета анализа</w:t>
      </w:r>
      <w:r>
        <w:rPr>
          <w:rFonts w:asciiTheme="minorHAnsi" w:hAnsiTheme="minorHAnsi"/>
          <w:color w:val="000000"/>
          <w:sz w:val="22"/>
          <w:szCs w:val="22"/>
        </w:rPr>
        <w:t xml:space="preserve"> в </w:t>
      </w:r>
      <w:r>
        <w:rPr>
          <w:rFonts w:asciiTheme="minorHAnsi" w:hAnsiTheme="minorHAnsi"/>
          <w:color w:val="000000"/>
          <w:sz w:val="22"/>
          <w:szCs w:val="22"/>
          <w:lang w:val="en-US"/>
        </w:rPr>
        <w:t>Excel</w:t>
      </w:r>
      <w:r>
        <w:rPr>
          <w:rFonts w:asciiTheme="minorHAnsi" w:hAnsiTheme="minorHAnsi"/>
          <w:color w:val="000000"/>
          <w:sz w:val="22"/>
          <w:szCs w:val="22"/>
        </w:rPr>
        <w:t xml:space="preserve">; для расчета </w:t>
      </w:r>
      <w:r w:rsidR="00D16040">
        <w:rPr>
          <w:rFonts w:asciiTheme="minorHAnsi" w:hAnsiTheme="minorHAnsi"/>
          <w:color w:val="000000"/>
          <w:sz w:val="22"/>
          <w:szCs w:val="22"/>
        </w:rPr>
        <w:t>использована таблица, аналогичная рис. 11, с единственным изменением: «Да» заменены единицами, а «Нет» – нулями</w:t>
      </w:r>
    </w:p>
    <w:p w:rsidR="00D16040" w:rsidRDefault="00D16040" w:rsidP="00267F9C">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lastRenderedPageBreak/>
        <w:drawing>
          <wp:inline distT="0" distB="0" distL="0" distR="0">
            <wp:extent cx="4564684" cy="1524235"/>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а. Вычисления.jpg"/>
                    <pic:cNvPicPr/>
                  </pic:nvPicPr>
                  <pic:blipFill>
                    <a:blip r:embed="rId25">
                      <a:extLst>
                        <a:ext uri="{28A0092B-C50C-407E-A947-70E740481C1C}">
                          <a14:useLocalDpi xmlns:a14="http://schemas.microsoft.com/office/drawing/2010/main" val="0"/>
                        </a:ext>
                      </a:extLst>
                    </a:blip>
                    <a:stretch>
                      <a:fillRect/>
                    </a:stretch>
                  </pic:blipFill>
                  <pic:spPr>
                    <a:xfrm>
                      <a:off x="0" y="0"/>
                      <a:ext cx="4581271" cy="1529774"/>
                    </a:xfrm>
                    <a:prstGeom prst="rect">
                      <a:avLst/>
                    </a:prstGeom>
                  </pic:spPr>
                </pic:pic>
              </a:graphicData>
            </a:graphic>
          </wp:inline>
        </w:drawing>
      </w:r>
    </w:p>
    <w:p w:rsidR="00267F9C" w:rsidRPr="00267F9C" w:rsidRDefault="00267F9C" w:rsidP="00D16040">
      <w:pPr>
        <w:pStyle w:val="ac"/>
        <w:spacing w:before="0" w:beforeAutospacing="0" w:after="0" w:afterAutospacing="0"/>
        <w:rPr>
          <w:rFonts w:asciiTheme="minorHAnsi" w:hAnsiTheme="minorHAnsi"/>
          <w:color w:val="000000"/>
          <w:sz w:val="22"/>
          <w:szCs w:val="22"/>
        </w:rPr>
      </w:pPr>
      <w:r w:rsidRPr="00267F9C">
        <w:rPr>
          <w:rFonts w:asciiTheme="minorHAnsi" w:hAnsiTheme="minorHAnsi"/>
          <w:color w:val="000000"/>
          <w:sz w:val="22"/>
          <w:szCs w:val="22"/>
        </w:rPr>
        <w:t>В этой модели коэффициенты регрессии инт</w:t>
      </w:r>
      <w:r w:rsidR="00D16040">
        <w:rPr>
          <w:rFonts w:asciiTheme="minorHAnsi" w:hAnsiTheme="minorHAnsi"/>
          <w:color w:val="000000"/>
          <w:sz w:val="22"/>
          <w:szCs w:val="22"/>
        </w:rPr>
        <w:t>ерпретируются следующим образом:</w:t>
      </w:r>
    </w:p>
    <w:p w:rsidR="00267F9C" w:rsidRPr="00267F9C" w:rsidRDefault="00267F9C" w:rsidP="00D16040">
      <w:pPr>
        <w:pStyle w:val="ac"/>
        <w:numPr>
          <w:ilvl w:val="0"/>
          <w:numId w:val="12"/>
        </w:numPr>
        <w:spacing w:before="0" w:beforeAutospacing="0" w:after="0" w:afterAutospacing="0"/>
        <w:ind w:left="709" w:hanging="349"/>
        <w:rPr>
          <w:rFonts w:asciiTheme="minorHAnsi" w:hAnsiTheme="minorHAnsi"/>
          <w:color w:val="000000"/>
          <w:sz w:val="22"/>
          <w:szCs w:val="22"/>
        </w:rPr>
      </w:pPr>
      <w:r w:rsidRPr="00267F9C">
        <w:rPr>
          <w:rFonts w:asciiTheme="minorHAnsi" w:hAnsiTheme="minorHAnsi"/>
          <w:color w:val="000000"/>
          <w:sz w:val="22"/>
          <w:szCs w:val="22"/>
        </w:rPr>
        <w:t>Если фиктивная переменная имеет постоянное значение, увеличение жилой площади на 1000 кв. футов приводит к увеличению предсказанной средней оценочной стоимости на 16,</w:t>
      </w:r>
      <w:r w:rsidR="00D16040">
        <w:rPr>
          <w:rFonts w:asciiTheme="minorHAnsi" w:hAnsiTheme="minorHAnsi"/>
          <w:color w:val="000000"/>
          <w:sz w:val="22"/>
          <w:szCs w:val="22"/>
        </w:rPr>
        <w:t>2</w:t>
      </w:r>
      <w:r w:rsidRPr="00267F9C">
        <w:rPr>
          <w:rFonts w:asciiTheme="minorHAnsi" w:hAnsiTheme="minorHAnsi"/>
          <w:color w:val="000000"/>
          <w:sz w:val="22"/>
          <w:szCs w:val="22"/>
        </w:rPr>
        <w:t xml:space="preserve"> тыс. долл.</w:t>
      </w:r>
    </w:p>
    <w:p w:rsidR="00267F9C" w:rsidRPr="00267F9C" w:rsidRDefault="00267F9C" w:rsidP="00D16040">
      <w:pPr>
        <w:pStyle w:val="ac"/>
        <w:numPr>
          <w:ilvl w:val="0"/>
          <w:numId w:val="12"/>
        </w:numPr>
        <w:spacing w:before="0" w:beforeAutospacing="0" w:after="120" w:afterAutospacing="0"/>
        <w:ind w:left="709" w:hanging="349"/>
        <w:rPr>
          <w:rFonts w:asciiTheme="minorHAnsi" w:hAnsiTheme="minorHAnsi"/>
          <w:color w:val="000000"/>
          <w:sz w:val="22"/>
          <w:szCs w:val="22"/>
        </w:rPr>
      </w:pPr>
      <w:r w:rsidRPr="00267F9C">
        <w:rPr>
          <w:rFonts w:asciiTheme="minorHAnsi" w:hAnsiTheme="minorHAnsi"/>
          <w:color w:val="000000"/>
          <w:sz w:val="22"/>
          <w:szCs w:val="22"/>
        </w:rPr>
        <w:t>Если жилая площадь постоянна, наличие камина увеличивает среднюю оценочную стоимость дома на 3,</w:t>
      </w:r>
      <w:r w:rsidR="00D16040">
        <w:rPr>
          <w:rFonts w:asciiTheme="minorHAnsi" w:hAnsiTheme="minorHAnsi"/>
          <w:color w:val="000000"/>
          <w:sz w:val="22"/>
          <w:szCs w:val="22"/>
        </w:rPr>
        <w:t>9</w:t>
      </w:r>
      <w:r w:rsidRPr="00267F9C">
        <w:rPr>
          <w:rFonts w:asciiTheme="minorHAnsi" w:hAnsiTheme="minorHAnsi"/>
          <w:color w:val="000000"/>
          <w:sz w:val="22"/>
          <w:szCs w:val="22"/>
        </w:rPr>
        <w:t xml:space="preserve"> тыс. долл.</w:t>
      </w:r>
    </w:p>
    <w:p w:rsidR="00267F9C" w:rsidRPr="00267F9C" w:rsidRDefault="00267F9C" w:rsidP="00267F9C">
      <w:pPr>
        <w:pStyle w:val="ac"/>
        <w:spacing w:before="0" w:beforeAutospacing="0" w:after="120" w:afterAutospacing="0"/>
        <w:rPr>
          <w:rFonts w:asciiTheme="minorHAnsi" w:hAnsiTheme="minorHAnsi"/>
          <w:color w:val="000000"/>
          <w:sz w:val="22"/>
          <w:szCs w:val="22"/>
        </w:rPr>
      </w:pPr>
      <w:r w:rsidRPr="00267F9C">
        <w:rPr>
          <w:rFonts w:asciiTheme="minorHAnsi" w:hAnsiTheme="minorHAnsi"/>
          <w:color w:val="000000"/>
          <w:sz w:val="22"/>
          <w:szCs w:val="22"/>
        </w:rPr>
        <w:t>Обратите внимание</w:t>
      </w:r>
      <w:r w:rsidR="00D16040" w:rsidRPr="00D16040">
        <w:rPr>
          <w:rFonts w:asciiTheme="minorHAnsi" w:hAnsiTheme="minorHAnsi"/>
          <w:color w:val="000000"/>
          <w:sz w:val="22"/>
          <w:szCs w:val="22"/>
        </w:rPr>
        <w:t xml:space="preserve"> (</w:t>
      </w:r>
      <w:r w:rsidR="00D16040">
        <w:rPr>
          <w:rFonts w:asciiTheme="minorHAnsi" w:hAnsiTheme="minorHAnsi"/>
          <w:color w:val="000000"/>
          <w:sz w:val="22"/>
          <w:szCs w:val="22"/>
        </w:rPr>
        <w:t>рис. 12),</w:t>
      </w:r>
      <w:r w:rsidRPr="00267F9C">
        <w:rPr>
          <w:rFonts w:asciiTheme="minorHAnsi" w:hAnsiTheme="minorHAnsi"/>
          <w:color w:val="000000"/>
          <w:sz w:val="22"/>
          <w:szCs w:val="22"/>
        </w:rPr>
        <w:t xml:space="preserve"> </w:t>
      </w:r>
      <w:r w:rsidR="00D16040" w:rsidRPr="00D16040">
        <w:rPr>
          <w:rFonts w:asciiTheme="minorHAnsi" w:hAnsiTheme="minorHAnsi"/>
          <w:i/>
          <w:color w:val="000000"/>
          <w:sz w:val="22"/>
          <w:szCs w:val="22"/>
          <w:lang w:val="en-US"/>
        </w:rPr>
        <w:t>t</w:t>
      </w:r>
      <w:r w:rsidRPr="00267F9C">
        <w:rPr>
          <w:rFonts w:asciiTheme="minorHAnsi" w:hAnsiTheme="minorHAnsi"/>
          <w:color w:val="000000"/>
          <w:sz w:val="22"/>
          <w:szCs w:val="22"/>
        </w:rPr>
        <w:t xml:space="preserve">-статистика, соответствующая жилой площади, равна 6,29, а </w:t>
      </w:r>
      <w:r w:rsidRPr="00D16040">
        <w:rPr>
          <w:rFonts w:asciiTheme="minorHAnsi" w:hAnsiTheme="minorHAnsi"/>
          <w:i/>
          <w:color w:val="000000"/>
          <w:sz w:val="22"/>
          <w:szCs w:val="22"/>
        </w:rPr>
        <w:t>р</w:t>
      </w:r>
      <w:r w:rsidRPr="00267F9C">
        <w:rPr>
          <w:rFonts w:asciiTheme="minorHAnsi" w:hAnsiTheme="minorHAnsi"/>
          <w:color w:val="000000"/>
          <w:sz w:val="22"/>
          <w:szCs w:val="22"/>
        </w:rPr>
        <w:t>-значение п</w:t>
      </w:r>
      <w:r w:rsidR="00D16040">
        <w:rPr>
          <w:rFonts w:asciiTheme="minorHAnsi" w:hAnsiTheme="minorHAnsi"/>
          <w:color w:val="000000"/>
          <w:sz w:val="22"/>
          <w:szCs w:val="22"/>
        </w:rPr>
        <w:t xml:space="preserve">очти равно нулю. В то же время </w:t>
      </w:r>
      <w:r w:rsidR="00D16040" w:rsidRPr="00D16040">
        <w:rPr>
          <w:rFonts w:asciiTheme="minorHAnsi" w:hAnsiTheme="minorHAnsi"/>
          <w:i/>
          <w:color w:val="000000"/>
          <w:sz w:val="22"/>
          <w:szCs w:val="22"/>
          <w:lang w:val="en-US"/>
        </w:rPr>
        <w:t>t</w:t>
      </w:r>
      <w:r w:rsidRPr="00267F9C">
        <w:rPr>
          <w:rFonts w:asciiTheme="minorHAnsi" w:hAnsiTheme="minorHAnsi"/>
          <w:color w:val="000000"/>
          <w:sz w:val="22"/>
          <w:szCs w:val="22"/>
        </w:rPr>
        <w:t xml:space="preserve">-статистика, соответствующая фиктивной переменной, равна 3,1, а </w:t>
      </w:r>
      <w:r w:rsidR="00D16040" w:rsidRPr="00D16040">
        <w:rPr>
          <w:rFonts w:asciiTheme="minorHAnsi" w:hAnsiTheme="minorHAnsi"/>
          <w:i/>
          <w:color w:val="000000"/>
          <w:sz w:val="22"/>
          <w:szCs w:val="22"/>
          <w:lang w:val="en-US"/>
        </w:rPr>
        <w:t>p</w:t>
      </w:r>
      <w:r w:rsidRPr="00267F9C">
        <w:rPr>
          <w:rFonts w:asciiTheme="minorHAnsi" w:hAnsiTheme="minorHAnsi"/>
          <w:color w:val="000000"/>
          <w:sz w:val="22"/>
          <w:szCs w:val="22"/>
        </w:rPr>
        <w:t xml:space="preserve">-значение </w:t>
      </w:r>
      <w:r w:rsidR="00D16040" w:rsidRPr="00D16040">
        <w:rPr>
          <w:rFonts w:asciiTheme="minorHAnsi" w:hAnsiTheme="minorHAnsi"/>
          <w:color w:val="000000"/>
          <w:sz w:val="22"/>
          <w:szCs w:val="22"/>
        </w:rPr>
        <w:t>–</w:t>
      </w:r>
      <w:r w:rsidRPr="00267F9C">
        <w:rPr>
          <w:rFonts w:asciiTheme="minorHAnsi" w:hAnsiTheme="minorHAnsi"/>
          <w:color w:val="000000"/>
          <w:sz w:val="22"/>
          <w:szCs w:val="22"/>
        </w:rPr>
        <w:t xml:space="preserve"> 0,009. Таким образом, каждая из этих двух переменных вносит существенный вклад в модель, если уровень значимости равен 0,01. Кроме того, коэффициент множественной смешанной корреляции означает, что 81,1% вариации оценочной стоимости объясняется изменчивостью жилой площади дома и наличием камина.</w:t>
      </w:r>
    </w:p>
    <w:p w:rsidR="00267F9C" w:rsidRPr="00267F9C" w:rsidRDefault="00267F9C" w:rsidP="00267F9C">
      <w:pPr>
        <w:pStyle w:val="ac"/>
        <w:spacing w:before="0" w:beforeAutospacing="0" w:after="120" w:afterAutospacing="0"/>
        <w:rPr>
          <w:rFonts w:asciiTheme="minorHAnsi" w:hAnsiTheme="minorHAnsi"/>
          <w:color w:val="000000"/>
          <w:sz w:val="22"/>
          <w:szCs w:val="22"/>
        </w:rPr>
      </w:pPr>
      <w:r w:rsidRPr="00D16040">
        <w:rPr>
          <w:rFonts w:asciiTheme="minorHAnsi" w:hAnsiTheme="minorHAnsi"/>
          <w:b/>
          <w:color w:val="000000"/>
          <w:sz w:val="22"/>
          <w:szCs w:val="22"/>
        </w:rPr>
        <w:t>Эффект взаимодействия</w:t>
      </w:r>
      <w:r w:rsidR="00D16040">
        <w:rPr>
          <w:rFonts w:asciiTheme="minorHAnsi" w:hAnsiTheme="minorHAnsi"/>
          <w:b/>
          <w:color w:val="000000"/>
          <w:sz w:val="22"/>
          <w:szCs w:val="22"/>
        </w:rPr>
        <w:t xml:space="preserve">. </w:t>
      </w:r>
      <w:r w:rsidRPr="00267F9C">
        <w:rPr>
          <w:rFonts w:asciiTheme="minorHAnsi" w:hAnsiTheme="minorHAnsi"/>
          <w:color w:val="000000"/>
          <w:sz w:val="22"/>
          <w:szCs w:val="22"/>
        </w:rPr>
        <w:t>Во всех регрессионных моделях, рассмотренных выше, считалось, что влияние отклика на объясняющую переменную является статистически независимым от влияния отклика на другие объясняющие переменные. Если это условие не выполняется, возникает взаимодействие между зависимыми переменными. Например, вполне вероятно, что реклама оказывает большое влияние на объем продаж товаров, имеющих низкую цену. Однако, если цена товара слишком высока, увеличение расходов на рекламу не может существенно повысить объем продаж. В этом случае наблюдается взаимодействие между ценой товара и затратами на его рекламу. Иначе говоря, нельзя делать общих утверждений о зависимости объема продаж от затрат на рекламу. Влияние рекламных расходов на объем продаж зависит от цены. Это влияние учитывается в модели множественной регрессии с помощью эффекта взаимодействия. Для иллюстрации этого понятия вернемся к задаче о стоимости домов.</w:t>
      </w:r>
    </w:p>
    <w:p w:rsidR="00267F9C" w:rsidRPr="00267F9C" w:rsidRDefault="00267F9C" w:rsidP="00267F9C">
      <w:pPr>
        <w:pStyle w:val="ac"/>
        <w:spacing w:before="0" w:beforeAutospacing="0" w:after="120" w:afterAutospacing="0"/>
        <w:rPr>
          <w:rFonts w:asciiTheme="minorHAnsi" w:hAnsiTheme="minorHAnsi"/>
          <w:color w:val="000000"/>
          <w:sz w:val="22"/>
          <w:szCs w:val="22"/>
        </w:rPr>
      </w:pPr>
      <w:r w:rsidRPr="00267F9C">
        <w:rPr>
          <w:rFonts w:asciiTheme="minorHAnsi" w:hAnsiTheme="minorHAnsi"/>
          <w:color w:val="000000"/>
          <w:sz w:val="22"/>
          <w:szCs w:val="22"/>
        </w:rPr>
        <w:t>В разработанной нами регрессионной модели предполагалось, что влияние размера дома на его стоимость не зависит от того, есть ли в доме камин. Иначе говоря, считалось, что наклон оценочной стоимости, зависящей от жилой площади дома, одинаков у домов, имеющих камин и не имеющих его. Если эти наклоны отличаются друг от друга, между размером дома и наличием камина существует взаимодействие.</w:t>
      </w:r>
    </w:p>
    <w:p w:rsidR="00267F9C" w:rsidRDefault="00267F9C" w:rsidP="00267F9C">
      <w:pPr>
        <w:pStyle w:val="ac"/>
        <w:spacing w:before="0" w:beforeAutospacing="0" w:after="120" w:afterAutospacing="0"/>
        <w:rPr>
          <w:rFonts w:asciiTheme="minorHAnsi" w:hAnsiTheme="minorHAnsi"/>
          <w:color w:val="000000"/>
          <w:sz w:val="22"/>
          <w:szCs w:val="22"/>
        </w:rPr>
      </w:pPr>
      <w:r w:rsidRPr="00267F9C">
        <w:rPr>
          <w:rFonts w:asciiTheme="minorHAnsi" w:hAnsiTheme="minorHAnsi"/>
          <w:color w:val="000000"/>
          <w:sz w:val="22"/>
          <w:szCs w:val="22"/>
        </w:rPr>
        <w:t xml:space="preserve">Проверка гипотезы о равенстве наклонов сводится к оценке вклада, который вносит в модель регрессии произведение объясняющей переменной </w:t>
      </w:r>
      <w:r w:rsidRPr="00E5361A">
        <w:rPr>
          <w:rFonts w:asciiTheme="minorHAnsi" w:hAnsiTheme="minorHAnsi"/>
          <w:i/>
          <w:color w:val="000000"/>
          <w:sz w:val="22"/>
          <w:szCs w:val="22"/>
        </w:rPr>
        <w:t>X</w:t>
      </w:r>
      <w:r w:rsidR="00E5361A" w:rsidRPr="00E5361A">
        <w:rPr>
          <w:rFonts w:asciiTheme="minorHAnsi" w:hAnsiTheme="minorHAnsi"/>
          <w:i/>
          <w:color w:val="000000"/>
          <w:sz w:val="22"/>
          <w:szCs w:val="22"/>
          <w:vertAlign w:val="subscript"/>
        </w:rPr>
        <w:t>1</w:t>
      </w:r>
      <w:r w:rsidRPr="00267F9C">
        <w:rPr>
          <w:rFonts w:asciiTheme="minorHAnsi" w:hAnsiTheme="minorHAnsi"/>
          <w:color w:val="000000"/>
          <w:sz w:val="22"/>
          <w:szCs w:val="22"/>
        </w:rPr>
        <w:t xml:space="preserve"> и фиктивной переменной </w:t>
      </w:r>
      <w:r w:rsidRPr="00E5361A">
        <w:rPr>
          <w:rFonts w:asciiTheme="minorHAnsi" w:hAnsiTheme="minorHAnsi"/>
          <w:i/>
          <w:color w:val="000000"/>
          <w:sz w:val="22"/>
          <w:szCs w:val="22"/>
        </w:rPr>
        <w:t>Х</w:t>
      </w:r>
      <w:r w:rsidRPr="00E5361A">
        <w:rPr>
          <w:rFonts w:asciiTheme="minorHAnsi" w:hAnsiTheme="minorHAnsi"/>
          <w:i/>
          <w:color w:val="000000"/>
          <w:sz w:val="22"/>
          <w:szCs w:val="22"/>
          <w:vertAlign w:val="subscript"/>
        </w:rPr>
        <w:t>2</w:t>
      </w:r>
      <w:r w:rsidRPr="00267F9C">
        <w:rPr>
          <w:rFonts w:asciiTheme="minorHAnsi" w:hAnsiTheme="minorHAnsi"/>
          <w:color w:val="000000"/>
          <w:sz w:val="22"/>
          <w:szCs w:val="22"/>
        </w:rPr>
        <w:t xml:space="preserve">. Если этот вклад является статистически значимым, исходную модель регрессии применять нельзя. Результаты регрессионного анализа, включающего переменные </w:t>
      </w:r>
      <w:r w:rsidR="00EF72CB" w:rsidRPr="00E5361A">
        <w:rPr>
          <w:rFonts w:asciiTheme="minorHAnsi" w:hAnsiTheme="minorHAnsi"/>
          <w:i/>
          <w:color w:val="000000"/>
          <w:sz w:val="22"/>
          <w:szCs w:val="22"/>
        </w:rPr>
        <w:t>Х</w:t>
      </w:r>
      <w:r w:rsidR="00EF72CB" w:rsidRPr="00E5361A">
        <w:rPr>
          <w:rFonts w:asciiTheme="minorHAnsi" w:hAnsiTheme="minorHAnsi"/>
          <w:i/>
          <w:color w:val="000000"/>
          <w:sz w:val="22"/>
          <w:szCs w:val="22"/>
          <w:vertAlign w:val="subscript"/>
        </w:rPr>
        <w:t>1</w:t>
      </w:r>
      <w:r w:rsidR="00EF72CB">
        <w:rPr>
          <w:rFonts w:asciiTheme="minorHAnsi" w:hAnsiTheme="minorHAnsi"/>
          <w:i/>
          <w:color w:val="000000"/>
          <w:sz w:val="22"/>
          <w:szCs w:val="22"/>
        </w:rPr>
        <w:t xml:space="preserve">, </w:t>
      </w:r>
      <w:r w:rsidR="00EF72CB" w:rsidRPr="00E5361A">
        <w:rPr>
          <w:rFonts w:asciiTheme="minorHAnsi" w:hAnsiTheme="minorHAnsi"/>
          <w:i/>
          <w:color w:val="000000"/>
          <w:sz w:val="22"/>
          <w:szCs w:val="22"/>
        </w:rPr>
        <w:t>Х</w:t>
      </w:r>
      <w:r w:rsidR="00EF72CB" w:rsidRPr="00E5361A">
        <w:rPr>
          <w:rFonts w:asciiTheme="minorHAnsi" w:hAnsiTheme="minorHAnsi"/>
          <w:i/>
          <w:color w:val="000000"/>
          <w:sz w:val="22"/>
          <w:szCs w:val="22"/>
          <w:vertAlign w:val="subscript"/>
        </w:rPr>
        <w:t>2</w:t>
      </w:r>
      <w:r w:rsidRPr="00267F9C">
        <w:rPr>
          <w:rFonts w:asciiTheme="minorHAnsi" w:hAnsiTheme="minorHAnsi"/>
          <w:color w:val="000000"/>
          <w:sz w:val="22"/>
          <w:szCs w:val="22"/>
        </w:rPr>
        <w:t xml:space="preserve"> </w:t>
      </w:r>
      <w:r w:rsidR="00EF72CB">
        <w:rPr>
          <w:rFonts w:asciiTheme="minorHAnsi" w:hAnsiTheme="minorHAnsi"/>
          <w:color w:val="000000"/>
          <w:sz w:val="22"/>
          <w:szCs w:val="22"/>
        </w:rPr>
        <w:t xml:space="preserve">и </w:t>
      </w:r>
      <w:r w:rsidR="00EF72CB" w:rsidRPr="00E5361A">
        <w:rPr>
          <w:rFonts w:asciiTheme="minorHAnsi" w:hAnsiTheme="minorHAnsi"/>
          <w:i/>
          <w:color w:val="000000"/>
          <w:sz w:val="22"/>
          <w:szCs w:val="22"/>
        </w:rPr>
        <w:t>Х</w:t>
      </w:r>
      <w:r w:rsidR="00EF72CB" w:rsidRPr="00E5361A">
        <w:rPr>
          <w:rFonts w:asciiTheme="minorHAnsi" w:hAnsiTheme="minorHAnsi"/>
          <w:i/>
          <w:color w:val="000000"/>
          <w:sz w:val="22"/>
          <w:szCs w:val="22"/>
          <w:vertAlign w:val="subscript"/>
        </w:rPr>
        <w:t>3</w:t>
      </w:r>
      <w:r w:rsidR="00EF72CB" w:rsidRPr="00E5361A">
        <w:rPr>
          <w:rFonts w:asciiTheme="minorHAnsi" w:hAnsiTheme="minorHAnsi"/>
          <w:i/>
          <w:color w:val="000000"/>
          <w:sz w:val="22"/>
          <w:szCs w:val="22"/>
        </w:rPr>
        <w:t xml:space="preserve"> = Х</w:t>
      </w:r>
      <w:r w:rsidR="00EF72CB" w:rsidRPr="00E5361A">
        <w:rPr>
          <w:rFonts w:asciiTheme="minorHAnsi" w:hAnsiTheme="minorHAnsi"/>
          <w:i/>
          <w:color w:val="000000"/>
          <w:sz w:val="22"/>
          <w:szCs w:val="22"/>
          <w:vertAlign w:val="subscript"/>
        </w:rPr>
        <w:t>1</w:t>
      </w:r>
      <w:r w:rsidR="00EF72CB" w:rsidRPr="00E5361A">
        <w:rPr>
          <w:rFonts w:asciiTheme="minorHAnsi" w:hAnsiTheme="minorHAnsi"/>
          <w:i/>
          <w:color w:val="000000"/>
          <w:sz w:val="22"/>
          <w:szCs w:val="22"/>
        </w:rPr>
        <w:t>*Х</w:t>
      </w:r>
      <w:r w:rsidR="00EF72CB" w:rsidRPr="00E5361A">
        <w:rPr>
          <w:rFonts w:asciiTheme="minorHAnsi" w:hAnsiTheme="minorHAnsi"/>
          <w:i/>
          <w:color w:val="000000"/>
          <w:sz w:val="22"/>
          <w:szCs w:val="22"/>
          <w:vertAlign w:val="subscript"/>
        </w:rPr>
        <w:t>2</w:t>
      </w:r>
      <w:r w:rsidR="00EF72CB" w:rsidRPr="00267F9C">
        <w:rPr>
          <w:rFonts w:asciiTheme="minorHAnsi" w:hAnsiTheme="minorHAnsi"/>
          <w:color w:val="000000"/>
          <w:sz w:val="22"/>
          <w:szCs w:val="22"/>
        </w:rPr>
        <w:t xml:space="preserve"> </w:t>
      </w:r>
      <w:r w:rsidRPr="00267F9C">
        <w:rPr>
          <w:rFonts w:asciiTheme="minorHAnsi" w:hAnsiTheme="minorHAnsi"/>
          <w:color w:val="000000"/>
          <w:sz w:val="22"/>
          <w:szCs w:val="22"/>
        </w:rPr>
        <w:t>приведены на рис. 13.</w:t>
      </w:r>
    </w:p>
    <w:p w:rsidR="00EF72CB" w:rsidRDefault="00EF72CB" w:rsidP="00267F9C">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lastRenderedPageBreak/>
        <w:drawing>
          <wp:inline distT="0" distB="0" distL="0" distR="0">
            <wp:extent cx="6119495" cy="5486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 Результаты для регрессионной модели с учетом взаимодействия.jpg"/>
                    <pic:cNvPicPr/>
                  </pic:nvPicPr>
                  <pic:blipFill>
                    <a:blip r:embed="rId26">
                      <a:extLst>
                        <a:ext uri="{28A0092B-C50C-407E-A947-70E740481C1C}">
                          <a14:useLocalDpi xmlns:a14="http://schemas.microsoft.com/office/drawing/2010/main" val="0"/>
                        </a:ext>
                      </a:extLst>
                    </a:blip>
                    <a:stretch>
                      <a:fillRect/>
                    </a:stretch>
                  </pic:blipFill>
                  <pic:spPr>
                    <a:xfrm>
                      <a:off x="0" y="0"/>
                      <a:ext cx="6119495" cy="5486400"/>
                    </a:xfrm>
                    <a:prstGeom prst="rect">
                      <a:avLst/>
                    </a:prstGeom>
                  </pic:spPr>
                </pic:pic>
              </a:graphicData>
            </a:graphic>
          </wp:inline>
        </w:drawing>
      </w:r>
    </w:p>
    <w:p w:rsidR="00267F9C" w:rsidRPr="00267F9C" w:rsidRDefault="00EF72CB" w:rsidP="00EF72CB">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Рис. 13. </w:t>
      </w:r>
      <w:r w:rsidR="00267F9C" w:rsidRPr="00267F9C">
        <w:rPr>
          <w:rFonts w:asciiTheme="minorHAnsi" w:hAnsiTheme="minorHAnsi"/>
          <w:color w:val="000000"/>
          <w:sz w:val="22"/>
          <w:szCs w:val="22"/>
        </w:rPr>
        <w:t xml:space="preserve">Результаты, полученные с помощью </w:t>
      </w:r>
      <w:r w:rsidRPr="00EF72CB">
        <w:rPr>
          <w:rFonts w:asciiTheme="minorHAnsi" w:hAnsiTheme="minorHAnsi"/>
          <w:i/>
          <w:color w:val="000000"/>
          <w:sz w:val="22"/>
          <w:szCs w:val="22"/>
        </w:rPr>
        <w:t>Пакета ан</w:t>
      </w:r>
      <w:r>
        <w:rPr>
          <w:rFonts w:asciiTheme="minorHAnsi" w:hAnsiTheme="minorHAnsi"/>
          <w:i/>
          <w:color w:val="000000"/>
          <w:sz w:val="22"/>
          <w:szCs w:val="22"/>
        </w:rPr>
        <w:t>а</w:t>
      </w:r>
      <w:r w:rsidRPr="00EF72CB">
        <w:rPr>
          <w:rFonts w:asciiTheme="minorHAnsi" w:hAnsiTheme="minorHAnsi"/>
          <w:i/>
          <w:color w:val="000000"/>
          <w:sz w:val="22"/>
          <w:szCs w:val="22"/>
        </w:rPr>
        <w:t>лиза</w:t>
      </w:r>
      <w:r w:rsidR="00267F9C" w:rsidRPr="00267F9C">
        <w:rPr>
          <w:rFonts w:asciiTheme="minorHAnsi" w:hAnsiTheme="minorHAnsi"/>
          <w:color w:val="000000"/>
          <w:sz w:val="22"/>
          <w:szCs w:val="22"/>
        </w:rPr>
        <w:t xml:space="preserve"> Excel для регрессионной модели, учитывающей жилую площадь, наличие камина и их взаимодействие</w:t>
      </w:r>
    </w:p>
    <w:p w:rsidR="00267F9C" w:rsidRPr="00267F9C" w:rsidRDefault="00267F9C" w:rsidP="00267F9C">
      <w:pPr>
        <w:pStyle w:val="ac"/>
        <w:spacing w:before="0" w:beforeAutospacing="0" w:after="120" w:afterAutospacing="0"/>
        <w:rPr>
          <w:rFonts w:asciiTheme="minorHAnsi" w:hAnsiTheme="minorHAnsi"/>
          <w:color w:val="000000"/>
          <w:sz w:val="22"/>
          <w:szCs w:val="22"/>
        </w:rPr>
      </w:pPr>
      <w:r w:rsidRPr="00267F9C">
        <w:rPr>
          <w:rFonts w:asciiTheme="minorHAnsi" w:hAnsiTheme="minorHAnsi"/>
          <w:color w:val="000000"/>
          <w:sz w:val="22"/>
          <w:szCs w:val="22"/>
        </w:rPr>
        <w:t>Для того чтобы проверить нулевую гипотезу Н</w:t>
      </w:r>
      <w:r w:rsidRPr="00CB24BD">
        <w:rPr>
          <w:rFonts w:asciiTheme="minorHAnsi" w:hAnsiTheme="minorHAnsi"/>
          <w:color w:val="000000"/>
          <w:sz w:val="22"/>
          <w:szCs w:val="22"/>
          <w:vertAlign w:val="subscript"/>
        </w:rPr>
        <w:t>0</w:t>
      </w:r>
      <w:r w:rsidRPr="00267F9C">
        <w:rPr>
          <w:rFonts w:asciiTheme="minorHAnsi" w:hAnsiTheme="minorHAnsi"/>
          <w:color w:val="000000"/>
          <w:sz w:val="22"/>
          <w:szCs w:val="22"/>
        </w:rPr>
        <w:t xml:space="preserve">: </w:t>
      </w:r>
      <w:r w:rsidR="00CB24BD">
        <w:rPr>
          <w:rFonts w:asciiTheme="minorHAnsi" w:hAnsiTheme="minorHAnsi"/>
          <w:color w:val="000000"/>
          <w:sz w:val="22"/>
          <w:szCs w:val="22"/>
        </w:rPr>
        <w:t>β</w:t>
      </w:r>
      <w:r w:rsidRPr="00CB24BD">
        <w:rPr>
          <w:rFonts w:asciiTheme="minorHAnsi" w:hAnsiTheme="minorHAnsi"/>
          <w:color w:val="000000"/>
          <w:sz w:val="22"/>
          <w:szCs w:val="22"/>
          <w:vertAlign w:val="subscript"/>
        </w:rPr>
        <w:t>3</w:t>
      </w:r>
      <w:r w:rsidRPr="00267F9C">
        <w:rPr>
          <w:rFonts w:asciiTheme="minorHAnsi" w:hAnsiTheme="minorHAnsi"/>
          <w:color w:val="000000"/>
          <w:sz w:val="22"/>
          <w:szCs w:val="22"/>
        </w:rPr>
        <w:t xml:space="preserve"> = 0 и</w:t>
      </w:r>
      <w:r w:rsidR="00CB24BD">
        <w:rPr>
          <w:rFonts w:asciiTheme="minorHAnsi" w:hAnsiTheme="minorHAnsi"/>
          <w:color w:val="000000"/>
          <w:sz w:val="22"/>
          <w:szCs w:val="22"/>
        </w:rPr>
        <w:t xml:space="preserve"> альтернативную гипотезу Н</w:t>
      </w:r>
      <w:r w:rsidR="00CB24BD" w:rsidRPr="00CB24BD">
        <w:rPr>
          <w:rFonts w:asciiTheme="minorHAnsi" w:hAnsiTheme="minorHAnsi"/>
          <w:color w:val="000000"/>
          <w:sz w:val="22"/>
          <w:szCs w:val="22"/>
          <w:vertAlign w:val="subscript"/>
        </w:rPr>
        <w:t>1</w:t>
      </w:r>
      <w:r w:rsidR="00CB24BD">
        <w:rPr>
          <w:rFonts w:asciiTheme="minorHAnsi" w:hAnsiTheme="minorHAnsi"/>
          <w:color w:val="000000"/>
          <w:sz w:val="22"/>
          <w:szCs w:val="22"/>
        </w:rPr>
        <w:t>: β</w:t>
      </w:r>
      <w:r w:rsidRPr="00CB24BD">
        <w:rPr>
          <w:rFonts w:asciiTheme="minorHAnsi" w:hAnsiTheme="minorHAnsi"/>
          <w:color w:val="000000"/>
          <w:sz w:val="22"/>
          <w:szCs w:val="22"/>
          <w:vertAlign w:val="subscript"/>
        </w:rPr>
        <w:t>3</w:t>
      </w:r>
      <w:r w:rsidR="00CB24BD">
        <w:rPr>
          <w:rFonts w:asciiTheme="minorHAnsi" w:hAnsiTheme="minorHAnsi"/>
          <w:color w:val="000000"/>
          <w:sz w:val="22"/>
          <w:szCs w:val="22"/>
        </w:rPr>
        <w:t xml:space="preserve"> ≠ </w:t>
      </w:r>
      <w:r w:rsidRPr="00267F9C">
        <w:rPr>
          <w:rFonts w:asciiTheme="minorHAnsi" w:hAnsiTheme="minorHAnsi"/>
          <w:color w:val="000000"/>
          <w:sz w:val="22"/>
          <w:szCs w:val="22"/>
        </w:rPr>
        <w:t>0, используя результаты, приведенные на рис. 13</w:t>
      </w:r>
      <w:r w:rsidR="00CB24BD">
        <w:rPr>
          <w:rFonts w:asciiTheme="minorHAnsi" w:hAnsiTheme="minorHAnsi"/>
          <w:color w:val="000000"/>
          <w:sz w:val="22"/>
          <w:szCs w:val="22"/>
        </w:rPr>
        <w:t xml:space="preserve">, обратим внимание на то, что </w:t>
      </w:r>
      <w:r w:rsidR="00CB24BD" w:rsidRPr="00CB24BD">
        <w:rPr>
          <w:rFonts w:asciiTheme="minorHAnsi" w:hAnsiTheme="minorHAnsi"/>
          <w:i/>
          <w:color w:val="000000"/>
          <w:sz w:val="22"/>
          <w:szCs w:val="22"/>
          <w:lang w:val="en-US"/>
        </w:rPr>
        <w:t>t</w:t>
      </w:r>
      <w:r w:rsidRPr="00267F9C">
        <w:rPr>
          <w:rFonts w:asciiTheme="minorHAnsi" w:hAnsiTheme="minorHAnsi"/>
          <w:color w:val="000000"/>
          <w:sz w:val="22"/>
          <w:szCs w:val="22"/>
        </w:rPr>
        <w:t xml:space="preserve">-статистика, соответствующая эффекту взаимодействия переменных, равна 1,48. Поскольку </w:t>
      </w:r>
      <w:r w:rsidRPr="00CB24BD">
        <w:rPr>
          <w:rFonts w:asciiTheme="minorHAnsi" w:hAnsiTheme="minorHAnsi"/>
          <w:i/>
          <w:color w:val="000000"/>
          <w:sz w:val="22"/>
          <w:szCs w:val="22"/>
        </w:rPr>
        <w:t>р</w:t>
      </w:r>
      <w:r w:rsidRPr="00267F9C">
        <w:rPr>
          <w:rFonts w:asciiTheme="minorHAnsi" w:hAnsiTheme="minorHAnsi"/>
          <w:color w:val="000000"/>
          <w:sz w:val="22"/>
          <w:szCs w:val="22"/>
        </w:rPr>
        <w:t>-значение равно 0,166 &gt; 0,05, нулевая гипотеза не отклоняется. Следовательно, взаимодействие переменных не имеет существенного влияния на модель регрессии, учитывающую жилую площадь и наличие камина.</w:t>
      </w:r>
    </w:p>
    <w:p w:rsidR="00267F9C" w:rsidRDefault="00CB24BD" w:rsidP="00267F9C">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 xml:space="preserve">Резюме. </w:t>
      </w:r>
      <w:r w:rsidR="00267F9C" w:rsidRPr="00267F9C">
        <w:rPr>
          <w:rFonts w:asciiTheme="minorHAnsi" w:hAnsiTheme="minorHAnsi"/>
          <w:color w:val="000000"/>
          <w:sz w:val="22"/>
          <w:szCs w:val="22"/>
        </w:rPr>
        <w:t xml:space="preserve">В </w:t>
      </w:r>
      <w:r>
        <w:rPr>
          <w:rFonts w:asciiTheme="minorHAnsi" w:hAnsiTheme="minorHAnsi"/>
          <w:color w:val="000000"/>
          <w:sz w:val="22"/>
          <w:szCs w:val="22"/>
        </w:rPr>
        <w:t>заметке по</w:t>
      </w:r>
      <w:r w:rsidR="00267F9C" w:rsidRPr="00267F9C">
        <w:rPr>
          <w:rFonts w:asciiTheme="minorHAnsi" w:hAnsiTheme="minorHAnsi"/>
          <w:color w:val="000000"/>
          <w:sz w:val="22"/>
          <w:szCs w:val="22"/>
        </w:rPr>
        <w:t>казано, как менеджер по маркетингу может применять множественный линейный анализ для предсказания объема продаж, зависящего от цены и затрат на рекламу. Рассмотрены различные модели множественной регрессии, включая квадратичные модели, модели с фиктивными переменными и модели с эффектами взаимодействия</w:t>
      </w:r>
      <w:r>
        <w:rPr>
          <w:rFonts w:asciiTheme="minorHAnsi" w:hAnsiTheme="minorHAnsi"/>
          <w:color w:val="000000"/>
          <w:sz w:val="22"/>
          <w:szCs w:val="22"/>
        </w:rPr>
        <w:t xml:space="preserve"> (рис. 14)</w:t>
      </w:r>
      <w:r w:rsidR="00267F9C" w:rsidRPr="00267F9C">
        <w:rPr>
          <w:rFonts w:asciiTheme="minorHAnsi" w:hAnsiTheme="minorHAnsi"/>
          <w:color w:val="000000"/>
          <w:sz w:val="22"/>
          <w:szCs w:val="22"/>
        </w:rPr>
        <w:t>.</w:t>
      </w:r>
    </w:p>
    <w:p w:rsidR="00CB24BD" w:rsidRDefault="00CB24BD" w:rsidP="00267F9C">
      <w:pPr>
        <w:pStyle w:val="ac"/>
        <w:spacing w:before="0" w:beforeAutospacing="0" w:after="120" w:afterAutospacing="0"/>
        <w:rPr>
          <w:rFonts w:asciiTheme="minorHAnsi" w:hAnsiTheme="minorHAnsi"/>
          <w:color w:val="000000"/>
          <w:sz w:val="22"/>
          <w:szCs w:val="22"/>
        </w:rPr>
      </w:pPr>
      <w:r>
        <w:rPr>
          <w:rFonts w:asciiTheme="minorHAnsi" w:hAnsiTheme="minorHAnsi"/>
          <w:noProof/>
          <w:color w:val="000000"/>
          <w:sz w:val="22"/>
          <w:szCs w:val="22"/>
        </w:rPr>
        <w:lastRenderedPageBreak/>
        <w:drawing>
          <wp:inline distT="0" distB="0" distL="0" distR="0">
            <wp:extent cx="4038517" cy="8434425"/>
            <wp:effectExtent l="0" t="0" r="635"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4. Структурная схема заметки.jpg"/>
                    <pic:cNvPicPr/>
                  </pic:nvPicPr>
                  <pic:blipFill>
                    <a:blip r:embed="rId27">
                      <a:extLst>
                        <a:ext uri="{28A0092B-C50C-407E-A947-70E740481C1C}">
                          <a14:useLocalDpi xmlns:a14="http://schemas.microsoft.com/office/drawing/2010/main" val="0"/>
                        </a:ext>
                      </a:extLst>
                    </a:blip>
                    <a:stretch>
                      <a:fillRect/>
                    </a:stretch>
                  </pic:blipFill>
                  <pic:spPr>
                    <a:xfrm>
                      <a:off x="0" y="0"/>
                      <a:ext cx="4046668" cy="8451449"/>
                    </a:xfrm>
                    <a:prstGeom prst="rect">
                      <a:avLst/>
                    </a:prstGeom>
                  </pic:spPr>
                </pic:pic>
              </a:graphicData>
            </a:graphic>
          </wp:inline>
        </w:drawing>
      </w:r>
      <w:bookmarkStart w:id="0" w:name="_GoBack"/>
      <w:bookmarkEnd w:id="0"/>
    </w:p>
    <w:p w:rsidR="000E2B94" w:rsidRPr="00CB24BD" w:rsidRDefault="00CB24BD" w:rsidP="00267F9C">
      <w:pPr>
        <w:pStyle w:val="ac"/>
        <w:spacing w:before="0" w:beforeAutospacing="0" w:after="120" w:afterAutospacing="0"/>
        <w:rPr>
          <w:rFonts w:asciiTheme="minorHAnsi" w:hAnsiTheme="minorHAnsi"/>
          <w:color w:val="000000"/>
          <w:sz w:val="22"/>
          <w:szCs w:val="22"/>
        </w:rPr>
      </w:pPr>
      <w:r>
        <w:rPr>
          <w:rFonts w:asciiTheme="minorHAnsi" w:hAnsiTheme="minorHAnsi"/>
          <w:color w:val="000000"/>
          <w:sz w:val="22"/>
          <w:szCs w:val="22"/>
        </w:rPr>
        <w:t>Рис. 14. Структурная схема заметки</w:t>
      </w:r>
    </w:p>
    <w:p w:rsidR="0066176C" w:rsidRPr="007E4F78" w:rsidRDefault="00501DDE" w:rsidP="00267F9C">
      <w:pPr>
        <w:pStyle w:val="ac"/>
        <w:spacing w:before="0" w:beforeAutospacing="0" w:after="120" w:afterAutospacing="0"/>
        <w:rPr>
          <w:rFonts w:asciiTheme="minorHAnsi" w:hAnsiTheme="minorHAnsi"/>
          <w:color w:val="000000"/>
          <w:sz w:val="22"/>
          <w:szCs w:val="22"/>
        </w:rPr>
      </w:pPr>
      <w:r w:rsidRPr="000D478A">
        <w:rPr>
          <w:rFonts w:asciiTheme="minorHAnsi" w:hAnsiTheme="minorHAnsi"/>
          <w:color w:val="000000"/>
          <w:sz w:val="22"/>
          <w:szCs w:val="22"/>
        </w:rPr>
        <w:t>Предыдущая</w:t>
      </w:r>
      <w:r w:rsidRPr="007E4F78">
        <w:rPr>
          <w:rFonts w:asciiTheme="minorHAnsi" w:hAnsiTheme="minorHAnsi"/>
          <w:color w:val="000000"/>
          <w:sz w:val="22"/>
          <w:szCs w:val="22"/>
        </w:rPr>
        <w:t xml:space="preserve"> </w:t>
      </w:r>
      <w:r w:rsidRPr="000D478A">
        <w:rPr>
          <w:rFonts w:asciiTheme="minorHAnsi" w:hAnsiTheme="minorHAnsi"/>
          <w:color w:val="000000"/>
          <w:sz w:val="22"/>
          <w:szCs w:val="22"/>
        </w:rPr>
        <w:t>заметка</w:t>
      </w:r>
      <w:r w:rsidR="00CB24BD">
        <w:rPr>
          <w:rFonts w:asciiTheme="minorHAnsi" w:hAnsiTheme="minorHAnsi"/>
          <w:color w:val="000000"/>
          <w:sz w:val="22"/>
          <w:szCs w:val="22"/>
        </w:rPr>
        <w:t xml:space="preserve"> </w:t>
      </w:r>
      <w:hyperlink r:id="rId28" w:history="1">
        <w:r w:rsidR="00CB24BD" w:rsidRPr="00CB24BD">
          <w:rPr>
            <w:rStyle w:val="a3"/>
            <w:rFonts w:asciiTheme="minorHAnsi" w:hAnsiTheme="minorHAnsi"/>
            <w:sz w:val="22"/>
            <w:szCs w:val="22"/>
          </w:rPr>
          <w:t>Простая линейная регрессия</w:t>
        </w:r>
      </w:hyperlink>
    </w:p>
    <w:p w:rsidR="00501DDE" w:rsidRPr="00283ADF" w:rsidRDefault="00501DDE" w:rsidP="00267F9C">
      <w:pPr>
        <w:pStyle w:val="ac"/>
        <w:spacing w:before="0" w:beforeAutospacing="0" w:after="120" w:afterAutospacing="0"/>
        <w:rPr>
          <w:rFonts w:asciiTheme="minorHAnsi" w:hAnsiTheme="minorHAnsi"/>
          <w:b/>
          <w:color w:val="000000"/>
          <w:sz w:val="22"/>
          <w:szCs w:val="22"/>
        </w:rPr>
      </w:pPr>
      <w:r>
        <w:rPr>
          <w:rFonts w:asciiTheme="minorHAnsi" w:hAnsiTheme="minorHAnsi"/>
          <w:color w:val="000000"/>
          <w:sz w:val="22"/>
          <w:szCs w:val="22"/>
        </w:rPr>
        <w:t xml:space="preserve">Следующая заметка </w:t>
      </w:r>
    </w:p>
    <w:p w:rsidR="00703539" w:rsidRDefault="00501DDE" w:rsidP="00267F9C">
      <w:pPr>
        <w:pStyle w:val="ac"/>
        <w:spacing w:before="0" w:beforeAutospacing="0" w:after="120" w:afterAutospacing="0"/>
        <w:rPr>
          <w:rStyle w:val="a3"/>
          <w:rFonts w:asciiTheme="minorHAnsi" w:hAnsiTheme="minorHAnsi"/>
          <w:sz w:val="22"/>
          <w:szCs w:val="22"/>
        </w:rPr>
      </w:pPr>
      <w:r w:rsidRPr="000D478A">
        <w:rPr>
          <w:rFonts w:asciiTheme="minorHAnsi" w:hAnsiTheme="minorHAnsi"/>
          <w:color w:val="000000"/>
          <w:sz w:val="22"/>
          <w:szCs w:val="22"/>
        </w:rPr>
        <w:t>К оглавлению </w:t>
      </w:r>
      <w:hyperlink r:id="rId29" w:history="1">
        <w:r w:rsidRPr="000D478A">
          <w:rPr>
            <w:rStyle w:val="a3"/>
            <w:rFonts w:asciiTheme="minorHAnsi" w:hAnsiTheme="minorHAnsi"/>
            <w:sz w:val="22"/>
            <w:szCs w:val="22"/>
          </w:rPr>
          <w:t>Статистика для менеджеров с использованием Microsoft Excel</w:t>
        </w:r>
      </w:hyperlink>
    </w:p>
    <w:sectPr w:rsidR="00703539" w:rsidSect="00885EEC">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72CB" w:rsidRDefault="00EF72CB" w:rsidP="00C348E1">
      <w:pPr>
        <w:spacing w:after="0" w:line="240" w:lineRule="auto"/>
      </w:pPr>
      <w:r>
        <w:separator/>
      </w:r>
    </w:p>
  </w:endnote>
  <w:endnote w:type="continuationSeparator" w:id="0">
    <w:p w:rsidR="00EF72CB" w:rsidRDefault="00EF72CB" w:rsidP="00C34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72CB" w:rsidRDefault="00EF72CB" w:rsidP="00C348E1">
      <w:pPr>
        <w:spacing w:after="0" w:line="240" w:lineRule="auto"/>
      </w:pPr>
      <w:r>
        <w:separator/>
      </w:r>
    </w:p>
  </w:footnote>
  <w:footnote w:type="continuationSeparator" w:id="0">
    <w:p w:rsidR="00EF72CB" w:rsidRDefault="00EF72CB" w:rsidP="00C348E1">
      <w:pPr>
        <w:spacing w:after="0" w:line="240" w:lineRule="auto"/>
      </w:pPr>
      <w:r>
        <w:continuationSeparator/>
      </w:r>
    </w:p>
  </w:footnote>
  <w:footnote w:id="1">
    <w:p w:rsidR="00EF72CB" w:rsidRPr="00716B72" w:rsidRDefault="00EF72CB" w:rsidP="009D33F1">
      <w:pPr>
        <w:pStyle w:val="a9"/>
      </w:pPr>
      <w:r>
        <w:rPr>
          <w:rStyle w:val="ab"/>
        </w:rPr>
        <w:footnoteRef/>
      </w:r>
      <w:r>
        <w:t xml:space="preserve"> Используются материалы книги Левин и др. Статистика для менеджеров. – М.: Вильямс, 2004. – с. 873–936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73C21"/>
    <w:multiLevelType w:val="hybridMultilevel"/>
    <w:tmpl w:val="23607F6C"/>
    <w:lvl w:ilvl="0" w:tplc="DC8C7828">
      <w:numFmt w:val="bullet"/>
      <w:lvlText w:val="•"/>
      <w:lvlJc w:val="left"/>
      <w:pPr>
        <w:ind w:left="1065" w:hanging="705"/>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CE3406"/>
    <w:multiLevelType w:val="hybridMultilevel"/>
    <w:tmpl w:val="8B96973C"/>
    <w:lvl w:ilvl="0" w:tplc="14EAA2F2">
      <w:numFmt w:val="bullet"/>
      <w:lvlText w:val="•"/>
      <w:lvlJc w:val="left"/>
      <w:pPr>
        <w:ind w:left="1065" w:hanging="705"/>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C31238"/>
    <w:multiLevelType w:val="hybridMultilevel"/>
    <w:tmpl w:val="9F08638A"/>
    <w:lvl w:ilvl="0" w:tplc="0ACC74DC">
      <w:numFmt w:val="bullet"/>
      <w:lvlText w:val="•"/>
      <w:lvlJc w:val="left"/>
      <w:pPr>
        <w:ind w:left="1065" w:hanging="705"/>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35471E"/>
    <w:multiLevelType w:val="hybridMultilevel"/>
    <w:tmpl w:val="03DC4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0F05AA4"/>
    <w:multiLevelType w:val="hybridMultilevel"/>
    <w:tmpl w:val="F274DF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0710363"/>
    <w:multiLevelType w:val="hybridMultilevel"/>
    <w:tmpl w:val="22F21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07A3992"/>
    <w:multiLevelType w:val="hybridMultilevel"/>
    <w:tmpl w:val="94285AFE"/>
    <w:lvl w:ilvl="0" w:tplc="0ACC74DC">
      <w:numFmt w:val="bullet"/>
      <w:lvlText w:val="•"/>
      <w:lvlJc w:val="left"/>
      <w:pPr>
        <w:ind w:left="1065" w:hanging="705"/>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63406F6"/>
    <w:multiLevelType w:val="hybridMultilevel"/>
    <w:tmpl w:val="07EEA2C8"/>
    <w:lvl w:ilvl="0" w:tplc="BAA253C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F22232A"/>
    <w:multiLevelType w:val="hybridMultilevel"/>
    <w:tmpl w:val="CB5E8000"/>
    <w:lvl w:ilvl="0" w:tplc="6F24485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3AA6A6B"/>
    <w:multiLevelType w:val="hybridMultilevel"/>
    <w:tmpl w:val="9D5C6E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7E64CC4"/>
    <w:multiLevelType w:val="hybridMultilevel"/>
    <w:tmpl w:val="A0B0EE64"/>
    <w:lvl w:ilvl="0" w:tplc="0ACC74DC">
      <w:numFmt w:val="bullet"/>
      <w:lvlText w:val="•"/>
      <w:lvlJc w:val="left"/>
      <w:pPr>
        <w:ind w:left="1065" w:hanging="705"/>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79430A0"/>
    <w:multiLevelType w:val="hybridMultilevel"/>
    <w:tmpl w:val="EF368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10"/>
  </w:num>
  <w:num w:numId="4">
    <w:abstractNumId w:val="7"/>
  </w:num>
  <w:num w:numId="5">
    <w:abstractNumId w:val="6"/>
  </w:num>
  <w:num w:numId="6">
    <w:abstractNumId w:val="4"/>
  </w:num>
  <w:num w:numId="7">
    <w:abstractNumId w:val="3"/>
  </w:num>
  <w:num w:numId="8">
    <w:abstractNumId w:val="1"/>
  </w:num>
  <w:num w:numId="9">
    <w:abstractNumId w:val="5"/>
  </w:num>
  <w:num w:numId="10">
    <w:abstractNumId w:val="0"/>
  </w:num>
  <w:num w:numId="11">
    <w:abstractNumId w:val="9"/>
  </w:num>
  <w:num w:numId="12">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668"/>
    <w:rsid w:val="00005714"/>
    <w:rsid w:val="000078AA"/>
    <w:rsid w:val="000107C7"/>
    <w:rsid w:val="00015D57"/>
    <w:rsid w:val="00016478"/>
    <w:rsid w:val="00026D11"/>
    <w:rsid w:val="00033144"/>
    <w:rsid w:val="000333B2"/>
    <w:rsid w:val="00033615"/>
    <w:rsid w:val="000401AC"/>
    <w:rsid w:val="000409F3"/>
    <w:rsid w:val="000418D1"/>
    <w:rsid w:val="00050630"/>
    <w:rsid w:val="000609B1"/>
    <w:rsid w:val="00064F8A"/>
    <w:rsid w:val="00066AF7"/>
    <w:rsid w:val="00071123"/>
    <w:rsid w:val="00075D69"/>
    <w:rsid w:val="00076A9B"/>
    <w:rsid w:val="00082305"/>
    <w:rsid w:val="00084764"/>
    <w:rsid w:val="000A5A4A"/>
    <w:rsid w:val="000B145D"/>
    <w:rsid w:val="000B5B2E"/>
    <w:rsid w:val="000B6A79"/>
    <w:rsid w:val="000B7E43"/>
    <w:rsid w:val="000C02AA"/>
    <w:rsid w:val="000C1AD0"/>
    <w:rsid w:val="000C2AD7"/>
    <w:rsid w:val="000C6DFD"/>
    <w:rsid w:val="000D0586"/>
    <w:rsid w:val="000D1EA6"/>
    <w:rsid w:val="000D3DCC"/>
    <w:rsid w:val="000D53EC"/>
    <w:rsid w:val="000E2B94"/>
    <w:rsid w:val="000E3326"/>
    <w:rsid w:val="000E42A8"/>
    <w:rsid w:val="000F2A3C"/>
    <w:rsid w:val="00101629"/>
    <w:rsid w:val="00102B99"/>
    <w:rsid w:val="00107767"/>
    <w:rsid w:val="001112ED"/>
    <w:rsid w:val="001126DA"/>
    <w:rsid w:val="0011287A"/>
    <w:rsid w:val="001172E9"/>
    <w:rsid w:val="00117372"/>
    <w:rsid w:val="00117FC2"/>
    <w:rsid w:val="00124EDE"/>
    <w:rsid w:val="00127111"/>
    <w:rsid w:val="00127A28"/>
    <w:rsid w:val="00135D81"/>
    <w:rsid w:val="00143ED0"/>
    <w:rsid w:val="00144BC7"/>
    <w:rsid w:val="00145BAC"/>
    <w:rsid w:val="00145E11"/>
    <w:rsid w:val="00146A3E"/>
    <w:rsid w:val="00161683"/>
    <w:rsid w:val="001637CE"/>
    <w:rsid w:val="00164FA0"/>
    <w:rsid w:val="001753BE"/>
    <w:rsid w:val="001764B9"/>
    <w:rsid w:val="0018052C"/>
    <w:rsid w:val="00182E2A"/>
    <w:rsid w:val="00194980"/>
    <w:rsid w:val="001978BE"/>
    <w:rsid w:val="001A1AE7"/>
    <w:rsid w:val="001A23A4"/>
    <w:rsid w:val="001A624A"/>
    <w:rsid w:val="001B00F2"/>
    <w:rsid w:val="001B0C5C"/>
    <w:rsid w:val="001C277B"/>
    <w:rsid w:val="001C2C08"/>
    <w:rsid w:val="001D6316"/>
    <w:rsid w:val="001E0BF5"/>
    <w:rsid w:val="001F21A1"/>
    <w:rsid w:val="00201E5A"/>
    <w:rsid w:val="002039FB"/>
    <w:rsid w:val="00204D03"/>
    <w:rsid w:val="00205D42"/>
    <w:rsid w:val="0020706C"/>
    <w:rsid w:val="00212508"/>
    <w:rsid w:val="0021405C"/>
    <w:rsid w:val="00216089"/>
    <w:rsid w:val="00220075"/>
    <w:rsid w:val="002265F0"/>
    <w:rsid w:val="0022700E"/>
    <w:rsid w:val="00233CAE"/>
    <w:rsid w:val="00243FFF"/>
    <w:rsid w:val="002476F8"/>
    <w:rsid w:val="002511B1"/>
    <w:rsid w:val="00253D66"/>
    <w:rsid w:val="00267F9C"/>
    <w:rsid w:val="0027376C"/>
    <w:rsid w:val="00275E3B"/>
    <w:rsid w:val="00282F4A"/>
    <w:rsid w:val="00283ADF"/>
    <w:rsid w:val="00290DF8"/>
    <w:rsid w:val="00292E47"/>
    <w:rsid w:val="00293C29"/>
    <w:rsid w:val="00295793"/>
    <w:rsid w:val="002A4972"/>
    <w:rsid w:val="002A7CB9"/>
    <w:rsid w:val="002B1FCE"/>
    <w:rsid w:val="002B41BC"/>
    <w:rsid w:val="002B4882"/>
    <w:rsid w:val="002C002F"/>
    <w:rsid w:val="002C47B6"/>
    <w:rsid w:val="002C6056"/>
    <w:rsid w:val="002C7E97"/>
    <w:rsid w:val="002D0D82"/>
    <w:rsid w:val="002D1FB4"/>
    <w:rsid w:val="002D2FCE"/>
    <w:rsid w:val="002D4BB2"/>
    <w:rsid w:val="002E07E4"/>
    <w:rsid w:val="002E272F"/>
    <w:rsid w:val="002E2EF8"/>
    <w:rsid w:val="002F0573"/>
    <w:rsid w:val="002F0F50"/>
    <w:rsid w:val="002F11D0"/>
    <w:rsid w:val="002F2A54"/>
    <w:rsid w:val="002F364F"/>
    <w:rsid w:val="002F58D8"/>
    <w:rsid w:val="002F5BBE"/>
    <w:rsid w:val="002F631F"/>
    <w:rsid w:val="002F6452"/>
    <w:rsid w:val="002F71DB"/>
    <w:rsid w:val="00301640"/>
    <w:rsid w:val="00307748"/>
    <w:rsid w:val="003227FA"/>
    <w:rsid w:val="003338CC"/>
    <w:rsid w:val="003405DD"/>
    <w:rsid w:val="00340653"/>
    <w:rsid w:val="00340740"/>
    <w:rsid w:val="0034158D"/>
    <w:rsid w:val="0034227B"/>
    <w:rsid w:val="00342AA5"/>
    <w:rsid w:val="00347E57"/>
    <w:rsid w:val="00351001"/>
    <w:rsid w:val="003568E4"/>
    <w:rsid w:val="00357F9C"/>
    <w:rsid w:val="00365DA8"/>
    <w:rsid w:val="00372BCE"/>
    <w:rsid w:val="00375C32"/>
    <w:rsid w:val="00375F02"/>
    <w:rsid w:val="00376D3D"/>
    <w:rsid w:val="003817BA"/>
    <w:rsid w:val="00387DE5"/>
    <w:rsid w:val="0039254B"/>
    <w:rsid w:val="0039266E"/>
    <w:rsid w:val="00394B1D"/>
    <w:rsid w:val="003973E1"/>
    <w:rsid w:val="003A1753"/>
    <w:rsid w:val="003B0303"/>
    <w:rsid w:val="003B07BA"/>
    <w:rsid w:val="003B0E6E"/>
    <w:rsid w:val="003B17C8"/>
    <w:rsid w:val="003B359D"/>
    <w:rsid w:val="003B598E"/>
    <w:rsid w:val="003C005C"/>
    <w:rsid w:val="003C0457"/>
    <w:rsid w:val="003C2CD2"/>
    <w:rsid w:val="003C5A76"/>
    <w:rsid w:val="003D0B8F"/>
    <w:rsid w:val="003D2F6B"/>
    <w:rsid w:val="003D3B03"/>
    <w:rsid w:val="003D65A8"/>
    <w:rsid w:val="003D7DE3"/>
    <w:rsid w:val="003E145E"/>
    <w:rsid w:val="003E67DF"/>
    <w:rsid w:val="003F1DED"/>
    <w:rsid w:val="003F7554"/>
    <w:rsid w:val="00400D38"/>
    <w:rsid w:val="004035FE"/>
    <w:rsid w:val="00423182"/>
    <w:rsid w:val="00424E23"/>
    <w:rsid w:val="00432660"/>
    <w:rsid w:val="004402B8"/>
    <w:rsid w:val="0044236E"/>
    <w:rsid w:val="00445340"/>
    <w:rsid w:val="00447EB7"/>
    <w:rsid w:val="00453438"/>
    <w:rsid w:val="00453E9E"/>
    <w:rsid w:val="00454F5E"/>
    <w:rsid w:val="00461D1D"/>
    <w:rsid w:val="00464B29"/>
    <w:rsid w:val="0047129E"/>
    <w:rsid w:val="00475DEA"/>
    <w:rsid w:val="00480B4B"/>
    <w:rsid w:val="00481722"/>
    <w:rsid w:val="00494115"/>
    <w:rsid w:val="0049591C"/>
    <w:rsid w:val="00496464"/>
    <w:rsid w:val="00497122"/>
    <w:rsid w:val="004A2D7B"/>
    <w:rsid w:val="004A33D3"/>
    <w:rsid w:val="004A47E0"/>
    <w:rsid w:val="004A7576"/>
    <w:rsid w:val="004B4B0D"/>
    <w:rsid w:val="004C2A7B"/>
    <w:rsid w:val="004C6C03"/>
    <w:rsid w:val="004D02FE"/>
    <w:rsid w:val="004D41CC"/>
    <w:rsid w:val="004D7540"/>
    <w:rsid w:val="004E39B8"/>
    <w:rsid w:val="004E69CD"/>
    <w:rsid w:val="004F1D66"/>
    <w:rsid w:val="004F3D86"/>
    <w:rsid w:val="00501DDE"/>
    <w:rsid w:val="005047DE"/>
    <w:rsid w:val="005058DC"/>
    <w:rsid w:val="00507E3F"/>
    <w:rsid w:val="005150BC"/>
    <w:rsid w:val="00521C7E"/>
    <w:rsid w:val="00522507"/>
    <w:rsid w:val="005238C7"/>
    <w:rsid w:val="005240E7"/>
    <w:rsid w:val="005330A9"/>
    <w:rsid w:val="00533283"/>
    <w:rsid w:val="005362C3"/>
    <w:rsid w:val="00540541"/>
    <w:rsid w:val="00541D1E"/>
    <w:rsid w:val="0054349E"/>
    <w:rsid w:val="005500E7"/>
    <w:rsid w:val="00552B2B"/>
    <w:rsid w:val="00553C73"/>
    <w:rsid w:val="0055466E"/>
    <w:rsid w:val="00555D27"/>
    <w:rsid w:val="005578FD"/>
    <w:rsid w:val="005667A2"/>
    <w:rsid w:val="00566C52"/>
    <w:rsid w:val="00567C04"/>
    <w:rsid w:val="00574172"/>
    <w:rsid w:val="00581560"/>
    <w:rsid w:val="005815F3"/>
    <w:rsid w:val="00581668"/>
    <w:rsid w:val="00585B2A"/>
    <w:rsid w:val="005903EE"/>
    <w:rsid w:val="00592397"/>
    <w:rsid w:val="0059403D"/>
    <w:rsid w:val="00596380"/>
    <w:rsid w:val="0059669E"/>
    <w:rsid w:val="0059724B"/>
    <w:rsid w:val="005A0A38"/>
    <w:rsid w:val="005A1C65"/>
    <w:rsid w:val="005A488B"/>
    <w:rsid w:val="005A5731"/>
    <w:rsid w:val="005A6D7D"/>
    <w:rsid w:val="005B09F5"/>
    <w:rsid w:val="005B0DA2"/>
    <w:rsid w:val="005B127A"/>
    <w:rsid w:val="005B516A"/>
    <w:rsid w:val="005B5CEB"/>
    <w:rsid w:val="005B7FF1"/>
    <w:rsid w:val="005D2698"/>
    <w:rsid w:val="005D5CE2"/>
    <w:rsid w:val="005E4699"/>
    <w:rsid w:val="005E4B74"/>
    <w:rsid w:val="005E518D"/>
    <w:rsid w:val="005E66D4"/>
    <w:rsid w:val="005F185D"/>
    <w:rsid w:val="005F3A11"/>
    <w:rsid w:val="006019E3"/>
    <w:rsid w:val="00601E26"/>
    <w:rsid w:val="00602AB0"/>
    <w:rsid w:val="0061004F"/>
    <w:rsid w:val="00612F9F"/>
    <w:rsid w:val="00615D74"/>
    <w:rsid w:val="00622359"/>
    <w:rsid w:val="006275C8"/>
    <w:rsid w:val="0063279A"/>
    <w:rsid w:val="00632DE0"/>
    <w:rsid w:val="00635F2E"/>
    <w:rsid w:val="00642A1D"/>
    <w:rsid w:val="00642DD6"/>
    <w:rsid w:val="0064315D"/>
    <w:rsid w:val="00645354"/>
    <w:rsid w:val="00650C17"/>
    <w:rsid w:val="0066176C"/>
    <w:rsid w:val="0066573F"/>
    <w:rsid w:val="00670BBB"/>
    <w:rsid w:val="006717D1"/>
    <w:rsid w:val="00672AFE"/>
    <w:rsid w:val="00674A86"/>
    <w:rsid w:val="00675237"/>
    <w:rsid w:val="00684CE5"/>
    <w:rsid w:val="00686701"/>
    <w:rsid w:val="006868F5"/>
    <w:rsid w:val="00690F59"/>
    <w:rsid w:val="00693AA3"/>
    <w:rsid w:val="006A0466"/>
    <w:rsid w:val="006A10E3"/>
    <w:rsid w:val="006A1619"/>
    <w:rsid w:val="006A5A69"/>
    <w:rsid w:val="006B05AB"/>
    <w:rsid w:val="006B33AD"/>
    <w:rsid w:val="006B3E37"/>
    <w:rsid w:val="006B4717"/>
    <w:rsid w:val="006B52C3"/>
    <w:rsid w:val="006B55B7"/>
    <w:rsid w:val="006B5679"/>
    <w:rsid w:val="006C05CA"/>
    <w:rsid w:val="006C4F76"/>
    <w:rsid w:val="006D06B7"/>
    <w:rsid w:val="006E0ACF"/>
    <w:rsid w:val="006E526E"/>
    <w:rsid w:val="006E62CA"/>
    <w:rsid w:val="006E681E"/>
    <w:rsid w:val="006E7928"/>
    <w:rsid w:val="006F17FF"/>
    <w:rsid w:val="006F19E8"/>
    <w:rsid w:val="006F45AB"/>
    <w:rsid w:val="00702F80"/>
    <w:rsid w:val="007030FE"/>
    <w:rsid w:val="00703539"/>
    <w:rsid w:val="007051D2"/>
    <w:rsid w:val="0071127C"/>
    <w:rsid w:val="00711378"/>
    <w:rsid w:val="0071163B"/>
    <w:rsid w:val="00716B72"/>
    <w:rsid w:val="00720328"/>
    <w:rsid w:val="007305EB"/>
    <w:rsid w:val="00733915"/>
    <w:rsid w:val="0073488C"/>
    <w:rsid w:val="007359D6"/>
    <w:rsid w:val="00737701"/>
    <w:rsid w:val="00742080"/>
    <w:rsid w:val="00754434"/>
    <w:rsid w:val="0075591E"/>
    <w:rsid w:val="0075770E"/>
    <w:rsid w:val="00765822"/>
    <w:rsid w:val="0078287D"/>
    <w:rsid w:val="00784595"/>
    <w:rsid w:val="007850BA"/>
    <w:rsid w:val="007868CA"/>
    <w:rsid w:val="00795BB8"/>
    <w:rsid w:val="0079644F"/>
    <w:rsid w:val="00796F97"/>
    <w:rsid w:val="007A3224"/>
    <w:rsid w:val="007A4FC7"/>
    <w:rsid w:val="007B03E4"/>
    <w:rsid w:val="007B2989"/>
    <w:rsid w:val="007C3E32"/>
    <w:rsid w:val="007E26A0"/>
    <w:rsid w:val="007E4F78"/>
    <w:rsid w:val="007E5517"/>
    <w:rsid w:val="007F0BB7"/>
    <w:rsid w:val="007F5737"/>
    <w:rsid w:val="008020C3"/>
    <w:rsid w:val="00802D82"/>
    <w:rsid w:val="00803A04"/>
    <w:rsid w:val="008111FC"/>
    <w:rsid w:val="00811DFE"/>
    <w:rsid w:val="00814871"/>
    <w:rsid w:val="00821592"/>
    <w:rsid w:val="0082192F"/>
    <w:rsid w:val="008310CD"/>
    <w:rsid w:val="0083161E"/>
    <w:rsid w:val="00831A2F"/>
    <w:rsid w:val="00833A22"/>
    <w:rsid w:val="008341A9"/>
    <w:rsid w:val="00844D41"/>
    <w:rsid w:val="00851632"/>
    <w:rsid w:val="00852238"/>
    <w:rsid w:val="00856B0F"/>
    <w:rsid w:val="0085766B"/>
    <w:rsid w:val="00857B80"/>
    <w:rsid w:val="0086002D"/>
    <w:rsid w:val="00861A75"/>
    <w:rsid w:val="008624D2"/>
    <w:rsid w:val="00871759"/>
    <w:rsid w:val="00871BA0"/>
    <w:rsid w:val="008742DD"/>
    <w:rsid w:val="00875C4D"/>
    <w:rsid w:val="008768AD"/>
    <w:rsid w:val="0087753A"/>
    <w:rsid w:val="00885EEC"/>
    <w:rsid w:val="008870CF"/>
    <w:rsid w:val="008908FD"/>
    <w:rsid w:val="008A34EA"/>
    <w:rsid w:val="008A468D"/>
    <w:rsid w:val="008B121B"/>
    <w:rsid w:val="008B1AF0"/>
    <w:rsid w:val="008B679B"/>
    <w:rsid w:val="008C0797"/>
    <w:rsid w:val="008C1C6C"/>
    <w:rsid w:val="008C27C3"/>
    <w:rsid w:val="008C3DC4"/>
    <w:rsid w:val="008C7F94"/>
    <w:rsid w:val="008D2003"/>
    <w:rsid w:val="008E5D8F"/>
    <w:rsid w:val="008F275D"/>
    <w:rsid w:val="008F2F21"/>
    <w:rsid w:val="008F3678"/>
    <w:rsid w:val="008F4F37"/>
    <w:rsid w:val="00901330"/>
    <w:rsid w:val="00901AB6"/>
    <w:rsid w:val="00905149"/>
    <w:rsid w:val="0090734D"/>
    <w:rsid w:val="0091297E"/>
    <w:rsid w:val="0091513F"/>
    <w:rsid w:val="00915791"/>
    <w:rsid w:val="00922E6E"/>
    <w:rsid w:val="009231B8"/>
    <w:rsid w:val="009233B4"/>
    <w:rsid w:val="009261D0"/>
    <w:rsid w:val="009311A0"/>
    <w:rsid w:val="0093555E"/>
    <w:rsid w:val="0093724B"/>
    <w:rsid w:val="009518E1"/>
    <w:rsid w:val="00952D0B"/>
    <w:rsid w:val="00953B55"/>
    <w:rsid w:val="00956F3C"/>
    <w:rsid w:val="00957D47"/>
    <w:rsid w:val="0096260C"/>
    <w:rsid w:val="00964664"/>
    <w:rsid w:val="00970759"/>
    <w:rsid w:val="009766D1"/>
    <w:rsid w:val="00977891"/>
    <w:rsid w:val="0098389D"/>
    <w:rsid w:val="009839F9"/>
    <w:rsid w:val="0098614A"/>
    <w:rsid w:val="00986172"/>
    <w:rsid w:val="00990773"/>
    <w:rsid w:val="009957EB"/>
    <w:rsid w:val="00997218"/>
    <w:rsid w:val="009A050F"/>
    <w:rsid w:val="009A6B66"/>
    <w:rsid w:val="009B6867"/>
    <w:rsid w:val="009C1775"/>
    <w:rsid w:val="009C3242"/>
    <w:rsid w:val="009C36C0"/>
    <w:rsid w:val="009C3E56"/>
    <w:rsid w:val="009C5D9C"/>
    <w:rsid w:val="009C69F9"/>
    <w:rsid w:val="009C6C86"/>
    <w:rsid w:val="009D1980"/>
    <w:rsid w:val="009D33F1"/>
    <w:rsid w:val="009E0289"/>
    <w:rsid w:val="009E4145"/>
    <w:rsid w:val="009E48B7"/>
    <w:rsid w:val="009F21B2"/>
    <w:rsid w:val="009F282B"/>
    <w:rsid w:val="009F2CBF"/>
    <w:rsid w:val="00A00AA3"/>
    <w:rsid w:val="00A121E2"/>
    <w:rsid w:val="00A15601"/>
    <w:rsid w:val="00A17C4A"/>
    <w:rsid w:val="00A30CE0"/>
    <w:rsid w:val="00A34298"/>
    <w:rsid w:val="00A34DD0"/>
    <w:rsid w:val="00A36257"/>
    <w:rsid w:val="00A37AEA"/>
    <w:rsid w:val="00A51ECF"/>
    <w:rsid w:val="00A53F55"/>
    <w:rsid w:val="00A663CD"/>
    <w:rsid w:val="00A66903"/>
    <w:rsid w:val="00A66983"/>
    <w:rsid w:val="00A679D7"/>
    <w:rsid w:val="00A70590"/>
    <w:rsid w:val="00A7434C"/>
    <w:rsid w:val="00A77C23"/>
    <w:rsid w:val="00A828D1"/>
    <w:rsid w:val="00A859F8"/>
    <w:rsid w:val="00A86DE5"/>
    <w:rsid w:val="00A90FAC"/>
    <w:rsid w:val="00A933B7"/>
    <w:rsid w:val="00A93D19"/>
    <w:rsid w:val="00AA2BAE"/>
    <w:rsid w:val="00AA3D42"/>
    <w:rsid w:val="00AA43A7"/>
    <w:rsid w:val="00AA4B41"/>
    <w:rsid w:val="00AA742E"/>
    <w:rsid w:val="00AB005D"/>
    <w:rsid w:val="00AB29D8"/>
    <w:rsid w:val="00AB35C0"/>
    <w:rsid w:val="00AB4CE0"/>
    <w:rsid w:val="00AC0280"/>
    <w:rsid w:val="00AC1D1F"/>
    <w:rsid w:val="00AC54AB"/>
    <w:rsid w:val="00AC72C1"/>
    <w:rsid w:val="00AD0F37"/>
    <w:rsid w:val="00AD1986"/>
    <w:rsid w:val="00AE0E71"/>
    <w:rsid w:val="00AE12B9"/>
    <w:rsid w:val="00AE150A"/>
    <w:rsid w:val="00AF2517"/>
    <w:rsid w:val="00AF4F9B"/>
    <w:rsid w:val="00AF52C6"/>
    <w:rsid w:val="00AF60D2"/>
    <w:rsid w:val="00AF6B6C"/>
    <w:rsid w:val="00AF6EC1"/>
    <w:rsid w:val="00AF7209"/>
    <w:rsid w:val="00B010C7"/>
    <w:rsid w:val="00B018BE"/>
    <w:rsid w:val="00B04944"/>
    <w:rsid w:val="00B0724E"/>
    <w:rsid w:val="00B07AD3"/>
    <w:rsid w:val="00B138D0"/>
    <w:rsid w:val="00B149AF"/>
    <w:rsid w:val="00B169C9"/>
    <w:rsid w:val="00B20CD4"/>
    <w:rsid w:val="00B246DA"/>
    <w:rsid w:val="00B27BC7"/>
    <w:rsid w:val="00B31CB5"/>
    <w:rsid w:val="00B33C41"/>
    <w:rsid w:val="00B36F7F"/>
    <w:rsid w:val="00B4050F"/>
    <w:rsid w:val="00B415D9"/>
    <w:rsid w:val="00B43EAC"/>
    <w:rsid w:val="00B4682F"/>
    <w:rsid w:val="00B527B1"/>
    <w:rsid w:val="00B577EE"/>
    <w:rsid w:val="00B623AC"/>
    <w:rsid w:val="00B634C2"/>
    <w:rsid w:val="00B63D1A"/>
    <w:rsid w:val="00B64620"/>
    <w:rsid w:val="00B673BC"/>
    <w:rsid w:val="00B704E2"/>
    <w:rsid w:val="00B80166"/>
    <w:rsid w:val="00B84218"/>
    <w:rsid w:val="00B8428C"/>
    <w:rsid w:val="00B8745A"/>
    <w:rsid w:val="00B90298"/>
    <w:rsid w:val="00B92E7B"/>
    <w:rsid w:val="00B95D2B"/>
    <w:rsid w:val="00B97D72"/>
    <w:rsid w:val="00BA032A"/>
    <w:rsid w:val="00BA35FB"/>
    <w:rsid w:val="00BA4236"/>
    <w:rsid w:val="00BA53A7"/>
    <w:rsid w:val="00BA70A4"/>
    <w:rsid w:val="00BA74CB"/>
    <w:rsid w:val="00BA7C0E"/>
    <w:rsid w:val="00BB38F0"/>
    <w:rsid w:val="00BB48FE"/>
    <w:rsid w:val="00BB7373"/>
    <w:rsid w:val="00BC11CB"/>
    <w:rsid w:val="00BC134A"/>
    <w:rsid w:val="00BD0533"/>
    <w:rsid w:val="00BD076F"/>
    <w:rsid w:val="00BD211F"/>
    <w:rsid w:val="00BD24CD"/>
    <w:rsid w:val="00BD34F1"/>
    <w:rsid w:val="00BD3782"/>
    <w:rsid w:val="00BD7AA9"/>
    <w:rsid w:val="00BE1637"/>
    <w:rsid w:val="00BE46D9"/>
    <w:rsid w:val="00BE6F85"/>
    <w:rsid w:val="00BF08E8"/>
    <w:rsid w:val="00BF12E7"/>
    <w:rsid w:val="00BF41A3"/>
    <w:rsid w:val="00C0269D"/>
    <w:rsid w:val="00C026BD"/>
    <w:rsid w:val="00C05837"/>
    <w:rsid w:val="00C05CF6"/>
    <w:rsid w:val="00C10928"/>
    <w:rsid w:val="00C12EE9"/>
    <w:rsid w:val="00C2430F"/>
    <w:rsid w:val="00C32BFF"/>
    <w:rsid w:val="00C3389A"/>
    <w:rsid w:val="00C348E1"/>
    <w:rsid w:val="00C35071"/>
    <w:rsid w:val="00C35D29"/>
    <w:rsid w:val="00C5489A"/>
    <w:rsid w:val="00C55802"/>
    <w:rsid w:val="00C612F1"/>
    <w:rsid w:val="00C707DE"/>
    <w:rsid w:val="00C7234B"/>
    <w:rsid w:val="00C73E9D"/>
    <w:rsid w:val="00C76379"/>
    <w:rsid w:val="00C81F7C"/>
    <w:rsid w:val="00C8423E"/>
    <w:rsid w:val="00C9304F"/>
    <w:rsid w:val="00C940D6"/>
    <w:rsid w:val="00C97215"/>
    <w:rsid w:val="00CA303D"/>
    <w:rsid w:val="00CA43E8"/>
    <w:rsid w:val="00CA5109"/>
    <w:rsid w:val="00CA5D9E"/>
    <w:rsid w:val="00CA7BBA"/>
    <w:rsid w:val="00CB105A"/>
    <w:rsid w:val="00CB1E0B"/>
    <w:rsid w:val="00CB24BD"/>
    <w:rsid w:val="00CB3398"/>
    <w:rsid w:val="00CB4FB6"/>
    <w:rsid w:val="00CB7FBE"/>
    <w:rsid w:val="00CC60A3"/>
    <w:rsid w:val="00CD31E8"/>
    <w:rsid w:val="00CE2D7E"/>
    <w:rsid w:val="00CE6BFC"/>
    <w:rsid w:val="00CE756A"/>
    <w:rsid w:val="00CF29F4"/>
    <w:rsid w:val="00CF6946"/>
    <w:rsid w:val="00D00BBF"/>
    <w:rsid w:val="00D01416"/>
    <w:rsid w:val="00D017A0"/>
    <w:rsid w:val="00D02A10"/>
    <w:rsid w:val="00D03467"/>
    <w:rsid w:val="00D1022D"/>
    <w:rsid w:val="00D124AC"/>
    <w:rsid w:val="00D1330E"/>
    <w:rsid w:val="00D1477F"/>
    <w:rsid w:val="00D16040"/>
    <w:rsid w:val="00D2173A"/>
    <w:rsid w:val="00D320AD"/>
    <w:rsid w:val="00D35722"/>
    <w:rsid w:val="00D42B29"/>
    <w:rsid w:val="00D42FF5"/>
    <w:rsid w:val="00D43FDB"/>
    <w:rsid w:val="00D5332B"/>
    <w:rsid w:val="00D60F0B"/>
    <w:rsid w:val="00D63B44"/>
    <w:rsid w:val="00D73BC2"/>
    <w:rsid w:val="00D7436E"/>
    <w:rsid w:val="00D76059"/>
    <w:rsid w:val="00D80F98"/>
    <w:rsid w:val="00D81908"/>
    <w:rsid w:val="00D82733"/>
    <w:rsid w:val="00D858F3"/>
    <w:rsid w:val="00D925B6"/>
    <w:rsid w:val="00D95BDD"/>
    <w:rsid w:val="00DA2242"/>
    <w:rsid w:val="00DA5187"/>
    <w:rsid w:val="00DA7CFA"/>
    <w:rsid w:val="00DB3565"/>
    <w:rsid w:val="00DB6AB7"/>
    <w:rsid w:val="00DC1380"/>
    <w:rsid w:val="00DC2640"/>
    <w:rsid w:val="00DD5A0E"/>
    <w:rsid w:val="00DE1197"/>
    <w:rsid w:val="00DE35E5"/>
    <w:rsid w:val="00DE5F49"/>
    <w:rsid w:val="00DE6660"/>
    <w:rsid w:val="00DF36BC"/>
    <w:rsid w:val="00DF4E79"/>
    <w:rsid w:val="00E03B15"/>
    <w:rsid w:val="00E10261"/>
    <w:rsid w:val="00E103B5"/>
    <w:rsid w:val="00E1199F"/>
    <w:rsid w:val="00E12133"/>
    <w:rsid w:val="00E17189"/>
    <w:rsid w:val="00E179B1"/>
    <w:rsid w:val="00E22E05"/>
    <w:rsid w:val="00E26A3D"/>
    <w:rsid w:val="00E300FD"/>
    <w:rsid w:val="00E31913"/>
    <w:rsid w:val="00E32188"/>
    <w:rsid w:val="00E347A5"/>
    <w:rsid w:val="00E37C4F"/>
    <w:rsid w:val="00E40B09"/>
    <w:rsid w:val="00E4176F"/>
    <w:rsid w:val="00E45FCB"/>
    <w:rsid w:val="00E467E0"/>
    <w:rsid w:val="00E478D9"/>
    <w:rsid w:val="00E5361A"/>
    <w:rsid w:val="00E53F75"/>
    <w:rsid w:val="00E57AAC"/>
    <w:rsid w:val="00E57EE8"/>
    <w:rsid w:val="00E621E0"/>
    <w:rsid w:val="00E627D4"/>
    <w:rsid w:val="00E64F4D"/>
    <w:rsid w:val="00E71591"/>
    <w:rsid w:val="00E7718E"/>
    <w:rsid w:val="00E8033A"/>
    <w:rsid w:val="00E8384D"/>
    <w:rsid w:val="00EA2A85"/>
    <w:rsid w:val="00EA64C2"/>
    <w:rsid w:val="00EB446F"/>
    <w:rsid w:val="00EB6992"/>
    <w:rsid w:val="00EB70C1"/>
    <w:rsid w:val="00EC62DE"/>
    <w:rsid w:val="00ED1E55"/>
    <w:rsid w:val="00ED2CC9"/>
    <w:rsid w:val="00ED5AA5"/>
    <w:rsid w:val="00ED66C2"/>
    <w:rsid w:val="00EE5315"/>
    <w:rsid w:val="00EE6307"/>
    <w:rsid w:val="00EE640D"/>
    <w:rsid w:val="00EE6514"/>
    <w:rsid w:val="00EF0A34"/>
    <w:rsid w:val="00EF1EBB"/>
    <w:rsid w:val="00EF1F57"/>
    <w:rsid w:val="00EF5952"/>
    <w:rsid w:val="00EF5B8A"/>
    <w:rsid w:val="00EF72CB"/>
    <w:rsid w:val="00F00014"/>
    <w:rsid w:val="00F002A5"/>
    <w:rsid w:val="00F00589"/>
    <w:rsid w:val="00F04B71"/>
    <w:rsid w:val="00F05666"/>
    <w:rsid w:val="00F102DC"/>
    <w:rsid w:val="00F10C43"/>
    <w:rsid w:val="00F15EB0"/>
    <w:rsid w:val="00F218C5"/>
    <w:rsid w:val="00F2277F"/>
    <w:rsid w:val="00F234CF"/>
    <w:rsid w:val="00F320B9"/>
    <w:rsid w:val="00F3512A"/>
    <w:rsid w:val="00F35354"/>
    <w:rsid w:val="00F36574"/>
    <w:rsid w:val="00F36A8D"/>
    <w:rsid w:val="00F41E30"/>
    <w:rsid w:val="00F4557F"/>
    <w:rsid w:val="00F4714D"/>
    <w:rsid w:val="00F52CED"/>
    <w:rsid w:val="00F55E5A"/>
    <w:rsid w:val="00F55F13"/>
    <w:rsid w:val="00F56DFB"/>
    <w:rsid w:val="00F60A34"/>
    <w:rsid w:val="00F715CB"/>
    <w:rsid w:val="00F74438"/>
    <w:rsid w:val="00F75237"/>
    <w:rsid w:val="00F7646C"/>
    <w:rsid w:val="00F841D2"/>
    <w:rsid w:val="00F87C71"/>
    <w:rsid w:val="00F92224"/>
    <w:rsid w:val="00F929E8"/>
    <w:rsid w:val="00F92C90"/>
    <w:rsid w:val="00F9423D"/>
    <w:rsid w:val="00F94789"/>
    <w:rsid w:val="00F959F2"/>
    <w:rsid w:val="00F95F79"/>
    <w:rsid w:val="00FA0C7B"/>
    <w:rsid w:val="00FA2CD8"/>
    <w:rsid w:val="00FA2DA9"/>
    <w:rsid w:val="00FA73B6"/>
    <w:rsid w:val="00FB364A"/>
    <w:rsid w:val="00FB5B41"/>
    <w:rsid w:val="00FB788F"/>
    <w:rsid w:val="00FC1BA2"/>
    <w:rsid w:val="00FC3B86"/>
    <w:rsid w:val="00FC51F3"/>
    <w:rsid w:val="00FC52D4"/>
    <w:rsid w:val="00FC5526"/>
    <w:rsid w:val="00FC6BBC"/>
    <w:rsid w:val="00FC7D3F"/>
    <w:rsid w:val="00FD749C"/>
    <w:rsid w:val="00FE06CF"/>
    <w:rsid w:val="00FE0B41"/>
    <w:rsid w:val="00FE2796"/>
    <w:rsid w:val="00FF091E"/>
    <w:rsid w:val="00FF21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73021A-C31C-4539-9D73-10793B074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1668"/>
    <w:rPr>
      <w:rFonts w:cstheme="minorBidi"/>
    </w:rPr>
  </w:style>
  <w:style w:type="paragraph" w:styleId="1">
    <w:name w:val="heading 1"/>
    <w:basedOn w:val="a"/>
    <w:next w:val="a"/>
    <w:link w:val="10"/>
    <w:uiPriority w:val="9"/>
    <w:qFormat/>
    <w:rsid w:val="00957D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D42B2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4227B"/>
    <w:rPr>
      <w:color w:val="0000FF" w:themeColor="hyperlink"/>
      <w:u w:val="single"/>
    </w:rPr>
  </w:style>
  <w:style w:type="character" w:styleId="a4">
    <w:name w:val="FollowedHyperlink"/>
    <w:basedOn w:val="a0"/>
    <w:uiPriority w:val="99"/>
    <w:semiHidden/>
    <w:unhideWhenUsed/>
    <w:rsid w:val="005A488B"/>
    <w:rPr>
      <w:color w:val="800080" w:themeColor="followedHyperlink"/>
      <w:u w:val="single"/>
    </w:rPr>
  </w:style>
  <w:style w:type="table" w:styleId="a5">
    <w:name w:val="Table Grid"/>
    <w:basedOn w:val="a1"/>
    <w:uiPriority w:val="59"/>
    <w:rsid w:val="004A2D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E26A3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26A3D"/>
    <w:rPr>
      <w:rFonts w:ascii="Tahoma" w:hAnsi="Tahoma" w:cs="Tahoma"/>
      <w:sz w:val="16"/>
      <w:szCs w:val="16"/>
    </w:rPr>
  </w:style>
  <w:style w:type="paragraph" w:styleId="a8">
    <w:name w:val="List Paragraph"/>
    <w:basedOn w:val="a"/>
    <w:uiPriority w:val="34"/>
    <w:qFormat/>
    <w:rsid w:val="00E26A3D"/>
    <w:pPr>
      <w:ind w:left="720"/>
      <w:contextualSpacing/>
    </w:pPr>
  </w:style>
  <w:style w:type="paragraph" w:styleId="a9">
    <w:name w:val="footnote text"/>
    <w:basedOn w:val="a"/>
    <w:link w:val="aa"/>
    <w:uiPriority w:val="99"/>
    <w:semiHidden/>
    <w:unhideWhenUsed/>
    <w:rsid w:val="00C348E1"/>
    <w:pPr>
      <w:spacing w:after="0" w:line="240" w:lineRule="auto"/>
    </w:pPr>
    <w:rPr>
      <w:sz w:val="20"/>
      <w:szCs w:val="20"/>
    </w:rPr>
  </w:style>
  <w:style w:type="character" w:customStyle="1" w:styleId="aa">
    <w:name w:val="Текст сноски Знак"/>
    <w:basedOn w:val="a0"/>
    <w:link w:val="a9"/>
    <w:uiPriority w:val="99"/>
    <w:semiHidden/>
    <w:rsid w:val="00C348E1"/>
    <w:rPr>
      <w:rFonts w:cstheme="minorBidi"/>
      <w:sz w:val="20"/>
      <w:szCs w:val="20"/>
    </w:rPr>
  </w:style>
  <w:style w:type="character" w:styleId="ab">
    <w:name w:val="footnote reference"/>
    <w:basedOn w:val="a0"/>
    <w:uiPriority w:val="99"/>
    <w:semiHidden/>
    <w:unhideWhenUsed/>
    <w:rsid w:val="00C348E1"/>
    <w:rPr>
      <w:vertAlign w:val="superscript"/>
    </w:rPr>
  </w:style>
  <w:style w:type="paragraph" w:styleId="ac">
    <w:name w:val="Normal (Web)"/>
    <w:basedOn w:val="a"/>
    <w:uiPriority w:val="99"/>
    <w:unhideWhenUsed/>
    <w:rsid w:val="006A04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42B29"/>
  </w:style>
  <w:style w:type="character" w:styleId="ad">
    <w:name w:val="Strong"/>
    <w:basedOn w:val="a0"/>
    <w:uiPriority w:val="22"/>
    <w:qFormat/>
    <w:rsid w:val="00D42B29"/>
    <w:rPr>
      <w:b/>
      <w:bCs/>
    </w:rPr>
  </w:style>
  <w:style w:type="paragraph" w:styleId="HTML">
    <w:name w:val="HTML Preformatted"/>
    <w:basedOn w:val="a"/>
    <w:link w:val="HTML0"/>
    <w:uiPriority w:val="99"/>
    <w:semiHidden/>
    <w:unhideWhenUsed/>
    <w:rsid w:val="00D42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D42B29"/>
    <w:rPr>
      <w:rFonts w:ascii="Courier New" w:eastAsia="Times New Roman" w:hAnsi="Courier New" w:cs="Courier New"/>
      <w:sz w:val="20"/>
      <w:szCs w:val="20"/>
      <w:lang w:eastAsia="ru-RU"/>
    </w:rPr>
  </w:style>
  <w:style w:type="character" w:styleId="HTML1">
    <w:name w:val="HTML Code"/>
    <w:basedOn w:val="a0"/>
    <w:uiPriority w:val="99"/>
    <w:semiHidden/>
    <w:unhideWhenUsed/>
    <w:rsid w:val="00D42B29"/>
    <w:rPr>
      <w:rFonts w:ascii="Courier New" w:eastAsia="Times New Roman" w:hAnsi="Courier New" w:cs="Courier New"/>
      <w:sz w:val="20"/>
      <w:szCs w:val="20"/>
    </w:rPr>
  </w:style>
  <w:style w:type="character" w:customStyle="1" w:styleId="comment">
    <w:name w:val="comment"/>
    <w:basedOn w:val="a0"/>
    <w:rsid w:val="00D42B29"/>
  </w:style>
  <w:style w:type="character" w:customStyle="1" w:styleId="30">
    <w:name w:val="Заголовок 3 Знак"/>
    <w:basedOn w:val="a0"/>
    <w:link w:val="3"/>
    <w:uiPriority w:val="9"/>
    <w:rsid w:val="00D42B29"/>
    <w:rPr>
      <w:rFonts w:ascii="Times New Roman" w:eastAsia="Times New Roman" w:hAnsi="Times New Roman"/>
      <w:b/>
      <w:bCs/>
      <w:sz w:val="27"/>
      <w:szCs w:val="27"/>
      <w:lang w:eastAsia="ru-RU"/>
    </w:rPr>
  </w:style>
  <w:style w:type="character" w:customStyle="1" w:styleId="10">
    <w:name w:val="Заголовок 1 Знак"/>
    <w:basedOn w:val="a0"/>
    <w:link w:val="1"/>
    <w:uiPriority w:val="9"/>
    <w:rsid w:val="00957D47"/>
    <w:rPr>
      <w:rFonts w:asciiTheme="majorHAnsi" w:eastAsiaTheme="majorEastAsia" w:hAnsiTheme="majorHAnsi" w:cstheme="majorBidi"/>
      <w:b/>
      <w:bCs/>
      <w:color w:val="365F91" w:themeColor="accent1" w:themeShade="BF"/>
      <w:sz w:val="28"/>
      <w:szCs w:val="28"/>
    </w:rPr>
  </w:style>
  <w:style w:type="character" w:customStyle="1" w:styleId="addmd">
    <w:name w:val="addmd"/>
    <w:basedOn w:val="a0"/>
    <w:rsid w:val="00957D47"/>
  </w:style>
  <w:style w:type="character" w:styleId="ae">
    <w:name w:val="Placeholder Text"/>
    <w:basedOn w:val="a0"/>
    <w:uiPriority w:val="99"/>
    <w:semiHidden/>
    <w:rsid w:val="005A6D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22211">
      <w:bodyDiv w:val="1"/>
      <w:marLeft w:val="0"/>
      <w:marRight w:val="0"/>
      <w:marTop w:val="0"/>
      <w:marBottom w:val="0"/>
      <w:divBdr>
        <w:top w:val="none" w:sz="0" w:space="0" w:color="auto"/>
        <w:left w:val="none" w:sz="0" w:space="0" w:color="auto"/>
        <w:bottom w:val="none" w:sz="0" w:space="0" w:color="auto"/>
        <w:right w:val="none" w:sz="0" w:space="0" w:color="auto"/>
      </w:divBdr>
    </w:div>
    <w:div w:id="104203801">
      <w:bodyDiv w:val="1"/>
      <w:marLeft w:val="0"/>
      <w:marRight w:val="0"/>
      <w:marTop w:val="0"/>
      <w:marBottom w:val="0"/>
      <w:divBdr>
        <w:top w:val="none" w:sz="0" w:space="0" w:color="auto"/>
        <w:left w:val="none" w:sz="0" w:space="0" w:color="auto"/>
        <w:bottom w:val="none" w:sz="0" w:space="0" w:color="auto"/>
        <w:right w:val="none" w:sz="0" w:space="0" w:color="auto"/>
      </w:divBdr>
      <w:divsChild>
        <w:div w:id="1160659459">
          <w:marLeft w:val="0"/>
          <w:marRight w:val="0"/>
          <w:marTop w:val="0"/>
          <w:marBottom w:val="0"/>
          <w:divBdr>
            <w:top w:val="none" w:sz="0" w:space="0" w:color="auto"/>
            <w:left w:val="none" w:sz="0" w:space="0" w:color="auto"/>
            <w:bottom w:val="none" w:sz="0" w:space="0" w:color="auto"/>
            <w:right w:val="none" w:sz="0" w:space="0" w:color="auto"/>
          </w:divBdr>
          <w:divsChild>
            <w:div w:id="665203864">
              <w:marLeft w:val="143"/>
              <w:marRight w:val="143"/>
              <w:marTop w:val="143"/>
              <w:marBottom w:val="0"/>
              <w:divBdr>
                <w:top w:val="none" w:sz="0" w:space="0" w:color="auto"/>
                <w:left w:val="none" w:sz="0" w:space="0" w:color="auto"/>
                <w:bottom w:val="none" w:sz="0" w:space="0" w:color="auto"/>
                <w:right w:val="none" w:sz="0" w:space="0" w:color="auto"/>
              </w:divBdr>
              <w:divsChild>
                <w:div w:id="145386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99129">
      <w:bodyDiv w:val="1"/>
      <w:marLeft w:val="0"/>
      <w:marRight w:val="0"/>
      <w:marTop w:val="0"/>
      <w:marBottom w:val="0"/>
      <w:divBdr>
        <w:top w:val="none" w:sz="0" w:space="0" w:color="auto"/>
        <w:left w:val="none" w:sz="0" w:space="0" w:color="auto"/>
        <w:bottom w:val="none" w:sz="0" w:space="0" w:color="auto"/>
        <w:right w:val="none" w:sz="0" w:space="0" w:color="auto"/>
      </w:divBdr>
    </w:div>
    <w:div w:id="379744567">
      <w:bodyDiv w:val="1"/>
      <w:marLeft w:val="0"/>
      <w:marRight w:val="0"/>
      <w:marTop w:val="0"/>
      <w:marBottom w:val="0"/>
      <w:divBdr>
        <w:top w:val="none" w:sz="0" w:space="0" w:color="auto"/>
        <w:left w:val="none" w:sz="0" w:space="0" w:color="auto"/>
        <w:bottom w:val="none" w:sz="0" w:space="0" w:color="auto"/>
        <w:right w:val="none" w:sz="0" w:space="0" w:color="auto"/>
      </w:divBdr>
    </w:div>
    <w:div w:id="477039864">
      <w:bodyDiv w:val="1"/>
      <w:marLeft w:val="0"/>
      <w:marRight w:val="0"/>
      <w:marTop w:val="0"/>
      <w:marBottom w:val="0"/>
      <w:divBdr>
        <w:top w:val="none" w:sz="0" w:space="0" w:color="auto"/>
        <w:left w:val="none" w:sz="0" w:space="0" w:color="auto"/>
        <w:bottom w:val="none" w:sz="0" w:space="0" w:color="auto"/>
        <w:right w:val="none" w:sz="0" w:space="0" w:color="auto"/>
      </w:divBdr>
    </w:div>
    <w:div w:id="492257810">
      <w:bodyDiv w:val="1"/>
      <w:marLeft w:val="0"/>
      <w:marRight w:val="0"/>
      <w:marTop w:val="0"/>
      <w:marBottom w:val="0"/>
      <w:divBdr>
        <w:top w:val="none" w:sz="0" w:space="0" w:color="auto"/>
        <w:left w:val="none" w:sz="0" w:space="0" w:color="auto"/>
        <w:bottom w:val="none" w:sz="0" w:space="0" w:color="auto"/>
        <w:right w:val="none" w:sz="0" w:space="0" w:color="auto"/>
      </w:divBdr>
    </w:div>
    <w:div w:id="552812827">
      <w:bodyDiv w:val="1"/>
      <w:marLeft w:val="0"/>
      <w:marRight w:val="0"/>
      <w:marTop w:val="0"/>
      <w:marBottom w:val="0"/>
      <w:divBdr>
        <w:top w:val="none" w:sz="0" w:space="0" w:color="auto"/>
        <w:left w:val="none" w:sz="0" w:space="0" w:color="auto"/>
        <w:bottom w:val="none" w:sz="0" w:space="0" w:color="auto"/>
        <w:right w:val="none" w:sz="0" w:space="0" w:color="auto"/>
      </w:divBdr>
    </w:div>
    <w:div w:id="565846040">
      <w:bodyDiv w:val="1"/>
      <w:marLeft w:val="0"/>
      <w:marRight w:val="0"/>
      <w:marTop w:val="0"/>
      <w:marBottom w:val="0"/>
      <w:divBdr>
        <w:top w:val="none" w:sz="0" w:space="0" w:color="auto"/>
        <w:left w:val="none" w:sz="0" w:space="0" w:color="auto"/>
        <w:bottom w:val="none" w:sz="0" w:space="0" w:color="auto"/>
        <w:right w:val="none" w:sz="0" w:space="0" w:color="auto"/>
      </w:divBdr>
    </w:div>
    <w:div w:id="1117874793">
      <w:bodyDiv w:val="1"/>
      <w:marLeft w:val="0"/>
      <w:marRight w:val="0"/>
      <w:marTop w:val="0"/>
      <w:marBottom w:val="0"/>
      <w:divBdr>
        <w:top w:val="none" w:sz="0" w:space="0" w:color="auto"/>
        <w:left w:val="none" w:sz="0" w:space="0" w:color="auto"/>
        <w:bottom w:val="none" w:sz="0" w:space="0" w:color="auto"/>
        <w:right w:val="none" w:sz="0" w:space="0" w:color="auto"/>
      </w:divBdr>
    </w:div>
    <w:div w:id="1128352302">
      <w:bodyDiv w:val="1"/>
      <w:marLeft w:val="0"/>
      <w:marRight w:val="0"/>
      <w:marTop w:val="0"/>
      <w:marBottom w:val="0"/>
      <w:divBdr>
        <w:top w:val="none" w:sz="0" w:space="0" w:color="auto"/>
        <w:left w:val="none" w:sz="0" w:space="0" w:color="auto"/>
        <w:bottom w:val="none" w:sz="0" w:space="0" w:color="auto"/>
        <w:right w:val="none" w:sz="0" w:space="0" w:color="auto"/>
      </w:divBdr>
    </w:div>
    <w:div w:id="1222982517">
      <w:bodyDiv w:val="1"/>
      <w:marLeft w:val="0"/>
      <w:marRight w:val="0"/>
      <w:marTop w:val="0"/>
      <w:marBottom w:val="0"/>
      <w:divBdr>
        <w:top w:val="none" w:sz="0" w:space="0" w:color="auto"/>
        <w:left w:val="none" w:sz="0" w:space="0" w:color="auto"/>
        <w:bottom w:val="none" w:sz="0" w:space="0" w:color="auto"/>
        <w:right w:val="none" w:sz="0" w:space="0" w:color="auto"/>
      </w:divBdr>
      <w:divsChild>
        <w:div w:id="667057126">
          <w:marLeft w:val="0"/>
          <w:marRight w:val="0"/>
          <w:marTop w:val="0"/>
          <w:marBottom w:val="0"/>
          <w:divBdr>
            <w:top w:val="none" w:sz="0" w:space="0" w:color="auto"/>
            <w:left w:val="none" w:sz="0" w:space="0" w:color="auto"/>
            <w:bottom w:val="none" w:sz="0" w:space="0" w:color="auto"/>
            <w:right w:val="none" w:sz="0" w:space="0" w:color="auto"/>
          </w:divBdr>
        </w:div>
      </w:divsChild>
    </w:div>
    <w:div w:id="1458714547">
      <w:bodyDiv w:val="1"/>
      <w:marLeft w:val="0"/>
      <w:marRight w:val="0"/>
      <w:marTop w:val="0"/>
      <w:marBottom w:val="0"/>
      <w:divBdr>
        <w:top w:val="none" w:sz="0" w:space="0" w:color="auto"/>
        <w:left w:val="none" w:sz="0" w:space="0" w:color="auto"/>
        <w:bottom w:val="none" w:sz="0" w:space="0" w:color="auto"/>
        <w:right w:val="none" w:sz="0" w:space="0" w:color="auto"/>
      </w:divBdr>
    </w:div>
    <w:div w:id="1566335716">
      <w:bodyDiv w:val="1"/>
      <w:marLeft w:val="0"/>
      <w:marRight w:val="0"/>
      <w:marTop w:val="0"/>
      <w:marBottom w:val="0"/>
      <w:divBdr>
        <w:top w:val="none" w:sz="0" w:space="0" w:color="auto"/>
        <w:left w:val="none" w:sz="0" w:space="0" w:color="auto"/>
        <w:bottom w:val="none" w:sz="0" w:space="0" w:color="auto"/>
        <w:right w:val="none" w:sz="0" w:space="0" w:color="auto"/>
      </w:divBdr>
    </w:div>
    <w:div w:id="1614551365">
      <w:bodyDiv w:val="1"/>
      <w:marLeft w:val="0"/>
      <w:marRight w:val="0"/>
      <w:marTop w:val="0"/>
      <w:marBottom w:val="0"/>
      <w:divBdr>
        <w:top w:val="none" w:sz="0" w:space="0" w:color="auto"/>
        <w:left w:val="none" w:sz="0" w:space="0" w:color="auto"/>
        <w:bottom w:val="none" w:sz="0" w:space="0" w:color="auto"/>
        <w:right w:val="none" w:sz="0" w:space="0" w:color="auto"/>
      </w:divBdr>
    </w:div>
    <w:div w:id="1767531555">
      <w:bodyDiv w:val="1"/>
      <w:marLeft w:val="0"/>
      <w:marRight w:val="0"/>
      <w:marTop w:val="0"/>
      <w:marBottom w:val="0"/>
      <w:divBdr>
        <w:top w:val="none" w:sz="0" w:space="0" w:color="auto"/>
        <w:left w:val="none" w:sz="0" w:space="0" w:color="auto"/>
        <w:bottom w:val="none" w:sz="0" w:space="0" w:color="auto"/>
        <w:right w:val="none" w:sz="0" w:space="0" w:color="auto"/>
      </w:divBdr>
    </w:div>
    <w:div w:id="1859737813">
      <w:bodyDiv w:val="1"/>
      <w:marLeft w:val="0"/>
      <w:marRight w:val="0"/>
      <w:marTop w:val="0"/>
      <w:marBottom w:val="0"/>
      <w:divBdr>
        <w:top w:val="none" w:sz="0" w:space="0" w:color="auto"/>
        <w:left w:val="none" w:sz="0" w:space="0" w:color="auto"/>
        <w:bottom w:val="none" w:sz="0" w:space="0" w:color="auto"/>
        <w:right w:val="none" w:sz="0" w:space="0" w:color="auto"/>
      </w:divBdr>
    </w:div>
    <w:div w:id="1946842057">
      <w:bodyDiv w:val="1"/>
      <w:marLeft w:val="0"/>
      <w:marRight w:val="0"/>
      <w:marTop w:val="0"/>
      <w:marBottom w:val="0"/>
      <w:divBdr>
        <w:top w:val="none" w:sz="0" w:space="0" w:color="auto"/>
        <w:left w:val="none" w:sz="0" w:space="0" w:color="auto"/>
        <w:bottom w:val="none" w:sz="0" w:space="0" w:color="auto"/>
        <w:right w:val="none" w:sz="0" w:space="0" w:color="auto"/>
      </w:divBdr>
      <w:divsChild>
        <w:div w:id="1214537107">
          <w:marLeft w:val="0"/>
          <w:marRight w:val="0"/>
          <w:marTop w:val="0"/>
          <w:marBottom w:val="0"/>
          <w:divBdr>
            <w:top w:val="none" w:sz="0" w:space="0" w:color="auto"/>
            <w:left w:val="none" w:sz="0" w:space="0" w:color="auto"/>
            <w:bottom w:val="none" w:sz="0" w:space="0" w:color="auto"/>
            <w:right w:val="none" w:sz="0" w:space="0" w:color="auto"/>
          </w:divBdr>
          <w:divsChild>
            <w:div w:id="1136096518">
              <w:marLeft w:val="0"/>
              <w:marRight w:val="0"/>
              <w:marTop w:val="0"/>
              <w:marBottom w:val="0"/>
              <w:divBdr>
                <w:top w:val="none" w:sz="0" w:space="0" w:color="auto"/>
                <w:left w:val="none" w:sz="0" w:space="0" w:color="auto"/>
                <w:bottom w:val="none" w:sz="0" w:space="0" w:color="auto"/>
                <w:right w:val="none" w:sz="0" w:space="0" w:color="auto"/>
              </w:divBdr>
            </w:div>
            <w:div w:id="389812498">
              <w:marLeft w:val="0"/>
              <w:marRight w:val="0"/>
              <w:marTop w:val="0"/>
              <w:marBottom w:val="0"/>
              <w:divBdr>
                <w:top w:val="none" w:sz="0" w:space="0" w:color="auto"/>
                <w:left w:val="none" w:sz="0" w:space="0" w:color="auto"/>
                <w:bottom w:val="none" w:sz="0" w:space="0" w:color="auto"/>
                <w:right w:val="none" w:sz="0" w:space="0" w:color="auto"/>
              </w:divBdr>
            </w:div>
            <w:div w:id="825976821">
              <w:marLeft w:val="0"/>
              <w:marRight w:val="0"/>
              <w:marTop w:val="0"/>
              <w:marBottom w:val="0"/>
              <w:divBdr>
                <w:top w:val="none" w:sz="0" w:space="0" w:color="auto"/>
                <w:left w:val="none" w:sz="0" w:space="0" w:color="auto"/>
                <w:bottom w:val="none" w:sz="0" w:space="0" w:color="auto"/>
                <w:right w:val="none" w:sz="0" w:space="0" w:color="auto"/>
              </w:divBdr>
              <w:divsChild>
                <w:div w:id="2134901905">
                  <w:marLeft w:val="0"/>
                  <w:marRight w:val="0"/>
                  <w:marTop w:val="0"/>
                  <w:marBottom w:val="0"/>
                  <w:divBdr>
                    <w:top w:val="none" w:sz="0" w:space="0" w:color="auto"/>
                    <w:left w:val="none" w:sz="0" w:space="0" w:color="auto"/>
                    <w:bottom w:val="none" w:sz="0" w:space="0" w:color="auto"/>
                    <w:right w:val="none" w:sz="0" w:space="0" w:color="auto"/>
                  </w:divBdr>
                </w:div>
                <w:div w:id="1236236581">
                  <w:marLeft w:val="0"/>
                  <w:marRight w:val="0"/>
                  <w:marTop w:val="0"/>
                  <w:marBottom w:val="0"/>
                  <w:divBdr>
                    <w:top w:val="none" w:sz="0" w:space="0" w:color="auto"/>
                    <w:left w:val="none" w:sz="0" w:space="0" w:color="auto"/>
                    <w:bottom w:val="none" w:sz="0" w:space="0" w:color="auto"/>
                    <w:right w:val="none" w:sz="0" w:space="0" w:color="auto"/>
                  </w:divBdr>
                </w:div>
                <w:div w:id="738403468">
                  <w:marLeft w:val="0"/>
                  <w:marRight w:val="0"/>
                  <w:marTop w:val="0"/>
                  <w:marBottom w:val="0"/>
                  <w:divBdr>
                    <w:top w:val="none" w:sz="0" w:space="0" w:color="auto"/>
                    <w:left w:val="none" w:sz="0" w:space="0" w:color="auto"/>
                    <w:bottom w:val="none" w:sz="0" w:space="0" w:color="auto"/>
                    <w:right w:val="none" w:sz="0" w:space="0" w:color="auto"/>
                  </w:divBdr>
                </w:div>
              </w:divsChild>
            </w:div>
            <w:div w:id="1282806106">
              <w:marLeft w:val="0"/>
              <w:marRight w:val="0"/>
              <w:marTop w:val="0"/>
              <w:marBottom w:val="0"/>
              <w:divBdr>
                <w:top w:val="none" w:sz="0" w:space="0" w:color="auto"/>
                <w:left w:val="none" w:sz="0" w:space="0" w:color="auto"/>
                <w:bottom w:val="none" w:sz="0" w:space="0" w:color="auto"/>
                <w:right w:val="none" w:sz="0" w:space="0" w:color="auto"/>
              </w:divBdr>
            </w:div>
            <w:div w:id="643851359">
              <w:marLeft w:val="0"/>
              <w:marRight w:val="0"/>
              <w:marTop w:val="0"/>
              <w:marBottom w:val="0"/>
              <w:divBdr>
                <w:top w:val="none" w:sz="0" w:space="0" w:color="auto"/>
                <w:left w:val="none" w:sz="0" w:space="0" w:color="auto"/>
                <w:bottom w:val="none" w:sz="0" w:space="0" w:color="auto"/>
                <w:right w:val="none" w:sz="0" w:space="0" w:color="auto"/>
              </w:divBdr>
            </w:div>
          </w:divsChild>
        </w:div>
        <w:div w:id="1663660569">
          <w:marLeft w:val="0"/>
          <w:marRight w:val="0"/>
          <w:marTop w:val="0"/>
          <w:marBottom w:val="0"/>
          <w:divBdr>
            <w:top w:val="none" w:sz="0" w:space="0" w:color="auto"/>
            <w:left w:val="none" w:sz="0" w:space="0" w:color="auto"/>
            <w:bottom w:val="none" w:sz="0" w:space="0" w:color="auto"/>
            <w:right w:val="none" w:sz="0" w:space="0" w:color="auto"/>
          </w:divBdr>
        </w:div>
        <w:div w:id="1377662621">
          <w:marLeft w:val="0"/>
          <w:marRight w:val="0"/>
          <w:marTop w:val="0"/>
          <w:marBottom w:val="0"/>
          <w:divBdr>
            <w:top w:val="none" w:sz="0" w:space="0" w:color="auto"/>
            <w:left w:val="none" w:sz="0" w:space="0" w:color="auto"/>
            <w:bottom w:val="none" w:sz="0" w:space="0" w:color="auto"/>
            <w:right w:val="none" w:sz="0" w:space="0" w:color="auto"/>
          </w:divBdr>
        </w:div>
        <w:div w:id="377824762">
          <w:marLeft w:val="0"/>
          <w:marRight w:val="0"/>
          <w:marTop w:val="0"/>
          <w:marBottom w:val="0"/>
          <w:divBdr>
            <w:top w:val="none" w:sz="0" w:space="0" w:color="auto"/>
            <w:left w:val="none" w:sz="0" w:space="0" w:color="auto"/>
            <w:bottom w:val="none" w:sz="0" w:space="0" w:color="auto"/>
            <w:right w:val="none" w:sz="0" w:space="0" w:color="auto"/>
          </w:divBdr>
        </w:div>
        <w:div w:id="1854682925">
          <w:marLeft w:val="0"/>
          <w:marRight w:val="0"/>
          <w:marTop w:val="0"/>
          <w:marBottom w:val="0"/>
          <w:divBdr>
            <w:top w:val="none" w:sz="0" w:space="0" w:color="auto"/>
            <w:left w:val="none" w:sz="0" w:space="0" w:color="auto"/>
            <w:bottom w:val="none" w:sz="0" w:space="0" w:color="auto"/>
            <w:right w:val="none" w:sz="0" w:space="0" w:color="auto"/>
          </w:divBdr>
        </w:div>
        <w:div w:id="1965766718">
          <w:marLeft w:val="0"/>
          <w:marRight w:val="0"/>
          <w:marTop w:val="0"/>
          <w:marBottom w:val="0"/>
          <w:divBdr>
            <w:top w:val="none" w:sz="0" w:space="0" w:color="auto"/>
            <w:left w:val="none" w:sz="0" w:space="0" w:color="auto"/>
            <w:bottom w:val="none" w:sz="0" w:space="0" w:color="auto"/>
            <w:right w:val="none" w:sz="0" w:space="0" w:color="auto"/>
          </w:divBdr>
          <w:divsChild>
            <w:div w:id="1509177807">
              <w:marLeft w:val="0"/>
              <w:marRight w:val="0"/>
              <w:marTop w:val="0"/>
              <w:marBottom w:val="0"/>
              <w:divBdr>
                <w:top w:val="none" w:sz="0" w:space="0" w:color="auto"/>
                <w:left w:val="none" w:sz="0" w:space="0" w:color="auto"/>
                <w:bottom w:val="none" w:sz="0" w:space="0" w:color="auto"/>
                <w:right w:val="none" w:sz="0" w:space="0" w:color="auto"/>
              </w:divBdr>
            </w:div>
            <w:div w:id="1705448885">
              <w:marLeft w:val="0"/>
              <w:marRight w:val="0"/>
              <w:marTop w:val="0"/>
              <w:marBottom w:val="0"/>
              <w:divBdr>
                <w:top w:val="none" w:sz="0" w:space="0" w:color="auto"/>
                <w:left w:val="none" w:sz="0" w:space="0" w:color="auto"/>
                <w:bottom w:val="none" w:sz="0" w:space="0" w:color="auto"/>
                <w:right w:val="none" w:sz="0" w:space="0" w:color="auto"/>
              </w:divBdr>
            </w:div>
            <w:div w:id="1311521093">
              <w:marLeft w:val="0"/>
              <w:marRight w:val="0"/>
              <w:marTop w:val="0"/>
              <w:marBottom w:val="0"/>
              <w:divBdr>
                <w:top w:val="none" w:sz="0" w:space="0" w:color="auto"/>
                <w:left w:val="none" w:sz="0" w:space="0" w:color="auto"/>
                <w:bottom w:val="none" w:sz="0" w:space="0" w:color="auto"/>
                <w:right w:val="none" w:sz="0" w:space="0" w:color="auto"/>
              </w:divBdr>
            </w:div>
            <w:div w:id="924192583">
              <w:marLeft w:val="0"/>
              <w:marRight w:val="0"/>
              <w:marTop w:val="0"/>
              <w:marBottom w:val="0"/>
              <w:divBdr>
                <w:top w:val="none" w:sz="0" w:space="0" w:color="auto"/>
                <w:left w:val="none" w:sz="0" w:space="0" w:color="auto"/>
                <w:bottom w:val="none" w:sz="0" w:space="0" w:color="auto"/>
                <w:right w:val="none" w:sz="0" w:space="0" w:color="auto"/>
              </w:divBdr>
            </w:div>
            <w:div w:id="648900942">
              <w:marLeft w:val="0"/>
              <w:marRight w:val="0"/>
              <w:marTop w:val="0"/>
              <w:marBottom w:val="0"/>
              <w:divBdr>
                <w:top w:val="none" w:sz="0" w:space="0" w:color="auto"/>
                <w:left w:val="none" w:sz="0" w:space="0" w:color="auto"/>
                <w:bottom w:val="none" w:sz="0" w:space="0" w:color="auto"/>
                <w:right w:val="none" w:sz="0" w:space="0" w:color="auto"/>
              </w:divBdr>
            </w:div>
          </w:divsChild>
        </w:div>
        <w:div w:id="1074468931">
          <w:marLeft w:val="0"/>
          <w:marRight w:val="0"/>
          <w:marTop w:val="0"/>
          <w:marBottom w:val="0"/>
          <w:divBdr>
            <w:top w:val="none" w:sz="0" w:space="0" w:color="auto"/>
            <w:left w:val="none" w:sz="0" w:space="0" w:color="auto"/>
            <w:bottom w:val="none" w:sz="0" w:space="0" w:color="auto"/>
            <w:right w:val="none" w:sz="0" w:space="0" w:color="auto"/>
          </w:divBdr>
        </w:div>
        <w:div w:id="125660918">
          <w:marLeft w:val="0"/>
          <w:marRight w:val="0"/>
          <w:marTop w:val="0"/>
          <w:marBottom w:val="0"/>
          <w:divBdr>
            <w:top w:val="none" w:sz="0" w:space="0" w:color="auto"/>
            <w:left w:val="none" w:sz="0" w:space="0" w:color="auto"/>
            <w:bottom w:val="none" w:sz="0" w:space="0" w:color="auto"/>
            <w:right w:val="none" w:sz="0" w:space="0" w:color="auto"/>
          </w:divBdr>
          <w:divsChild>
            <w:div w:id="1362630087">
              <w:marLeft w:val="191"/>
              <w:marRight w:val="191"/>
              <w:marTop w:val="48"/>
              <w:marBottom w:val="191"/>
              <w:divBdr>
                <w:top w:val="none" w:sz="0" w:space="0" w:color="auto"/>
                <w:left w:val="none" w:sz="0" w:space="0" w:color="auto"/>
                <w:bottom w:val="none" w:sz="0" w:space="0" w:color="auto"/>
                <w:right w:val="none" w:sz="0" w:space="0" w:color="auto"/>
              </w:divBdr>
              <w:divsChild>
                <w:div w:id="1077291697">
                  <w:marLeft w:val="0"/>
                  <w:marRight w:val="0"/>
                  <w:marTop w:val="0"/>
                  <w:marBottom w:val="19"/>
                  <w:divBdr>
                    <w:top w:val="none" w:sz="0" w:space="0" w:color="auto"/>
                    <w:left w:val="none" w:sz="0" w:space="0" w:color="auto"/>
                    <w:bottom w:val="none" w:sz="0" w:space="0" w:color="auto"/>
                    <w:right w:val="none" w:sz="0" w:space="0" w:color="auto"/>
                  </w:divBdr>
                </w:div>
              </w:divsChild>
            </w:div>
          </w:divsChild>
        </w:div>
      </w:divsChild>
    </w:div>
    <w:div w:id="2129354878">
      <w:bodyDiv w:val="1"/>
      <w:marLeft w:val="0"/>
      <w:marRight w:val="0"/>
      <w:marTop w:val="0"/>
      <w:marBottom w:val="0"/>
      <w:divBdr>
        <w:top w:val="none" w:sz="0" w:space="0" w:color="auto"/>
        <w:left w:val="none" w:sz="0" w:space="0" w:color="auto"/>
        <w:bottom w:val="none" w:sz="0" w:space="0" w:color="auto"/>
        <w:right w:val="none" w:sz="0" w:space="0" w:color="auto"/>
      </w:divBdr>
      <w:divsChild>
        <w:div w:id="235673048">
          <w:marLeft w:val="0"/>
          <w:marRight w:val="0"/>
          <w:marTop w:val="0"/>
          <w:marBottom w:val="0"/>
          <w:divBdr>
            <w:top w:val="none" w:sz="0" w:space="0" w:color="auto"/>
            <w:left w:val="none" w:sz="0" w:space="0" w:color="auto"/>
            <w:bottom w:val="none" w:sz="0" w:space="0" w:color="auto"/>
            <w:right w:val="none" w:sz="0" w:space="0" w:color="auto"/>
          </w:divBdr>
          <w:divsChild>
            <w:div w:id="547954026">
              <w:marLeft w:val="173"/>
              <w:marRight w:val="173"/>
              <w:marTop w:val="173"/>
              <w:marBottom w:val="0"/>
              <w:divBdr>
                <w:top w:val="none" w:sz="0" w:space="0" w:color="auto"/>
                <w:left w:val="none" w:sz="0" w:space="0" w:color="auto"/>
                <w:bottom w:val="none" w:sz="0" w:space="0" w:color="auto"/>
                <w:right w:val="none" w:sz="0" w:space="0" w:color="auto"/>
              </w:divBdr>
              <w:divsChild>
                <w:div w:id="156749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aguzin.ru/wp/?p=6078" TargetMode="External"/><Relationship Id="rId13" Type="http://schemas.openxmlformats.org/officeDocument/2006/relationships/image" Target="media/image4.jpg"/><Relationship Id="rId18" Type="http://schemas.openxmlformats.org/officeDocument/2006/relationships/hyperlink" Target="http://baguzin.ru/wp/?p=6078" TargetMode="External"/><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hyperlink" Target="http://baguzin.ru/wp/?p=6078" TargetMode="External"/><Relationship Id="rId17" Type="http://schemas.openxmlformats.org/officeDocument/2006/relationships/image" Target="media/image7.jpg"/><Relationship Id="rId25"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hyperlink" Target="http://baguzin.ru/wp/?p=528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hyperlink" Target="http://baguzin.ru/wp/?p=6078" TargetMode="External"/><Relationship Id="rId23" Type="http://schemas.openxmlformats.org/officeDocument/2006/relationships/image" Target="media/image12.jpg"/><Relationship Id="rId28" Type="http://schemas.openxmlformats.org/officeDocument/2006/relationships/hyperlink" Target="http://baguzin.ru/wp/?p=6078" TargetMode="External"/><Relationship Id="rId10" Type="http://schemas.openxmlformats.org/officeDocument/2006/relationships/image" Target="media/image2.jpg"/><Relationship Id="rId19" Type="http://schemas.openxmlformats.org/officeDocument/2006/relationships/image" Target="media/image8.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BF0831-EAC1-4299-8663-DB8D2A16C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TotalTime>
  <Pages>13</Pages>
  <Words>4084</Words>
  <Characters>23283</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Багузин</dc:creator>
  <cp:lastModifiedBy>Сергей Багузин</cp:lastModifiedBy>
  <cp:revision>14</cp:revision>
  <cp:lastPrinted>2013-08-25T13:00:00Z</cp:lastPrinted>
  <dcterms:created xsi:type="dcterms:W3CDTF">2013-08-27T08:43:00Z</dcterms:created>
  <dcterms:modified xsi:type="dcterms:W3CDTF">2013-08-30T17:10:00Z</dcterms:modified>
</cp:coreProperties>
</file>