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52C" w:rsidRPr="009B552C" w:rsidRDefault="009B552C" w:rsidP="00DC16B6">
      <w:pPr>
        <w:spacing w:after="240" w:line="216" w:lineRule="auto"/>
        <w:rPr>
          <w:b/>
          <w:sz w:val="28"/>
          <w:lang w:val="en-US"/>
        </w:rPr>
      </w:pPr>
      <w:r w:rsidRPr="009B552C">
        <w:rPr>
          <w:b/>
          <w:sz w:val="28"/>
        </w:rPr>
        <w:t>Надстройка</w:t>
      </w:r>
      <w:r w:rsidRPr="009B552C">
        <w:rPr>
          <w:b/>
          <w:sz w:val="28"/>
          <w:lang w:val="en-US"/>
        </w:rPr>
        <w:t xml:space="preserve"> Power View </w:t>
      </w:r>
      <w:r w:rsidRPr="009B552C">
        <w:rPr>
          <w:b/>
          <w:sz w:val="28"/>
        </w:rPr>
        <w:t>в</w:t>
      </w:r>
      <w:r w:rsidRPr="009B552C">
        <w:rPr>
          <w:b/>
          <w:sz w:val="28"/>
          <w:lang w:val="en-US"/>
        </w:rPr>
        <w:t xml:space="preserve"> Excel 2013</w:t>
      </w:r>
    </w:p>
    <w:p w:rsidR="009B552C" w:rsidRPr="00D85429" w:rsidRDefault="009B552C" w:rsidP="009B552C">
      <w:pPr>
        <w:spacing w:after="120" w:line="240" w:lineRule="auto"/>
      </w:pPr>
      <w:r>
        <w:t xml:space="preserve">Пользователи версии Excel 2013 </w:t>
      </w:r>
      <w:proofErr w:type="spellStart"/>
      <w:r>
        <w:t>Pro</w:t>
      </w:r>
      <w:proofErr w:type="spellEnd"/>
      <w:r>
        <w:t xml:space="preserve"> </w:t>
      </w:r>
      <w:proofErr w:type="spellStart"/>
      <w:r>
        <w:t>Plus</w:t>
      </w:r>
      <w:proofErr w:type="spellEnd"/>
      <w:r>
        <w:t xml:space="preserve"> могут активизировать надстройку </w:t>
      </w:r>
      <w:proofErr w:type="spellStart"/>
      <w:r>
        <w:t>Power</w:t>
      </w:r>
      <w:proofErr w:type="spellEnd"/>
      <w:r>
        <w:t xml:space="preserve"> </w:t>
      </w:r>
      <w:proofErr w:type="spellStart"/>
      <w:r>
        <w:t>View</w:t>
      </w:r>
      <w:proofErr w:type="spellEnd"/>
      <w:r>
        <w:t xml:space="preserve">, позволяющую создавать панели с интерактивными элементами на основе данных из </w:t>
      </w:r>
      <w:proofErr w:type="spellStart"/>
      <w:r>
        <w:t>PowerPivot</w:t>
      </w:r>
      <w:proofErr w:type="spellEnd"/>
      <w:r>
        <w:t>.</w:t>
      </w:r>
      <w:r>
        <w:rPr>
          <w:rStyle w:val="a6"/>
          <w:rFonts w:ascii="Calibri" w:eastAsia="Calibri" w:hAnsi="Calibri" w:cs="Times New Roman"/>
        </w:rPr>
        <w:footnoteReference w:id="1"/>
      </w:r>
      <w:r>
        <w:t xml:space="preserve"> Чтобы проверить, какая версия программы у вас установлена, пройдите по меню </w:t>
      </w:r>
      <w:proofErr w:type="gramStart"/>
      <w:r w:rsidRPr="00D85429">
        <w:rPr>
          <w:i/>
        </w:rPr>
        <w:t>Файл</w:t>
      </w:r>
      <w:r>
        <w:t xml:space="preserve"> </w:t>
      </w:r>
      <w:r>
        <w:sym w:font="Wingdings 3" w:char="F067"/>
      </w:r>
      <w:r>
        <w:t xml:space="preserve"> </w:t>
      </w:r>
      <w:r w:rsidRPr="00D85429">
        <w:rPr>
          <w:i/>
        </w:rPr>
        <w:t>Учетная</w:t>
      </w:r>
      <w:proofErr w:type="gramEnd"/>
      <w:r>
        <w:t xml:space="preserve"> </w:t>
      </w:r>
      <w:r w:rsidRPr="00D85429">
        <w:rPr>
          <w:i/>
        </w:rPr>
        <w:t>запись</w:t>
      </w:r>
      <w:r>
        <w:t xml:space="preserve">. Например, дома у меня установлен </w:t>
      </w:r>
      <w:r w:rsidRPr="00D85429">
        <w:rPr>
          <w:i/>
          <w:lang w:val="en-US"/>
        </w:rPr>
        <w:t>Microsoft</w:t>
      </w:r>
      <w:r w:rsidRPr="00D85429">
        <w:rPr>
          <w:i/>
        </w:rPr>
        <w:t xml:space="preserve"> </w:t>
      </w:r>
      <w:r w:rsidRPr="00D85429">
        <w:rPr>
          <w:i/>
          <w:lang w:val="en-US"/>
        </w:rPr>
        <w:t>Office</w:t>
      </w:r>
      <w:r w:rsidRPr="00D85429">
        <w:rPr>
          <w:i/>
        </w:rPr>
        <w:t xml:space="preserve"> для дома и учебы 2013</w:t>
      </w:r>
      <w:r>
        <w:t xml:space="preserve">, а на работе </w:t>
      </w:r>
      <w:r w:rsidR="00D85429">
        <w:t xml:space="preserve">– </w:t>
      </w:r>
      <w:r w:rsidR="00D85429" w:rsidRPr="00D85429">
        <w:rPr>
          <w:i/>
          <w:lang w:val="en-US"/>
        </w:rPr>
        <w:t>Microsoft</w:t>
      </w:r>
      <w:r w:rsidR="00D85429" w:rsidRPr="00D85429">
        <w:rPr>
          <w:i/>
        </w:rPr>
        <w:t xml:space="preserve"> </w:t>
      </w:r>
      <w:r w:rsidR="00D85429" w:rsidRPr="00D85429">
        <w:rPr>
          <w:i/>
          <w:lang w:val="en-US"/>
        </w:rPr>
        <w:t>Office</w:t>
      </w:r>
      <w:r w:rsidR="00D85429" w:rsidRPr="00D85429">
        <w:rPr>
          <w:i/>
        </w:rPr>
        <w:t xml:space="preserve"> профессиональный плюс 2013</w:t>
      </w:r>
      <w:r w:rsidR="00D85429">
        <w:t>.</w:t>
      </w:r>
    </w:p>
    <w:p w:rsidR="009B552C" w:rsidRDefault="009B552C" w:rsidP="009B552C">
      <w:pPr>
        <w:spacing w:after="120" w:line="240" w:lineRule="auto"/>
      </w:pPr>
      <w:r>
        <w:t>Вы сможете на одном интерактивном полотне собрать множество карт, сводных диаграмм</w:t>
      </w:r>
      <w:r w:rsidR="00D85429">
        <w:t xml:space="preserve"> и таблиц. Каждый элемент этой «</w:t>
      </w:r>
      <w:r>
        <w:t>мозаики</w:t>
      </w:r>
      <w:r w:rsidR="00D85429">
        <w:t>»</w:t>
      </w:r>
      <w:r>
        <w:t xml:space="preserve"> можно просмотреть в полный размер, щелкнув на нем мышью. Например, стоит лишь выделить категорию одной диаграммы, как тут же отобразятся соответствующие точки данных на другой диаграмме.</w:t>
      </w:r>
      <w:r w:rsidR="00D85429">
        <w:t xml:space="preserve"> </w:t>
      </w:r>
      <w:r>
        <w:t xml:space="preserve">Пользователям версии </w:t>
      </w:r>
      <w:proofErr w:type="spellStart"/>
      <w:r>
        <w:t>Office</w:t>
      </w:r>
      <w:proofErr w:type="spellEnd"/>
      <w:r>
        <w:t xml:space="preserve"> 2013 </w:t>
      </w:r>
      <w:proofErr w:type="spellStart"/>
      <w:r>
        <w:t>Pro</w:t>
      </w:r>
      <w:proofErr w:type="spellEnd"/>
      <w:r>
        <w:t xml:space="preserve"> </w:t>
      </w:r>
      <w:proofErr w:type="spellStart"/>
      <w:r>
        <w:t>Plus</w:t>
      </w:r>
      <w:proofErr w:type="spellEnd"/>
      <w:r>
        <w:t xml:space="preserve"> (и выше) надстройка </w:t>
      </w:r>
      <w:proofErr w:type="spellStart"/>
      <w:r>
        <w:t>Power</w:t>
      </w:r>
      <w:proofErr w:type="spellEnd"/>
      <w:r>
        <w:t xml:space="preserve"> </w:t>
      </w:r>
      <w:proofErr w:type="spellStart"/>
      <w:r>
        <w:t>View</w:t>
      </w:r>
      <w:proofErr w:type="spellEnd"/>
      <w:r>
        <w:t xml:space="preserve">, как и </w:t>
      </w:r>
      <w:proofErr w:type="spellStart"/>
      <w:r>
        <w:t>PowerPivot</w:t>
      </w:r>
      <w:proofErr w:type="spellEnd"/>
      <w:r>
        <w:t>, доступна бесплатно.</w:t>
      </w:r>
    </w:p>
    <w:p w:rsidR="009B552C" w:rsidRPr="00D85429" w:rsidRDefault="009B552C" w:rsidP="00D85429">
      <w:pPr>
        <w:spacing w:before="360" w:after="120" w:line="240" w:lineRule="auto"/>
        <w:rPr>
          <w:b/>
        </w:rPr>
      </w:pPr>
      <w:r w:rsidRPr="00D85429">
        <w:rPr>
          <w:b/>
        </w:rPr>
        <w:t xml:space="preserve">Подготовка данных для </w:t>
      </w:r>
      <w:proofErr w:type="spellStart"/>
      <w:r w:rsidRPr="00D85429">
        <w:rPr>
          <w:b/>
        </w:rPr>
        <w:t>Power</w:t>
      </w:r>
      <w:proofErr w:type="spellEnd"/>
      <w:r w:rsidRPr="00D85429">
        <w:rPr>
          <w:b/>
        </w:rPr>
        <w:t xml:space="preserve"> </w:t>
      </w:r>
      <w:proofErr w:type="spellStart"/>
      <w:r w:rsidRPr="00D85429">
        <w:rPr>
          <w:b/>
        </w:rPr>
        <w:t>View</w:t>
      </w:r>
      <w:proofErr w:type="spellEnd"/>
    </w:p>
    <w:p w:rsidR="009B552C" w:rsidRDefault="009B552C" w:rsidP="009B552C">
      <w:pPr>
        <w:spacing w:after="120" w:line="240" w:lineRule="auto"/>
      </w:pPr>
      <w:r>
        <w:t xml:space="preserve">Набор данных, используемый в </w:t>
      </w:r>
      <w:r w:rsidR="004755A6">
        <w:t>настоящей заметке,</w:t>
      </w:r>
      <w:r>
        <w:t xml:space="preserve"> представляет собой данные по объемам продаж книг за 10 лет</w:t>
      </w:r>
      <w:r w:rsidR="00603E50" w:rsidRPr="00603E50">
        <w:t xml:space="preserve"> (</w:t>
      </w:r>
      <w:r w:rsidR="00603E50">
        <w:t xml:space="preserve">откройте файл </w:t>
      </w:r>
      <w:r w:rsidR="00603E50">
        <w:rPr>
          <w:lang w:val="en-US"/>
        </w:rPr>
        <w:t>Excel</w:t>
      </w:r>
      <w:r w:rsidR="00603E50">
        <w:t>, чтобы дальнейшее описание было более понятным)</w:t>
      </w:r>
      <w:r>
        <w:t>. Главная таблица фактов (</w:t>
      </w:r>
      <w:proofErr w:type="spellStart"/>
      <w:r>
        <w:t>Fact</w:t>
      </w:r>
      <w:proofErr w:type="spellEnd"/>
      <w:r>
        <w:t xml:space="preserve">) представляет собой отчет по квартальным продажам, отсортированный по городам и названиям книг. В таблице </w:t>
      </w:r>
      <w:proofErr w:type="spellStart"/>
      <w:r>
        <w:t>Fact</w:t>
      </w:r>
      <w:proofErr w:type="spellEnd"/>
      <w:r>
        <w:t xml:space="preserve"> находятся более 400 тыс. записей. В трех меньших по размерам таблицах содержатся</w:t>
      </w:r>
      <w:r w:rsidR="004755A6">
        <w:t xml:space="preserve"> сведения о категориях товаров. </w:t>
      </w:r>
      <w:r>
        <w:rPr>
          <w:rFonts w:ascii="Calibri" w:hAnsi="Calibri" w:cs="Calibri"/>
        </w:rPr>
        <w:t>В</w:t>
      </w:r>
      <w:r>
        <w:t xml:space="preserve"> </w:t>
      </w:r>
      <w:r>
        <w:rPr>
          <w:rFonts w:ascii="Calibri" w:hAnsi="Calibri" w:cs="Calibri"/>
        </w:rPr>
        <w:t>таблице</w:t>
      </w:r>
      <w:r>
        <w:t xml:space="preserve"> </w:t>
      </w:r>
      <w:proofErr w:type="spellStart"/>
      <w:r>
        <w:t>Geography</w:t>
      </w:r>
      <w:proofErr w:type="spellEnd"/>
      <w:r>
        <w:t xml:space="preserve"> </w:t>
      </w:r>
      <w:r>
        <w:rPr>
          <w:rFonts w:ascii="Calibri" w:hAnsi="Calibri" w:cs="Calibri"/>
        </w:rPr>
        <w:t>п</w:t>
      </w:r>
      <w:r>
        <w:t>редставлены справочные данные, относящиеся к полям Город</w:t>
      </w:r>
      <w:r w:rsidR="004755A6">
        <w:t>, Штат и Регион</w:t>
      </w:r>
      <w:r>
        <w:t>.</w:t>
      </w:r>
      <w:r w:rsidR="004755A6">
        <w:t xml:space="preserve"> </w:t>
      </w:r>
      <w:r>
        <w:rPr>
          <w:rFonts w:ascii="Calibri" w:hAnsi="Calibri" w:cs="Calibri"/>
        </w:rPr>
        <w:t>С</w:t>
      </w:r>
      <w:r>
        <w:t xml:space="preserve"> </w:t>
      </w:r>
      <w:r>
        <w:rPr>
          <w:rFonts w:ascii="Calibri" w:hAnsi="Calibri" w:cs="Calibri"/>
        </w:rPr>
        <w:t>помощью</w:t>
      </w:r>
      <w:r>
        <w:t xml:space="preserve"> </w:t>
      </w:r>
      <w:r>
        <w:rPr>
          <w:rFonts w:ascii="Calibri" w:hAnsi="Calibri" w:cs="Calibri"/>
        </w:rPr>
        <w:t>таблицы</w:t>
      </w:r>
      <w:r>
        <w:t xml:space="preserve"> </w:t>
      </w:r>
      <w:proofErr w:type="spellStart"/>
      <w:r>
        <w:t>Products</w:t>
      </w:r>
      <w:proofErr w:type="spellEnd"/>
      <w:r>
        <w:t xml:space="preserve"> </w:t>
      </w:r>
      <w:r>
        <w:rPr>
          <w:rFonts w:ascii="Calibri" w:hAnsi="Calibri" w:cs="Calibri"/>
        </w:rPr>
        <w:t>устанавливается</w:t>
      </w:r>
      <w:r>
        <w:t xml:space="preserve"> </w:t>
      </w:r>
      <w:r>
        <w:rPr>
          <w:rFonts w:ascii="Calibri" w:hAnsi="Calibri" w:cs="Calibri"/>
        </w:rPr>
        <w:t>соответствие</w:t>
      </w:r>
      <w:r>
        <w:t xml:space="preserve"> </w:t>
      </w:r>
      <w:r>
        <w:rPr>
          <w:rFonts w:ascii="Calibri" w:hAnsi="Calibri" w:cs="Calibri"/>
        </w:rPr>
        <w:t>между</w:t>
      </w:r>
      <w:r>
        <w:t xml:space="preserve"> </w:t>
      </w:r>
      <w:r>
        <w:rPr>
          <w:rFonts w:ascii="Calibri" w:hAnsi="Calibri" w:cs="Calibri"/>
        </w:rPr>
        <w:t>полем</w:t>
      </w:r>
      <w:r>
        <w:t xml:space="preserve"> </w:t>
      </w:r>
      <w:r>
        <w:rPr>
          <w:rFonts w:ascii="Calibri" w:hAnsi="Calibri" w:cs="Calibri"/>
        </w:rPr>
        <w:t>Код</w:t>
      </w:r>
      <w:r>
        <w:t xml:space="preserve"> </w:t>
      </w:r>
      <w:r>
        <w:rPr>
          <w:rFonts w:ascii="Calibri" w:hAnsi="Calibri" w:cs="Calibri"/>
        </w:rPr>
        <w:t>и</w:t>
      </w:r>
      <w:r>
        <w:t xml:space="preserve"> </w:t>
      </w:r>
      <w:r>
        <w:rPr>
          <w:rFonts w:ascii="Calibri" w:hAnsi="Calibri" w:cs="Calibri"/>
        </w:rPr>
        <w:t>полями</w:t>
      </w:r>
      <w:r>
        <w:t xml:space="preserve"> </w:t>
      </w:r>
      <w:r>
        <w:rPr>
          <w:rFonts w:ascii="Calibri" w:hAnsi="Calibri" w:cs="Calibri"/>
        </w:rPr>
        <w:t>Название</w:t>
      </w:r>
      <w:r>
        <w:t xml:space="preserve">, </w:t>
      </w:r>
      <w:r>
        <w:rPr>
          <w:rFonts w:ascii="Calibri" w:hAnsi="Calibri" w:cs="Calibri"/>
        </w:rPr>
        <w:t>Отпускная</w:t>
      </w:r>
      <w:r>
        <w:t xml:space="preserve"> </w:t>
      </w:r>
      <w:r>
        <w:rPr>
          <w:rFonts w:ascii="Calibri" w:hAnsi="Calibri" w:cs="Calibri"/>
        </w:rPr>
        <w:t>цена</w:t>
      </w:r>
      <w:r>
        <w:t xml:space="preserve">, </w:t>
      </w:r>
      <w:r>
        <w:rPr>
          <w:rFonts w:ascii="Calibri" w:hAnsi="Calibri" w:cs="Calibri"/>
        </w:rPr>
        <w:t>Категория</w:t>
      </w:r>
      <w:r w:rsidR="004755A6">
        <w:t>, Версия Excel, Уровень</w:t>
      </w:r>
      <w:r>
        <w:t xml:space="preserve"> и др.</w:t>
      </w:r>
    </w:p>
    <w:p w:rsidR="009B552C" w:rsidRDefault="004755A6" w:rsidP="009B552C">
      <w:pPr>
        <w:spacing w:after="120" w:line="240" w:lineRule="auto"/>
      </w:pPr>
      <w:r>
        <w:rPr>
          <w:rFonts w:ascii="Calibri" w:hAnsi="Calibri" w:cs="Calibri"/>
        </w:rPr>
        <w:t>Мы</w:t>
      </w:r>
      <w:r w:rsidR="009B552C">
        <w:t xml:space="preserve"> </w:t>
      </w:r>
      <w:r w:rsidR="009B552C">
        <w:rPr>
          <w:rFonts w:ascii="Calibri" w:hAnsi="Calibri" w:cs="Calibri"/>
        </w:rPr>
        <w:t>созда</w:t>
      </w:r>
      <w:r>
        <w:rPr>
          <w:rFonts w:ascii="Calibri" w:hAnsi="Calibri" w:cs="Calibri"/>
        </w:rPr>
        <w:t>дим</w:t>
      </w:r>
      <w:r w:rsidR="009B552C">
        <w:t xml:space="preserve"> </w:t>
      </w:r>
      <w:r w:rsidR="009B552C">
        <w:rPr>
          <w:rFonts w:ascii="Calibri" w:hAnsi="Calibri" w:cs="Calibri"/>
        </w:rPr>
        <w:t>таблицу</w:t>
      </w:r>
      <w:r w:rsidR="009B552C">
        <w:t xml:space="preserve">, </w:t>
      </w:r>
      <w:r w:rsidR="009B552C">
        <w:rPr>
          <w:rFonts w:ascii="Calibri" w:hAnsi="Calibri" w:cs="Calibri"/>
        </w:rPr>
        <w:t>в</w:t>
      </w:r>
      <w:r w:rsidR="009B552C">
        <w:t xml:space="preserve"> </w:t>
      </w:r>
      <w:r w:rsidR="009B552C">
        <w:rPr>
          <w:rFonts w:ascii="Calibri" w:hAnsi="Calibri" w:cs="Calibri"/>
        </w:rPr>
        <w:t>которой</w:t>
      </w:r>
      <w:r w:rsidR="009B552C">
        <w:t xml:space="preserve"> </w:t>
      </w:r>
      <w:r w:rsidR="009B552C">
        <w:rPr>
          <w:rFonts w:ascii="Calibri" w:hAnsi="Calibri" w:cs="Calibri"/>
        </w:rPr>
        <w:t>выполняется</w:t>
      </w:r>
      <w:r w:rsidR="009B552C">
        <w:t xml:space="preserve"> </w:t>
      </w:r>
      <w:r w:rsidR="009B552C">
        <w:rPr>
          <w:rFonts w:ascii="Calibri" w:hAnsi="Calibri" w:cs="Calibri"/>
        </w:rPr>
        <w:t>преобразование</w:t>
      </w:r>
      <w:r w:rsidR="009B552C">
        <w:t xml:space="preserve"> </w:t>
      </w:r>
      <w:r w:rsidR="009B552C">
        <w:rPr>
          <w:rFonts w:ascii="Calibri" w:hAnsi="Calibri" w:cs="Calibri"/>
        </w:rPr>
        <w:t>данных</w:t>
      </w:r>
      <w:r w:rsidR="009B552C">
        <w:t xml:space="preserve"> </w:t>
      </w:r>
      <w:r w:rsidR="009B552C">
        <w:rPr>
          <w:rFonts w:ascii="Calibri" w:hAnsi="Calibri" w:cs="Calibri"/>
        </w:rPr>
        <w:t>за</w:t>
      </w:r>
      <w:r w:rsidR="009B552C">
        <w:t xml:space="preserve"> </w:t>
      </w:r>
      <w:r w:rsidR="009B552C">
        <w:rPr>
          <w:rFonts w:ascii="Calibri" w:hAnsi="Calibri" w:cs="Calibri"/>
        </w:rPr>
        <w:t>день</w:t>
      </w:r>
      <w:r w:rsidR="009B552C">
        <w:t xml:space="preserve"> </w:t>
      </w:r>
      <w:r w:rsidR="009B552C">
        <w:rPr>
          <w:rFonts w:ascii="Calibri" w:hAnsi="Calibri" w:cs="Calibri"/>
        </w:rPr>
        <w:t>в</w:t>
      </w:r>
      <w:r w:rsidR="009B552C">
        <w:t xml:space="preserve"> </w:t>
      </w:r>
      <w:r w:rsidR="009B552C">
        <w:rPr>
          <w:rFonts w:ascii="Calibri" w:hAnsi="Calibri" w:cs="Calibri"/>
        </w:rPr>
        <w:t>данные</w:t>
      </w:r>
      <w:r w:rsidR="009B552C">
        <w:t xml:space="preserve"> </w:t>
      </w:r>
      <w:r w:rsidR="009B552C">
        <w:rPr>
          <w:rFonts w:ascii="Calibri" w:hAnsi="Calibri" w:cs="Calibri"/>
        </w:rPr>
        <w:t>по</w:t>
      </w:r>
      <w:r w:rsidR="009B552C">
        <w:t xml:space="preserve"> </w:t>
      </w:r>
      <w:r w:rsidR="009B552C">
        <w:rPr>
          <w:rFonts w:ascii="Calibri" w:hAnsi="Calibri" w:cs="Calibri"/>
        </w:rPr>
        <w:t>годам</w:t>
      </w:r>
      <w:r w:rsidR="009B552C">
        <w:t xml:space="preserve"> </w:t>
      </w:r>
      <w:r w:rsidR="009B552C">
        <w:rPr>
          <w:rFonts w:ascii="Calibri" w:hAnsi="Calibri" w:cs="Calibri"/>
        </w:rPr>
        <w:t>и</w:t>
      </w:r>
      <w:r w:rsidR="009B552C">
        <w:t xml:space="preserve"> </w:t>
      </w:r>
      <w:r w:rsidR="009B552C">
        <w:rPr>
          <w:rFonts w:ascii="Calibri" w:hAnsi="Calibri" w:cs="Calibri"/>
        </w:rPr>
        <w:t>кварталам</w:t>
      </w:r>
      <w:r w:rsidR="009B552C">
        <w:t xml:space="preserve">. </w:t>
      </w:r>
      <w:r w:rsidR="009B552C">
        <w:rPr>
          <w:rFonts w:ascii="Calibri" w:hAnsi="Calibri" w:cs="Calibri"/>
        </w:rPr>
        <w:t>Для</w:t>
      </w:r>
      <w:r w:rsidR="009B552C">
        <w:t xml:space="preserve"> </w:t>
      </w:r>
      <w:r w:rsidR="009B552C">
        <w:rPr>
          <w:rFonts w:ascii="Calibri" w:hAnsi="Calibri" w:cs="Calibri"/>
        </w:rPr>
        <w:t>выполнения</w:t>
      </w:r>
      <w:r w:rsidR="009B552C">
        <w:t xml:space="preserve"> </w:t>
      </w:r>
      <w:r w:rsidR="009B552C">
        <w:rPr>
          <w:rFonts w:ascii="Calibri" w:hAnsi="Calibri" w:cs="Calibri"/>
        </w:rPr>
        <w:t>этой</w:t>
      </w:r>
      <w:r w:rsidR="009B552C">
        <w:t xml:space="preserve"> </w:t>
      </w:r>
      <w:r w:rsidR="009B552C">
        <w:rPr>
          <w:rFonts w:ascii="Calibri" w:hAnsi="Calibri" w:cs="Calibri"/>
        </w:rPr>
        <w:t>задачи</w:t>
      </w:r>
      <w:r w:rsidR="009B552C">
        <w:t xml:space="preserve"> </w:t>
      </w:r>
      <w:r w:rsidR="009B552C">
        <w:rPr>
          <w:rFonts w:ascii="Calibri" w:hAnsi="Calibri" w:cs="Calibri"/>
        </w:rPr>
        <w:t>можно</w:t>
      </w:r>
      <w:r w:rsidR="009B552C">
        <w:t xml:space="preserve"> </w:t>
      </w:r>
      <w:r w:rsidR="009B552C">
        <w:rPr>
          <w:rFonts w:ascii="Calibri" w:hAnsi="Calibri" w:cs="Calibri"/>
        </w:rPr>
        <w:t>добавить</w:t>
      </w:r>
      <w:r w:rsidR="009B552C">
        <w:t xml:space="preserve"> 411 </w:t>
      </w:r>
      <w:r w:rsidR="009B552C">
        <w:rPr>
          <w:rFonts w:ascii="Calibri" w:hAnsi="Calibri" w:cs="Calibri"/>
        </w:rPr>
        <w:t>тыс</w:t>
      </w:r>
      <w:r w:rsidR="009B552C">
        <w:t xml:space="preserve">. </w:t>
      </w:r>
      <w:r w:rsidR="009B552C">
        <w:rPr>
          <w:rFonts w:ascii="Calibri" w:hAnsi="Calibri" w:cs="Calibri"/>
        </w:rPr>
        <w:t>формул</w:t>
      </w:r>
      <w:r w:rsidR="009B552C">
        <w:t xml:space="preserve"> </w:t>
      </w:r>
      <w:r w:rsidR="009B552C">
        <w:rPr>
          <w:rFonts w:ascii="Calibri" w:hAnsi="Calibri" w:cs="Calibri"/>
        </w:rPr>
        <w:t>в</w:t>
      </w:r>
      <w:r w:rsidR="009B552C">
        <w:t xml:space="preserve"> </w:t>
      </w:r>
      <w:r w:rsidR="009B552C">
        <w:rPr>
          <w:rFonts w:ascii="Calibri" w:hAnsi="Calibri" w:cs="Calibri"/>
        </w:rPr>
        <w:t>сводную</w:t>
      </w:r>
      <w:r w:rsidR="009B552C">
        <w:t xml:space="preserve"> </w:t>
      </w:r>
      <w:r w:rsidR="009B552C">
        <w:rPr>
          <w:rFonts w:ascii="Calibri" w:hAnsi="Calibri" w:cs="Calibri"/>
        </w:rPr>
        <w:t>таблицу</w:t>
      </w:r>
      <w:r w:rsidR="009B552C">
        <w:t xml:space="preserve"> </w:t>
      </w:r>
      <w:proofErr w:type="spellStart"/>
      <w:r w:rsidR="009B552C">
        <w:t>PowerPivot</w:t>
      </w:r>
      <w:proofErr w:type="spellEnd"/>
      <w:r w:rsidR="009B552C">
        <w:t xml:space="preserve">, </w:t>
      </w:r>
      <w:r w:rsidR="009B552C">
        <w:rPr>
          <w:rFonts w:ascii="Calibri" w:hAnsi="Calibri" w:cs="Calibri"/>
        </w:rPr>
        <w:t>каждая</w:t>
      </w:r>
      <w:r w:rsidR="009B552C">
        <w:t xml:space="preserve"> </w:t>
      </w:r>
      <w:r w:rsidR="009B552C">
        <w:rPr>
          <w:rFonts w:ascii="Calibri" w:hAnsi="Calibri" w:cs="Calibri"/>
        </w:rPr>
        <w:t>из</w:t>
      </w:r>
      <w:r w:rsidR="009B552C">
        <w:t xml:space="preserve"> </w:t>
      </w:r>
      <w:r w:rsidR="009B552C">
        <w:rPr>
          <w:rFonts w:ascii="Calibri" w:hAnsi="Calibri" w:cs="Calibri"/>
        </w:rPr>
        <w:t>которых</w:t>
      </w:r>
      <w:r w:rsidR="009B552C">
        <w:t xml:space="preserve"> </w:t>
      </w:r>
      <w:r w:rsidR="009B552C">
        <w:rPr>
          <w:rFonts w:ascii="Calibri" w:hAnsi="Calibri" w:cs="Calibri"/>
        </w:rPr>
        <w:t>основана</w:t>
      </w:r>
      <w:r w:rsidR="009B552C">
        <w:t xml:space="preserve"> </w:t>
      </w:r>
      <w:r w:rsidR="009B552C">
        <w:rPr>
          <w:rFonts w:ascii="Calibri" w:hAnsi="Calibri" w:cs="Calibri"/>
        </w:rPr>
        <w:t>на</w:t>
      </w:r>
      <w:r w:rsidR="009B552C">
        <w:t xml:space="preserve"> </w:t>
      </w:r>
      <w:r w:rsidR="009B552C">
        <w:rPr>
          <w:rFonts w:ascii="Calibri" w:hAnsi="Calibri" w:cs="Calibri"/>
        </w:rPr>
        <w:t>функции</w:t>
      </w:r>
      <w:r w:rsidR="009B552C">
        <w:t xml:space="preserve"> YEAR</w:t>
      </w:r>
      <w:r>
        <w:t xml:space="preserve"> (подробнее о надстройке </w:t>
      </w:r>
      <w:proofErr w:type="spellStart"/>
      <w:r>
        <w:t>PowerPivot</w:t>
      </w:r>
      <w:proofErr w:type="spellEnd"/>
      <w:r>
        <w:t xml:space="preserve"> см. </w:t>
      </w:r>
      <w:hyperlink r:id="rId8" w:history="1">
        <w:r w:rsidRPr="004755A6">
          <w:rPr>
            <w:rStyle w:val="aa"/>
          </w:rPr>
          <w:t xml:space="preserve">Обработка данных с помощью модуля </w:t>
        </w:r>
        <w:proofErr w:type="spellStart"/>
        <w:r w:rsidRPr="004755A6">
          <w:rPr>
            <w:rStyle w:val="aa"/>
          </w:rPr>
          <w:t>PowerPivot</w:t>
        </w:r>
        <w:proofErr w:type="spellEnd"/>
      </w:hyperlink>
      <w:r>
        <w:t>)</w:t>
      </w:r>
      <w:r w:rsidR="009B552C">
        <w:t xml:space="preserve">. </w:t>
      </w:r>
      <w:r w:rsidR="009B552C">
        <w:rPr>
          <w:rFonts w:ascii="Calibri" w:hAnsi="Calibri" w:cs="Calibri"/>
        </w:rPr>
        <w:t>Б</w:t>
      </w:r>
      <w:r w:rsidR="009B552C">
        <w:t>олее быстрый способ — воспользоваться таблицей подстановки, содержащей даты. Чтобы создать таблицу дат, скопируйте столбец, включающий 411 тыс. дат Excel, на новый лист. Чтобы получить уникальный список дат,</w:t>
      </w:r>
      <w:r>
        <w:t xml:space="preserve"> воспользуйтесь командой </w:t>
      </w:r>
      <w:proofErr w:type="gramStart"/>
      <w:r w:rsidRPr="004755A6">
        <w:rPr>
          <w:i/>
        </w:rPr>
        <w:t>Данные</w:t>
      </w:r>
      <w:r>
        <w:t xml:space="preserve"> </w:t>
      </w:r>
      <w:r>
        <w:sym w:font="Wingdings 3" w:char="F067"/>
      </w:r>
      <w:r>
        <w:t xml:space="preserve"> </w:t>
      </w:r>
      <w:r w:rsidR="009B552C" w:rsidRPr="004755A6">
        <w:rPr>
          <w:i/>
        </w:rPr>
        <w:t>Удалить</w:t>
      </w:r>
      <w:proofErr w:type="gramEnd"/>
      <w:r w:rsidR="009B552C" w:rsidRPr="004755A6">
        <w:rPr>
          <w:i/>
        </w:rPr>
        <w:t xml:space="preserve"> дубликаты</w:t>
      </w:r>
      <w:r>
        <w:t>. Для создания столбца Год</w:t>
      </w:r>
      <w:r w:rsidR="009B552C">
        <w:t xml:space="preserve"> используется функция YEAR. Чтобы выполнить преобразование в номера кварталов, являющиеся значениями столбца</w:t>
      </w:r>
      <w:r>
        <w:t xml:space="preserve"> Квартал, воспользуйтесь функцией ВПР</w:t>
      </w:r>
      <w:r w:rsidR="009B552C">
        <w:t xml:space="preserve"> совместно с функци</w:t>
      </w:r>
      <w:r>
        <w:t>ей</w:t>
      </w:r>
      <w:r w:rsidR="009B552C">
        <w:t xml:space="preserve"> MONTH. После создания столбцов дат преобразуйте формулы таблицы в значения, а саму таблицу добавьте в модель данных.</w:t>
      </w:r>
    </w:p>
    <w:p w:rsidR="009B552C" w:rsidRDefault="009B552C" w:rsidP="009B552C">
      <w:pPr>
        <w:spacing w:after="120" w:line="240" w:lineRule="auto"/>
      </w:pPr>
      <w:r>
        <w:t>Укажите путь к файлу изображения для каждого товара. При наличии ссылки на изображение товара добавьте ее на интерактивную панель. Если компания торгует в Интернете, то для каждого товара делается фотография, публикуемая на сайте. Также обычно имеет место соглашение об именах файлов. Это означает, что товару 123 будет соответствовать ссылка н</w:t>
      </w:r>
      <w:r w:rsidR="004755A6">
        <w:t xml:space="preserve">а фотографию, имеющая вид </w:t>
      </w:r>
      <w:hyperlink r:id="rId9" w:history="1">
        <w:r w:rsidR="00603E50" w:rsidRPr="001F38FA">
          <w:rPr>
            <w:rStyle w:val="aa"/>
          </w:rPr>
          <w:t>http://www.youгсо.</w:t>
        </w:r>
        <w:r w:rsidR="00603E50" w:rsidRPr="001F38FA">
          <w:rPr>
            <w:rStyle w:val="aa"/>
            <w:lang w:val="en-US"/>
          </w:rPr>
          <w:t>com</w:t>
        </w:r>
        <w:r w:rsidR="00603E50" w:rsidRPr="001F38FA">
          <w:rPr>
            <w:rStyle w:val="aa"/>
          </w:rPr>
          <w:t>/images/р123.jpg</w:t>
        </w:r>
      </w:hyperlink>
      <w:r>
        <w:t>. Это соглашение не соблюдается для набора данных, опубликованного на сайте MrExcel.com. В данном примере предлагаются к продаже 28 товаров и используются 28 различных соглашений об именах файлов изображений. Эти файлы могут храниться как локально, так и на сайте. Используются URL</w:t>
      </w:r>
      <w:r w:rsidR="00603E50">
        <w:t>-</w:t>
      </w:r>
      <w:r>
        <w:t xml:space="preserve">ссылки вида </w:t>
      </w:r>
      <w:proofErr w:type="gramStart"/>
      <w:r>
        <w:t>С:\Artwork\image.jpg</w:t>
      </w:r>
      <w:proofErr w:type="gramEnd"/>
      <w:r>
        <w:t xml:space="preserve"> и</w:t>
      </w:r>
      <w:r w:rsidR="00603E50">
        <w:t xml:space="preserve"> </w:t>
      </w:r>
      <w:hyperlink r:id="rId10" w:history="1">
        <w:r w:rsidR="00603E50" w:rsidRPr="001F38FA">
          <w:rPr>
            <w:rStyle w:val="aa"/>
          </w:rPr>
          <w:t>http://www.mrexcel.com/image.jpg</w:t>
        </w:r>
      </w:hyperlink>
      <w:r>
        <w:t xml:space="preserve"> соответственно.</w:t>
      </w:r>
    </w:p>
    <w:p w:rsidR="009B552C" w:rsidRDefault="009B552C" w:rsidP="009B552C">
      <w:pPr>
        <w:spacing w:after="120" w:line="240" w:lineRule="auto"/>
      </w:pPr>
      <w:r>
        <w:t>На веб</w:t>
      </w:r>
      <w:r w:rsidR="00603E50">
        <w:t>-</w:t>
      </w:r>
      <w:r>
        <w:t>страницу товара можно добавить столбец URL. Но все же лучше отображать на веб</w:t>
      </w:r>
      <w:r w:rsidR="00603E50">
        <w:t>-</w:t>
      </w:r>
      <w:r>
        <w:t xml:space="preserve">странице не ссылку, а фотографию товара. В </w:t>
      </w:r>
      <w:proofErr w:type="spellStart"/>
      <w:r>
        <w:t>Power</w:t>
      </w:r>
      <w:proofErr w:type="spellEnd"/>
      <w:r>
        <w:t xml:space="preserve"> </w:t>
      </w:r>
      <w:proofErr w:type="spellStart"/>
      <w:r>
        <w:t>View</w:t>
      </w:r>
      <w:proofErr w:type="spellEnd"/>
      <w:r>
        <w:t xml:space="preserve"> не допускается применение сокращенной записи URL</w:t>
      </w:r>
      <w:r w:rsidR="00603E50">
        <w:t>-</w:t>
      </w:r>
      <w:r>
        <w:t>ссылки, поэтому отчет будет включать полную URL</w:t>
      </w:r>
      <w:r w:rsidR="00603E50">
        <w:t>-</w:t>
      </w:r>
      <w:r>
        <w:t>ссылку.</w:t>
      </w:r>
    </w:p>
    <w:p w:rsidR="009B552C" w:rsidRDefault="009B552C" w:rsidP="00603E50">
      <w:pPr>
        <w:spacing w:after="0" w:line="240" w:lineRule="auto"/>
      </w:pPr>
      <w:r>
        <w:t xml:space="preserve">После добавления таблиц в </w:t>
      </w:r>
      <w:proofErr w:type="spellStart"/>
      <w:r>
        <w:t>PowerPivot</w:t>
      </w:r>
      <w:proofErr w:type="spellEnd"/>
      <w:r>
        <w:t xml:space="preserve"> и создания связей между ними выполните следующие дополнительные действия, чтобы приобрести опыт </w:t>
      </w:r>
      <w:r w:rsidR="00603E50">
        <w:t xml:space="preserve">работы с </w:t>
      </w:r>
      <w:proofErr w:type="spellStart"/>
      <w:r w:rsidR="00603E50">
        <w:t>Power</w:t>
      </w:r>
      <w:proofErr w:type="spellEnd"/>
      <w:r w:rsidR="00603E50">
        <w:t xml:space="preserve"> </w:t>
      </w:r>
      <w:proofErr w:type="spellStart"/>
      <w:r w:rsidR="00603E50">
        <w:t>View</w:t>
      </w:r>
      <w:proofErr w:type="spellEnd"/>
      <w:r w:rsidR="00603E50">
        <w:t>.</w:t>
      </w:r>
    </w:p>
    <w:p w:rsidR="00603E50" w:rsidRDefault="00603E50" w:rsidP="00603E50">
      <w:pPr>
        <w:pStyle w:val="a9"/>
        <w:numPr>
          <w:ilvl w:val="0"/>
          <w:numId w:val="8"/>
        </w:numPr>
        <w:spacing w:after="120" w:line="240" w:lineRule="auto"/>
      </w:pPr>
      <w:r>
        <w:t xml:space="preserve">Отформатируйте числовые столбцы в </w:t>
      </w:r>
      <w:proofErr w:type="spellStart"/>
      <w:r>
        <w:t>PowerPivot</w:t>
      </w:r>
      <w:proofErr w:type="spellEnd"/>
      <w:r>
        <w:t xml:space="preserve">, что приведет к изменению таблиц, отображаемых в </w:t>
      </w:r>
      <w:proofErr w:type="spellStart"/>
      <w:r>
        <w:t>Power</w:t>
      </w:r>
      <w:proofErr w:type="spellEnd"/>
      <w:r>
        <w:t xml:space="preserve"> </w:t>
      </w:r>
      <w:proofErr w:type="spellStart"/>
      <w:r>
        <w:t>View</w:t>
      </w:r>
      <w:proofErr w:type="spellEnd"/>
      <w:r>
        <w:t xml:space="preserve">. Даже если связанные данные, добавляемые в сводную таблицу, были отформатированы, все равно придется повторно форматировать эту таблицу в дальнейшем. Изменить числовой формат с помощью инструментальной панели </w:t>
      </w:r>
      <w:proofErr w:type="spellStart"/>
      <w:r>
        <w:lastRenderedPageBreak/>
        <w:t>Power</w:t>
      </w:r>
      <w:proofErr w:type="spellEnd"/>
      <w:r>
        <w:t xml:space="preserve"> </w:t>
      </w:r>
      <w:proofErr w:type="spellStart"/>
      <w:r>
        <w:t>View</w:t>
      </w:r>
      <w:proofErr w:type="spellEnd"/>
      <w:r>
        <w:t xml:space="preserve"> довольно сложно, но зато в </w:t>
      </w:r>
      <w:proofErr w:type="spellStart"/>
      <w:r>
        <w:t>Power</w:t>
      </w:r>
      <w:proofErr w:type="spellEnd"/>
      <w:r>
        <w:t xml:space="preserve"> </w:t>
      </w:r>
      <w:proofErr w:type="spellStart"/>
      <w:r>
        <w:t>View</w:t>
      </w:r>
      <w:proofErr w:type="spellEnd"/>
      <w:r>
        <w:t xml:space="preserve"> сохраняется числовой формат, который задан в </w:t>
      </w:r>
      <w:proofErr w:type="spellStart"/>
      <w:r>
        <w:t>PowerPivot</w:t>
      </w:r>
      <w:proofErr w:type="spellEnd"/>
      <w:r>
        <w:t>. Выделите полностью столбцы, которые будут включены в отчет (например,</w:t>
      </w:r>
      <w:r w:rsidR="001555CB">
        <w:t xml:space="preserve"> в таблице </w:t>
      </w:r>
      <w:r w:rsidR="001555CB" w:rsidRPr="001555CB">
        <w:rPr>
          <w:i/>
          <w:lang w:val="en-US"/>
        </w:rPr>
        <w:t>Fact</w:t>
      </w:r>
      <w:r w:rsidR="001555CB" w:rsidRPr="001555CB">
        <w:t xml:space="preserve"> </w:t>
      </w:r>
      <w:r w:rsidR="001555CB">
        <w:t>это</w:t>
      </w:r>
      <w:r>
        <w:t xml:space="preserve"> </w:t>
      </w:r>
      <w:r w:rsidRPr="001555CB">
        <w:rPr>
          <w:i/>
        </w:rPr>
        <w:t>Доход</w:t>
      </w:r>
      <w:r>
        <w:t xml:space="preserve"> и </w:t>
      </w:r>
      <w:r w:rsidR="001555CB" w:rsidRPr="001555CB">
        <w:rPr>
          <w:i/>
        </w:rPr>
        <w:t>Цена</w:t>
      </w:r>
      <w:r>
        <w:t xml:space="preserve">). В окне </w:t>
      </w:r>
      <w:proofErr w:type="spellStart"/>
      <w:r>
        <w:t>PowerPivot</w:t>
      </w:r>
      <w:proofErr w:type="spellEnd"/>
      <w:r>
        <w:t xml:space="preserve"> выберите вкладку </w:t>
      </w:r>
      <w:r w:rsidRPr="00603E50">
        <w:rPr>
          <w:i/>
        </w:rPr>
        <w:t>В начало</w:t>
      </w:r>
      <w:r>
        <w:t xml:space="preserve">, а затем выберите формат Валюта. Дважды щелкните на значке </w:t>
      </w:r>
      <w:proofErr w:type="gramStart"/>
      <w:r w:rsidRPr="00603E50">
        <w:rPr>
          <w:i/>
        </w:rPr>
        <w:t>Уменьшить</w:t>
      </w:r>
      <w:proofErr w:type="gramEnd"/>
      <w:r w:rsidRPr="00603E50">
        <w:rPr>
          <w:i/>
        </w:rPr>
        <w:t xml:space="preserve"> число десятичных разрядов</w:t>
      </w:r>
      <w:r>
        <w:t xml:space="preserve">, чтобы убрать знаки после десятичной запятой. Повторите эту операцию для всех числовых полей, которые будут включены в интерактивную панель. Для полей, применяемых при подсчете количества товаров, добавьте разделители групп разрядов. Для выполнения этой операции щелкните на значке </w:t>
      </w:r>
      <w:r w:rsidRPr="00603E50">
        <w:rPr>
          <w:i/>
        </w:rPr>
        <w:t>Разделитель групп разрядов</w:t>
      </w:r>
      <w:r>
        <w:t xml:space="preserve">, находящийся в группе </w:t>
      </w:r>
      <w:r w:rsidRPr="00603E50">
        <w:rPr>
          <w:i/>
        </w:rPr>
        <w:t>Форматирование</w:t>
      </w:r>
      <w:r>
        <w:t>.</w:t>
      </w:r>
    </w:p>
    <w:p w:rsidR="009B552C" w:rsidRDefault="00603E50" w:rsidP="00603E50">
      <w:pPr>
        <w:pStyle w:val="a9"/>
        <w:numPr>
          <w:ilvl w:val="0"/>
          <w:numId w:val="8"/>
        </w:numPr>
        <w:spacing w:after="120" w:line="240" w:lineRule="auto"/>
      </w:pPr>
      <w:r>
        <w:t xml:space="preserve">В окне </w:t>
      </w:r>
      <w:proofErr w:type="spellStart"/>
      <w:r>
        <w:t>PowerPivot</w:t>
      </w:r>
      <w:proofErr w:type="spellEnd"/>
      <w:r>
        <w:t xml:space="preserve"> выберите ярлычок </w:t>
      </w:r>
      <w:proofErr w:type="spellStart"/>
      <w:r w:rsidRPr="001555CB">
        <w:rPr>
          <w:i/>
        </w:rPr>
        <w:t>DateTable</w:t>
      </w:r>
      <w:proofErr w:type="spellEnd"/>
      <w:r>
        <w:t xml:space="preserve">. Перейдите на контекстную вкладку </w:t>
      </w:r>
      <w:r w:rsidRPr="00603E50">
        <w:rPr>
          <w:i/>
        </w:rPr>
        <w:t>Конструктор</w:t>
      </w:r>
      <w:r>
        <w:t xml:space="preserve"> и щелкните на кнопке раскрывающегося меню </w:t>
      </w:r>
      <w:proofErr w:type="gramStart"/>
      <w:r w:rsidRPr="00603E50">
        <w:rPr>
          <w:i/>
        </w:rPr>
        <w:t>Пометить</w:t>
      </w:r>
      <w:proofErr w:type="gramEnd"/>
      <w:r w:rsidRPr="00603E50">
        <w:rPr>
          <w:i/>
        </w:rPr>
        <w:t xml:space="preserve"> как </w:t>
      </w:r>
      <w:r w:rsidR="009B552C" w:rsidRPr="00603E50">
        <w:rPr>
          <w:i/>
        </w:rPr>
        <w:t>таблицу</w:t>
      </w:r>
      <w:r w:rsidR="009B552C" w:rsidRPr="000E7B3D">
        <w:rPr>
          <w:i/>
        </w:rPr>
        <w:t xml:space="preserve"> </w:t>
      </w:r>
      <w:r w:rsidR="009B552C" w:rsidRPr="00603E50">
        <w:rPr>
          <w:i/>
        </w:rPr>
        <w:t>дат</w:t>
      </w:r>
      <w:r w:rsidR="009B552C" w:rsidRPr="000E7B3D">
        <w:t xml:space="preserve">. </w:t>
      </w:r>
      <w:r w:rsidR="009B552C">
        <w:t xml:space="preserve">В появившемся меню выберите пункт </w:t>
      </w:r>
      <w:proofErr w:type="gramStart"/>
      <w:r w:rsidR="009B552C" w:rsidRPr="00603E50">
        <w:rPr>
          <w:i/>
        </w:rPr>
        <w:t>Пометить</w:t>
      </w:r>
      <w:proofErr w:type="gramEnd"/>
      <w:r w:rsidR="009B552C" w:rsidRPr="00603E50">
        <w:rPr>
          <w:i/>
        </w:rPr>
        <w:t xml:space="preserve"> как таблицу дат</w:t>
      </w:r>
      <w:r w:rsidR="009B552C">
        <w:t>. Теперь следует выбрать столбцы, включающие поля дат с уникальными датами.</w:t>
      </w:r>
    </w:p>
    <w:p w:rsidR="009B552C" w:rsidRDefault="009B552C" w:rsidP="00603E50">
      <w:pPr>
        <w:pStyle w:val="a9"/>
        <w:numPr>
          <w:ilvl w:val="0"/>
          <w:numId w:val="8"/>
        </w:numPr>
        <w:spacing w:after="120" w:line="240" w:lineRule="auto"/>
      </w:pPr>
      <w:r>
        <w:t xml:space="preserve">В окне </w:t>
      </w:r>
      <w:proofErr w:type="spellStart"/>
      <w:r>
        <w:t>PowerPivot</w:t>
      </w:r>
      <w:proofErr w:type="spellEnd"/>
      <w:r>
        <w:t xml:space="preserve"> выберите вкладку </w:t>
      </w:r>
      <w:r w:rsidRPr="00603E50">
        <w:rPr>
          <w:i/>
        </w:rPr>
        <w:t>Дополнительно</w:t>
      </w:r>
      <w:r>
        <w:t xml:space="preserve">. Щелкните на раскрывающемся списке </w:t>
      </w:r>
      <w:r w:rsidRPr="00603E50">
        <w:rPr>
          <w:i/>
        </w:rPr>
        <w:t>Категория данных</w:t>
      </w:r>
      <w:r>
        <w:t xml:space="preserve">. Пометьте как можно больше столбцов, относящихся </w:t>
      </w:r>
      <w:proofErr w:type="gramStart"/>
      <w:r>
        <w:t>к категориям</w:t>
      </w:r>
      <w:proofErr w:type="gramEnd"/>
      <w:r>
        <w:t xml:space="preserve"> данным. Выделите столбец </w:t>
      </w:r>
      <w:r w:rsidRPr="00603E50">
        <w:rPr>
          <w:i/>
        </w:rPr>
        <w:t>Иллюстрации</w:t>
      </w:r>
      <w:r>
        <w:t xml:space="preserve"> и назначьте ему категорию данных </w:t>
      </w:r>
      <w:r w:rsidRPr="00603E50">
        <w:rPr>
          <w:i/>
        </w:rPr>
        <w:t>URL</w:t>
      </w:r>
      <w:r w:rsidR="00603E50" w:rsidRPr="00603E50">
        <w:rPr>
          <w:i/>
        </w:rPr>
        <w:t>-адрес изображения</w:t>
      </w:r>
      <w:r w:rsidR="00603E50">
        <w:t xml:space="preserve"> (</w:t>
      </w:r>
      <w:r>
        <w:t>рис. 1</w:t>
      </w:r>
      <w:r w:rsidR="00603E50">
        <w:t>)</w:t>
      </w:r>
      <w:r>
        <w:t>.</w:t>
      </w:r>
    </w:p>
    <w:p w:rsidR="009B552C" w:rsidRDefault="009B552C" w:rsidP="00603E50">
      <w:pPr>
        <w:pStyle w:val="a9"/>
        <w:numPr>
          <w:ilvl w:val="0"/>
          <w:numId w:val="8"/>
        </w:numPr>
        <w:spacing w:after="120" w:line="240" w:lineRule="auto"/>
      </w:pPr>
      <w:r>
        <w:t xml:space="preserve">Столбцу Сайт назначьте категорию </w:t>
      </w:r>
      <w:r w:rsidRPr="00603E50">
        <w:rPr>
          <w:i/>
        </w:rPr>
        <w:t>URL</w:t>
      </w:r>
      <w:r w:rsidR="00603E50" w:rsidRPr="00603E50">
        <w:rPr>
          <w:i/>
        </w:rPr>
        <w:t>-</w:t>
      </w:r>
      <w:r w:rsidRPr="00603E50">
        <w:rPr>
          <w:i/>
        </w:rPr>
        <w:t>адрес в Интернете</w:t>
      </w:r>
      <w:r>
        <w:t>.</w:t>
      </w:r>
    </w:p>
    <w:p w:rsidR="009B552C" w:rsidRDefault="009B552C" w:rsidP="00603E50">
      <w:pPr>
        <w:pStyle w:val="a9"/>
        <w:numPr>
          <w:ilvl w:val="0"/>
          <w:numId w:val="8"/>
        </w:numPr>
        <w:spacing w:after="120" w:line="240" w:lineRule="auto"/>
      </w:pPr>
      <w:r>
        <w:t xml:space="preserve">Присвойте столбцу </w:t>
      </w:r>
      <w:r w:rsidRPr="00603E50">
        <w:rPr>
          <w:i/>
        </w:rPr>
        <w:t>Город</w:t>
      </w:r>
      <w:r w:rsidR="00603E50">
        <w:t xml:space="preserve"> категорию данных </w:t>
      </w:r>
      <w:r w:rsidR="00603E50" w:rsidRPr="00603E50">
        <w:rPr>
          <w:i/>
        </w:rPr>
        <w:t>Город</w:t>
      </w:r>
      <w:r>
        <w:t>.</w:t>
      </w:r>
    </w:p>
    <w:p w:rsidR="009B552C" w:rsidRDefault="009B552C" w:rsidP="00603E50">
      <w:pPr>
        <w:pStyle w:val="a9"/>
        <w:numPr>
          <w:ilvl w:val="0"/>
          <w:numId w:val="8"/>
        </w:numPr>
        <w:spacing w:after="120" w:line="240" w:lineRule="auto"/>
      </w:pPr>
      <w:r>
        <w:t xml:space="preserve">Столбцам </w:t>
      </w:r>
      <w:r w:rsidRPr="00603E50">
        <w:rPr>
          <w:i/>
        </w:rPr>
        <w:t>Штат</w:t>
      </w:r>
      <w:r>
        <w:t xml:space="preserve"> и </w:t>
      </w:r>
      <w:r w:rsidRPr="00603E50">
        <w:rPr>
          <w:i/>
        </w:rPr>
        <w:t>Аббревиатура штата</w:t>
      </w:r>
      <w:r>
        <w:t xml:space="preserve"> присвойте одну и ту же категорию данных </w:t>
      </w:r>
      <w:r w:rsidRPr="00603E50">
        <w:rPr>
          <w:i/>
        </w:rPr>
        <w:t>Область, республика, край</w:t>
      </w:r>
      <w:r>
        <w:t>.</w:t>
      </w:r>
    </w:p>
    <w:p w:rsidR="009B552C" w:rsidRDefault="009B552C" w:rsidP="00603E50">
      <w:pPr>
        <w:pStyle w:val="a9"/>
        <w:numPr>
          <w:ilvl w:val="0"/>
          <w:numId w:val="8"/>
        </w:numPr>
        <w:spacing w:after="120" w:line="240" w:lineRule="auto"/>
      </w:pPr>
      <w:r>
        <w:t xml:space="preserve">Столбцу </w:t>
      </w:r>
      <w:r w:rsidRPr="00603E50">
        <w:rPr>
          <w:i/>
        </w:rPr>
        <w:t>Название</w:t>
      </w:r>
      <w:r w:rsidR="00603E50">
        <w:t xml:space="preserve"> назначьте категорию </w:t>
      </w:r>
      <w:r w:rsidR="00603E50" w:rsidRPr="00603E50">
        <w:rPr>
          <w:i/>
        </w:rPr>
        <w:t>Товар</w:t>
      </w:r>
      <w:r>
        <w:t xml:space="preserve">. Обратите внимание на то, что название этой категории отсутствует в раскрывающемся меню. Чтобы выбрать эту категорию, выполните команду </w:t>
      </w:r>
      <w:r w:rsidRPr="00603E50">
        <w:rPr>
          <w:i/>
        </w:rPr>
        <w:t xml:space="preserve">Дополнительные </w:t>
      </w:r>
      <w:proofErr w:type="gramStart"/>
      <w:r w:rsidRPr="00603E50">
        <w:rPr>
          <w:i/>
        </w:rPr>
        <w:t>категории</w:t>
      </w:r>
      <w:r w:rsidR="00603E50" w:rsidRPr="00603E50">
        <w:rPr>
          <w:i/>
        </w:rPr>
        <w:t xml:space="preserve"> </w:t>
      </w:r>
      <w:r w:rsidR="00603E50">
        <w:rPr>
          <w:i/>
        </w:rPr>
        <w:sym w:font="Wingdings 3" w:char="F067"/>
      </w:r>
      <w:r w:rsidR="00603E50" w:rsidRPr="00603E50">
        <w:rPr>
          <w:i/>
        </w:rPr>
        <w:t xml:space="preserve"> </w:t>
      </w:r>
      <w:r w:rsidRPr="00603E50">
        <w:rPr>
          <w:i/>
        </w:rPr>
        <w:t>Все</w:t>
      </w:r>
      <w:proofErr w:type="gramEnd"/>
      <w:r>
        <w:t xml:space="preserve">, а затем выделите категорию </w:t>
      </w:r>
      <w:r w:rsidRPr="00603E50">
        <w:rPr>
          <w:i/>
        </w:rPr>
        <w:t>Товар</w:t>
      </w:r>
      <w:r>
        <w:t>.</w:t>
      </w:r>
    </w:p>
    <w:p w:rsidR="00603E50" w:rsidRDefault="001555CB" w:rsidP="009B552C">
      <w:pPr>
        <w:spacing w:after="120" w:line="240" w:lineRule="auto"/>
      </w:pPr>
      <w:r>
        <w:rPr>
          <w:noProof/>
          <w:lang w:eastAsia="ru-RU"/>
        </w:rPr>
        <w:drawing>
          <wp:inline distT="0" distB="0" distL="0" distR="0">
            <wp:extent cx="5941695" cy="1671955"/>
            <wp:effectExtent l="0" t="0" r="190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1. Присвойте категории данных полям, включающим ссылки на изображения.jpg"/>
                    <pic:cNvPicPr/>
                  </pic:nvPicPr>
                  <pic:blipFill>
                    <a:blip r:embed="rId11">
                      <a:extLst>
                        <a:ext uri="{28A0092B-C50C-407E-A947-70E740481C1C}">
                          <a14:useLocalDpi xmlns:a14="http://schemas.microsoft.com/office/drawing/2010/main" val="0"/>
                        </a:ext>
                      </a:extLst>
                    </a:blip>
                    <a:stretch>
                      <a:fillRect/>
                    </a:stretch>
                  </pic:blipFill>
                  <pic:spPr>
                    <a:xfrm>
                      <a:off x="0" y="0"/>
                      <a:ext cx="5941695" cy="1671955"/>
                    </a:xfrm>
                    <a:prstGeom prst="rect">
                      <a:avLst/>
                    </a:prstGeom>
                  </pic:spPr>
                </pic:pic>
              </a:graphicData>
            </a:graphic>
          </wp:inline>
        </w:drawing>
      </w:r>
    </w:p>
    <w:p w:rsidR="00603E50" w:rsidRDefault="00603E50" w:rsidP="00603E50">
      <w:pPr>
        <w:spacing w:after="120" w:line="240" w:lineRule="auto"/>
      </w:pPr>
      <w:r>
        <w:t xml:space="preserve">Рис. </w:t>
      </w:r>
      <w:r w:rsidRPr="00603E50">
        <w:t xml:space="preserve">1. </w:t>
      </w:r>
      <w:r>
        <w:t>Присвойте категории данных полям, включающим ссылки на изображения</w:t>
      </w:r>
    </w:p>
    <w:p w:rsidR="009B552C" w:rsidRDefault="009B552C" w:rsidP="009B552C">
      <w:pPr>
        <w:spacing w:after="120" w:line="240" w:lineRule="auto"/>
      </w:pPr>
      <w:r>
        <w:t xml:space="preserve">После завершения создания связей и категорий закройте окно </w:t>
      </w:r>
      <w:proofErr w:type="spellStart"/>
      <w:r>
        <w:t>PowerPivot</w:t>
      </w:r>
      <w:proofErr w:type="spellEnd"/>
      <w:r>
        <w:t xml:space="preserve"> и вернитесь в Excel.</w:t>
      </w:r>
    </w:p>
    <w:p w:rsidR="009B552C" w:rsidRPr="001555CB" w:rsidRDefault="009B552C" w:rsidP="002A4557">
      <w:pPr>
        <w:spacing w:before="360" w:after="120" w:line="240" w:lineRule="auto"/>
        <w:rPr>
          <w:b/>
        </w:rPr>
      </w:pPr>
      <w:r w:rsidRPr="001555CB">
        <w:rPr>
          <w:b/>
        </w:rPr>
        <w:t xml:space="preserve">Создание интерактивной панели </w:t>
      </w:r>
      <w:proofErr w:type="spellStart"/>
      <w:r w:rsidRPr="001555CB">
        <w:rPr>
          <w:b/>
        </w:rPr>
        <w:t>Power</w:t>
      </w:r>
      <w:proofErr w:type="spellEnd"/>
      <w:r w:rsidRPr="001555CB">
        <w:rPr>
          <w:b/>
        </w:rPr>
        <w:t xml:space="preserve"> </w:t>
      </w:r>
      <w:proofErr w:type="spellStart"/>
      <w:r w:rsidRPr="001555CB">
        <w:rPr>
          <w:b/>
        </w:rPr>
        <w:t>View</w:t>
      </w:r>
      <w:proofErr w:type="spellEnd"/>
    </w:p>
    <w:p w:rsidR="009B552C" w:rsidRDefault="009B552C" w:rsidP="009B552C">
      <w:pPr>
        <w:spacing w:after="120" w:line="240" w:lineRule="auto"/>
      </w:pPr>
      <w:r>
        <w:t xml:space="preserve">Панель </w:t>
      </w:r>
      <w:proofErr w:type="spellStart"/>
      <w:r>
        <w:t>Power</w:t>
      </w:r>
      <w:proofErr w:type="spellEnd"/>
      <w:r>
        <w:t xml:space="preserve"> </w:t>
      </w:r>
      <w:proofErr w:type="spellStart"/>
      <w:r>
        <w:t>View</w:t>
      </w:r>
      <w:proofErr w:type="spellEnd"/>
      <w:r>
        <w:t xml:space="preserve"> — это всего лишь еще один рабочий лист книги Excel. Чтобы создать такой лист, </w:t>
      </w:r>
      <w:r w:rsidR="002A4557">
        <w:t xml:space="preserve">выберите вкладку ленты </w:t>
      </w:r>
      <w:r w:rsidR="002A4557" w:rsidRPr="002A4557">
        <w:rPr>
          <w:i/>
        </w:rPr>
        <w:t>Вставка</w:t>
      </w:r>
      <w:r>
        <w:t xml:space="preserve"> и щелкните на значке </w:t>
      </w:r>
      <w:proofErr w:type="spellStart"/>
      <w:r>
        <w:t>Power</w:t>
      </w:r>
      <w:proofErr w:type="spellEnd"/>
      <w:r>
        <w:t xml:space="preserve"> </w:t>
      </w:r>
      <w:proofErr w:type="spellStart"/>
      <w:r>
        <w:t>View</w:t>
      </w:r>
      <w:proofErr w:type="spellEnd"/>
      <w:r>
        <w:t xml:space="preserve">. </w:t>
      </w:r>
      <w:r w:rsidR="002A4557">
        <w:t>П</w:t>
      </w:r>
      <w:r>
        <w:t>оявится новый лист</w:t>
      </w:r>
      <w:r w:rsidR="002A4557">
        <w:t xml:space="preserve"> </w:t>
      </w:r>
      <w:r w:rsidR="002A4557">
        <w:rPr>
          <w:lang w:val="en-US"/>
        </w:rPr>
        <w:t>Excel</w:t>
      </w:r>
      <w:r>
        <w:t xml:space="preserve">. Этим листам присваиваются названия </w:t>
      </w:r>
      <w:proofErr w:type="spellStart"/>
      <w:r>
        <w:t>Power</w:t>
      </w:r>
      <w:proofErr w:type="spellEnd"/>
      <w:r>
        <w:t xml:space="preserve"> </w:t>
      </w:r>
      <w:proofErr w:type="spellStart"/>
      <w:r>
        <w:t>Viewl</w:t>
      </w:r>
      <w:proofErr w:type="spellEnd"/>
      <w:r>
        <w:t xml:space="preserve">, </w:t>
      </w:r>
      <w:proofErr w:type="spellStart"/>
      <w:r>
        <w:t>Power</w:t>
      </w:r>
      <w:proofErr w:type="spellEnd"/>
      <w:r>
        <w:t xml:space="preserve"> View2 и т.д. Чтобы удалить лист </w:t>
      </w:r>
      <w:proofErr w:type="spellStart"/>
      <w:r>
        <w:t>Power</w:t>
      </w:r>
      <w:proofErr w:type="spellEnd"/>
      <w:r>
        <w:t xml:space="preserve"> </w:t>
      </w:r>
      <w:proofErr w:type="spellStart"/>
      <w:r>
        <w:t>View</w:t>
      </w:r>
      <w:proofErr w:type="spellEnd"/>
      <w:r>
        <w:t xml:space="preserve">, щелкните на нем правой кнопкой мыши и в контекстном меню выберите команду удаления (как и в случае любого другого листа книги Excel). Лист </w:t>
      </w:r>
      <w:proofErr w:type="spellStart"/>
      <w:r>
        <w:t>Power</w:t>
      </w:r>
      <w:proofErr w:type="spellEnd"/>
      <w:r>
        <w:t xml:space="preserve"> </w:t>
      </w:r>
      <w:proofErr w:type="spellStart"/>
      <w:r>
        <w:t>View</w:t>
      </w:r>
      <w:proofErr w:type="spellEnd"/>
      <w:r>
        <w:t xml:space="preserve"> можно перетащить в другое место рабочей книги. В общем, этот лист ведет себя точно так же, как и обычный лист Excel.</w:t>
      </w:r>
    </w:p>
    <w:p w:rsidR="009B552C" w:rsidRDefault="009B552C" w:rsidP="009B552C">
      <w:pPr>
        <w:spacing w:after="120" w:line="240" w:lineRule="auto"/>
      </w:pPr>
      <w:r>
        <w:t xml:space="preserve">В окне </w:t>
      </w:r>
      <w:proofErr w:type="spellStart"/>
      <w:r>
        <w:t>Power</w:t>
      </w:r>
      <w:proofErr w:type="spellEnd"/>
      <w:r>
        <w:t xml:space="preserve"> </w:t>
      </w:r>
      <w:proofErr w:type="spellStart"/>
      <w:r>
        <w:t>View</w:t>
      </w:r>
      <w:proofErr w:type="spellEnd"/>
      <w:r>
        <w:t xml:space="preserve"> находится список полей, отсортированный в том же порядке, что и находящийся справа список полей сводной таблицы. Слева от списков полей находится свертываемая панель </w:t>
      </w:r>
      <w:r w:rsidRPr="002A4557">
        <w:rPr>
          <w:i/>
        </w:rPr>
        <w:t>Фильтры</w:t>
      </w:r>
      <w:r>
        <w:t xml:space="preserve">, а слева от этой панели — большой пустой лист (рис. 2). </w:t>
      </w:r>
    </w:p>
    <w:p w:rsidR="002A4557" w:rsidRDefault="002A4557" w:rsidP="009B552C">
      <w:pPr>
        <w:spacing w:after="120" w:line="240" w:lineRule="auto"/>
      </w:pPr>
      <w:r>
        <w:rPr>
          <w:noProof/>
          <w:lang w:eastAsia="ru-RU"/>
        </w:rPr>
        <w:lastRenderedPageBreak/>
        <w:drawing>
          <wp:inline distT="0" distB="0" distL="0" distR="0">
            <wp:extent cx="5941695" cy="293687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2. Новый лист Power View.jpg"/>
                    <pic:cNvPicPr/>
                  </pic:nvPicPr>
                  <pic:blipFill>
                    <a:blip r:embed="rId12">
                      <a:extLst>
                        <a:ext uri="{28A0092B-C50C-407E-A947-70E740481C1C}">
                          <a14:useLocalDpi xmlns:a14="http://schemas.microsoft.com/office/drawing/2010/main" val="0"/>
                        </a:ext>
                      </a:extLst>
                    </a:blip>
                    <a:stretch>
                      <a:fillRect/>
                    </a:stretch>
                  </pic:blipFill>
                  <pic:spPr>
                    <a:xfrm>
                      <a:off x="0" y="0"/>
                      <a:ext cx="5941695" cy="2936875"/>
                    </a:xfrm>
                    <a:prstGeom prst="rect">
                      <a:avLst/>
                    </a:prstGeom>
                  </pic:spPr>
                </pic:pic>
              </a:graphicData>
            </a:graphic>
          </wp:inline>
        </w:drawing>
      </w:r>
    </w:p>
    <w:p w:rsidR="009B552C" w:rsidRDefault="002A4557" w:rsidP="009B552C">
      <w:pPr>
        <w:spacing w:after="120" w:line="240" w:lineRule="auto"/>
      </w:pPr>
      <w:r>
        <w:t xml:space="preserve">Рис. </w:t>
      </w:r>
      <w:r w:rsidR="009B552C">
        <w:t>2. Нов</w:t>
      </w:r>
      <w:r>
        <w:t xml:space="preserve">ый лист </w:t>
      </w:r>
      <w:proofErr w:type="spellStart"/>
      <w:r w:rsidR="009B552C">
        <w:t>Power</w:t>
      </w:r>
      <w:proofErr w:type="spellEnd"/>
      <w:r w:rsidR="009B552C">
        <w:t xml:space="preserve"> </w:t>
      </w:r>
      <w:proofErr w:type="spellStart"/>
      <w:r w:rsidR="009B552C">
        <w:t>View</w:t>
      </w:r>
      <w:proofErr w:type="spellEnd"/>
    </w:p>
    <w:p w:rsidR="009B552C" w:rsidRDefault="009B552C" w:rsidP="009B552C">
      <w:pPr>
        <w:spacing w:after="120" w:line="240" w:lineRule="auto"/>
      </w:pPr>
      <w:r>
        <w:t xml:space="preserve">Панель области задач </w:t>
      </w:r>
      <w:r w:rsidRPr="00D240E5">
        <w:rPr>
          <w:i/>
        </w:rPr>
        <w:t xml:space="preserve">Поля </w:t>
      </w:r>
      <w:proofErr w:type="spellStart"/>
      <w:r w:rsidRPr="00D240E5">
        <w:rPr>
          <w:i/>
        </w:rPr>
        <w:t>Power</w:t>
      </w:r>
      <w:proofErr w:type="spellEnd"/>
      <w:r w:rsidRPr="00D240E5">
        <w:rPr>
          <w:i/>
        </w:rPr>
        <w:t xml:space="preserve"> </w:t>
      </w:r>
      <w:proofErr w:type="spellStart"/>
      <w:r w:rsidRPr="00D240E5">
        <w:rPr>
          <w:i/>
        </w:rPr>
        <w:t>View</w:t>
      </w:r>
      <w:proofErr w:type="spellEnd"/>
      <w:r>
        <w:t xml:space="preserve"> предлагает пользователю гораздо больше возможностей, чем панель области задач </w:t>
      </w:r>
      <w:r w:rsidRPr="00D240E5">
        <w:rPr>
          <w:i/>
        </w:rPr>
        <w:t>Поля сводной таблицы</w:t>
      </w:r>
      <w:r>
        <w:t xml:space="preserve">. Верхние части этих списков идентичны </w:t>
      </w:r>
      <w:r w:rsidR="00D240E5">
        <w:t xml:space="preserve">и </w:t>
      </w:r>
      <w:r>
        <w:t xml:space="preserve">включают раскрывающийся список таблиц, в котором пользователь может выбрать все таблицы либо только активную таблицу. Области, находящиеся в нижней части списка полей </w:t>
      </w:r>
      <w:proofErr w:type="spellStart"/>
      <w:r>
        <w:t>Power</w:t>
      </w:r>
      <w:proofErr w:type="spellEnd"/>
      <w:r>
        <w:t xml:space="preserve"> </w:t>
      </w:r>
      <w:proofErr w:type="spellStart"/>
      <w:r>
        <w:t>View</w:t>
      </w:r>
      <w:proofErr w:type="spellEnd"/>
      <w:r>
        <w:t>, изменяются в зависимости от выбранного элемента интерактивной панели (таблица, гистограмма, карта или точечная диаграмма). Нижняя часть списка полей сводной таблицы остается неизменной.</w:t>
      </w:r>
    </w:p>
    <w:p w:rsidR="009B552C" w:rsidRDefault="009B552C" w:rsidP="009B552C">
      <w:pPr>
        <w:spacing w:after="120" w:line="240" w:lineRule="auto"/>
      </w:pPr>
      <w:r>
        <w:t xml:space="preserve">При выборе различных элементов </w:t>
      </w:r>
      <w:proofErr w:type="spellStart"/>
      <w:r>
        <w:t>Power</w:t>
      </w:r>
      <w:proofErr w:type="spellEnd"/>
      <w:r>
        <w:t xml:space="preserve"> </w:t>
      </w:r>
      <w:proofErr w:type="spellStart"/>
      <w:r>
        <w:t>View</w:t>
      </w:r>
      <w:proofErr w:type="spellEnd"/>
      <w:r>
        <w:t xml:space="preserve"> справа от вкладки </w:t>
      </w:r>
      <w:proofErr w:type="spellStart"/>
      <w:r>
        <w:t>Power</w:t>
      </w:r>
      <w:proofErr w:type="spellEnd"/>
      <w:r>
        <w:t xml:space="preserve"> </w:t>
      </w:r>
      <w:proofErr w:type="spellStart"/>
      <w:r>
        <w:t>View</w:t>
      </w:r>
      <w:proofErr w:type="spellEnd"/>
      <w:r>
        <w:t xml:space="preserve"> могут появляться новые контекстные вкладки. В силу каких</w:t>
      </w:r>
      <w:r w:rsidR="00D240E5">
        <w:t>-</w:t>
      </w:r>
      <w:r>
        <w:t xml:space="preserve">то соображений разработчики из компании Microsoft не сгруппировали связанные контекстные вкладки в набор контекстных вкладок Работа с </w:t>
      </w:r>
      <w:proofErr w:type="spellStart"/>
      <w:r>
        <w:t>Power</w:t>
      </w:r>
      <w:proofErr w:type="spellEnd"/>
      <w:r>
        <w:t xml:space="preserve"> </w:t>
      </w:r>
      <w:proofErr w:type="spellStart"/>
      <w:r>
        <w:t>View</w:t>
      </w:r>
      <w:proofErr w:type="spellEnd"/>
      <w:r>
        <w:t xml:space="preserve">, поэтому контекстные вкладки </w:t>
      </w:r>
      <w:r w:rsidRPr="00D240E5">
        <w:rPr>
          <w:i/>
        </w:rPr>
        <w:t>Форматирование</w:t>
      </w:r>
      <w:r>
        <w:t xml:space="preserve">, </w:t>
      </w:r>
      <w:r w:rsidRPr="00D240E5">
        <w:rPr>
          <w:i/>
        </w:rPr>
        <w:t>Текст</w:t>
      </w:r>
      <w:r>
        <w:t xml:space="preserve">, </w:t>
      </w:r>
      <w:proofErr w:type="gramStart"/>
      <w:r w:rsidRPr="00D240E5">
        <w:rPr>
          <w:i/>
        </w:rPr>
        <w:t>Анализировать</w:t>
      </w:r>
      <w:proofErr w:type="gramEnd"/>
      <w:r>
        <w:t xml:space="preserve"> будут появляться и исчезать в зависимости от выбора того или иного элемента интерактивной панели. Многие начинающие пользователи </w:t>
      </w:r>
      <w:proofErr w:type="spellStart"/>
      <w:r>
        <w:t>Power</w:t>
      </w:r>
      <w:proofErr w:type="spellEnd"/>
      <w:r>
        <w:t xml:space="preserve"> </w:t>
      </w:r>
      <w:proofErr w:type="spellStart"/>
      <w:r>
        <w:t>View</w:t>
      </w:r>
      <w:proofErr w:type="spellEnd"/>
      <w:r>
        <w:t xml:space="preserve"> ожидают найти значок команды </w:t>
      </w:r>
      <w:r w:rsidRPr="00D240E5">
        <w:rPr>
          <w:i/>
        </w:rPr>
        <w:t>Форматирование</w:t>
      </w:r>
      <w:r>
        <w:t xml:space="preserve"> на вкладке </w:t>
      </w:r>
      <w:proofErr w:type="spellStart"/>
      <w:r>
        <w:t>Power</w:t>
      </w:r>
      <w:proofErr w:type="spellEnd"/>
      <w:r>
        <w:t xml:space="preserve"> </w:t>
      </w:r>
      <w:proofErr w:type="spellStart"/>
      <w:r>
        <w:t>View</w:t>
      </w:r>
      <w:proofErr w:type="spellEnd"/>
      <w:r>
        <w:t xml:space="preserve">, но с удивлением обнаруживают его на вкладке, находящейся справа от вкладки </w:t>
      </w:r>
      <w:proofErr w:type="spellStart"/>
      <w:r>
        <w:t>Power</w:t>
      </w:r>
      <w:proofErr w:type="spellEnd"/>
      <w:r>
        <w:t xml:space="preserve"> </w:t>
      </w:r>
      <w:proofErr w:type="spellStart"/>
      <w:r>
        <w:t>View</w:t>
      </w:r>
      <w:proofErr w:type="spellEnd"/>
      <w:r>
        <w:t xml:space="preserve">. Пользователи, имеющие опыт работы с </w:t>
      </w:r>
      <w:proofErr w:type="spellStart"/>
      <w:r>
        <w:t>PowerPivot</w:t>
      </w:r>
      <w:proofErr w:type="spellEnd"/>
      <w:r>
        <w:t xml:space="preserve"> для Excel 2010, привыкли получать доступ к окну </w:t>
      </w:r>
      <w:proofErr w:type="spellStart"/>
      <w:r>
        <w:t>PowerPivot</w:t>
      </w:r>
      <w:proofErr w:type="spellEnd"/>
      <w:r>
        <w:t xml:space="preserve"> со вкладками щелчком на значке </w:t>
      </w:r>
      <w:proofErr w:type="spellStart"/>
      <w:r>
        <w:t>PowerPivot</w:t>
      </w:r>
      <w:proofErr w:type="spellEnd"/>
      <w:r>
        <w:t xml:space="preserve">, находящемся на ленте Excel. Этот способ неприменим в </w:t>
      </w:r>
      <w:proofErr w:type="spellStart"/>
      <w:r>
        <w:t>Power</w:t>
      </w:r>
      <w:proofErr w:type="spellEnd"/>
      <w:r>
        <w:t xml:space="preserve"> </w:t>
      </w:r>
      <w:proofErr w:type="spellStart"/>
      <w:r>
        <w:t>View</w:t>
      </w:r>
      <w:proofErr w:type="spellEnd"/>
      <w:r>
        <w:t xml:space="preserve">. После щелчка на значке </w:t>
      </w:r>
      <w:proofErr w:type="spellStart"/>
      <w:r>
        <w:t>Power</w:t>
      </w:r>
      <w:proofErr w:type="spellEnd"/>
      <w:r>
        <w:t xml:space="preserve"> </w:t>
      </w:r>
      <w:proofErr w:type="spellStart"/>
      <w:r>
        <w:t>View</w:t>
      </w:r>
      <w:proofErr w:type="spellEnd"/>
      <w:r>
        <w:t xml:space="preserve"> в окне Excel появляется новый лист </w:t>
      </w:r>
      <w:proofErr w:type="spellStart"/>
      <w:r>
        <w:t>Power</w:t>
      </w:r>
      <w:proofErr w:type="spellEnd"/>
      <w:r>
        <w:t xml:space="preserve"> </w:t>
      </w:r>
      <w:proofErr w:type="spellStart"/>
      <w:r>
        <w:t>View</w:t>
      </w:r>
      <w:proofErr w:type="spellEnd"/>
      <w:r>
        <w:t>.</w:t>
      </w:r>
    </w:p>
    <w:p w:rsidR="009B552C" w:rsidRDefault="009B552C" w:rsidP="009B552C">
      <w:pPr>
        <w:spacing w:after="120" w:line="240" w:lineRule="auto"/>
      </w:pPr>
      <w:r w:rsidRPr="00D240E5">
        <w:rPr>
          <w:b/>
        </w:rPr>
        <w:t>Таблица — это начало всему</w:t>
      </w:r>
      <w:r w:rsidR="00D240E5">
        <w:rPr>
          <w:b/>
        </w:rPr>
        <w:t xml:space="preserve">. </w:t>
      </w:r>
      <w:r>
        <w:t xml:space="preserve">Раскройте одну </w:t>
      </w:r>
      <w:proofErr w:type="gramStart"/>
      <w:r>
        <w:t>из таблиц</w:t>
      </w:r>
      <w:proofErr w:type="gramEnd"/>
      <w:r>
        <w:t xml:space="preserve"> данных, находящихся в списке полей </w:t>
      </w:r>
      <w:proofErr w:type="spellStart"/>
      <w:r>
        <w:t>Power</w:t>
      </w:r>
      <w:proofErr w:type="spellEnd"/>
      <w:r>
        <w:t xml:space="preserve"> </w:t>
      </w:r>
      <w:proofErr w:type="spellStart"/>
      <w:r>
        <w:t>View</w:t>
      </w:r>
      <w:proofErr w:type="spellEnd"/>
      <w:r>
        <w:t xml:space="preserve">, и выберите произвольное поле. Это поле появится в области нового элемента, отображающегося на листе. Обратите внимание на то, что все новые элементы </w:t>
      </w:r>
      <w:proofErr w:type="spellStart"/>
      <w:r>
        <w:t>Power</w:t>
      </w:r>
      <w:proofErr w:type="spellEnd"/>
      <w:r>
        <w:t xml:space="preserve"> </w:t>
      </w:r>
      <w:proofErr w:type="spellStart"/>
      <w:r>
        <w:t>View</w:t>
      </w:r>
      <w:proofErr w:type="spellEnd"/>
      <w:r>
        <w:t xml:space="preserve"> выглядят, как таблицы. Этот изначальный формат можно изменить с помощью кнопок, находящихся в группе </w:t>
      </w:r>
      <w:r w:rsidRPr="00EF699D">
        <w:rPr>
          <w:i/>
        </w:rPr>
        <w:t>Представление переключателя</w:t>
      </w:r>
      <w:r>
        <w:t xml:space="preserve">, которая, в свою очередь, находится на контекстной вкладке </w:t>
      </w:r>
      <w:r w:rsidRPr="00EF699D">
        <w:rPr>
          <w:i/>
        </w:rPr>
        <w:t>Конструирование</w:t>
      </w:r>
      <w:r w:rsidR="00EF699D">
        <w:t xml:space="preserve">. </w:t>
      </w:r>
      <w:r>
        <w:t>На основе исходной таблицы можно создать таблицы трех других типов, три линейчатых диаграммы, гистограмму, секторную диаграмму, точечную диаграмму или же карту.</w:t>
      </w:r>
    </w:p>
    <w:p w:rsidR="009B552C" w:rsidRDefault="009B552C" w:rsidP="009B552C">
      <w:pPr>
        <w:spacing w:after="120" w:line="240" w:lineRule="auto"/>
      </w:pPr>
      <w:r>
        <w:t xml:space="preserve">Можно создать интерактивную панель, состоящую из восьми элементов, среди которых обязательно будет либо список полей, либо панель фильтров. Вокруг выделенного (активного) элемента панели появятся четыре серых угловых значка. Произвольные изменения, внесенные в список полей сводной таблицы, сказываются на активном элементе. Например, если установить флажок возле поля </w:t>
      </w:r>
      <w:r w:rsidRPr="00EF699D">
        <w:rPr>
          <w:i/>
        </w:rPr>
        <w:t>Доход</w:t>
      </w:r>
      <w:r>
        <w:t>, первый созданный вами активный элемент превратится в таблицу, отображ</w:t>
      </w:r>
      <w:r w:rsidR="00EF699D">
        <w:t xml:space="preserve">ающую доход по регионам (рис. </w:t>
      </w:r>
      <w:r>
        <w:t>3).</w:t>
      </w:r>
    </w:p>
    <w:p w:rsidR="000163D4" w:rsidRDefault="000163D4" w:rsidP="009B552C">
      <w:pPr>
        <w:spacing w:after="120" w:line="240" w:lineRule="auto"/>
      </w:pPr>
      <w:r>
        <w:rPr>
          <w:noProof/>
          <w:lang w:eastAsia="ru-RU"/>
        </w:rPr>
        <w:lastRenderedPageBreak/>
        <w:drawing>
          <wp:inline distT="0" distB="0" distL="0" distR="0">
            <wp:extent cx="3810000" cy="4895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3. Таблица, добавленная на интерактивную панель Power View.jpg"/>
                    <pic:cNvPicPr/>
                  </pic:nvPicPr>
                  <pic:blipFill>
                    <a:blip r:embed="rId13">
                      <a:extLst>
                        <a:ext uri="{28A0092B-C50C-407E-A947-70E740481C1C}">
                          <a14:useLocalDpi xmlns:a14="http://schemas.microsoft.com/office/drawing/2010/main" val="0"/>
                        </a:ext>
                      </a:extLst>
                    </a:blip>
                    <a:stretch>
                      <a:fillRect/>
                    </a:stretch>
                  </pic:blipFill>
                  <pic:spPr>
                    <a:xfrm>
                      <a:off x="0" y="0"/>
                      <a:ext cx="3810000" cy="4895850"/>
                    </a:xfrm>
                    <a:prstGeom prst="rect">
                      <a:avLst/>
                    </a:prstGeom>
                  </pic:spPr>
                </pic:pic>
              </a:graphicData>
            </a:graphic>
          </wp:inline>
        </w:drawing>
      </w:r>
    </w:p>
    <w:p w:rsidR="009B552C" w:rsidRDefault="000163D4" w:rsidP="009B552C">
      <w:pPr>
        <w:spacing w:after="120" w:line="240" w:lineRule="auto"/>
      </w:pPr>
      <w:r>
        <w:t xml:space="preserve">Рис. </w:t>
      </w:r>
      <w:r w:rsidR="009B552C">
        <w:t xml:space="preserve">3. Таблица, добавленная на интерактивную панель </w:t>
      </w:r>
      <w:proofErr w:type="spellStart"/>
      <w:r w:rsidR="009B552C">
        <w:t>Power</w:t>
      </w:r>
      <w:proofErr w:type="spellEnd"/>
      <w:r w:rsidR="009B552C">
        <w:t xml:space="preserve"> </w:t>
      </w:r>
      <w:proofErr w:type="spellStart"/>
      <w:r w:rsidR="009B552C">
        <w:t>View</w:t>
      </w:r>
      <w:proofErr w:type="spellEnd"/>
    </w:p>
    <w:p w:rsidR="009B552C" w:rsidRDefault="009B552C" w:rsidP="009B552C">
      <w:pPr>
        <w:spacing w:after="120" w:line="240" w:lineRule="auto"/>
      </w:pPr>
      <w:r>
        <w:t xml:space="preserve">Если вы случайно щелкнули не на том элементе интерактивной панели </w:t>
      </w:r>
      <w:proofErr w:type="spellStart"/>
      <w:r>
        <w:t>Power</w:t>
      </w:r>
      <w:proofErr w:type="spellEnd"/>
      <w:r>
        <w:t xml:space="preserve"> </w:t>
      </w:r>
      <w:proofErr w:type="spellStart"/>
      <w:r>
        <w:t>View</w:t>
      </w:r>
      <w:proofErr w:type="spellEnd"/>
      <w:r>
        <w:t xml:space="preserve">, придется воспользоваться командой </w:t>
      </w:r>
      <w:proofErr w:type="gramStart"/>
      <w:r w:rsidRPr="000163D4">
        <w:rPr>
          <w:i/>
        </w:rPr>
        <w:t>Отменить</w:t>
      </w:r>
      <w:proofErr w:type="gramEnd"/>
      <w:r>
        <w:t xml:space="preserve">, а потом выбрать нужный элемент. Иногда приходится пользоваться командой отмены несколько раз, поскольку ошибиться с выбором корректного элемента интерактивной панели </w:t>
      </w:r>
      <w:proofErr w:type="spellStart"/>
      <w:r>
        <w:t>Power</w:t>
      </w:r>
      <w:proofErr w:type="spellEnd"/>
      <w:r>
        <w:t xml:space="preserve"> </w:t>
      </w:r>
      <w:proofErr w:type="spellStart"/>
      <w:r>
        <w:t>View</w:t>
      </w:r>
      <w:proofErr w:type="spellEnd"/>
      <w:r>
        <w:t xml:space="preserve"> очень легко.</w:t>
      </w:r>
    </w:p>
    <w:p w:rsidR="009B552C" w:rsidRDefault="009B552C" w:rsidP="000163D4">
      <w:pPr>
        <w:spacing w:after="0" w:line="240" w:lineRule="auto"/>
      </w:pPr>
      <w:r w:rsidRPr="000163D4">
        <w:rPr>
          <w:b/>
        </w:rPr>
        <w:t xml:space="preserve">Сортировка и фильтрация в окне </w:t>
      </w:r>
      <w:proofErr w:type="spellStart"/>
      <w:r w:rsidRPr="000163D4">
        <w:rPr>
          <w:b/>
        </w:rPr>
        <w:t>Power</w:t>
      </w:r>
      <w:proofErr w:type="spellEnd"/>
      <w:r w:rsidRPr="000163D4">
        <w:rPr>
          <w:b/>
        </w:rPr>
        <w:t xml:space="preserve"> </w:t>
      </w:r>
      <w:proofErr w:type="spellStart"/>
      <w:r w:rsidRPr="000163D4">
        <w:rPr>
          <w:b/>
        </w:rPr>
        <w:t>View</w:t>
      </w:r>
      <w:proofErr w:type="spellEnd"/>
      <w:r w:rsidR="000163D4">
        <w:rPr>
          <w:b/>
        </w:rPr>
        <w:t xml:space="preserve">. </w:t>
      </w:r>
      <w:r>
        <w:t>У внимательного пользователя, имеющего определенный опыт работы со сводными таблицами, во время просмотра рис. 3 возникают следующие вопрос</w:t>
      </w:r>
      <w:r w:rsidR="000163D4">
        <w:t>ы:</w:t>
      </w:r>
      <w:r>
        <w:t xml:space="preserve"> Куда исчез значок сортировки? Где находится значок фильтра? Можно ли выровнять по правому краю заголовок </w:t>
      </w:r>
      <w:r w:rsidRPr="000163D4">
        <w:rPr>
          <w:i/>
        </w:rPr>
        <w:t>Доход</w:t>
      </w:r>
      <w:r>
        <w:t>? Ниже даны ответы на эти вопросы.</w:t>
      </w:r>
    </w:p>
    <w:p w:rsidR="009B552C" w:rsidRDefault="009B552C" w:rsidP="000163D4">
      <w:pPr>
        <w:pStyle w:val="a9"/>
        <w:numPr>
          <w:ilvl w:val="0"/>
          <w:numId w:val="9"/>
        </w:numPr>
        <w:spacing w:after="120" w:line="240" w:lineRule="auto"/>
      </w:pPr>
      <w:r w:rsidRPr="000163D4">
        <w:rPr>
          <w:rFonts w:ascii="Calibri" w:hAnsi="Calibri" w:cs="Calibri"/>
        </w:rPr>
        <w:t>В</w:t>
      </w:r>
      <w:r>
        <w:t xml:space="preserve"> </w:t>
      </w:r>
      <w:r w:rsidRPr="000163D4">
        <w:rPr>
          <w:rFonts w:ascii="Calibri" w:hAnsi="Calibri" w:cs="Calibri"/>
        </w:rPr>
        <w:t>окне</w:t>
      </w:r>
      <w:r>
        <w:t xml:space="preserve"> </w:t>
      </w:r>
      <w:proofErr w:type="spellStart"/>
      <w:r>
        <w:t>Power</w:t>
      </w:r>
      <w:proofErr w:type="spellEnd"/>
      <w:r>
        <w:t xml:space="preserve"> </w:t>
      </w:r>
      <w:proofErr w:type="spellStart"/>
      <w:r>
        <w:t>View</w:t>
      </w:r>
      <w:proofErr w:type="spellEnd"/>
      <w:r>
        <w:t xml:space="preserve"> </w:t>
      </w:r>
      <w:r w:rsidRPr="000163D4">
        <w:rPr>
          <w:rFonts w:ascii="Calibri" w:hAnsi="Calibri" w:cs="Calibri"/>
        </w:rPr>
        <w:t>значок</w:t>
      </w:r>
      <w:r>
        <w:t xml:space="preserve"> </w:t>
      </w:r>
      <w:r w:rsidRPr="000163D4">
        <w:rPr>
          <w:rFonts w:ascii="Calibri" w:hAnsi="Calibri" w:cs="Calibri"/>
        </w:rPr>
        <w:t>сортировки</w:t>
      </w:r>
      <w:r>
        <w:t xml:space="preserve"> </w:t>
      </w:r>
      <w:r w:rsidRPr="000163D4">
        <w:rPr>
          <w:rFonts w:ascii="Calibri" w:hAnsi="Calibri" w:cs="Calibri"/>
        </w:rPr>
        <w:t>отсутствует</w:t>
      </w:r>
      <w:r>
        <w:t xml:space="preserve">. </w:t>
      </w:r>
      <w:r w:rsidRPr="000163D4">
        <w:rPr>
          <w:rFonts w:ascii="Calibri" w:hAnsi="Calibri" w:cs="Calibri"/>
        </w:rPr>
        <w:t>Чтобы</w:t>
      </w:r>
      <w:r>
        <w:t xml:space="preserve"> </w:t>
      </w:r>
      <w:r w:rsidRPr="000163D4">
        <w:rPr>
          <w:rFonts w:ascii="Calibri" w:hAnsi="Calibri" w:cs="Calibri"/>
        </w:rPr>
        <w:t>выполнить</w:t>
      </w:r>
      <w:r>
        <w:t xml:space="preserve"> </w:t>
      </w:r>
      <w:r w:rsidRPr="000163D4">
        <w:rPr>
          <w:rFonts w:ascii="Calibri" w:hAnsi="Calibri" w:cs="Calibri"/>
        </w:rPr>
        <w:t>сортировку</w:t>
      </w:r>
      <w:r>
        <w:t xml:space="preserve"> </w:t>
      </w:r>
      <w:r w:rsidRPr="000163D4">
        <w:rPr>
          <w:rFonts w:ascii="Calibri" w:hAnsi="Calibri" w:cs="Calibri"/>
        </w:rPr>
        <w:t>по</w:t>
      </w:r>
      <w:r>
        <w:t xml:space="preserve"> </w:t>
      </w:r>
      <w:r w:rsidRPr="000163D4">
        <w:rPr>
          <w:rFonts w:ascii="Calibri" w:hAnsi="Calibri" w:cs="Calibri"/>
        </w:rPr>
        <w:t>столбцу</w:t>
      </w:r>
      <w:r>
        <w:t xml:space="preserve"> </w:t>
      </w:r>
      <w:r w:rsidRPr="000163D4">
        <w:rPr>
          <w:rFonts w:ascii="Calibri" w:hAnsi="Calibri" w:cs="Calibri"/>
          <w:i/>
        </w:rPr>
        <w:t>Доход</w:t>
      </w:r>
      <w:r>
        <w:t xml:space="preserve">, </w:t>
      </w:r>
      <w:r w:rsidRPr="000163D4">
        <w:rPr>
          <w:rFonts w:ascii="Calibri" w:hAnsi="Calibri" w:cs="Calibri"/>
        </w:rPr>
        <w:t>щелкните</w:t>
      </w:r>
      <w:r>
        <w:t xml:space="preserve"> </w:t>
      </w:r>
      <w:r w:rsidRPr="000163D4">
        <w:rPr>
          <w:rFonts w:ascii="Calibri" w:hAnsi="Calibri" w:cs="Calibri"/>
        </w:rPr>
        <w:t>в</w:t>
      </w:r>
      <w:r>
        <w:t xml:space="preserve"> </w:t>
      </w:r>
      <w:r w:rsidRPr="000163D4">
        <w:rPr>
          <w:rFonts w:ascii="Calibri" w:hAnsi="Calibri" w:cs="Calibri"/>
        </w:rPr>
        <w:t>области</w:t>
      </w:r>
      <w:r>
        <w:t xml:space="preserve"> </w:t>
      </w:r>
      <w:r w:rsidRPr="000163D4">
        <w:rPr>
          <w:rFonts w:ascii="Calibri" w:hAnsi="Calibri" w:cs="Calibri"/>
        </w:rPr>
        <w:t>заголовка</w:t>
      </w:r>
      <w:r>
        <w:t xml:space="preserve"> </w:t>
      </w:r>
      <w:r w:rsidRPr="000163D4">
        <w:rPr>
          <w:rFonts w:ascii="Calibri" w:hAnsi="Calibri" w:cs="Calibri"/>
          <w:i/>
        </w:rPr>
        <w:t>Доход</w:t>
      </w:r>
      <w:r>
        <w:t xml:space="preserve">. </w:t>
      </w:r>
      <w:r w:rsidRPr="000163D4">
        <w:rPr>
          <w:rFonts w:ascii="Calibri" w:hAnsi="Calibri" w:cs="Calibri"/>
        </w:rPr>
        <w:t>После</w:t>
      </w:r>
      <w:r>
        <w:t xml:space="preserve"> </w:t>
      </w:r>
      <w:r w:rsidRPr="000163D4">
        <w:rPr>
          <w:rFonts w:ascii="Calibri" w:hAnsi="Calibri" w:cs="Calibri"/>
        </w:rPr>
        <w:t>первого</w:t>
      </w:r>
      <w:r>
        <w:t xml:space="preserve"> </w:t>
      </w:r>
      <w:r w:rsidRPr="000163D4">
        <w:rPr>
          <w:rFonts w:ascii="Calibri" w:hAnsi="Calibri" w:cs="Calibri"/>
        </w:rPr>
        <w:t>щелчка</w:t>
      </w:r>
      <w:r>
        <w:t xml:space="preserve"> </w:t>
      </w:r>
      <w:r w:rsidRPr="000163D4">
        <w:rPr>
          <w:rFonts w:ascii="Calibri" w:hAnsi="Calibri" w:cs="Calibri"/>
        </w:rPr>
        <w:t>выполняется</w:t>
      </w:r>
      <w:r>
        <w:t xml:space="preserve"> </w:t>
      </w:r>
      <w:r w:rsidRPr="000163D4">
        <w:rPr>
          <w:rFonts w:ascii="Calibri" w:hAnsi="Calibri" w:cs="Calibri"/>
        </w:rPr>
        <w:t>сортировка</w:t>
      </w:r>
      <w:r>
        <w:t xml:space="preserve"> </w:t>
      </w:r>
      <w:r w:rsidRPr="000163D4">
        <w:rPr>
          <w:rFonts w:ascii="Calibri" w:hAnsi="Calibri" w:cs="Calibri"/>
        </w:rPr>
        <w:t>по</w:t>
      </w:r>
      <w:r>
        <w:t xml:space="preserve"> </w:t>
      </w:r>
      <w:r w:rsidRPr="000163D4">
        <w:rPr>
          <w:rFonts w:ascii="Calibri" w:hAnsi="Calibri" w:cs="Calibri"/>
        </w:rPr>
        <w:t>возрастанию</w:t>
      </w:r>
      <w:r>
        <w:t xml:space="preserve">. </w:t>
      </w:r>
      <w:r w:rsidRPr="000163D4">
        <w:rPr>
          <w:rFonts w:ascii="Calibri" w:hAnsi="Calibri" w:cs="Calibri"/>
        </w:rPr>
        <w:t>Сле</w:t>
      </w:r>
      <w:r>
        <w:t>дующий щелчок приведет к выполнению сортировки по убыванию. После применения сортировки к определенному столбцу рядом с ним отобразится маленький синий треугольник.</w:t>
      </w:r>
    </w:p>
    <w:p w:rsidR="009B552C" w:rsidRDefault="009B552C" w:rsidP="000163D4">
      <w:pPr>
        <w:pStyle w:val="a9"/>
        <w:numPr>
          <w:ilvl w:val="0"/>
          <w:numId w:val="9"/>
        </w:numPr>
        <w:spacing w:after="120" w:line="240" w:lineRule="auto"/>
      </w:pPr>
      <w:r w:rsidRPr="000163D4">
        <w:rPr>
          <w:rFonts w:ascii="Calibri" w:hAnsi="Calibri" w:cs="Calibri"/>
        </w:rPr>
        <w:t>Значки</w:t>
      </w:r>
      <w:r>
        <w:t xml:space="preserve"> </w:t>
      </w:r>
      <w:r w:rsidRPr="000163D4">
        <w:rPr>
          <w:rFonts w:ascii="Calibri" w:hAnsi="Calibri" w:cs="Calibri"/>
        </w:rPr>
        <w:t>фильтра</w:t>
      </w:r>
      <w:r>
        <w:t xml:space="preserve"> </w:t>
      </w:r>
      <w:r w:rsidRPr="000163D4">
        <w:rPr>
          <w:rFonts w:ascii="Calibri" w:hAnsi="Calibri" w:cs="Calibri"/>
        </w:rPr>
        <w:t>и</w:t>
      </w:r>
      <w:r>
        <w:t xml:space="preserve"> </w:t>
      </w:r>
      <w:r w:rsidRPr="000163D4">
        <w:rPr>
          <w:rFonts w:ascii="Calibri" w:hAnsi="Calibri" w:cs="Calibri"/>
        </w:rPr>
        <w:t>раскрывающихся</w:t>
      </w:r>
      <w:r>
        <w:t xml:space="preserve"> </w:t>
      </w:r>
      <w:r w:rsidRPr="000163D4">
        <w:rPr>
          <w:rFonts w:ascii="Calibri" w:hAnsi="Calibri" w:cs="Calibri"/>
        </w:rPr>
        <w:t>списков</w:t>
      </w:r>
      <w:r>
        <w:t xml:space="preserve"> </w:t>
      </w:r>
      <w:r w:rsidRPr="000163D4">
        <w:rPr>
          <w:rFonts w:ascii="Calibri" w:hAnsi="Calibri" w:cs="Calibri"/>
        </w:rPr>
        <w:t>отображаются</w:t>
      </w:r>
      <w:r>
        <w:t xml:space="preserve"> </w:t>
      </w:r>
      <w:r w:rsidRPr="000163D4">
        <w:rPr>
          <w:rFonts w:ascii="Calibri" w:hAnsi="Calibri" w:cs="Calibri"/>
        </w:rPr>
        <w:t>после</w:t>
      </w:r>
      <w:r>
        <w:t xml:space="preserve"> </w:t>
      </w:r>
      <w:r w:rsidRPr="000163D4">
        <w:rPr>
          <w:rFonts w:ascii="Calibri" w:hAnsi="Calibri" w:cs="Calibri"/>
        </w:rPr>
        <w:t>установки</w:t>
      </w:r>
      <w:r>
        <w:t xml:space="preserve"> </w:t>
      </w:r>
      <w:r w:rsidRPr="000163D4">
        <w:rPr>
          <w:rFonts w:ascii="Calibri" w:hAnsi="Calibri" w:cs="Calibri"/>
        </w:rPr>
        <w:t>указателя</w:t>
      </w:r>
      <w:r>
        <w:t xml:space="preserve"> </w:t>
      </w:r>
      <w:r w:rsidRPr="000163D4">
        <w:rPr>
          <w:rFonts w:ascii="Calibri" w:hAnsi="Calibri" w:cs="Calibri"/>
        </w:rPr>
        <w:t>мыши</w:t>
      </w:r>
      <w:r>
        <w:t xml:space="preserve"> </w:t>
      </w:r>
      <w:r w:rsidRPr="000163D4">
        <w:rPr>
          <w:rFonts w:ascii="Calibri" w:hAnsi="Calibri" w:cs="Calibri"/>
        </w:rPr>
        <w:t>над</w:t>
      </w:r>
      <w:r w:rsidR="004D5F23">
        <w:t xml:space="preserve"> таблицей </w:t>
      </w:r>
      <w:proofErr w:type="spellStart"/>
      <w:r w:rsidR="004D5F23">
        <w:t>Power</w:t>
      </w:r>
      <w:proofErr w:type="spellEnd"/>
      <w:r w:rsidR="004D5F23">
        <w:t xml:space="preserve"> </w:t>
      </w:r>
      <w:proofErr w:type="spellStart"/>
      <w:r w:rsidR="004D5F23">
        <w:t>View</w:t>
      </w:r>
      <w:proofErr w:type="spellEnd"/>
      <w:r w:rsidR="004D5F23">
        <w:t xml:space="preserve"> (рис. </w:t>
      </w:r>
      <w:r>
        <w:t>4). </w:t>
      </w:r>
    </w:p>
    <w:p w:rsidR="009B552C" w:rsidRDefault="009B552C" w:rsidP="000163D4">
      <w:pPr>
        <w:pStyle w:val="a9"/>
        <w:numPr>
          <w:ilvl w:val="0"/>
          <w:numId w:val="9"/>
        </w:numPr>
        <w:spacing w:after="120" w:line="240" w:lineRule="auto"/>
      </w:pPr>
      <w:r w:rsidRPr="000163D4">
        <w:rPr>
          <w:rFonts w:ascii="Calibri" w:hAnsi="Calibri" w:cs="Calibri"/>
        </w:rPr>
        <w:t>В</w:t>
      </w:r>
      <w:r>
        <w:t xml:space="preserve"> </w:t>
      </w:r>
      <w:r w:rsidRPr="000163D4">
        <w:rPr>
          <w:rFonts w:ascii="Calibri" w:hAnsi="Calibri" w:cs="Calibri"/>
        </w:rPr>
        <w:t>окне</w:t>
      </w:r>
      <w:r>
        <w:t xml:space="preserve"> </w:t>
      </w:r>
      <w:proofErr w:type="spellStart"/>
      <w:r>
        <w:t>Power</w:t>
      </w:r>
      <w:proofErr w:type="spellEnd"/>
      <w:r>
        <w:t xml:space="preserve"> </w:t>
      </w:r>
      <w:proofErr w:type="spellStart"/>
      <w:r>
        <w:t>View</w:t>
      </w:r>
      <w:proofErr w:type="spellEnd"/>
      <w:r>
        <w:t xml:space="preserve"> </w:t>
      </w:r>
      <w:r w:rsidRPr="000163D4">
        <w:rPr>
          <w:rFonts w:ascii="Calibri" w:hAnsi="Calibri" w:cs="Calibri"/>
        </w:rPr>
        <w:t>отсутствует</w:t>
      </w:r>
      <w:r>
        <w:t xml:space="preserve"> </w:t>
      </w:r>
      <w:r w:rsidRPr="000163D4">
        <w:rPr>
          <w:rFonts w:ascii="Calibri" w:hAnsi="Calibri" w:cs="Calibri"/>
        </w:rPr>
        <w:t>возможность</w:t>
      </w:r>
      <w:r>
        <w:t xml:space="preserve"> </w:t>
      </w:r>
      <w:r w:rsidRPr="000163D4">
        <w:rPr>
          <w:rFonts w:ascii="Calibri" w:hAnsi="Calibri" w:cs="Calibri"/>
        </w:rPr>
        <w:t>выравнивания</w:t>
      </w:r>
      <w:r>
        <w:t xml:space="preserve"> </w:t>
      </w:r>
      <w:r w:rsidRPr="000163D4">
        <w:rPr>
          <w:rFonts w:ascii="Calibri" w:hAnsi="Calibri" w:cs="Calibri"/>
        </w:rPr>
        <w:t>заголовков</w:t>
      </w:r>
      <w:r>
        <w:t xml:space="preserve"> </w:t>
      </w:r>
      <w:r w:rsidRPr="000163D4">
        <w:rPr>
          <w:rFonts w:ascii="Calibri" w:hAnsi="Calibri" w:cs="Calibri"/>
        </w:rPr>
        <w:t>по</w:t>
      </w:r>
      <w:r>
        <w:t xml:space="preserve"> </w:t>
      </w:r>
      <w:r w:rsidRPr="000163D4">
        <w:rPr>
          <w:rFonts w:ascii="Calibri" w:hAnsi="Calibri" w:cs="Calibri"/>
        </w:rPr>
        <w:t>правому</w:t>
      </w:r>
      <w:r>
        <w:t xml:space="preserve"> </w:t>
      </w:r>
      <w:r w:rsidRPr="000163D4">
        <w:rPr>
          <w:rFonts w:ascii="Calibri" w:hAnsi="Calibri" w:cs="Calibri"/>
        </w:rPr>
        <w:t>краю</w:t>
      </w:r>
      <w:r>
        <w:t xml:space="preserve">. </w:t>
      </w:r>
      <w:r w:rsidRPr="000163D4">
        <w:rPr>
          <w:rFonts w:ascii="Calibri" w:hAnsi="Calibri" w:cs="Calibri"/>
        </w:rPr>
        <w:t>Вероятно</w:t>
      </w:r>
      <w:r>
        <w:t xml:space="preserve">, </w:t>
      </w:r>
      <w:r w:rsidRPr="000163D4">
        <w:rPr>
          <w:rFonts w:ascii="Calibri" w:hAnsi="Calibri" w:cs="Calibri"/>
        </w:rPr>
        <w:t>эта</w:t>
      </w:r>
      <w:r>
        <w:t xml:space="preserve"> </w:t>
      </w:r>
      <w:r w:rsidRPr="000163D4">
        <w:rPr>
          <w:rFonts w:ascii="Calibri" w:hAnsi="Calibri" w:cs="Calibri"/>
        </w:rPr>
        <w:t>проблема</w:t>
      </w:r>
      <w:r>
        <w:t xml:space="preserve"> </w:t>
      </w:r>
      <w:r w:rsidRPr="000163D4">
        <w:rPr>
          <w:rFonts w:ascii="Calibri" w:hAnsi="Calibri" w:cs="Calibri"/>
        </w:rPr>
        <w:t>будет</w:t>
      </w:r>
      <w:r>
        <w:t xml:space="preserve"> </w:t>
      </w:r>
      <w:r w:rsidRPr="000163D4">
        <w:rPr>
          <w:rFonts w:ascii="Calibri" w:hAnsi="Calibri" w:cs="Calibri"/>
        </w:rPr>
        <w:t>устранена</w:t>
      </w:r>
      <w:r>
        <w:t xml:space="preserve"> </w:t>
      </w:r>
      <w:r w:rsidRPr="000163D4">
        <w:rPr>
          <w:rFonts w:ascii="Calibri" w:hAnsi="Calibri" w:cs="Calibri"/>
        </w:rPr>
        <w:t>в</w:t>
      </w:r>
      <w:r>
        <w:t xml:space="preserve"> </w:t>
      </w:r>
      <w:r w:rsidRPr="000163D4">
        <w:rPr>
          <w:rFonts w:ascii="Calibri" w:hAnsi="Calibri" w:cs="Calibri"/>
        </w:rPr>
        <w:t>следующей</w:t>
      </w:r>
      <w:r>
        <w:t xml:space="preserve"> </w:t>
      </w:r>
      <w:r w:rsidRPr="000163D4">
        <w:rPr>
          <w:rFonts w:ascii="Calibri" w:hAnsi="Calibri" w:cs="Calibri"/>
        </w:rPr>
        <w:t>версии</w:t>
      </w:r>
      <w:r>
        <w:t xml:space="preserve"> </w:t>
      </w:r>
      <w:proofErr w:type="spellStart"/>
      <w:r>
        <w:t>Power</w:t>
      </w:r>
      <w:proofErr w:type="spellEnd"/>
      <w:r>
        <w:t xml:space="preserve"> </w:t>
      </w:r>
      <w:proofErr w:type="spellStart"/>
      <w:r>
        <w:t>View</w:t>
      </w:r>
      <w:proofErr w:type="spellEnd"/>
      <w:r>
        <w:t xml:space="preserve">. </w:t>
      </w:r>
      <w:r w:rsidRPr="000163D4">
        <w:rPr>
          <w:rFonts w:ascii="Calibri" w:hAnsi="Calibri" w:cs="Calibri"/>
        </w:rPr>
        <w:t>Функции</w:t>
      </w:r>
      <w:r>
        <w:t xml:space="preserve"> </w:t>
      </w:r>
      <w:r w:rsidRPr="000163D4">
        <w:rPr>
          <w:rFonts w:ascii="Calibri" w:hAnsi="Calibri" w:cs="Calibri"/>
        </w:rPr>
        <w:t>форматирования</w:t>
      </w:r>
      <w:r>
        <w:t xml:space="preserve">, </w:t>
      </w:r>
      <w:r w:rsidRPr="000163D4">
        <w:rPr>
          <w:rFonts w:ascii="Calibri" w:hAnsi="Calibri" w:cs="Calibri"/>
        </w:rPr>
        <w:t>доступные</w:t>
      </w:r>
      <w:r>
        <w:t xml:space="preserve"> </w:t>
      </w:r>
      <w:r w:rsidRPr="000163D4">
        <w:rPr>
          <w:rFonts w:ascii="Calibri" w:hAnsi="Calibri" w:cs="Calibri"/>
        </w:rPr>
        <w:t>на</w:t>
      </w:r>
      <w:r>
        <w:t xml:space="preserve"> </w:t>
      </w:r>
      <w:r w:rsidRPr="000163D4">
        <w:rPr>
          <w:rFonts w:ascii="Calibri" w:hAnsi="Calibri" w:cs="Calibri"/>
        </w:rPr>
        <w:t>вкладке</w:t>
      </w:r>
      <w:r>
        <w:t xml:space="preserve"> </w:t>
      </w:r>
      <w:r w:rsidRPr="004D5F23">
        <w:rPr>
          <w:rFonts w:ascii="Calibri" w:hAnsi="Calibri" w:cs="Calibri"/>
          <w:i/>
        </w:rPr>
        <w:t>Главная</w:t>
      </w:r>
      <w:r>
        <w:t xml:space="preserve"> </w:t>
      </w:r>
      <w:r w:rsidRPr="000163D4">
        <w:rPr>
          <w:rFonts w:ascii="Calibri" w:hAnsi="Calibri" w:cs="Calibri"/>
        </w:rPr>
        <w:t>в</w:t>
      </w:r>
      <w:r>
        <w:t xml:space="preserve"> Excel, </w:t>
      </w:r>
      <w:r w:rsidRPr="000163D4">
        <w:rPr>
          <w:rFonts w:ascii="Calibri" w:hAnsi="Calibri" w:cs="Calibri"/>
        </w:rPr>
        <w:t>в</w:t>
      </w:r>
      <w:r>
        <w:t xml:space="preserve"> </w:t>
      </w:r>
      <w:proofErr w:type="spellStart"/>
      <w:r>
        <w:t>Power</w:t>
      </w:r>
      <w:proofErr w:type="spellEnd"/>
      <w:r>
        <w:t xml:space="preserve"> </w:t>
      </w:r>
      <w:proofErr w:type="spellStart"/>
      <w:r>
        <w:t>View</w:t>
      </w:r>
      <w:proofErr w:type="spellEnd"/>
      <w:r>
        <w:t xml:space="preserve"> не применимы. В </w:t>
      </w:r>
      <w:proofErr w:type="spellStart"/>
      <w:r>
        <w:t>Power</w:t>
      </w:r>
      <w:proofErr w:type="spellEnd"/>
      <w:r>
        <w:t xml:space="preserve"> </w:t>
      </w:r>
      <w:proofErr w:type="spellStart"/>
      <w:r>
        <w:t>View</w:t>
      </w:r>
      <w:proofErr w:type="spellEnd"/>
      <w:r>
        <w:t xml:space="preserve"> можно лишь выбирать шрифт, изменять его начертание либо менять фон.</w:t>
      </w:r>
    </w:p>
    <w:p w:rsidR="004D5F23" w:rsidRDefault="004D5F23" w:rsidP="004D5F23">
      <w:pPr>
        <w:spacing w:after="120" w:line="240" w:lineRule="auto"/>
      </w:pPr>
      <w:r>
        <w:rPr>
          <w:noProof/>
          <w:lang w:eastAsia="ru-RU"/>
        </w:rPr>
        <w:lastRenderedPageBreak/>
        <w:drawing>
          <wp:inline distT="0" distB="0" distL="0" distR="0">
            <wp:extent cx="3810000" cy="21621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4. Cортировка в полях Power View.jpg"/>
                    <pic:cNvPicPr/>
                  </pic:nvPicPr>
                  <pic:blipFill>
                    <a:blip r:embed="rId14">
                      <a:extLst>
                        <a:ext uri="{28A0092B-C50C-407E-A947-70E740481C1C}">
                          <a14:useLocalDpi xmlns:a14="http://schemas.microsoft.com/office/drawing/2010/main" val="0"/>
                        </a:ext>
                      </a:extLst>
                    </a:blip>
                    <a:stretch>
                      <a:fillRect/>
                    </a:stretch>
                  </pic:blipFill>
                  <pic:spPr>
                    <a:xfrm>
                      <a:off x="0" y="0"/>
                      <a:ext cx="3810000" cy="2162175"/>
                    </a:xfrm>
                    <a:prstGeom prst="rect">
                      <a:avLst/>
                    </a:prstGeom>
                  </pic:spPr>
                </pic:pic>
              </a:graphicData>
            </a:graphic>
          </wp:inline>
        </w:drawing>
      </w:r>
    </w:p>
    <w:p w:rsidR="004D5F23" w:rsidRDefault="004D5F23" w:rsidP="004D5F23">
      <w:pPr>
        <w:spacing w:after="120" w:line="240" w:lineRule="auto"/>
      </w:pPr>
      <w:r>
        <w:t xml:space="preserve">Рис. 4. Для выполнения сортировки щелкните в области соответствующего заголовка. Если установить указатель мыши над таблицей </w:t>
      </w:r>
      <w:proofErr w:type="spellStart"/>
      <w:r>
        <w:t>Power</w:t>
      </w:r>
      <w:proofErr w:type="spellEnd"/>
      <w:r>
        <w:t xml:space="preserve"> </w:t>
      </w:r>
      <w:proofErr w:type="spellStart"/>
      <w:r>
        <w:t>View</w:t>
      </w:r>
      <w:proofErr w:type="spellEnd"/>
      <w:r>
        <w:t>, появятся дополнительные значки</w:t>
      </w:r>
    </w:p>
    <w:p w:rsidR="00F7301D" w:rsidRDefault="009B552C" w:rsidP="00F7301D">
      <w:pPr>
        <w:spacing w:after="120" w:line="240" w:lineRule="auto"/>
      </w:pPr>
      <w:r w:rsidRPr="000163D4">
        <w:rPr>
          <w:b/>
        </w:rPr>
        <w:t>Преобразование таблиц в диаграммы</w:t>
      </w:r>
      <w:r w:rsidR="000163D4">
        <w:rPr>
          <w:b/>
        </w:rPr>
        <w:t xml:space="preserve">. </w:t>
      </w:r>
      <w:r>
        <w:t xml:space="preserve">После выбора только что созданной таблицы </w:t>
      </w:r>
      <w:proofErr w:type="spellStart"/>
      <w:r>
        <w:t>Power</w:t>
      </w:r>
      <w:proofErr w:type="spellEnd"/>
      <w:r>
        <w:t xml:space="preserve"> </w:t>
      </w:r>
      <w:proofErr w:type="spellStart"/>
      <w:r>
        <w:t>View</w:t>
      </w:r>
      <w:proofErr w:type="spellEnd"/>
      <w:r>
        <w:t xml:space="preserve"> на ленте появится контекстная вкладка </w:t>
      </w:r>
      <w:r w:rsidRPr="004D5F23">
        <w:rPr>
          <w:i/>
        </w:rPr>
        <w:t>Конструирование</w:t>
      </w:r>
      <w:r>
        <w:t xml:space="preserve">. Слева на этой вкладке находится группа </w:t>
      </w:r>
      <w:r w:rsidRPr="004D5F23">
        <w:rPr>
          <w:i/>
        </w:rPr>
        <w:t>Представление переключателя</w:t>
      </w:r>
      <w:r>
        <w:t xml:space="preserve">. Находящиеся в этой группе четыре раскрывающихся меню и значок </w:t>
      </w:r>
      <w:r w:rsidRPr="004D5F23">
        <w:rPr>
          <w:i/>
        </w:rPr>
        <w:t>Карта</w:t>
      </w:r>
      <w:r>
        <w:t xml:space="preserve"> включают 13 различных команд</w:t>
      </w:r>
      <w:r w:rsidR="004D5F23">
        <w:t xml:space="preserve"> (</w:t>
      </w:r>
      <w:r>
        <w:t>рис. 5</w:t>
      </w:r>
      <w:r w:rsidR="004D5F23">
        <w:t>)</w:t>
      </w:r>
      <w:r>
        <w:t>.</w:t>
      </w:r>
      <w:r w:rsidR="00F7301D">
        <w:t xml:space="preserve"> Выберем линейчатую диаграмму с накоплением. Вместо заданной изначально таблицы модуль </w:t>
      </w:r>
      <w:proofErr w:type="spellStart"/>
      <w:r w:rsidR="00F7301D">
        <w:t>Power</w:t>
      </w:r>
      <w:proofErr w:type="spellEnd"/>
      <w:r w:rsidR="00F7301D">
        <w:t xml:space="preserve"> </w:t>
      </w:r>
      <w:proofErr w:type="spellStart"/>
      <w:r w:rsidR="00F7301D">
        <w:t>View</w:t>
      </w:r>
      <w:proofErr w:type="spellEnd"/>
      <w:r w:rsidR="00F7301D">
        <w:t xml:space="preserve"> пытается поместить диаграмму. Эта попытка не вполне удалась (рис. 6).</w:t>
      </w:r>
    </w:p>
    <w:p w:rsidR="004D5F23" w:rsidRDefault="00F7301D" w:rsidP="009B552C">
      <w:pPr>
        <w:spacing w:after="120" w:line="240" w:lineRule="auto"/>
      </w:pPr>
      <w:r>
        <w:rPr>
          <w:noProof/>
          <w:lang w:eastAsia="ru-RU"/>
        </w:rPr>
        <w:drawing>
          <wp:inline distT="0" distB="0" distL="0" distR="0">
            <wp:extent cx="2857500" cy="1533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5. Преобразуйте заданную по умолчанию таблицу в линейчатую диаграмму.jpg"/>
                    <pic:cNvPicPr/>
                  </pic:nvPicPr>
                  <pic:blipFill>
                    <a:blip r:embed="rId15">
                      <a:extLst>
                        <a:ext uri="{28A0092B-C50C-407E-A947-70E740481C1C}">
                          <a14:useLocalDpi xmlns:a14="http://schemas.microsoft.com/office/drawing/2010/main" val="0"/>
                        </a:ext>
                      </a:extLst>
                    </a:blip>
                    <a:stretch>
                      <a:fillRect/>
                    </a:stretch>
                  </pic:blipFill>
                  <pic:spPr>
                    <a:xfrm>
                      <a:off x="0" y="0"/>
                      <a:ext cx="2857500" cy="1533525"/>
                    </a:xfrm>
                    <a:prstGeom prst="rect">
                      <a:avLst/>
                    </a:prstGeom>
                  </pic:spPr>
                </pic:pic>
              </a:graphicData>
            </a:graphic>
          </wp:inline>
        </w:drawing>
      </w:r>
    </w:p>
    <w:p w:rsidR="009B552C" w:rsidRDefault="009B552C" w:rsidP="009B552C">
      <w:pPr>
        <w:spacing w:after="120" w:line="240" w:lineRule="auto"/>
      </w:pPr>
      <w:r>
        <w:t xml:space="preserve">Рис. 5. Преобразуйте заданную по умолчанию таблицу в </w:t>
      </w:r>
      <w:r w:rsidR="00F7301D">
        <w:t xml:space="preserve">линейчатую </w:t>
      </w:r>
      <w:r>
        <w:t xml:space="preserve">диаграмму </w:t>
      </w:r>
    </w:p>
    <w:p w:rsidR="00F7301D" w:rsidRDefault="00F7301D" w:rsidP="009B552C">
      <w:pPr>
        <w:spacing w:after="120" w:line="240" w:lineRule="auto"/>
      </w:pPr>
      <w:r>
        <w:rPr>
          <w:noProof/>
          <w:lang w:eastAsia="ru-RU"/>
        </w:rPr>
        <w:drawing>
          <wp:inline distT="0" distB="0" distL="0" distR="0">
            <wp:extent cx="2095500" cy="1981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6. Диаграмма не помещается в области, занимаемой таблицей.jpg"/>
                    <pic:cNvPicPr/>
                  </pic:nvPicPr>
                  <pic:blipFill>
                    <a:blip r:embed="rId16">
                      <a:extLst>
                        <a:ext uri="{28A0092B-C50C-407E-A947-70E740481C1C}">
                          <a14:useLocalDpi xmlns:a14="http://schemas.microsoft.com/office/drawing/2010/main" val="0"/>
                        </a:ext>
                      </a:extLst>
                    </a:blip>
                    <a:stretch>
                      <a:fillRect/>
                    </a:stretch>
                  </pic:blipFill>
                  <pic:spPr>
                    <a:xfrm>
                      <a:off x="0" y="0"/>
                      <a:ext cx="2095500" cy="1981200"/>
                    </a:xfrm>
                    <a:prstGeom prst="rect">
                      <a:avLst/>
                    </a:prstGeom>
                  </pic:spPr>
                </pic:pic>
              </a:graphicData>
            </a:graphic>
          </wp:inline>
        </w:drawing>
      </w:r>
    </w:p>
    <w:p w:rsidR="009B552C" w:rsidRDefault="00F7301D" w:rsidP="009B552C">
      <w:pPr>
        <w:spacing w:after="120" w:line="240" w:lineRule="auto"/>
      </w:pPr>
      <w:r>
        <w:t xml:space="preserve">Рис. </w:t>
      </w:r>
      <w:r w:rsidR="009B552C">
        <w:t>6. Диаграмма не помещается в области, занимаемой таблицей</w:t>
      </w:r>
    </w:p>
    <w:p w:rsidR="009B552C" w:rsidRDefault="009B552C" w:rsidP="009B552C">
      <w:pPr>
        <w:spacing w:after="120" w:line="240" w:lineRule="auto"/>
      </w:pPr>
      <w:r>
        <w:t>Щелкните на одном из восьми маркеров, предназначенных для изменения размера, и увеличивайте рамку элемента до тех пор, пока не получите диаграмму требуемого размера. Над областью диаграммы появятся дополнительные элементы управления (вверху слева), предназначенные для управлен</w:t>
      </w:r>
      <w:r w:rsidR="00F7301D">
        <w:t xml:space="preserve">ия порядком сортировки (рис. </w:t>
      </w:r>
      <w:r>
        <w:t xml:space="preserve">7). После щелчка на значке </w:t>
      </w:r>
      <w:proofErr w:type="gramStart"/>
      <w:r w:rsidRPr="00F7301D">
        <w:rPr>
          <w:i/>
        </w:rPr>
        <w:t>Увеличить</w:t>
      </w:r>
      <w:proofErr w:type="gramEnd"/>
      <w:r>
        <w:t xml:space="preserve"> элемент интерактивной панели расширяется на весь экран. Предположим, что на интерактивной панели отображаются десять небольших элементов. Чтобы просмотреть выбранный элемент, щелкните на соответствующем значке </w:t>
      </w:r>
      <w:r w:rsidRPr="00F7301D">
        <w:rPr>
          <w:i/>
        </w:rPr>
        <w:t>Увеличить</w:t>
      </w:r>
      <w:r>
        <w:t xml:space="preserve">. После завершения просмотра снова щелкните на этом значке, чтобы вернуть элемент к исходному размеру. </w:t>
      </w:r>
    </w:p>
    <w:p w:rsidR="00F7301D" w:rsidRDefault="00DB2C9C" w:rsidP="009B552C">
      <w:pPr>
        <w:spacing w:after="120" w:line="240" w:lineRule="auto"/>
      </w:pPr>
      <w:r>
        <w:rPr>
          <w:noProof/>
          <w:lang w:eastAsia="ru-RU"/>
        </w:rPr>
        <w:lastRenderedPageBreak/>
        <w:drawing>
          <wp:inline distT="0" distB="0" distL="0" distR="0">
            <wp:extent cx="3810000" cy="3219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7. Форматирование гистограммы.jpg"/>
                    <pic:cNvPicPr/>
                  </pic:nvPicPr>
                  <pic:blipFill>
                    <a:blip r:embed="rId17">
                      <a:extLst>
                        <a:ext uri="{28A0092B-C50C-407E-A947-70E740481C1C}">
                          <a14:useLocalDpi xmlns:a14="http://schemas.microsoft.com/office/drawing/2010/main" val="0"/>
                        </a:ext>
                      </a:extLst>
                    </a:blip>
                    <a:stretch>
                      <a:fillRect/>
                    </a:stretch>
                  </pic:blipFill>
                  <pic:spPr>
                    <a:xfrm>
                      <a:off x="0" y="0"/>
                      <a:ext cx="3810000" cy="3219450"/>
                    </a:xfrm>
                    <a:prstGeom prst="rect">
                      <a:avLst/>
                    </a:prstGeom>
                  </pic:spPr>
                </pic:pic>
              </a:graphicData>
            </a:graphic>
          </wp:inline>
        </w:drawing>
      </w:r>
    </w:p>
    <w:p w:rsidR="00F7301D" w:rsidRDefault="00F7301D" w:rsidP="009B552C">
      <w:pPr>
        <w:spacing w:after="120" w:line="240" w:lineRule="auto"/>
      </w:pPr>
      <w:r>
        <w:t xml:space="preserve">Рис. 7. </w:t>
      </w:r>
      <w:r w:rsidR="00DB2C9C">
        <w:t>Форматирование гистограммы</w:t>
      </w:r>
    </w:p>
    <w:p w:rsidR="009B552C" w:rsidRDefault="009B552C" w:rsidP="009B552C">
      <w:pPr>
        <w:spacing w:after="120" w:line="240" w:lineRule="auto"/>
      </w:pPr>
      <w:r>
        <w:t xml:space="preserve">Из списка полей </w:t>
      </w:r>
      <w:proofErr w:type="spellStart"/>
      <w:r>
        <w:t>Power</w:t>
      </w:r>
      <w:proofErr w:type="spellEnd"/>
      <w:r>
        <w:t xml:space="preserve"> </w:t>
      </w:r>
      <w:proofErr w:type="spellStart"/>
      <w:r>
        <w:t>View</w:t>
      </w:r>
      <w:proofErr w:type="spellEnd"/>
      <w:r>
        <w:t xml:space="preserve"> перетащите поле </w:t>
      </w:r>
      <w:r w:rsidRPr="00DB2C9C">
        <w:rPr>
          <w:i/>
        </w:rPr>
        <w:t>Канал</w:t>
      </w:r>
      <w:r>
        <w:t xml:space="preserve"> в область </w:t>
      </w:r>
      <w:r w:rsidRPr="00DB2C9C">
        <w:rPr>
          <w:i/>
        </w:rPr>
        <w:t>УСЛОВНЫЕ ОБОЗНАЧЕНИЯ</w:t>
      </w:r>
      <w:r>
        <w:t xml:space="preserve">. Диаграмма преобразуется в линейчатую диаграмму с накоплением. С помощью этой диаграммы можно оценить количество книг, проданных через каналы распространения </w:t>
      </w:r>
      <w:proofErr w:type="spellStart"/>
      <w:r w:rsidR="00DB2C9C">
        <w:t>Online</w:t>
      </w:r>
      <w:proofErr w:type="spellEnd"/>
      <w:r w:rsidR="00DB2C9C">
        <w:t xml:space="preserve">, </w:t>
      </w:r>
      <w:proofErr w:type="spellStart"/>
      <w:r w:rsidR="00DB2C9C">
        <w:t>eBook</w:t>
      </w:r>
      <w:proofErr w:type="spellEnd"/>
      <w:r w:rsidR="00DB2C9C">
        <w:t xml:space="preserve"> и </w:t>
      </w:r>
      <w:proofErr w:type="spellStart"/>
      <w:r w:rsidR="00DB2C9C">
        <w:t>Bricks</w:t>
      </w:r>
      <w:proofErr w:type="spellEnd"/>
      <w:r w:rsidR="00DB2C9C">
        <w:t xml:space="preserve"> (рис. </w:t>
      </w:r>
      <w:r>
        <w:t>8).</w:t>
      </w:r>
    </w:p>
    <w:p w:rsidR="00DB2C9C" w:rsidRDefault="00DB2C9C" w:rsidP="009B552C">
      <w:pPr>
        <w:spacing w:after="120" w:line="240" w:lineRule="auto"/>
      </w:pPr>
      <w:r>
        <w:rPr>
          <w:noProof/>
          <w:lang w:eastAsia="ru-RU"/>
        </w:rPr>
        <w:drawing>
          <wp:inline distT="0" distB="0" distL="0" distR="0">
            <wp:extent cx="4762500" cy="2857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8. Линейчатая диаграмма с группировкой.jpg"/>
                    <pic:cNvPicPr/>
                  </pic:nvPicPr>
                  <pic:blipFill>
                    <a:blip r:embed="rId18">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p>
    <w:p w:rsidR="009B552C" w:rsidRDefault="00DB2C9C" w:rsidP="009B552C">
      <w:pPr>
        <w:spacing w:after="120" w:line="240" w:lineRule="auto"/>
      </w:pPr>
      <w:r>
        <w:t xml:space="preserve">Рис. </w:t>
      </w:r>
      <w:r w:rsidR="009B552C">
        <w:t xml:space="preserve">8. Для создания линейчатой диаграммы с группировкой перетащите поле </w:t>
      </w:r>
      <w:r w:rsidR="009B552C" w:rsidRPr="00DB2C9C">
        <w:rPr>
          <w:i/>
        </w:rPr>
        <w:t>Канал</w:t>
      </w:r>
      <w:r w:rsidR="009B552C">
        <w:t xml:space="preserve"> из списка полей в область УСЛОВНЫЕ ОБОЗНАЧЕНИЯ</w:t>
      </w:r>
    </w:p>
    <w:p w:rsidR="009B552C" w:rsidRDefault="009B552C" w:rsidP="009B552C">
      <w:pPr>
        <w:spacing w:after="120" w:line="240" w:lineRule="auto"/>
      </w:pPr>
      <w:r>
        <w:t xml:space="preserve">При выделенной диаграмме на ленте отображается контекстная вкладка </w:t>
      </w:r>
      <w:r w:rsidRPr="00DB2C9C">
        <w:rPr>
          <w:i/>
        </w:rPr>
        <w:t>Макет</w:t>
      </w:r>
      <w:r>
        <w:t>. С помощью элементов управления этой вкладки можно переместить легенду вверх, добавить подписи к данным или изменить тип горизонтальной оси. </w:t>
      </w:r>
    </w:p>
    <w:p w:rsidR="009B552C" w:rsidRDefault="009B552C" w:rsidP="009B552C">
      <w:pPr>
        <w:spacing w:after="120" w:line="240" w:lineRule="auto"/>
      </w:pPr>
      <w:r w:rsidRPr="00DB2C9C">
        <w:rPr>
          <w:b/>
        </w:rPr>
        <w:t>Создание иерархической структуры диаграммы</w:t>
      </w:r>
      <w:r w:rsidR="00DB2C9C">
        <w:rPr>
          <w:b/>
        </w:rPr>
        <w:t xml:space="preserve">. </w:t>
      </w:r>
      <w:r>
        <w:t xml:space="preserve">Изначально поле </w:t>
      </w:r>
      <w:r w:rsidRPr="001E5C05">
        <w:rPr>
          <w:i/>
        </w:rPr>
        <w:t>Регион</w:t>
      </w:r>
      <w:r>
        <w:t xml:space="preserve"> текущей диаграммы находится в области ОСЬ. Создайте второе поле области ОСЬ, перетащив в него поле </w:t>
      </w:r>
      <w:r w:rsidRPr="001E5C05">
        <w:rPr>
          <w:i/>
        </w:rPr>
        <w:t>Штат</w:t>
      </w:r>
      <w:r>
        <w:t xml:space="preserve">. Дополнительно можно перетащить в эту область поле </w:t>
      </w:r>
      <w:r w:rsidRPr="001E5C05">
        <w:rPr>
          <w:i/>
        </w:rPr>
        <w:t>Город</w:t>
      </w:r>
      <w:r>
        <w:t>, которое станет третьим по счету</w:t>
      </w:r>
      <w:r w:rsidR="001608F9">
        <w:t xml:space="preserve"> (рис. 9а)</w:t>
      </w:r>
      <w:r>
        <w:t>. Эти изменения затрагивают лишь структуру диаграммы и не приводят к появлению как</w:t>
      </w:r>
      <w:r w:rsidR="001E5C05">
        <w:t>их-</w:t>
      </w:r>
      <w:r>
        <w:t>либо новых элементов. Только что созданная новая иерархическая структура облегчает анализ данных, отображаемых диаграммой. Дважды щелкните на столбце, относящемся к региону Юго</w:t>
      </w:r>
      <w:r w:rsidR="001E5C05">
        <w:t>-</w:t>
      </w:r>
      <w:r>
        <w:t xml:space="preserve">Восток. На экране появится другая диаграмма, выводящая данные по штатам </w:t>
      </w:r>
      <w:r w:rsidR="001E5C05">
        <w:t>Алабама</w:t>
      </w:r>
      <w:r>
        <w:t xml:space="preserve">, </w:t>
      </w:r>
      <w:r w:rsidR="001E5C05">
        <w:t>Джорджия, Флорида</w:t>
      </w:r>
      <w:r w:rsidR="001608F9">
        <w:t xml:space="preserve"> и </w:t>
      </w:r>
      <w:proofErr w:type="spellStart"/>
      <w:r w:rsidR="001608F9">
        <w:t>др</w:t>
      </w:r>
      <w:proofErr w:type="spellEnd"/>
      <w:r w:rsidR="001608F9">
        <w:t xml:space="preserve"> (рис. 9б).</w:t>
      </w:r>
      <w:r>
        <w:t xml:space="preserve"> После двойного щелчка на столбце </w:t>
      </w:r>
      <w:r w:rsidR="001608F9">
        <w:t>Флорида</w:t>
      </w:r>
      <w:r>
        <w:t xml:space="preserve"> </w:t>
      </w:r>
      <w:r>
        <w:lastRenderedPageBreak/>
        <w:t>появится список городов этого штата (рис.</w:t>
      </w:r>
      <w:r w:rsidR="001E5C05">
        <w:t xml:space="preserve"> </w:t>
      </w:r>
      <w:r>
        <w:t>9</w:t>
      </w:r>
      <w:r w:rsidR="001608F9">
        <w:t>в</w:t>
      </w:r>
      <w:r>
        <w:t>). После перехода на нижние уровни иерархии отобразится стрелка, после щелчка на которой можно вернуться на исходный уровень.</w:t>
      </w:r>
    </w:p>
    <w:p w:rsidR="001E5C05" w:rsidRDefault="001E5C05" w:rsidP="009B552C">
      <w:pPr>
        <w:spacing w:after="120" w:line="240" w:lineRule="auto"/>
      </w:pPr>
      <w:r>
        <w:rPr>
          <w:noProof/>
          <w:lang w:eastAsia="ru-RU"/>
        </w:rPr>
        <w:drawing>
          <wp:inline distT="0" distB="0" distL="0" distR="0">
            <wp:extent cx="5941695" cy="2427605"/>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9. Создайте иерархическую структуру.jpg"/>
                    <pic:cNvPicPr/>
                  </pic:nvPicPr>
                  <pic:blipFill>
                    <a:blip r:embed="rId19">
                      <a:extLst>
                        <a:ext uri="{28A0092B-C50C-407E-A947-70E740481C1C}">
                          <a14:useLocalDpi xmlns:a14="http://schemas.microsoft.com/office/drawing/2010/main" val="0"/>
                        </a:ext>
                      </a:extLst>
                    </a:blip>
                    <a:stretch>
                      <a:fillRect/>
                    </a:stretch>
                  </pic:blipFill>
                  <pic:spPr>
                    <a:xfrm>
                      <a:off x="0" y="0"/>
                      <a:ext cx="5941695" cy="2427605"/>
                    </a:xfrm>
                    <a:prstGeom prst="rect">
                      <a:avLst/>
                    </a:prstGeom>
                  </pic:spPr>
                </pic:pic>
              </a:graphicData>
            </a:graphic>
          </wp:inline>
        </w:drawing>
      </w:r>
    </w:p>
    <w:p w:rsidR="001E5C05" w:rsidRDefault="001E5C05" w:rsidP="009B552C">
      <w:pPr>
        <w:spacing w:after="120" w:line="240" w:lineRule="auto"/>
      </w:pPr>
      <w:r>
        <w:t>Рис. 9. Создайте иерархическую структуру (а), двойной щелчок на столбце позволит «провалиться» внутрь региона до уровня штатов (б), и далее до уровня городов (в)</w:t>
      </w:r>
    </w:p>
    <w:p w:rsidR="009B552C" w:rsidRDefault="009B552C" w:rsidP="009B552C">
      <w:pPr>
        <w:spacing w:after="120" w:line="240" w:lineRule="auto"/>
      </w:pPr>
      <w:r w:rsidRPr="001E5C05">
        <w:rPr>
          <w:b/>
        </w:rPr>
        <w:t>Создание элемента</w:t>
      </w:r>
      <w:r w:rsidR="001E5C05">
        <w:rPr>
          <w:b/>
        </w:rPr>
        <w:t xml:space="preserve">. </w:t>
      </w:r>
      <w:r>
        <w:t xml:space="preserve">Чтобы добавить на интерактивную панель </w:t>
      </w:r>
      <w:proofErr w:type="spellStart"/>
      <w:r>
        <w:t>Power</w:t>
      </w:r>
      <w:proofErr w:type="spellEnd"/>
      <w:r>
        <w:t xml:space="preserve"> </w:t>
      </w:r>
      <w:proofErr w:type="spellStart"/>
      <w:r>
        <w:t>View</w:t>
      </w:r>
      <w:proofErr w:type="spellEnd"/>
      <w:r>
        <w:t xml:space="preserve"> новый элемент, перетащите его из списка полей в пустую область листа. Новый элемент приобретает вид маленькой таблицы. Можно включить его в состав диаграммы, изменить размеры либо добавить дополнительные поля. После завершения работы с элементом можно перейти к добавлению следующего элемента.</w:t>
      </w:r>
    </w:p>
    <w:p w:rsidR="009B552C" w:rsidRDefault="009B552C" w:rsidP="009B552C">
      <w:pPr>
        <w:spacing w:after="120" w:line="240" w:lineRule="auto"/>
      </w:pPr>
      <w:r>
        <w:t xml:space="preserve">Чтобы создать новый элемент, можно скопировать и вставить существующий элемент. Если, например, нужно создать диаграмму, идентичную имеющейся, щелкните правой кнопкой мыши на текущей диаграмме и в контекстном меню выберите пункт </w:t>
      </w:r>
      <w:r w:rsidRPr="00835374">
        <w:rPr>
          <w:i/>
        </w:rPr>
        <w:t>Копировать</w:t>
      </w:r>
      <w:r>
        <w:t xml:space="preserve">. Для изменения созданной копии диаграммы обратитесь к списку полей </w:t>
      </w:r>
      <w:proofErr w:type="spellStart"/>
      <w:r>
        <w:t>Power</w:t>
      </w:r>
      <w:proofErr w:type="spellEnd"/>
      <w:r>
        <w:t xml:space="preserve"> </w:t>
      </w:r>
      <w:proofErr w:type="spellStart"/>
      <w:r>
        <w:t>View</w:t>
      </w:r>
      <w:proofErr w:type="spellEnd"/>
      <w:r>
        <w:t>.</w:t>
      </w:r>
    </w:p>
    <w:p w:rsidR="009B552C" w:rsidRDefault="009B552C" w:rsidP="009B552C">
      <w:pPr>
        <w:spacing w:after="120" w:line="240" w:lineRule="auto"/>
      </w:pPr>
      <w:r w:rsidRPr="00835374">
        <w:rPr>
          <w:b/>
        </w:rPr>
        <w:t>Использование точек диаграммы в качестве фильтров</w:t>
      </w:r>
      <w:r w:rsidR="00835374">
        <w:rPr>
          <w:b/>
        </w:rPr>
        <w:t xml:space="preserve">. </w:t>
      </w:r>
      <w:r>
        <w:t>Лист, представленный на рис. 10, включает две диаграммы. На расположенной справа диаграмме показан доход по годам. Диаграмма, находящаяся слева, иллюстрирует доход по каналам продаж, распределенный по регионам.</w:t>
      </w:r>
      <w:r w:rsidR="00835374">
        <w:t xml:space="preserve"> </w:t>
      </w:r>
      <w:r>
        <w:t>Если щелкнуть в любой части выбранной диаграммы, все другие диаграммы будут отфильтрованы по элементу, выделенному щелчком. Например, после щелчка на столбце 2013, находящемся в правой диаграмме, в расположенной слева диаграмме останутся лишь данные, включающие доход за 2013 год.</w:t>
      </w:r>
      <w:r w:rsidR="00835374">
        <w:t xml:space="preserve"> </w:t>
      </w:r>
      <w:r>
        <w:t>Чтобы отменить фильтр, снова щелкните на столбце 2013.</w:t>
      </w:r>
    </w:p>
    <w:p w:rsidR="00835374" w:rsidRDefault="00835374" w:rsidP="009B552C">
      <w:pPr>
        <w:spacing w:after="120" w:line="240" w:lineRule="auto"/>
      </w:pPr>
      <w:r>
        <w:rPr>
          <w:noProof/>
          <w:lang w:eastAsia="ru-RU"/>
        </w:rPr>
        <w:drawing>
          <wp:inline distT="0" distB="0" distL="0" distR="0">
            <wp:extent cx="5941695" cy="256032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10. Связанные диаграммы.jpg"/>
                    <pic:cNvPicPr/>
                  </pic:nvPicPr>
                  <pic:blipFill>
                    <a:blip r:embed="rId20">
                      <a:extLst>
                        <a:ext uri="{28A0092B-C50C-407E-A947-70E740481C1C}">
                          <a14:useLocalDpi xmlns:a14="http://schemas.microsoft.com/office/drawing/2010/main" val="0"/>
                        </a:ext>
                      </a:extLst>
                    </a:blip>
                    <a:stretch>
                      <a:fillRect/>
                    </a:stretch>
                  </pic:blipFill>
                  <pic:spPr>
                    <a:xfrm>
                      <a:off x="0" y="0"/>
                      <a:ext cx="5941695" cy="2560320"/>
                    </a:xfrm>
                    <a:prstGeom prst="rect">
                      <a:avLst/>
                    </a:prstGeom>
                  </pic:spPr>
                </pic:pic>
              </a:graphicData>
            </a:graphic>
          </wp:inline>
        </w:drawing>
      </w:r>
    </w:p>
    <w:p w:rsidR="00835374" w:rsidRDefault="00835374" w:rsidP="009B552C">
      <w:pPr>
        <w:spacing w:after="120" w:line="240" w:lineRule="auto"/>
      </w:pPr>
      <w:r>
        <w:t>Рис. 10. Поскольку элементы диаграмм связаны, в результате щелчка на столбце одной диаграммы изменяется внешний вид другой диаграммы</w:t>
      </w:r>
    </w:p>
    <w:p w:rsidR="009B552C" w:rsidRDefault="009B552C" w:rsidP="009B552C">
      <w:pPr>
        <w:spacing w:after="120" w:line="240" w:lineRule="auto"/>
      </w:pPr>
      <w:r w:rsidRPr="00835374">
        <w:rPr>
          <w:b/>
        </w:rPr>
        <w:lastRenderedPageBreak/>
        <w:t>Добавление срезов</w:t>
      </w:r>
      <w:r w:rsidR="00835374" w:rsidRPr="00835374">
        <w:rPr>
          <w:b/>
        </w:rPr>
        <w:t xml:space="preserve">. </w:t>
      </w:r>
      <w:r>
        <w:t xml:space="preserve">Срезы </w:t>
      </w:r>
      <w:proofErr w:type="spellStart"/>
      <w:r>
        <w:t>Power</w:t>
      </w:r>
      <w:proofErr w:type="spellEnd"/>
      <w:r>
        <w:t xml:space="preserve"> </w:t>
      </w:r>
      <w:proofErr w:type="spellStart"/>
      <w:r>
        <w:t>View</w:t>
      </w:r>
      <w:proofErr w:type="spellEnd"/>
      <w:r>
        <w:t xml:space="preserve"> внешне отличаются от обычных срезов сводных таблиц, хотя функционально идентичны. Чтобы создать срез </w:t>
      </w:r>
      <w:proofErr w:type="spellStart"/>
      <w:r>
        <w:t>Power</w:t>
      </w:r>
      <w:proofErr w:type="spellEnd"/>
      <w:r>
        <w:t xml:space="preserve"> </w:t>
      </w:r>
      <w:proofErr w:type="spellStart"/>
      <w:r>
        <w:t>View</w:t>
      </w:r>
      <w:proofErr w:type="spellEnd"/>
      <w:r>
        <w:t xml:space="preserve">, </w:t>
      </w:r>
      <w:r w:rsidR="00835374">
        <w:t xml:space="preserve">перетащите поле из списка полей </w:t>
      </w:r>
      <w:proofErr w:type="spellStart"/>
      <w:r>
        <w:t>Power</w:t>
      </w:r>
      <w:proofErr w:type="spellEnd"/>
      <w:r>
        <w:t xml:space="preserve"> </w:t>
      </w:r>
      <w:proofErr w:type="spellStart"/>
      <w:r>
        <w:t>View</w:t>
      </w:r>
      <w:proofErr w:type="spellEnd"/>
      <w:r>
        <w:t xml:space="preserve"> в пустую область листа. Это приведет к появлению нового элемента </w:t>
      </w:r>
      <w:proofErr w:type="spellStart"/>
      <w:r>
        <w:t>Power</w:t>
      </w:r>
      <w:proofErr w:type="spellEnd"/>
      <w:r>
        <w:t xml:space="preserve"> </w:t>
      </w:r>
      <w:proofErr w:type="spellStart"/>
      <w:r>
        <w:t>View</w:t>
      </w:r>
      <w:proofErr w:type="spellEnd"/>
      <w:r>
        <w:t xml:space="preserve"> в формате таблицы. Выберите контекстную вкладку ленты </w:t>
      </w:r>
      <w:r w:rsidRPr="00835374">
        <w:rPr>
          <w:i/>
        </w:rPr>
        <w:t>Конструирование</w:t>
      </w:r>
      <w:r>
        <w:t xml:space="preserve"> и щелкните на значке </w:t>
      </w:r>
      <w:r w:rsidRPr="00835374">
        <w:rPr>
          <w:i/>
        </w:rPr>
        <w:t>Срез</w:t>
      </w:r>
      <w:r>
        <w:t xml:space="preserve">. Только что созданная таблица </w:t>
      </w:r>
      <w:proofErr w:type="spellStart"/>
      <w:r>
        <w:t>Power</w:t>
      </w:r>
      <w:proofErr w:type="spellEnd"/>
      <w:r>
        <w:t xml:space="preserve"> </w:t>
      </w:r>
      <w:proofErr w:type="spellStart"/>
      <w:r>
        <w:t>V</w:t>
      </w:r>
      <w:r w:rsidR="00835374">
        <w:t>iew</w:t>
      </w:r>
      <w:proofErr w:type="spellEnd"/>
      <w:r w:rsidR="00835374">
        <w:t xml:space="preserve"> превратится в срез (рис. </w:t>
      </w:r>
      <w:r>
        <w:t>11).</w:t>
      </w:r>
    </w:p>
    <w:p w:rsidR="00835374" w:rsidRDefault="00835374" w:rsidP="009B552C">
      <w:pPr>
        <w:spacing w:after="120" w:line="240" w:lineRule="auto"/>
      </w:pPr>
      <w:r>
        <w:rPr>
          <w:noProof/>
          <w:lang w:eastAsia="ru-RU"/>
        </w:rPr>
        <w:drawing>
          <wp:inline distT="0" distB="0" distL="0" distR="0">
            <wp:extent cx="3810000" cy="26574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11. Создание среза.jpg"/>
                    <pic:cNvPicPr/>
                  </pic:nvPicPr>
                  <pic:blipFill>
                    <a:blip r:embed="rId21">
                      <a:extLst>
                        <a:ext uri="{28A0092B-C50C-407E-A947-70E740481C1C}">
                          <a14:useLocalDpi xmlns:a14="http://schemas.microsoft.com/office/drawing/2010/main" val="0"/>
                        </a:ext>
                      </a:extLst>
                    </a:blip>
                    <a:stretch>
                      <a:fillRect/>
                    </a:stretch>
                  </pic:blipFill>
                  <pic:spPr>
                    <a:xfrm>
                      <a:off x="0" y="0"/>
                      <a:ext cx="3810000" cy="2657475"/>
                    </a:xfrm>
                    <a:prstGeom prst="rect">
                      <a:avLst/>
                    </a:prstGeom>
                  </pic:spPr>
                </pic:pic>
              </a:graphicData>
            </a:graphic>
          </wp:inline>
        </w:drawing>
      </w:r>
    </w:p>
    <w:p w:rsidR="009B552C" w:rsidRDefault="00835374" w:rsidP="009B552C">
      <w:pPr>
        <w:spacing w:after="120" w:line="240" w:lineRule="auto"/>
      </w:pPr>
      <w:r>
        <w:t xml:space="preserve">Рис. </w:t>
      </w:r>
      <w:r w:rsidR="009B552C">
        <w:t>11. С</w:t>
      </w:r>
      <w:r>
        <w:t>оздание среза</w:t>
      </w:r>
    </w:p>
    <w:p w:rsidR="009B552C" w:rsidRDefault="009B552C" w:rsidP="00321A94">
      <w:pPr>
        <w:spacing w:after="0" w:line="240" w:lineRule="auto"/>
      </w:pPr>
      <w:r>
        <w:t xml:space="preserve">Обратите внимание на отличие среза </w:t>
      </w:r>
      <w:proofErr w:type="spellStart"/>
      <w:r>
        <w:t>Power</w:t>
      </w:r>
      <w:proofErr w:type="spellEnd"/>
      <w:r>
        <w:t xml:space="preserve"> </w:t>
      </w:r>
      <w:proofErr w:type="spellStart"/>
      <w:r>
        <w:t>View</w:t>
      </w:r>
      <w:proofErr w:type="spellEnd"/>
      <w:r>
        <w:t xml:space="preserve"> от обычного среза сводной таблицы.</w:t>
      </w:r>
    </w:p>
    <w:p w:rsidR="009B552C" w:rsidRDefault="009B552C" w:rsidP="00321A94">
      <w:pPr>
        <w:pStyle w:val="a9"/>
        <w:numPr>
          <w:ilvl w:val="0"/>
          <w:numId w:val="10"/>
        </w:numPr>
        <w:spacing w:after="120" w:line="240" w:lineRule="auto"/>
      </w:pPr>
      <w:r w:rsidRPr="00321A94">
        <w:rPr>
          <w:rFonts w:ascii="Calibri" w:hAnsi="Calibri" w:cs="Calibri"/>
        </w:rPr>
        <w:t>Цветной</w:t>
      </w:r>
      <w:r>
        <w:t xml:space="preserve"> </w:t>
      </w:r>
      <w:r w:rsidRPr="00321A94">
        <w:rPr>
          <w:rFonts w:ascii="Calibri" w:hAnsi="Calibri" w:cs="Calibri"/>
        </w:rPr>
        <w:t>квадратик</w:t>
      </w:r>
      <w:r>
        <w:t xml:space="preserve">, </w:t>
      </w:r>
      <w:r w:rsidRPr="00321A94">
        <w:rPr>
          <w:rFonts w:ascii="Calibri" w:hAnsi="Calibri" w:cs="Calibri"/>
        </w:rPr>
        <w:t>отображенный</w:t>
      </w:r>
      <w:r>
        <w:t xml:space="preserve"> </w:t>
      </w:r>
      <w:r w:rsidRPr="00321A94">
        <w:rPr>
          <w:rFonts w:ascii="Calibri" w:hAnsi="Calibri" w:cs="Calibri"/>
        </w:rPr>
        <w:t>рядом</w:t>
      </w:r>
      <w:r>
        <w:t xml:space="preserve"> </w:t>
      </w:r>
      <w:r w:rsidRPr="00321A94">
        <w:rPr>
          <w:rFonts w:ascii="Calibri" w:hAnsi="Calibri" w:cs="Calibri"/>
        </w:rPr>
        <w:t>с</w:t>
      </w:r>
      <w:r>
        <w:t xml:space="preserve"> </w:t>
      </w:r>
      <w:r w:rsidRPr="00321A94">
        <w:rPr>
          <w:rFonts w:ascii="Calibri" w:hAnsi="Calibri" w:cs="Calibri"/>
        </w:rPr>
        <w:t>элементом</w:t>
      </w:r>
      <w:r>
        <w:t xml:space="preserve"> </w:t>
      </w:r>
      <w:proofErr w:type="spellStart"/>
      <w:r>
        <w:t>Power</w:t>
      </w:r>
      <w:proofErr w:type="spellEnd"/>
      <w:r>
        <w:t xml:space="preserve"> </w:t>
      </w:r>
      <w:proofErr w:type="spellStart"/>
      <w:r>
        <w:t>View</w:t>
      </w:r>
      <w:proofErr w:type="spellEnd"/>
      <w:r>
        <w:t xml:space="preserve">, </w:t>
      </w:r>
      <w:r w:rsidRPr="00321A94">
        <w:rPr>
          <w:rFonts w:ascii="Calibri" w:hAnsi="Calibri" w:cs="Calibri"/>
        </w:rPr>
        <w:t>означает</w:t>
      </w:r>
      <w:r>
        <w:t xml:space="preserve">, </w:t>
      </w:r>
      <w:r w:rsidRPr="00321A94">
        <w:rPr>
          <w:rFonts w:ascii="Calibri" w:hAnsi="Calibri" w:cs="Calibri"/>
        </w:rPr>
        <w:t>что</w:t>
      </w:r>
      <w:r>
        <w:t xml:space="preserve"> </w:t>
      </w:r>
      <w:r w:rsidRPr="00321A94">
        <w:rPr>
          <w:rFonts w:ascii="Calibri" w:hAnsi="Calibri" w:cs="Calibri"/>
        </w:rPr>
        <w:t>этот</w:t>
      </w:r>
      <w:r>
        <w:t xml:space="preserve"> </w:t>
      </w:r>
      <w:r w:rsidRPr="00321A94">
        <w:rPr>
          <w:rFonts w:ascii="Calibri" w:hAnsi="Calibri" w:cs="Calibri"/>
        </w:rPr>
        <w:t>элемент</w:t>
      </w:r>
      <w:r>
        <w:t xml:space="preserve"> </w:t>
      </w:r>
      <w:r w:rsidRPr="00321A94">
        <w:rPr>
          <w:rFonts w:ascii="Calibri" w:hAnsi="Calibri" w:cs="Calibri"/>
        </w:rPr>
        <w:t>выделен</w:t>
      </w:r>
      <w:r>
        <w:t>.</w:t>
      </w:r>
    </w:p>
    <w:p w:rsidR="009B552C" w:rsidRDefault="009B552C" w:rsidP="00321A94">
      <w:pPr>
        <w:pStyle w:val="a9"/>
        <w:numPr>
          <w:ilvl w:val="0"/>
          <w:numId w:val="10"/>
        </w:numPr>
        <w:spacing w:after="120" w:line="240" w:lineRule="auto"/>
      </w:pPr>
      <w:r w:rsidRPr="00321A94">
        <w:rPr>
          <w:rFonts w:ascii="Calibri" w:hAnsi="Calibri" w:cs="Calibri"/>
        </w:rPr>
        <w:t>Чтобы</w:t>
      </w:r>
      <w:r>
        <w:t xml:space="preserve"> </w:t>
      </w:r>
      <w:r w:rsidRPr="00321A94">
        <w:rPr>
          <w:rFonts w:ascii="Calibri" w:hAnsi="Calibri" w:cs="Calibri"/>
        </w:rPr>
        <w:t>выделить</w:t>
      </w:r>
      <w:r>
        <w:t xml:space="preserve"> </w:t>
      </w:r>
      <w:r w:rsidRPr="00321A94">
        <w:rPr>
          <w:rFonts w:ascii="Calibri" w:hAnsi="Calibri" w:cs="Calibri"/>
        </w:rPr>
        <w:t>эле</w:t>
      </w:r>
      <w:r>
        <w:t>мент, щелкните на нем.</w:t>
      </w:r>
    </w:p>
    <w:p w:rsidR="009B552C" w:rsidRDefault="009B552C" w:rsidP="00321A94">
      <w:pPr>
        <w:pStyle w:val="a9"/>
        <w:numPr>
          <w:ilvl w:val="0"/>
          <w:numId w:val="10"/>
        </w:numPr>
        <w:spacing w:after="120" w:line="240" w:lineRule="auto"/>
      </w:pPr>
      <w:r w:rsidRPr="00321A94">
        <w:rPr>
          <w:rFonts w:ascii="Calibri" w:hAnsi="Calibri" w:cs="Calibri"/>
        </w:rPr>
        <w:t>Для</w:t>
      </w:r>
      <w:r>
        <w:t xml:space="preserve"> </w:t>
      </w:r>
      <w:r w:rsidRPr="00321A94">
        <w:rPr>
          <w:rFonts w:ascii="Calibri" w:hAnsi="Calibri" w:cs="Calibri"/>
        </w:rPr>
        <w:t>выделения</w:t>
      </w:r>
      <w:r>
        <w:t xml:space="preserve"> </w:t>
      </w:r>
      <w:r w:rsidRPr="00321A94">
        <w:rPr>
          <w:rFonts w:ascii="Calibri" w:hAnsi="Calibri" w:cs="Calibri"/>
        </w:rPr>
        <w:t>нескольких</w:t>
      </w:r>
      <w:r>
        <w:t xml:space="preserve"> </w:t>
      </w:r>
      <w:r w:rsidRPr="00321A94">
        <w:rPr>
          <w:rFonts w:ascii="Calibri" w:hAnsi="Calibri" w:cs="Calibri"/>
        </w:rPr>
        <w:t>элементов</w:t>
      </w:r>
      <w:r>
        <w:t xml:space="preserve"> </w:t>
      </w:r>
      <w:r w:rsidRPr="00321A94">
        <w:rPr>
          <w:rFonts w:ascii="Calibri" w:hAnsi="Calibri" w:cs="Calibri"/>
        </w:rPr>
        <w:t>во</w:t>
      </w:r>
      <w:r>
        <w:t xml:space="preserve"> </w:t>
      </w:r>
      <w:r w:rsidRPr="00321A94">
        <w:rPr>
          <w:rFonts w:ascii="Calibri" w:hAnsi="Calibri" w:cs="Calibri"/>
        </w:rPr>
        <w:t>время</w:t>
      </w:r>
      <w:r>
        <w:t xml:space="preserve"> </w:t>
      </w:r>
      <w:r w:rsidRPr="00321A94">
        <w:rPr>
          <w:rFonts w:ascii="Calibri" w:hAnsi="Calibri" w:cs="Calibri"/>
        </w:rPr>
        <w:t>щелчков</w:t>
      </w:r>
      <w:r>
        <w:t xml:space="preserve"> </w:t>
      </w:r>
      <w:r w:rsidRPr="00321A94">
        <w:rPr>
          <w:rFonts w:ascii="Calibri" w:hAnsi="Calibri" w:cs="Calibri"/>
        </w:rPr>
        <w:t>мышью</w:t>
      </w:r>
      <w:r>
        <w:t xml:space="preserve"> </w:t>
      </w:r>
      <w:r w:rsidRPr="00321A94">
        <w:rPr>
          <w:rFonts w:ascii="Calibri" w:hAnsi="Calibri" w:cs="Calibri"/>
        </w:rPr>
        <w:t>удерживайте</w:t>
      </w:r>
      <w:r>
        <w:t xml:space="preserve"> </w:t>
      </w:r>
      <w:r w:rsidRPr="00321A94">
        <w:rPr>
          <w:rFonts w:ascii="Calibri" w:hAnsi="Calibri" w:cs="Calibri"/>
        </w:rPr>
        <w:t>нажатой</w:t>
      </w:r>
      <w:r>
        <w:t xml:space="preserve"> </w:t>
      </w:r>
      <w:r w:rsidRPr="00321A94">
        <w:rPr>
          <w:rFonts w:ascii="Calibri" w:hAnsi="Calibri" w:cs="Calibri"/>
        </w:rPr>
        <w:t>клавишу</w:t>
      </w:r>
      <w:r w:rsidR="00321A94">
        <w:t xml:space="preserve"> </w:t>
      </w:r>
      <w:r>
        <w:t>Ctrl.</w:t>
      </w:r>
    </w:p>
    <w:p w:rsidR="009B552C" w:rsidRDefault="009B552C" w:rsidP="00321A94">
      <w:pPr>
        <w:pStyle w:val="a9"/>
        <w:numPr>
          <w:ilvl w:val="0"/>
          <w:numId w:val="10"/>
        </w:numPr>
        <w:spacing w:after="120" w:line="240" w:lineRule="auto"/>
      </w:pPr>
      <w:r w:rsidRPr="00321A94">
        <w:rPr>
          <w:rFonts w:ascii="Calibri" w:hAnsi="Calibri" w:cs="Calibri"/>
        </w:rPr>
        <w:t>Срез</w:t>
      </w:r>
      <w:r>
        <w:t xml:space="preserve"> </w:t>
      </w:r>
      <w:r w:rsidRPr="00321A94">
        <w:rPr>
          <w:rFonts w:ascii="Calibri" w:hAnsi="Calibri" w:cs="Calibri"/>
        </w:rPr>
        <w:t>представляет</w:t>
      </w:r>
      <w:r>
        <w:t xml:space="preserve"> </w:t>
      </w:r>
      <w:r w:rsidRPr="00321A94">
        <w:rPr>
          <w:rFonts w:ascii="Calibri" w:hAnsi="Calibri" w:cs="Calibri"/>
        </w:rPr>
        <w:t>собой</w:t>
      </w:r>
      <w:r>
        <w:t xml:space="preserve"> </w:t>
      </w:r>
      <w:r w:rsidRPr="00321A94">
        <w:rPr>
          <w:rFonts w:ascii="Calibri" w:hAnsi="Calibri" w:cs="Calibri"/>
        </w:rPr>
        <w:t>единственный</w:t>
      </w:r>
      <w:r>
        <w:t xml:space="preserve"> </w:t>
      </w:r>
      <w:r w:rsidRPr="00321A94">
        <w:rPr>
          <w:rFonts w:ascii="Calibri" w:hAnsi="Calibri" w:cs="Calibri"/>
        </w:rPr>
        <w:t>столбец</w:t>
      </w:r>
      <w:r>
        <w:t xml:space="preserve">. </w:t>
      </w:r>
      <w:r w:rsidRPr="00321A94">
        <w:rPr>
          <w:rFonts w:ascii="Calibri" w:hAnsi="Calibri" w:cs="Calibri"/>
        </w:rPr>
        <w:t>Это</w:t>
      </w:r>
      <w:r>
        <w:t xml:space="preserve"> </w:t>
      </w:r>
      <w:r w:rsidRPr="00321A94">
        <w:rPr>
          <w:rFonts w:ascii="Calibri" w:hAnsi="Calibri" w:cs="Calibri"/>
        </w:rPr>
        <w:t>означает</w:t>
      </w:r>
      <w:r>
        <w:t xml:space="preserve">, </w:t>
      </w:r>
      <w:r w:rsidRPr="00321A94">
        <w:rPr>
          <w:rFonts w:ascii="Calibri" w:hAnsi="Calibri" w:cs="Calibri"/>
        </w:rPr>
        <w:t>что</w:t>
      </w:r>
      <w:r>
        <w:t xml:space="preserve"> </w:t>
      </w:r>
      <w:r w:rsidRPr="00321A94">
        <w:rPr>
          <w:rFonts w:ascii="Calibri" w:hAnsi="Calibri" w:cs="Calibri"/>
        </w:rPr>
        <w:t>невозможно</w:t>
      </w:r>
      <w:r>
        <w:t xml:space="preserve"> </w:t>
      </w:r>
      <w:r w:rsidRPr="00321A94">
        <w:rPr>
          <w:rFonts w:ascii="Calibri" w:hAnsi="Calibri" w:cs="Calibri"/>
        </w:rPr>
        <w:t>переупорядочить</w:t>
      </w:r>
      <w:r>
        <w:t xml:space="preserve"> </w:t>
      </w:r>
      <w:r w:rsidRPr="00321A94">
        <w:rPr>
          <w:rFonts w:ascii="Calibri" w:hAnsi="Calibri" w:cs="Calibri"/>
        </w:rPr>
        <w:t>срезы</w:t>
      </w:r>
      <w:r>
        <w:t xml:space="preserve">, </w:t>
      </w:r>
      <w:r w:rsidRPr="00321A94">
        <w:rPr>
          <w:rFonts w:ascii="Calibri" w:hAnsi="Calibri" w:cs="Calibri"/>
        </w:rPr>
        <w:t>как</w:t>
      </w:r>
      <w:r>
        <w:t xml:space="preserve"> </w:t>
      </w:r>
      <w:r w:rsidRPr="00321A94">
        <w:rPr>
          <w:rFonts w:ascii="Calibri" w:hAnsi="Calibri" w:cs="Calibri"/>
        </w:rPr>
        <w:t>в</w:t>
      </w:r>
      <w:r>
        <w:t xml:space="preserve"> </w:t>
      </w:r>
      <w:r w:rsidRPr="00321A94">
        <w:rPr>
          <w:rFonts w:ascii="Calibri" w:hAnsi="Calibri" w:cs="Calibri"/>
        </w:rPr>
        <w:t>обычной</w:t>
      </w:r>
      <w:r>
        <w:t xml:space="preserve"> </w:t>
      </w:r>
      <w:r w:rsidRPr="00321A94">
        <w:rPr>
          <w:rFonts w:ascii="Calibri" w:hAnsi="Calibri" w:cs="Calibri"/>
        </w:rPr>
        <w:t>сводной</w:t>
      </w:r>
      <w:r>
        <w:t xml:space="preserve"> </w:t>
      </w:r>
      <w:r w:rsidRPr="00321A94">
        <w:rPr>
          <w:rFonts w:ascii="Calibri" w:hAnsi="Calibri" w:cs="Calibri"/>
        </w:rPr>
        <w:t>таблице</w:t>
      </w:r>
      <w:r>
        <w:t>.</w:t>
      </w:r>
    </w:p>
    <w:p w:rsidR="009B552C" w:rsidRDefault="009B552C" w:rsidP="00321A94">
      <w:pPr>
        <w:pStyle w:val="a9"/>
        <w:numPr>
          <w:ilvl w:val="0"/>
          <w:numId w:val="10"/>
        </w:numPr>
        <w:spacing w:after="120" w:line="240" w:lineRule="auto"/>
      </w:pPr>
      <w:r w:rsidRPr="00321A94">
        <w:rPr>
          <w:rFonts w:ascii="Calibri" w:hAnsi="Calibri" w:cs="Calibri"/>
        </w:rPr>
        <w:t>В</w:t>
      </w:r>
      <w:r>
        <w:t xml:space="preserve"> </w:t>
      </w:r>
      <w:r w:rsidRPr="00321A94">
        <w:rPr>
          <w:rFonts w:ascii="Calibri" w:hAnsi="Calibri" w:cs="Calibri"/>
        </w:rPr>
        <w:t>верхней</w:t>
      </w:r>
      <w:r>
        <w:t xml:space="preserve"> </w:t>
      </w:r>
      <w:r w:rsidRPr="00321A94">
        <w:rPr>
          <w:rFonts w:ascii="Calibri" w:hAnsi="Calibri" w:cs="Calibri"/>
        </w:rPr>
        <w:t>правой</w:t>
      </w:r>
      <w:r>
        <w:t xml:space="preserve"> </w:t>
      </w:r>
      <w:r w:rsidRPr="00321A94">
        <w:rPr>
          <w:rFonts w:ascii="Calibri" w:hAnsi="Calibri" w:cs="Calibri"/>
        </w:rPr>
        <w:t>части</w:t>
      </w:r>
      <w:r>
        <w:t xml:space="preserve"> </w:t>
      </w:r>
      <w:r w:rsidRPr="00321A94">
        <w:rPr>
          <w:rFonts w:ascii="Calibri" w:hAnsi="Calibri" w:cs="Calibri"/>
        </w:rPr>
        <w:t>панели</w:t>
      </w:r>
      <w:r>
        <w:t xml:space="preserve"> </w:t>
      </w:r>
      <w:r w:rsidRPr="00321A94">
        <w:rPr>
          <w:rFonts w:ascii="Calibri" w:hAnsi="Calibri" w:cs="Calibri"/>
        </w:rPr>
        <w:t>среза</w:t>
      </w:r>
      <w:r>
        <w:t xml:space="preserve"> </w:t>
      </w:r>
      <w:r w:rsidRPr="00321A94">
        <w:rPr>
          <w:rFonts w:ascii="Calibri" w:hAnsi="Calibri" w:cs="Calibri"/>
        </w:rPr>
        <w:t>отображается</w:t>
      </w:r>
      <w:r>
        <w:t xml:space="preserve"> </w:t>
      </w:r>
      <w:r w:rsidRPr="00321A94">
        <w:rPr>
          <w:rFonts w:ascii="Calibri" w:hAnsi="Calibri" w:cs="Calibri"/>
        </w:rPr>
        <w:t>значок</w:t>
      </w:r>
      <w:r>
        <w:t xml:space="preserve"> </w:t>
      </w:r>
      <w:r w:rsidRPr="00321A94">
        <w:rPr>
          <w:rFonts w:ascii="Calibri" w:hAnsi="Calibri" w:cs="Calibri"/>
        </w:rPr>
        <w:t>ластика</w:t>
      </w:r>
      <w:r>
        <w:t xml:space="preserve">. </w:t>
      </w:r>
      <w:r w:rsidRPr="00321A94">
        <w:rPr>
          <w:rFonts w:ascii="Calibri" w:hAnsi="Calibri" w:cs="Calibri"/>
        </w:rPr>
        <w:t>Это</w:t>
      </w:r>
      <w:r>
        <w:t xml:space="preserve"> </w:t>
      </w:r>
      <w:r w:rsidRPr="00321A94">
        <w:rPr>
          <w:rFonts w:ascii="Calibri" w:hAnsi="Calibri" w:cs="Calibri"/>
        </w:rPr>
        <w:t>значок</w:t>
      </w:r>
      <w:r>
        <w:t xml:space="preserve"> </w:t>
      </w:r>
      <w:r w:rsidRPr="00321A94">
        <w:rPr>
          <w:rFonts w:ascii="Calibri" w:hAnsi="Calibri" w:cs="Calibri"/>
        </w:rPr>
        <w:t>эквивалентен</w:t>
      </w:r>
      <w:r>
        <w:t xml:space="preserve"> </w:t>
      </w:r>
      <w:r w:rsidRPr="00321A94">
        <w:rPr>
          <w:rFonts w:ascii="Calibri" w:hAnsi="Calibri" w:cs="Calibri"/>
        </w:rPr>
        <w:t>значку</w:t>
      </w:r>
      <w:r>
        <w:t xml:space="preserve"> </w:t>
      </w:r>
      <w:r w:rsidRPr="00321A94">
        <w:rPr>
          <w:rFonts w:ascii="Calibri" w:hAnsi="Calibri" w:cs="Calibri"/>
        </w:rPr>
        <w:t>в</w:t>
      </w:r>
      <w:r>
        <w:t xml:space="preserve"> </w:t>
      </w:r>
      <w:r w:rsidRPr="00321A94">
        <w:rPr>
          <w:rFonts w:ascii="Calibri" w:hAnsi="Calibri" w:cs="Calibri"/>
        </w:rPr>
        <w:t>виде</w:t>
      </w:r>
      <w:r>
        <w:t xml:space="preserve"> </w:t>
      </w:r>
      <w:r w:rsidRPr="00321A94">
        <w:rPr>
          <w:rFonts w:ascii="Calibri" w:hAnsi="Calibri" w:cs="Calibri"/>
        </w:rPr>
        <w:t>воронки</w:t>
      </w:r>
      <w:r>
        <w:t xml:space="preserve"> </w:t>
      </w:r>
      <w:r w:rsidRPr="00321A94">
        <w:rPr>
          <w:rFonts w:ascii="Calibri" w:hAnsi="Calibri" w:cs="Calibri"/>
        </w:rPr>
        <w:t>с</w:t>
      </w:r>
      <w:r>
        <w:t xml:space="preserve"> </w:t>
      </w:r>
      <w:r w:rsidRPr="00321A94">
        <w:rPr>
          <w:rFonts w:ascii="Calibri" w:hAnsi="Calibri" w:cs="Calibri"/>
        </w:rPr>
        <w:t>крестиком</w:t>
      </w:r>
      <w:r>
        <w:t xml:space="preserve">, </w:t>
      </w:r>
      <w:r w:rsidRPr="00321A94">
        <w:rPr>
          <w:rFonts w:ascii="Calibri" w:hAnsi="Calibri" w:cs="Calibri"/>
        </w:rPr>
        <w:t>используемому</w:t>
      </w:r>
      <w:r>
        <w:t xml:space="preserve"> </w:t>
      </w:r>
      <w:r w:rsidRPr="00321A94">
        <w:rPr>
          <w:rFonts w:ascii="Calibri" w:hAnsi="Calibri" w:cs="Calibri"/>
        </w:rPr>
        <w:t>в</w:t>
      </w:r>
      <w:r>
        <w:t xml:space="preserve"> </w:t>
      </w:r>
      <w:r w:rsidRPr="00321A94">
        <w:rPr>
          <w:rFonts w:ascii="Calibri" w:hAnsi="Calibri" w:cs="Calibri"/>
        </w:rPr>
        <w:t>срезах</w:t>
      </w:r>
      <w:r>
        <w:t xml:space="preserve"> </w:t>
      </w:r>
      <w:r w:rsidRPr="00321A94">
        <w:rPr>
          <w:rFonts w:ascii="Calibri" w:hAnsi="Calibri" w:cs="Calibri"/>
        </w:rPr>
        <w:t>сводных</w:t>
      </w:r>
      <w:r>
        <w:t xml:space="preserve"> </w:t>
      </w:r>
      <w:r w:rsidRPr="00321A94">
        <w:rPr>
          <w:rFonts w:ascii="Calibri" w:hAnsi="Calibri" w:cs="Calibri"/>
        </w:rPr>
        <w:t>таблиц</w:t>
      </w:r>
      <w:r>
        <w:t xml:space="preserve">, </w:t>
      </w:r>
      <w:r w:rsidRPr="00321A94">
        <w:rPr>
          <w:rFonts w:ascii="Calibri" w:hAnsi="Calibri" w:cs="Calibri"/>
        </w:rPr>
        <w:t>и</w:t>
      </w:r>
      <w:r>
        <w:t xml:space="preserve"> </w:t>
      </w:r>
      <w:r w:rsidRPr="00321A94">
        <w:rPr>
          <w:rFonts w:ascii="Calibri" w:hAnsi="Calibri" w:cs="Calibri"/>
        </w:rPr>
        <w:t>вызывает</w:t>
      </w:r>
      <w:r>
        <w:t xml:space="preserve"> </w:t>
      </w:r>
      <w:r w:rsidRPr="00321A94">
        <w:rPr>
          <w:rFonts w:ascii="Calibri" w:hAnsi="Calibri" w:cs="Calibri"/>
        </w:rPr>
        <w:t>выполнение</w:t>
      </w:r>
      <w:r>
        <w:t xml:space="preserve"> </w:t>
      </w:r>
      <w:r w:rsidRPr="00321A94">
        <w:rPr>
          <w:rFonts w:ascii="Calibri" w:hAnsi="Calibri" w:cs="Calibri"/>
        </w:rPr>
        <w:t>команды</w:t>
      </w:r>
      <w:r>
        <w:t xml:space="preserve"> </w:t>
      </w:r>
      <w:proofErr w:type="gramStart"/>
      <w:r w:rsidRPr="00321A94">
        <w:rPr>
          <w:rFonts w:ascii="Calibri" w:hAnsi="Calibri" w:cs="Calibri"/>
          <w:i/>
        </w:rPr>
        <w:t>Очистить</w:t>
      </w:r>
      <w:proofErr w:type="gramEnd"/>
      <w:r w:rsidRPr="00321A94">
        <w:rPr>
          <w:i/>
        </w:rPr>
        <w:t xml:space="preserve"> </w:t>
      </w:r>
      <w:r w:rsidRPr="00321A94">
        <w:rPr>
          <w:rFonts w:ascii="Calibri" w:hAnsi="Calibri" w:cs="Calibri"/>
          <w:i/>
        </w:rPr>
        <w:t>фильтр</w:t>
      </w:r>
      <w:r>
        <w:t>. </w:t>
      </w:r>
    </w:p>
    <w:p w:rsidR="009B552C" w:rsidRDefault="009B552C" w:rsidP="009B552C">
      <w:pPr>
        <w:spacing w:after="120" w:line="240" w:lineRule="auto"/>
      </w:pPr>
      <w:r w:rsidRPr="00321A94">
        <w:rPr>
          <w:b/>
        </w:rPr>
        <w:t>Область фильтров</w:t>
      </w:r>
      <w:r w:rsidR="00321A94">
        <w:rPr>
          <w:b/>
        </w:rPr>
        <w:t xml:space="preserve">. </w:t>
      </w:r>
      <w:r>
        <w:t>В предыдущих двух разделах было продемонстрировано применение фильтров на холсте</w:t>
      </w:r>
      <w:r w:rsidR="000E7B3D" w:rsidRPr="000E7B3D">
        <w:t xml:space="preserve"> (</w:t>
      </w:r>
      <w:r w:rsidR="000E7B3D">
        <w:t>см. Панель фильтров на рис. 7)</w:t>
      </w:r>
      <w:r>
        <w:t>. Также можно воспользоваться фильтрами, находящимися в области фильтров. В этой области всегда отобра</w:t>
      </w:r>
      <w:r w:rsidR="000E7B3D">
        <w:t xml:space="preserve">жается категория </w:t>
      </w:r>
      <w:r w:rsidR="000E7B3D" w:rsidRPr="000E7B3D">
        <w:rPr>
          <w:i/>
        </w:rPr>
        <w:t>Представление</w:t>
      </w:r>
      <w:r>
        <w:t xml:space="preserve">. Если выделена таблица или диаграмма, отобразится категория </w:t>
      </w:r>
      <w:r w:rsidRPr="000E7B3D">
        <w:rPr>
          <w:i/>
        </w:rPr>
        <w:t>Диаграмма</w:t>
      </w:r>
      <w:r>
        <w:t xml:space="preserve"> или </w:t>
      </w:r>
      <w:r w:rsidRPr="000E7B3D">
        <w:rPr>
          <w:i/>
        </w:rPr>
        <w:t>Таблица</w:t>
      </w:r>
      <w:r>
        <w:t xml:space="preserve"> соответственно.</w:t>
      </w:r>
      <w:r w:rsidR="000E7B3D">
        <w:t xml:space="preserve"> </w:t>
      </w:r>
      <w:r>
        <w:t>Фильтры, относящиеся к разным категориям, проявляются по</w:t>
      </w:r>
      <w:r w:rsidR="000E7B3D">
        <w:t>-</w:t>
      </w:r>
      <w:r w:rsidR="00E43317">
        <w:t>разному. Рассмотрим</w:t>
      </w:r>
      <w:r>
        <w:t xml:space="preserve"> </w:t>
      </w:r>
      <w:r w:rsidR="00E43317">
        <w:t>пример</w:t>
      </w:r>
      <w:r w:rsidR="000E7B3D">
        <w:t xml:space="preserve"> (рис. </w:t>
      </w:r>
      <w:r w:rsidR="00E43317">
        <w:t>12).</w:t>
      </w:r>
    </w:p>
    <w:p w:rsidR="009B552C" w:rsidRPr="00E43317" w:rsidRDefault="00E43317" w:rsidP="009B552C">
      <w:pPr>
        <w:spacing w:after="120" w:line="240" w:lineRule="auto"/>
      </w:pPr>
      <w:r>
        <w:rPr>
          <w:noProof/>
          <w:lang w:eastAsia="ru-RU"/>
        </w:rPr>
        <w:drawing>
          <wp:inline distT="0" distB="0" distL="0" distR="0">
            <wp:extent cx="5941695" cy="207962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12. Табличный фильтр применяется только к итоговым значениям в активной таблице.jpg"/>
                    <pic:cNvPicPr/>
                  </pic:nvPicPr>
                  <pic:blipFill>
                    <a:blip r:embed="rId22">
                      <a:extLst>
                        <a:ext uri="{28A0092B-C50C-407E-A947-70E740481C1C}">
                          <a14:useLocalDpi xmlns:a14="http://schemas.microsoft.com/office/drawing/2010/main" val="0"/>
                        </a:ext>
                      </a:extLst>
                    </a:blip>
                    <a:stretch>
                      <a:fillRect/>
                    </a:stretch>
                  </pic:blipFill>
                  <pic:spPr>
                    <a:xfrm>
                      <a:off x="0" y="0"/>
                      <a:ext cx="5941695" cy="2079625"/>
                    </a:xfrm>
                    <a:prstGeom prst="rect">
                      <a:avLst/>
                    </a:prstGeom>
                  </pic:spPr>
                </pic:pic>
              </a:graphicData>
            </a:graphic>
          </wp:inline>
        </w:drawing>
      </w:r>
    </w:p>
    <w:p w:rsidR="009B552C" w:rsidRDefault="009B552C" w:rsidP="009B552C">
      <w:pPr>
        <w:spacing w:after="120" w:line="240" w:lineRule="auto"/>
      </w:pPr>
      <w:r>
        <w:t>Рис</w:t>
      </w:r>
      <w:r w:rsidR="000E7B3D" w:rsidRPr="004A246B">
        <w:t xml:space="preserve">. </w:t>
      </w:r>
      <w:r w:rsidRPr="004A246B">
        <w:t xml:space="preserve">12. </w:t>
      </w:r>
      <w:r>
        <w:t>Табличный фильтр применяется только к итоговым значениям в активной таблице</w:t>
      </w:r>
    </w:p>
    <w:p w:rsidR="00E43317" w:rsidRDefault="00E43317" w:rsidP="00E43317">
      <w:pPr>
        <w:spacing w:after="120" w:line="240" w:lineRule="auto"/>
      </w:pPr>
      <w:r>
        <w:lastRenderedPageBreak/>
        <w:t xml:space="preserve">Выделите на срезе 2007 год (1, цифры также относятся к рис.12). Выделите находящуюся в правой верхней части листа </w:t>
      </w:r>
      <w:proofErr w:type="spellStart"/>
      <w:r>
        <w:t>Power</w:t>
      </w:r>
      <w:proofErr w:type="spellEnd"/>
      <w:r>
        <w:t xml:space="preserve"> </w:t>
      </w:r>
      <w:proofErr w:type="spellStart"/>
      <w:r>
        <w:t>View</w:t>
      </w:r>
      <w:proofErr w:type="spellEnd"/>
      <w:r>
        <w:t xml:space="preserve"> таблицу и щелкните на значке фильтра (2), чтобы отобразить категорию </w:t>
      </w:r>
      <w:r w:rsidRPr="000E7B3D">
        <w:rPr>
          <w:i/>
        </w:rPr>
        <w:t>Таблица</w:t>
      </w:r>
      <w:r>
        <w:t xml:space="preserve"> в области фильтров. В этой категории отображаются все поля активной таблицы. Раскройте фильтр Доход (3). Затем кликните на значке, выводящем на экран привычные фильтра (4). Установите фильтр (5). В результате в таблице отразятся книги, объем продаж которых в 2007 г. превышал </w:t>
      </w:r>
      <w:r w:rsidRPr="00E43317">
        <w:t>$</w:t>
      </w:r>
      <w:r>
        <w:t xml:space="preserve"> 100 000.</w:t>
      </w:r>
    </w:p>
    <w:p w:rsidR="009B552C" w:rsidRDefault="00ED55B4" w:rsidP="00ED55B4">
      <w:pPr>
        <w:spacing w:after="0" w:line="240" w:lineRule="auto"/>
      </w:pPr>
      <w:r>
        <w:t>Имеются следующие</w:t>
      </w:r>
      <w:r w:rsidR="009B552C">
        <w:t xml:space="preserve"> различия между фильтрами, выбранными в</w:t>
      </w:r>
      <w:r>
        <w:t xml:space="preserve"> режиме представления и таблицы:</w:t>
      </w:r>
    </w:p>
    <w:p w:rsidR="009B552C" w:rsidRDefault="009B552C" w:rsidP="00ED55B4">
      <w:pPr>
        <w:pStyle w:val="a9"/>
        <w:numPr>
          <w:ilvl w:val="0"/>
          <w:numId w:val="11"/>
        </w:numPr>
        <w:spacing w:after="120" w:line="240" w:lineRule="auto"/>
      </w:pPr>
      <w:r w:rsidRPr="00ED55B4">
        <w:rPr>
          <w:rFonts w:ascii="Calibri" w:hAnsi="Calibri" w:cs="Calibri"/>
        </w:rPr>
        <w:t>Фильтр</w:t>
      </w:r>
      <w:r>
        <w:t xml:space="preserve"> </w:t>
      </w:r>
      <w:r w:rsidRPr="00ED55B4">
        <w:rPr>
          <w:rFonts w:ascii="Calibri" w:hAnsi="Calibri" w:cs="Calibri"/>
          <w:i/>
        </w:rPr>
        <w:t>Представление</w:t>
      </w:r>
      <w:r w:rsidR="00ED55B4">
        <w:t xml:space="preserve"> </w:t>
      </w:r>
      <w:r w:rsidRPr="00ED55B4">
        <w:rPr>
          <w:rFonts w:ascii="Calibri" w:hAnsi="Calibri" w:cs="Calibri"/>
        </w:rPr>
        <w:t>влияет</w:t>
      </w:r>
      <w:r>
        <w:t xml:space="preserve"> </w:t>
      </w:r>
      <w:r w:rsidRPr="00ED55B4">
        <w:rPr>
          <w:rFonts w:ascii="Calibri" w:hAnsi="Calibri" w:cs="Calibri"/>
        </w:rPr>
        <w:t>на</w:t>
      </w:r>
      <w:r>
        <w:t xml:space="preserve"> </w:t>
      </w:r>
      <w:r w:rsidRPr="00ED55B4">
        <w:rPr>
          <w:rFonts w:ascii="Calibri" w:hAnsi="Calibri" w:cs="Calibri"/>
        </w:rPr>
        <w:t>все</w:t>
      </w:r>
      <w:r>
        <w:t xml:space="preserve"> </w:t>
      </w:r>
      <w:r w:rsidRPr="00ED55B4">
        <w:rPr>
          <w:rFonts w:ascii="Calibri" w:hAnsi="Calibri" w:cs="Calibri"/>
        </w:rPr>
        <w:t>элементы</w:t>
      </w:r>
      <w:r>
        <w:t xml:space="preserve">, </w:t>
      </w:r>
      <w:r w:rsidRPr="00ED55B4">
        <w:rPr>
          <w:rFonts w:ascii="Calibri" w:hAnsi="Calibri" w:cs="Calibri"/>
        </w:rPr>
        <w:t>находящиеся</w:t>
      </w:r>
      <w:r>
        <w:t xml:space="preserve"> </w:t>
      </w:r>
      <w:r w:rsidRPr="00ED55B4">
        <w:rPr>
          <w:rFonts w:ascii="Calibri" w:hAnsi="Calibri" w:cs="Calibri"/>
        </w:rPr>
        <w:t>на</w:t>
      </w:r>
      <w:r>
        <w:t xml:space="preserve"> </w:t>
      </w:r>
      <w:r w:rsidRPr="00ED55B4">
        <w:rPr>
          <w:rFonts w:ascii="Calibri" w:hAnsi="Calibri" w:cs="Calibri"/>
        </w:rPr>
        <w:t>листе</w:t>
      </w:r>
      <w:r>
        <w:t>.</w:t>
      </w:r>
    </w:p>
    <w:p w:rsidR="009B552C" w:rsidRDefault="009B552C" w:rsidP="00ED55B4">
      <w:pPr>
        <w:pStyle w:val="a9"/>
        <w:numPr>
          <w:ilvl w:val="0"/>
          <w:numId w:val="11"/>
        </w:numPr>
        <w:spacing w:after="120" w:line="240" w:lineRule="auto"/>
      </w:pPr>
      <w:r w:rsidRPr="00ED55B4">
        <w:rPr>
          <w:rFonts w:ascii="Calibri" w:hAnsi="Calibri" w:cs="Calibri"/>
        </w:rPr>
        <w:t>Фильтр</w:t>
      </w:r>
      <w:r>
        <w:t xml:space="preserve"> </w:t>
      </w:r>
      <w:r w:rsidRPr="00ED55B4">
        <w:rPr>
          <w:rFonts w:ascii="Calibri" w:hAnsi="Calibri" w:cs="Calibri"/>
          <w:i/>
        </w:rPr>
        <w:t>Представление</w:t>
      </w:r>
      <w:r>
        <w:t xml:space="preserve"> </w:t>
      </w:r>
      <w:r w:rsidRPr="00ED55B4">
        <w:rPr>
          <w:rFonts w:ascii="Calibri" w:hAnsi="Calibri" w:cs="Calibri"/>
        </w:rPr>
        <w:t>изначально</w:t>
      </w:r>
      <w:r>
        <w:t xml:space="preserve"> </w:t>
      </w:r>
      <w:r w:rsidRPr="00ED55B4">
        <w:rPr>
          <w:rFonts w:ascii="Calibri" w:hAnsi="Calibri" w:cs="Calibri"/>
        </w:rPr>
        <w:t>отображает</w:t>
      </w:r>
      <w:r>
        <w:t xml:space="preserve"> </w:t>
      </w:r>
      <w:r w:rsidRPr="00ED55B4">
        <w:rPr>
          <w:rFonts w:ascii="Calibri" w:hAnsi="Calibri" w:cs="Calibri"/>
        </w:rPr>
        <w:t>пустые</w:t>
      </w:r>
      <w:r>
        <w:t xml:space="preserve"> </w:t>
      </w:r>
      <w:r w:rsidRPr="00ED55B4">
        <w:rPr>
          <w:rFonts w:ascii="Calibri" w:hAnsi="Calibri" w:cs="Calibri"/>
        </w:rPr>
        <w:t>значения</w:t>
      </w:r>
      <w:r>
        <w:t xml:space="preserve">. </w:t>
      </w:r>
      <w:r w:rsidRPr="00ED55B4">
        <w:rPr>
          <w:rFonts w:ascii="Calibri" w:hAnsi="Calibri" w:cs="Calibri"/>
        </w:rPr>
        <w:t>Чтобы</w:t>
      </w:r>
      <w:r>
        <w:t xml:space="preserve"> </w:t>
      </w:r>
      <w:r w:rsidRPr="00ED55B4">
        <w:rPr>
          <w:rFonts w:ascii="Calibri" w:hAnsi="Calibri" w:cs="Calibri"/>
        </w:rPr>
        <w:t>активизировать</w:t>
      </w:r>
      <w:r>
        <w:t xml:space="preserve"> </w:t>
      </w:r>
      <w:r w:rsidRPr="00ED55B4">
        <w:rPr>
          <w:rFonts w:ascii="Calibri" w:hAnsi="Calibri" w:cs="Calibri"/>
        </w:rPr>
        <w:t>его</w:t>
      </w:r>
      <w:r>
        <w:t xml:space="preserve">, </w:t>
      </w:r>
      <w:r w:rsidRPr="00ED55B4">
        <w:rPr>
          <w:rFonts w:ascii="Calibri" w:hAnsi="Calibri" w:cs="Calibri"/>
        </w:rPr>
        <w:t>перетащите</w:t>
      </w:r>
      <w:r>
        <w:t xml:space="preserve"> </w:t>
      </w:r>
      <w:r w:rsidRPr="00ED55B4">
        <w:rPr>
          <w:rFonts w:ascii="Calibri" w:hAnsi="Calibri" w:cs="Calibri"/>
        </w:rPr>
        <w:t>поле</w:t>
      </w:r>
      <w:r>
        <w:t xml:space="preserve"> </w:t>
      </w:r>
      <w:r w:rsidRPr="00ED55B4">
        <w:rPr>
          <w:rFonts w:ascii="Calibri" w:hAnsi="Calibri" w:cs="Calibri"/>
        </w:rPr>
        <w:t>из</w:t>
      </w:r>
      <w:r>
        <w:t xml:space="preserve"> </w:t>
      </w:r>
      <w:r w:rsidRPr="00ED55B4">
        <w:rPr>
          <w:rFonts w:ascii="Calibri" w:hAnsi="Calibri" w:cs="Calibri"/>
        </w:rPr>
        <w:t>списка</w:t>
      </w:r>
      <w:r>
        <w:t xml:space="preserve"> </w:t>
      </w:r>
      <w:r w:rsidRPr="00ED55B4">
        <w:rPr>
          <w:rFonts w:ascii="Calibri" w:hAnsi="Calibri" w:cs="Calibri"/>
        </w:rPr>
        <w:t>полей</w:t>
      </w:r>
      <w:r>
        <w:t xml:space="preserve"> </w:t>
      </w:r>
      <w:r w:rsidRPr="00ED55B4">
        <w:rPr>
          <w:rFonts w:ascii="Calibri" w:hAnsi="Calibri" w:cs="Calibri"/>
        </w:rPr>
        <w:t>в</w:t>
      </w:r>
      <w:r>
        <w:t xml:space="preserve"> </w:t>
      </w:r>
      <w:r w:rsidRPr="00ED55B4">
        <w:rPr>
          <w:rFonts w:ascii="Calibri" w:hAnsi="Calibri" w:cs="Calibri"/>
        </w:rPr>
        <w:t>область</w:t>
      </w:r>
      <w:r>
        <w:t xml:space="preserve"> </w:t>
      </w:r>
      <w:r w:rsidRPr="00ED55B4">
        <w:rPr>
          <w:rFonts w:ascii="Calibri" w:hAnsi="Calibri" w:cs="Calibri"/>
        </w:rPr>
        <w:t>фильтров</w:t>
      </w:r>
      <w:r>
        <w:t>.</w:t>
      </w:r>
    </w:p>
    <w:p w:rsidR="009B552C" w:rsidRDefault="009B552C" w:rsidP="00ED55B4">
      <w:pPr>
        <w:pStyle w:val="a9"/>
        <w:numPr>
          <w:ilvl w:val="0"/>
          <w:numId w:val="11"/>
        </w:numPr>
        <w:spacing w:after="120" w:line="240" w:lineRule="auto"/>
      </w:pPr>
      <w:r w:rsidRPr="00ED55B4">
        <w:rPr>
          <w:rFonts w:ascii="Calibri" w:hAnsi="Calibri" w:cs="Calibri"/>
        </w:rPr>
        <w:t>Фильтр</w:t>
      </w:r>
      <w:r>
        <w:t xml:space="preserve"> </w:t>
      </w:r>
      <w:r w:rsidRPr="00ED55B4">
        <w:rPr>
          <w:rFonts w:ascii="Calibri" w:hAnsi="Calibri" w:cs="Calibri"/>
          <w:i/>
        </w:rPr>
        <w:t>Представл</w:t>
      </w:r>
      <w:r w:rsidRPr="00ED55B4">
        <w:rPr>
          <w:i/>
        </w:rPr>
        <w:t>ение</w:t>
      </w:r>
      <w:r>
        <w:t xml:space="preserve"> применяется к отдельным записям набора данных, включающих сведения о продаваемых товарах (уровень деталей). После выбора критерия фильтрации, задающего отображение записей с величиной дохода, превышающей 300 долларов, </w:t>
      </w:r>
      <w:proofErr w:type="spellStart"/>
      <w:r>
        <w:t>Power</w:t>
      </w:r>
      <w:proofErr w:type="spellEnd"/>
      <w:r>
        <w:t xml:space="preserve"> </w:t>
      </w:r>
      <w:proofErr w:type="spellStart"/>
      <w:r>
        <w:t>View</w:t>
      </w:r>
      <w:proofErr w:type="spellEnd"/>
      <w:r>
        <w:t xml:space="preserve"> просматривает исходные 411 тыс. строк данных. Затем в таблице выводятся записи с величиной дохода, превышающей 30</w:t>
      </w:r>
      <w:r w:rsidR="00ED55B4">
        <w:t>0</w:t>
      </w:r>
      <w:r>
        <w:t xml:space="preserve"> доллар</w:t>
      </w:r>
      <w:r w:rsidR="00ED55B4">
        <w:t xml:space="preserve">ов (рис. </w:t>
      </w:r>
      <w:r>
        <w:t xml:space="preserve">13). </w:t>
      </w:r>
    </w:p>
    <w:p w:rsidR="00ED55B4" w:rsidRDefault="00ED55B4" w:rsidP="009B552C">
      <w:pPr>
        <w:spacing w:after="120" w:line="240" w:lineRule="auto"/>
      </w:pPr>
      <w:r>
        <w:rPr>
          <w:noProof/>
          <w:lang w:eastAsia="ru-RU"/>
        </w:rPr>
        <w:drawing>
          <wp:inline distT="0" distB="0" distL="0" distR="0">
            <wp:extent cx="5941695" cy="204533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3. Фильтр Представление.jpg"/>
                    <pic:cNvPicPr/>
                  </pic:nvPicPr>
                  <pic:blipFill>
                    <a:blip r:embed="rId23">
                      <a:extLst>
                        <a:ext uri="{28A0092B-C50C-407E-A947-70E740481C1C}">
                          <a14:useLocalDpi xmlns:a14="http://schemas.microsoft.com/office/drawing/2010/main" val="0"/>
                        </a:ext>
                      </a:extLst>
                    </a:blip>
                    <a:stretch>
                      <a:fillRect/>
                    </a:stretch>
                  </pic:blipFill>
                  <pic:spPr>
                    <a:xfrm>
                      <a:off x="0" y="0"/>
                      <a:ext cx="5941695" cy="2045335"/>
                    </a:xfrm>
                    <a:prstGeom prst="rect">
                      <a:avLst/>
                    </a:prstGeom>
                  </pic:spPr>
                </pic:pic>
              </a:graphicData>
            </a:graphic>
          </wp:inline>
        </w:drawing>
      </w:r>
    </w:p>
    <w:p w:rsidR="009B552C" w:rsidRDefault="00ED55B4" w:rsidP="009B552C">
      <w:pPr>
        <w:spacing w:after="120" w:line="240" w:lineRule="auto"/>
      </w:pPr>
      <w:r>
        <w:t xml:space="preserve">Рис. </w:t>
      </w:r>
      <w:r w:rsidR="009B552C">
        <w:t xml:space="preserve">13. Фильтр </w:t>
      </w:r>
      <w:r w:rsidR="009B552C" w:rsidRPr="00ED55B4">
        <w:rPr>
          <w:i/>
        </w:rPr>
        <w:t>Представление</w:t>
      </w:r>
      <w:r w:rsidR="009B552C">
        <w:t xml:space="preserve"> применяется к записям, находящимся в базовой рабочей таблице, и действует на все элементы листа </w:t>
      </w:r>
      <w:proofErr w:type="spellStart"/>
      <w:r w:rsidR="009B552C">
        <w:t>Power</w:t>
      </w:r>
      <w:proofErr w:type="spellEnd"/>
      <w:r w:rsidR="009B552C">
        <w:t xml:space="preserve"> </w:t>
      </w:r>
      <w:proofErr w:type="spellStart"/>
      <w:r w:rsidR="009B552C">
        <w:t>View</w:t>
      </w:r>
      <w:proofErr w:type="spellEnd"/>
    </w:p>
    <w:p w:rsidR="009B552C" w:rsidRDefault="009B552C" w:rsidP="009B552C">
      <w:pPr>
        <w:spacing w:after="120" w:line="240" w:lineRule="auto"/>
      </w:pPr>
      <w:r w:rsidRPr="00ED55B4">
        <w:rPr>
          <w:b/>
        </w:rPr>
        <w:t>Использование элементов мозаики для фильтрации диаграмм</w:t>
      </w:r>
      <w:r w:rsidR="00ED55B4">
        <w:rPr>
          <w:b/>
        </w:rPr>
        <w:t xml:space="preserve">. </w:t>
      </w:r>
      <w:r>
        <w:t xml:space="preserve">В списке полей </w:t>
      </w:r>
      <w:proofErr w:type="spellStart"/>
      <w:r>
        <w:t>Power</w:t>
      </w:r>
      <w:proofErr w:type="spellEnd"/>
      <w:r>
        <w:t xml:space="preserve"> </w:t>
      </w:r>
      <w:proofErr w:type="spellStart"/>
      <w:r>
        <w:t>View</w:t>
      </w:r>
      <w:proofErr w:type="spellEnd"/>
      <w:r>
        <w:t xml:space="preserve"> находятся поля мозаики. Эти поля обеспечивают еще один способ фильтрации элементов интерактивной панели.</w:t>
      </w:r>
      <w:r w:rsidR="00ED55B4">
        <w:t xml:space="preserve"> </w:t>
      </w:r>
      <w:r>
        <w:t xml:space="preserve">Начните с выделения элемента диаграммы или таблицы, к которому будет применен фильтр. В списке полей найдите поле, которое будет применяться в качестве фильтра, и перетащите его в область ПРАВИЛО ФРАГМЕНТИРОВАНИЯ. Можно также установить указатель мыши над полем и в раскрывающемся меню выбрать пункт </w:t>
      </w:r>
      <w:proofErr w:type="gramStart"/>
      <w:r w:rsidRPr="00933E09">
        <w:rPr>
          <w:i/>
        </w:rPr>
        <w:t>Добавить</w:t>
      </w:r>
      <w:proofErr w:type="gramEnd"/>
      <w:r w:rsidRPr="00933E09">
        <w:rPr>
          <w:i/>
        </w:rPr>
        <w:t xml:space="preserve"> в качестве элемента мозаики</w:t>
      </w:r>
      <w:r>
        <w:t>.</w:t>
      </w:r>
      <w:r w:rsidR="00CB741D">
        <w:t xml:space="preserve"> </w:t>
      </w:r>
      <w:r>
        <w:t xml:space="preserve">Поле мозаики, полученное из обычного поля, отобразится на листе </w:t>
      </w:r>
      <w:proofErr w:type="spellStart"/>
      <w:r>
        <w:t>Power</w:t>
      </w:r>
      <w:proofErr w:type="spellEnd"/>
      <w:r>
        <w:t xml:space="preserve"> </w:t>
      </w:r>
      <w:proofErr w:type="spellStart"/>
      <w:r>
        <w:t>View</w:t>
      </w:r>
      <w:proofErr w:type="spellEnd"/>
      <w:r>
        <w:t xml:space="preserve"> в </w:t>
      </w:r>
      <w:r w:rsidR="00CB741D">
        <w:t xml:space="preserve">виде элементов мозаики (рис. </w:t>
      </w:r>
      <w:r>
        <w:t xml:space="preserve">14). </w:t>
      </w:r>
    </w:p>
    <w:p w:rsidR="00933E09" w:rsidRDefault="00CB741D" w:rsidP="009B552C">
      <w:pPr>
        <w:spacing w:after="120" w:line="240" w:lineRule="auto"/>
      </w:pPr>
      <w:r>
        <w:rPr>
          <w:noProof/>
          <w:lang w:eastAsia="ru-RU"/>
        </w:rPr>
        <w:lastRenderedPageBreak/>
        <w:drawing>
          <wp:inline distT="0" distB="0" distL="0" distR="0">
            <wp:extent cx="5941695" cy="522859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14. Фильтры, находящиеся в категории Мозаика.jpg"/>
                    <pic:cNvPicPr/>
                  </pic:nvPicPr>
                  <pic:blipFill>
                    <a:blip r:embed="rId24">
                      <a:extLst>
                        <a:ext uri="{28A0092B-C50C-407E-A947-70E740481C1C}">
                          <a14:useLocalDpi xmlns:a14="http://schemas.microsoft.com/office/drawing/2010/main" val="0"/>
                        </a:ext>
                      </a:extLst>
                    </a:blip>
                    <a:stretch>
                      <a:fillRect/>
                    </a:stretch>
                  </pic:blipFill>
                  <pic:spPr>
                    <a:xfrm>
                      <a:off x="0" y="0"/>
                      <a:ext cx="5941695" cy="5228590"/>
                    </a:xfrm>
                    <a:prstGeom prst="rect">
                      <a:avLst/>
                    </a:prstGeom>
                  </pic:spPr>
                </pic:pic>
              </a:graphicData>
            </a:graphic>
          </wp:inline>
        </w:drawing>
      </w:r>
    </w:p>
    <w:p w:rsidR="009B552C" w:rsidRDefault="00933E09" w:rsidP="009B552C">
      <w:pPr>
        <w:spacing w:after="120" w:line="240" w:lineRule="auto"/>
      </w:pPr>
      <w:r>
        <w:t xml:space="preserve">Рис. </w:t>
      </w:r>
      <w:r w:rsidR="009B552C">
        <w:t xml:space="preserve">14. Фильтры, находящиеся в категории </w:t>
      </w:r>
      <w:r w:rsidR="009B552C" w:rsidRPr="00933E09">
        <w:rPr>
          <w:i/>
        </w:rPr>
        <w:t>Мозаика</w:t>
      </w:r>
      <w:r w:rsidR="00CB741D" w:rsidRPr="00CB741D">
        <w:t>: (а)</w:t>
      </w:r>
      <w:r w:rsidR="00CB741D">
        <w:t xml:space="preserve"> до наложения фильтра; (б) диаграмма после наложения фильтра – продажи только для аудитории </w:t>
      </w:r>
      <w:proofErr w:type="spellStart"/>
      <w:r w:rsidR="00CB741D" w:rsidRPr="00CB741D">
        <w:t>Intermediate</w:t>
      </w:r>
      <w:proofErr w:type="spellEnd"/>
    </w:p>
    <w:p w:rsidR="009B552C" w:rsidRDefault="009B552C" w:rsidP="009B552C">
      <w:pPr>
        <w:spacing w:after="120" w:line="240" w:lineRule="auto"/>
      </w:pPr>
      <w:r>
        <w:t>Обратите внимание на толстые</w:t>
      </w:r>
      <w:r w:rsidR="00CB741D">
        <w:t xml:space="preserve"> голубые </w:t>
      </w:r>
      <w:r>
        <w:t>линии, расположенные выше и ниже диаграммы. Наличие этих линий свидетельствует о том, что поля мозаики фильтруют лишь одну диаграмму, которая находится между ними.</w:t>
      </w:r>
    </w:p>
    <w:p w:rsidR="009B552C" w:rsidRDefault="009B552C" w:rsidP="009B552C">
      <w:pPr>
        <w:spacing w:after="120" w:line="240" w:lineRule="auto"/>
      </w:pPr>
      <w:r>
        <w:t xml:space="preserve">Элементы мозаики весьма удобны при использовании в качестве фильтров, хотя им присущи определенные ограничения. И одно из ограничений заключается в том, что </w:t>
      </w:r>
      <w:r w:rsidR="00115312">
        <w:t xml:space="preserve">стандартно </w:t>
      </w:r>
      <w:r>
        <w:t>с помощью элементов мозаики можно фильтровать лишь одну диаграмму. Но что же делать в том случае, если нужны две диаграммы</w:t>
      </w:r>
      <w:r w:rsidR="00115312">
        <w:t xml:space="preserve">? </w:t>
      </w:r>
      <w:r>
        <w:t>Щелкните правой кнопкой мыши на элементе, находящемся за пределами границ мозаики, и в контекстно</w:t>
      </w:r>
      <w:r w:rsidR="00CB741D">
        <w:t xml:space="preserve">м меню выберите пункт </w:t>
      </w:r>
      <w:r w:rsidR="00CB741D" w:rsidRPr="00115312">
        <w:rPr>
          <w:i/>
        </w:rPr>
        <w:t>Вырезать</w:t>
      </w:r>
      <w:r>
        <w:t xml:space="preserve">. </w:t>
      </w:r>
      <w:r w:rsidR="00115312">
        <w:t xml:space="preserve">Увеличьте область, ограниченную границами мозаики (голубыми линиями на рис. 14), чтобы эта область могла вместить два элемента. </w:t>
      </w:r>
      <w:r>
        <w:t xml:space="preserve">Щелкните в области, находящейся внутри границ мозаики, правой кнопкой </w:t>
      </w:r>
      <w:r w:rsidR="00115312">
        <w:t xml:space="preserve">мыши </w:t>
      </w:r>
      <w:r>
        <w:t xml:space="preserve">и в контекстном меню выберите команду </w:t>
      </w:r>
      <w:proofErr w:type="gramStart"/>
      <w:r w:rsidR="00115312" w:rsidRPr="00115312">
        <w:rPr>
          <w:i/>
        </w:rPr>
        <w:t>Вставить</w:t>
      </w:r>
      <w:proofErr w:type="gramEnd"/>
      <w:r w:rsidR="00115312">
        <w:t xml:space="preserve"> (рис. 15).</w:t>
      </w:r>
    </w:p>
    <w:p w:rsidR="009B552C" w:rsidRDefault="00115312" w:rsidP="009B552C">
      <w:pPr>
        <w:spacing w:after="120" w:line="240" w:lineRule="auto"/>
      </w:pPr>
      <w:r>
        <w:rPr>
          <w:noProof/>
          <w:lang w:eastAsia="ru-RU"/>
        </w:rPr>
        <w:lastRenderedPageBreak/>
        <w:drawing>
          <wp:inline distT="0" distB="0" distL="0" distR="0">
            <wp:extent cx="5941695" cy="2962275"/>
            <wp:effectExtent l="0" t="0" r="190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15. Оба элемента находятся внутри ограничивающих линий и управляются полями мозаики.jpg"/>
                    <pic:cNvPicPr/>
                  </pic:nvPicPr>
                  <pic:blipFill>
                    <a:blip r:embed="rId25">
                      <a:extLst>
                        <a:ext uri="{28A0092B-C50C-407E-A947-70E740481C1C}">
                          <a14:useLocalDpi xmlns:a14="http://schemas.microsoft.com/office/drawing/2010/main" val="0"/>
                        </a:ext>
                      </a:extLst>
                    </a:blip>
                    <a:stretch>
                      <a:fillRect/>
                    </a:stretch>
                  </pic:blipFill>
                  <pic:spPr>
                    <a:xfrm>
                      <a:off x="0" y="0"/>
                      <a:ext cx="5941695" cy="2962275"/>
                    </a:xfrm>
                    <a:prstGeom prst="rect">
                      <a:avLst/>
                    </a:prstGeom>
                  </pic:spPr>
                </pic:pic>
              </a:graphicData>
            </a:graphic>
          </wp:inline>
        </w:drawing>
      </w:r>
    </w:p>
    <w:p w:rsidR="009B552C" w:rsidRDefault="00115312" w:rsidP="009B552C">
      <w:pPr>
        <w:spacing w:after="120" w:line="240" w:lineRule="auto"/>
      </w:pPr>
      <w:r>
        <w:t>Рис</w:t>
      </w:r>
      <w:r w:rsidR="009B552C">
        <w:t>. 15. Оба элемента находятся внутри ограничивающих линий и управляются полями мозаики</w:t>
      </w:r>
    </w:p>
    <w:p w:rsidR="009B552C" w:rsidRPr="00115312" w:rsidRDefault="009B552C" w:rsidP="00115312">
      <w:pPr>
        <w:spacing w:before="360" w:after="120" w:line="240" w:lineRule="auto"/>
        <w:rPr>
          <w:b/>
        </w:rPr>
      </w:pPr>
      <w:r w:rsidRPr="00115312">
        <w:rPr>
          <w:b/>
        </w:rPr>
        <w:t>Использование множителей для создания копий диаграмм</w:t>
      </w:r>
    </w:p>
    <w:p w:rsidR="009B552C" w:rsidRDefault="009B552C" w:rsidP="009B552C">
      <w:pPr>
        <w:spacing w:after="120" w:line="240" w:lineRule="auto"/>
      </w:pPr>
      <w:r>
        <w:t xml:space="preserve">Предположим, что на листе </w:t>
      </w:r>
      <w:proofErr w:type="spellStart"/>
      <w:r>
        <w:t>Power</w:t>
      </w:r>
      <w:proofErr w:type="spellEnd"/>
      <w:r>
        <w:t xml:space="preserve"> </w:t>
      </w:r>
      <w:proofErr w:type="spellStart"/>
      <w:r>
        <w:t>View</w:t>
      </w:r>
      <w:proofErr w:type="spellEnd"/>
      <w:r>
        <w:t xml:space="preserve"> находится </w:t>
      </w:r>
      <w:r w:rsidR="00932894">
        <w:t>диаграмма</w:t>
      </w:r>
      <w:r>
        <w:t>, отображающ</w:t>
      </w:r>
      <w:r w:rsidR="00932894">
        <w:t>ая</w:t>
      </w:r>
      <w:r>
        <w:t xml:space="preserve"> доход за год. Чтобы создать гистограмму с накоплением или гистограмму с группировкой, </w:t>
      </w:r>
      <w:r w:rsidR="00932894">
        <w:t xml:space="preserve">мы </w:t>
      </w:r>
      <w:r>
        <w:t>добав</w:t>
      </w:r>
      <w:r w:rsidR="00932894">
        <w:t>ляли</w:t>
      </w:r>
      <w:r>
        <w:t xml:space="preserve"> в область УСЛОВНЫЕ ОБОЗНАЧЕНИЯ новое поле</w:t>
      </w:r>
      <w:r w:rsidR="00932894">
        <w:t xml:space="preserve"> (например, на рис. 8 поле </w:t>
      </w:r>
      <w:r w:rsidR="00932894" w:rsidRPr="00932894">
        <w:rPr>
          <w:i/>
        </w:rPr>
        <w:t>Канал</w:t>
      </w:r>
      <w:r w:rsidR="00932894">
        <w:t>)</w:t>
      </w:r>
      <w:r>
        <w:t xml:space="preserve">. Если же перетащить новое поле в </w:t>
      </w:r>
      <w:r w:rsidR="00932894">
        <w:t>область ВЕРТИКАЛЬНЫЕ МНОЖИТЕЛИ</w:t>
      </w:r>
      <w:r>
        <w:t xml:space="preserve"> или ГОРИЗОНТАЛЬНЫЕ МНОЖИТЕЛИ, будут созданы копии диаграммы для каждого значения поля. На рис. 16 показана диаграмма распределения доходов с двумя ее копиями, созданными п</w:t>
      </w:r>
      <w:r w:rsidR="00932894">
        <w:t xml:space="preserve">утем перетаскивания поля </w:t>
      </w:r>
      <w:r w:rsidR="00932894" w:rsidRPr="00932894">
        <w:rPr>
          <w:i/>
        </w:rPr>
        <w:t>Канал</w:t>
      </w:r>
      <w:r>
        <w:t xml:space="preserve"> в область ГОРИЗОНТАЛЬНЫЕ МНОЖИТЕЛИ.</w:t>
      </w:r>
    </w:p>
    <w:p w:rsidR="00115312" w:rsidRDefault="00932894" w:rsidP="009B552C">
      <w:pPr>
        <w:spacing w:after="120" w:line="240" w:lineRule="auto"/>
      </w:pPr>
      <w:r>
        <w:rPr>
          <w:noProof/>
          <w:lang w:eastAsia="ru-RU"/>
        </w:rPr>
        <w:drawing>
          <wp:inline distT="0" distB="0" distL="0" distR="0">
            <wp:extent cx="5715000" cy="2924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6. Создание копий диаграмм для элементов поля Канал.jpg"/>
                    <pic:cNvPicPr/>
                  </pic:nvPicPr>
                  <pic:blipFill>
                    <a:blip r:embed="rId26">
                      <a:extLst>
                        <a:ext uri="{28A0092B-C50C-407E-A947-70E740481C1C}">
                          <a14:useLocalDpi xmlns:a14="http://schemas.microsoft.com/office/drawing/2010/main" val="0"/>
                        </a:ext>
                      </a:extLst>
                    </a:blip>
                    <a:stretch>
                      <a:fillRect/>
                    </a:stretch>
                  </pic:blipFill>
                  <pic:spPr>
                    <a:xfrm>
                      <a:off x="0" y="0"/>
                      <a:ext cx="5715000" cy="2924175"/>
                    </a:xfrm>
                    <a:prstGeom prst="rect">
                      <a:avLst/>
                    </a:prstGeom>
                  </pic:spPr>
                </pic:pic>
              </a:graphicData>
            </a:graphic>
          </wp:inline>
        </w:drawing>
      </w:r>
    </w:p>
    <w:p w:rsidR="009B552C" w:rsidRDefault="00115312" w:rsidP="009B552C">
      <w:pPr>
        <w:spacing w:after="120" w:line="240" w:lineRule="auto"/>
      </w:pPr>
      <w:r>
        <w:t xml:space="preserve">Рис. </w:t>
      </w:r>
      <w:r w:rsidR="009B552C">
        <w:t>16. Чтобы создать копии диаграммы, перетащите поле</w:t>
      </w:r>
      <w:r w:rsidR="00932894">
        <w:t xml:space="preserve"> </w:t>
      </w:r>
      <w:r w:rsidR="00932894" w:rsidRPr="00932894">
        <w:rPr>
          <w:i/>
        </w:rPr>
        <w:t>Канал</w:t>
      </w:r>
      <w:r w:rsidR="009B552C">
        <w:t xml:space="preserve"> в область ГОРИЗОНТАЛЬНЫЕ МНОЖИТЕЛИ </w:t>
      </w:r>
    </w:p>
    <w:p w:rsidR="009B552C" w:rsidRDefault="009B552C" w:rsidP="009B552C">
      <w:pPr>
        <w:spacing w:after="120" w:line="240" w:lineRule="auto"/>
      </w:pPr>
      <w:r>
        <w:t xml:space="preserve">Если диаграмма включает несколько категорий, тогда не имеет значения, куда перетаскивается поле: в область ВЕРТИКАЛЬНЫЕ МНОЖИТЕЛИ либо ГОРИЗОНТАЛЬНЫЕ МНОЖИТЕЛИ. Если поле, содержащее девять значений, перетаскивается в область ВЕРТИКАЛЬНЫЕ МНОЖИТЕЛИ, на листе </w:t>
      </w:r>
      <w:proofErr w:type="spellStart"/>
      <w:r>
        <w:t>Power</w:t>
      </w:r>
      <w:proofErr w:type="spellEnd"/>
      <w:r>
        <w:t xml:space="preserve"> </w:t>
      </w:r>
      <w:proofErr w:type="spellStart"/>
      <w:r>
        <w:t>View</w:t>
      </w:r>
      <w:proofErr w:type="spellEnd"/>
      <w:r>
        <w:t xml:space="preserve"> отображаются три маленькие диаграммы по горизонтали и три — по вертикали.</w:t>
      </w:r>
      <w:r w:rsidR="00932894">
        <w:t xml:space="preserve"> </w:t>
      </w:r>
      <w:r>
        <w:t xml:space="preserve">В примере </w:t>
      </w:r>
      <w:r w:rsidR="00932894">
        <w:t xml:space="preserve">на рис. 16 </w:t>
      </w:r>
      <w:r>
        <w:t>независимо от выбора области (ГОРИЗОНТАЛЬНЫЕ МНОЖИТЕЛИ или ВЕРТИКАЛЬНЫЕ МНОЖИТЕЛИ) отображается одна маленькая диаграмма по вертикали и три — по</w:t>
      </w:r>
      <w:r w:rsidR="00932894">
        <w:t xml:space="preserve"> горизонтали. В группе </w:t>
      </w:r>
      <w:r w:rsidR="00932894" w:rsidRPr="00932894">
        <w:rPr>
          <w:i/>
        </w:rPr>
        <w:t>Кратные</w:t>
      </w:r>
      <w:r>
        <w:t>, находящейся на вклад</w:t>
      </w:r>
      <w:r w:rsidR="00932894">
        <w:t xml:space="preserve">ке </w:t>
      </w:r>
      <w:r w:rsidR="00932894" w:rsidRPr="00932894">
        <w:rPr>
          <w:i/>
        </w:rPr>
        <w:t>Макет</w:t>
      </w:r>
      <w:r>
        <w:t xml:space="preserve">, отображаются значки </w:t>
      </w:r>
      <w:r w:rsidRPr="00932894">
        <w:rPr>
          <w:i/>
        </w:rPr>
        <w:t xml:space="preserve">Высота </w:t>
      </w:r>
      <w:r w:rsidR="00932894" w:rsidRPr="00932894">
        <w:rPr>
          <w:i/>
        </w:rPr>
        <w:lastRenderedPageBreak/>
        <w:t>сетки</w:t>
      </w:r>
      <w:r>
        <w:t xml:space="preserve"> и </w:t>
      </w:r>
      <w:r w:rsidRPr="00932894">
        <w:rPr>
          <w:i/>
        </w:rPr>
        <w:t>Ширина сетки</w:t>
      </w:r>
      <w:r>
        <w:t>. С помощью этих значков можно выбрать количество маленьких диаграмм, отображаемых по вертикали или горизонтали соответственно.</w:t>
      </w:r>
    </w:p>
    <w:p w:rsidR="009B552C" w:rsidRPr="00932894" w:rsidRDefault="009B552C" w:rsidP="00932894">
      <w:pPr>
        <w:spacing w:before="360" w:after="120" w:line="240" w:lineRule="auto"/>
        <w:rPr>
          <w:b/>
        </w:rPr>
      </w:pPr>
      <w:r w:rsidRPr="00932894">
        <w:rPr>
          <w:b/>
        </w:rPr>
        <w:t>Отображение данных на карте</w:t>
      </w:r>
    </w:p>
    <w:p w:rsidR="009B552C" w:rsidRDefault="009B552C" w:rsidP="009B552C">
      <w:pPr>
        <w:spacing w:after="120" w:line="240" w:lineRule="auto"/>
      </w:pPr>
      <w:r>
        <w:t xml:space="preserve">Поскольку компания Microsoft в свое время приобрела поисковую систему </w:t>
      </w:r>
      <w:proofErr w:type="spellStart"/>
      <w:r>
        <w:t>Bing</w:t>
      </w:r>
      <w:proofErr w:type="spellEnd"/>
      <w:r>
        <w:t xml:space="preserve">, вместе с ней она получила возможность использовать карты </w:t>
      </w:r>
      <w:proofErr w:type="spellStart"/>
      <w:r>
        <w:t>Bing</w:t>
      </w:r>
      <w:proofErr w:type="spellEnd"/>
      <w:r>
        <w:t xml:space="preserve"> и библиотеку </w:t>
      </w:r>
      <w:proofErr w:type="spellStart"/>
      <w:r>
        <w:t>Bing</w:t>
      </w:r>
      <w:proofErr w:type="spellEnd"/>
      <w:r>
        <w:t xml:space="preserve"> API. Рассмотрим соответствующий пример.</w:t>
      </w:r>
      <w:r w:rsidR="00932894">
        <w:t xml:space="preserve"> </w:t>
      </w:r>
      <w:r>
        <w:t xml:space="preserve">В пустой области листа </w:t>
      </w:r>
      <w:proofErr w:type="spellStart"/>
      <w:r>
        <w:t>Power</w:t>
      </w:r>
      <w:proofErr w:type="spellEnd"/>
      <w:r>
        <w:t xml:space="preserve"> </w:t>
      </w:r>
      <w:proofErr w:type="spellStart"/>
      <w:r>
        <w:t>View</w:t>
      </w:r>
      <w:proofErr w:type="spellEnd"/>
      <w:r>
        <w:t xml:space="preserve"> создайте таблицу, отображающую доход по штатам. Выделите эту таблицу, перейдите на вкладку ленты </w:t>
      </w:r>
      <w:r w:rsidRPr="00932894">
        <w:rPr>
          <w:i/>
        </w:rPr>
        <w:t>Конструирование</w:t>
      </w:r>
      <w:r>
        <w:t xml:space="preserve"> и в группе </w:t>
      </w:r>
      <w:r w:rsidRPr="00932894">
        <w:rPr>
          <w:i/>
        </w:rPr>
        <w:t>Представление переключателя</w:t>
      </w:r>
      <w:r>
        <w:t xml:space="preserve"> щелкните на значке </w:t>
      </w:r>
      <w:r w:rsidRPr="00932894">
        <w:rPr>
          <w:i/>
        </w:rPr>
        <w:t>Карта</w:t>
      </w:r>
      <w:r>
        <w:t>.</w:t>
      </w:r>
      <w:r w:rsidR="00932894">
        <w:t xml:space="preserve"> </w:t>
      </w:r>
      <w:r>
        <w:t>На экране появится предупреждение о том, что Excel пере</w:t>
      </w:r>
      <w:r w:rsidR="000112D9">
        <w:t xml:space="preserve">шлет список штатов службе </w:t>
      </w:r>
      <w:proofErr w:type="spellStart"/>
      <w:r w:rsidR="000112D9">
        <w:t>Bing</w:t>
      </w:r>
      <w:proofErr w:type="spellEnd"/>
      <w:r w:rsidR="000112D9">
        <w:t xml:space="preserve"> </w:t>
      </w:r>
      <w:r w:rsidR="00932894">
        <w:t>(у меня такое предупреждение не возникло).</w:t>
      </w:r>
    </w:p>
    <w:p w:rsidR="009B552C" w:rsidRDefault="009B552C" w:rsidP="009B552C">
      <w:pPr>
        <w:spacing w:after="120" w:line="240" w:lineRule="auto"/>
      </w:pPr>
      <w:r>
        <w:t xml:space="preserve">После завершения процесса </w:t>
      </w:r>
      <w:proofErr w:type="spellStart"/>
      <w:r>
        <w:t>геотегинга</w:t>
      </w:r>
      <w:proofErr w:type="spellEnd"/>
      <w:r>
        <w:t xml:space="preserve"> (определения географического положения объектов на электронной карте) на экране появится электронная карта. По умолчанию поле </w:t>
      </w:r>
      <w:r w:rsidRPr="00757898">
        <w:rPr>
          <w:i/>
        </w:rPr>
        <w:t>Доход</w:t>
      </w:r>
      <w:r>
        <w:t xml:space="preserve"> отображается в виде пузырька в каждом штате. После щелчка на карте появятся управляющие пиктограммы, позволяющие изменять масштаб карты. Пиктограмма в виде руки позволяет перемещаться по карте.</w:t>
      </w:r>
      <w:r w:rsidR="00757898">
        <w:t xml:space="preserve"> </w:t>
      </w:r>
      <w:r>
        <w:t xml:space="preserve">Перетащим поле </w:t>
      </w:r>
      <w:r w:rsidRPr="00757898">
        <w:rPr>
          <w:i/>
        </w:rPr>
        <w:t>Канал</w:t>
      </w:r>
      <w:r w:rsidR="00757898">
        <w:t xml:space="preserve"> в область ЦВЕТ</w:t>
      </w:r>
      <w:r>
        <w:t>. Это приведет к созданию круговой диаграммы для каждого штата, с помощью которой иллюстрируются доля продаж каждого канала. Как видите, объем продаж электронных книг выше в Калифорнии и ниже в Аризоне и Нью</w:t>
      </w:r>
      <w:r w:rsidR="00757898">
        <w:t>-</w:t>
      </w:r>
      <w:r>
        <w:t>Мексико (рис. 17).</w:t>
      </w:r>
    </w:p>
    <w:p w:rsidR="00757898" w:rsidRDefault="00757898" w:rsidP="009B552C">
      <w:pPr>
        <w:spacing w:after="120" w:line="240" w:lineRule="auto"/>
      </w:pPr>
      <w:r>
        <w:rPr>
          <w:noProof/>
          <w:lang w:eastAsia="ru-RU"/>
        </w:rPr>
        <w:drawing>
          <wp:inline distT="0" distB="0" distL="0" distR="0">
            <wp:extent cx="5715000" cy="46577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17. Доход по штатам на карте.jpg"/>
                    <pic:cNvPicPr/>
                  </pic:nvPicPr>
                  <pic:blipFill>
                    <a:blip r:embed="rId27">
                      <a:extLst>
                        <a:ext uri="{28A0092B-C50C-407E-A947-70E740481C1C}">
                          <a14:useLocalDpi xmlns:a14="http://schemas.microsoft.com/office/drawing/2010/main" val="0"/>
                        </a:ext>
                      </a:extLst>
                    </a:blip>
                    <a:stretch>
                      <a:fillRect/>
                    </a:stretch>
                  </pic:blipFill>
                  <pic:spPr>
                    <a:xfrm>
                      <a:off x="0" y="0"/>
                      <a:ext cx="5715000" cy="4657725"/>
                    </a:xfrm>
                    <a:prstGeom prst="rect">
                      <a:avLst/>
                    </a:prstGeom>
                  </pic:spPr>
                </pic:pic>
              </a:graphicData>
            </a:graphic>
          </wp:inline>
        </w:drawing>
      </w:r>
    </w:p>
    <w:p w:rsidR="00757898" w:rsidRDefault="00757898" w:rsidP="009B552C">
      <w:pPr>
        <w:spacing w:after="120" w:line="240" w:lineRule="auto"/>
      </w:pPr>
      <w:r>
        <w:t>Рис. 17. Доход по штатам на карте</w:t>
      </w:r>
    </w:p>
    <w:p w:rsidR="009B552C" w:rsidRDefault="009B552C" w:rsidP="009B552C">
      <w:pPr>
        <w:spacing w:after="120" w:line="240" w:lineRule="auto"/>
      </w:pPr>
      <w:r w:rsidRPr="00757898">
        <w:rPr>
          <w:b/>
        </w:rPr>
        <w:t>Таблицы, матрицы и карты</w:t>
      </w:r>
      <w:r w:rsidR="00757898">
        <w:rPr>
          <w:b/>
        </w:rPr>
        <w:t xml:space="preserve">. </w:t>
      </w:r>
      <w:r>
        <w:t xml:space="preserve">Элементы </w:t>
      </w:r>
      <w:proofErr w:type="spellStart"/>
      <w:r>
        <w:t>Power</w:t>
      </w:r>
      <w:proofErr w:type="spellEnd"/>
      <w:r>
        <w:t xml:space="preserve"> </w:t>
      </w:r>
      <w:proofErr w:type="spellStart"/>
      <w:r>
        <w:t>View</w:t>
      </w:r>
      <w:proofErr w:type="spellEnd"/>
      <w:r>
        <w:t>, которые создаются в табличном представлении, могут иметь следующие разновидности: классическая таблица, матрица и карта</w:t>
      </w:r>
      <w:r w:rsidR="000112D9">
        <w:t xml:space="preserve"> (см. левый верхний угол на рис. 18</w:t>
      </w:r>
      <w:r w:rsidR="00757898">
        <w:t>)</w:t>
      </w:r>
      <w:r>
        <w:t>.</w:t>
      </w:r>
      <w:r w:rsidR="00757898">
        <w:t xml:space="preserve"> </w:t>
      </w:r>
      <w:r w:rsidR="000112D9">
        <w:t xml:space="preserve">Не путайте с представлением </w:t>
      </w:r>
      <w:r w:rsidR="000112D9" w:rsidRPr="000112D9">
        <w:rPr>
          <w:i/>
        </w:rPr>
        <w:t>Карта</w:t>
      </w:r>
      <w:r w:rsidR="000112D9">
        <w:t xml:space="preserve">, описанном в предыдущем пункте. </w:t>
      </w:r>
      <w:r>
        <w:t>Матрица напоминает обычную сводную таблицу. Классическая таблица представляет поля в традиционном виде. Чтобы отсортировать таблицу по заголовку, щелкните на нем. Чтобы оживить таблицу, добавьте в нее поле URL</w:t>
      </w:r>
      <w:r w:rsidR="00757898">
        <w:t>-</w:t>
      </w:r>
      <w:r>
        <w:t>адрес изображения</w:t>
      </w:r>
      <w:r w:rsidR="00757898">
        <w:t xml:space="preserve"> (почему-то у меня «подтянулись» только некоторые изображения из базы </w:t>
      </w:r>
      <w:proofErr w:type="spellStart"/>
      <w:r w:rsidR="00757898">
        <w:rPr>
          <w:lang w:val="en-US"/>
        </w:rPr>
        <w:t>MrExcel</w:t>
      </w:r>
      <w:proofErr w:type="spellEnd"/>
      <w:r w:rsidR="00757898">
        <w:t>)</w:t>
      </w:r>
      <w:r>
        <w:t xml:space="preserve">. После отображения </w:t>
      </w:r>
      <w:r>
        <w:lastRenderedPageBreak/>
        <w:t>предупреждения о том, что Excel получает картинки из внешних источников, эти картинки отобразятся в таблице.</w:t>
      </w:r>
      <w:r w:rsidR="00757898">
        <w:t xml:space="preserve"> </w:t>
      </w:r>
      <w:r>
        <w:t xml:space="preserve">Чтобы перейти в режим карты для таблицы, выполните команду </w:t>
      </w:r>
      <w:r w:rsidRPr="00757898">
        <w:rPr>
          <w:i/>
        </w:rPr>
        <w:t>Конструирование</w:t>
      </w:r>
      <w:r w:rsidR="00757898">
        <w:rPr>
          <w:i/>
        </w:rPr>
        <w:t xml:space="preserve"> –</w:t>
      </w:r>
      <w:r>
        <w:t xml:space="preserve"> </w:t>
      </w:r>
      <w:r w:rsidRPr="00757898">
        <w:rPr>
          <w:i/>
        </w:rPr>
        <w:t>Представление переключателя</w:t>
      </w:r>
      <w:r w:rsidR="00757898">
        <w:rPr>
          <w:i/>
        </w:rPr>
        <w:t xml:space="preserve"> – Таблица – </w:t>
      </w:r>
      <w:r w:rsidRPr="00757898">
        <w:rPr>
          <w:i/>
        </w:rPr>
        <w:t>Карта</w:t>
      </w:r>
      <w:r>
        <w:t xml:space="preserve">. В этом режиме название каждого поля отображается </w:t>
      </w:r>
      <w:r w:rsidR="00757898">
        <w:t>на</w:t>
      </w:r>
      <w:r>
        <w:t xml:space="preserve"> карте</w:t>
      </w:r>
      <w:r w:rsidR="00757898">
        <w:t xml:space="preserve"> (рис. 18)</w:t>
      </w:r>
      <w:r>
        <w:t>.</w:t>
      </w:r>
    </w:p>
    <w:p w:rsidR="00757898" w:rsidRPr="00757898" w:rsidRDefault="000112D9" w:rsidP="009B552C">
      <w:pPr>
        <w:spacing w:after="120" w:line="240" w:lineRule="auto"/>
      </w:pPr>
      <w:r>
        <w:rPr>
          <w:noProof/>
          <w:lang w:eastAsia="ru-RU"/>
        </w:rPr>
        <w:drawing>
          <wp:inline distT="0" distB="0" distL="0" distR="0">
            <wp:extent cx="5941695" cy="3921760"/>
            <wp:effectExtent l="0" t="0" r="190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18. В представлении карты к каждой записи добавляется заголовок.jpg"/>
                    <pic:cNvPicPr/>
                  </pic:nvPicPr>
                  <pic:blipFill>
                    <a:blip r:embed="rId28">
                      <a:extLst>
                        <a:ext uri="{28A0092B-C50C-407E-A947-70E740481C1C}">
                          <a14:useLocalDpi xmlns:a14="http://schemas.microsoft.com/office/drawing/2010/main" val="0"/>
                        </a:ext>
                      </a:extLst>
                    </a:blip>
                    <a:stretch>
                      <a:fillRect/>
                    </a:stretch>
                  </pic:blipFill>
                  <pic:spPr>
                    <a:xfrm>
                      <a:off x="0" y="0"/>
                      <a:ext cx="5941695" cy="3921760"/>
                    </a:xfrm>
                    <a:prstGeom prst="rect">
                      <a:avLst/>
                    </a:prstGeom>
                  </pic:spPr>
                </pic:pic>
              </a:graphicData>
            </a:graphic>
          </wp:inline>
        </w:drawing>
      </w:r>
    </w:p>
    <w:p w:rsidR="009B552C" w:rsidRDefault="00757898" w:rsidP="009B552C">
      <w:pPr>
        <w:spacing w:after="120" w:line="240" w:lineRule="auto"/>
      </w:pPr>
      <w:r>
        <w:t xml:space="preserve">Рис. </w:t>
      </w:r>
      <w:r w:rsidR="009B552C">
        <w:t xml:space="preserve">18. В представлении </w:t>
      </w:r>
      <w:r w:rsidR="009B552C" w:rsidRPr="000112D9">
        <w:rPr>
          <w:i/>
        </w:rPr>
        <w:t>карты</w:t>
      </w:r>
      <w:r w:rsidR="009B552C">
        <w:t xml:space="preserve"> к каждой записи добавляется заголовок</w:t>
      </w:r>
    </w:p>
    <w:p w:rsidR="009B552C" w:rsidRDefault="009B552C" w:rsidP="009B552C">
      <w:pPr>
        <w:spacing w:after="120" w:line="240" w:lineRule="auto"/>
      </w:pPr>
      <w:r w:rsidRPr="00757898">
        <w:rPr>
          <w:b/>
        </w:rPr>
        <w:t>Изменение функций вычислений итогов</w:t>
      </w:r>
      <w:r w:rsidR="00757898">
        <w:rPr>
          <w:b/>
        </w:rPr>
        <w:t xml:space="preserve">. </w:t>
      </w:r>
      <w:r>
        <w:t xml:space="preserve">В полях, добавленных в элемент </w:t>
      </w:r>
      <w:proofErr w:type="spellStart"/>
      <w:r>
        <w:t>Power</w:t>
      </w:r>
      <w:proofErr w:type="spellEnd"/>
      <w:r>
        <w:t xml:space="preserve"> </w:t>
      </w:r>
      <w:proofErr w:type="spellStart"/>
      <w:r>
        <w:t>View</w:t>
      </w:r>
      <w:proofErr w:type="spellEnd"/>
      <w:r>
        <w:t>, можно выполнять различные вычисления. В числовых полях вместо заданной</w:t>
      </w:r>
      <w:r w:rsidR="0080779A">
        <w:t xml:space="preserve"> по умолчанию функции </w:t>
      </w:r>
      <w:r w:rsidR="0080779A" w:rsidRPr="0080779A">
        <w:rPr>
          <w:i/>
        </w:rPr>
        <w:t>Сумма</w:t>
      </w:r>
      <w:r w:rsidR="0080779A">
        <w:t xml:space="preserve"> </w:t>
      </w:r>
      <w:r>
        <w:t xml:space="preserve">можно выбрать функции </w:t>
      </w:r>
      <w:r w:rsidRPr="0080779A">
        <w:rPr>
          <w:i/>
        </w:rPr>
        <w:t>Среднее</w:t>
      </w:r>
      <w:r>
        <w:t xml:space="preserve">, </w:t>
      </w:r>
      <w:proofErr w:type="gramStart"/>
      <w:r w:rsidRPr="0080779A">
        <w:rPr>
          <w:i/>
        </w:rPr>
        <w:t>Минимум</w:t>
      </w:r>
      <w:proofErr w:type="gramEnd"/>
      <w:r>
        <w:t xml:space="preserve">, </w:t>
      </w:r>
      <w:r w:rsidRPr="0080779A">
        <w:rPr>
          <w:i/>
        </w:rPr>
        <w:t>Максимум</w:t>
      </w:r>
      <w:r>
        <w:t xml:space="preserve"> и </w:t>
      </w:r>
      <w:r w:rsidRPr="0080779A">
        <w:rPr>
          <w:i/>
        </w:rPr>
        <w:t>Количество</w:t>
      </w:r>
      <w:r>
        <w:t xml:space="preserve">. В случае текстовых полей можно выбирать функции </w:t>
      </w:r>
      <w:r w:rsidRPr="0080779A">
        <w:rPr>
          <w:i/>
        </w:rPr>
        <w:t>Количество</w:t>
      </w:r>
      <w:r w:rsidR="0080779A" w:rsidRPr="0080779A">
        <w:rPr>
          <w:i/>
        </w:rPr>
        <w:t xml:space="preserve"> (различные)</w:t>
      </w:r>
      <w:r>
        <w:t xml:space="preserve"> и </w:t>
      </w:r>
      <w:r w:rsidRPr="0080779A">
        <w:rPr>
          <w:i/>
        </w:rPr>
        <w:t>Количество (непустые)</w:t>
      </w:r>
      <w:r>
        <w:t>.</w:t>
      </w:r>
      <w:r w:rsidR="0080779A">
        <w:t xml:space="preserve"> </w:t>
      </w:r>
      <w:r>
        <w:t xml:space="preserve">На рис. 19 показан список штатов и подсчитано количество отдельных городов, в которых были совершены продажи. Создайте таблицу, включающую поля </w:t>
      </w:r>
      <w:r w:rsidRPr="0080779A">
        <w:rPr>
          <w:i/>
        </w:rPr>
        <w:t>Штат</w:t>
      </w:r>
      <w:r>
        <w:t xml:space="preserve">, </w:t>
      </w:r>
      <w:r w:rsidRPr="0080779A">
        <w:rPr>
          <w:i/>
        </w:rPr>
        <w:t>Город</w:t>
      </w:r>
      <w:r>
        <w:t xml:space="preserve"> и </w:t>
      </w:r>
      <w:r w:rsidRPr="0080779A">
        <w:rPr>
          <w:i/>
        </w:rPr>
        <w:t>Доход</w:t>
      </w:r>
      <w:r>
        <w:t xml:space="preserve">. В нижней части списка полей </w:t>
      </w:r>
      <w:proofErr w:type="spellStart"/>
      <w:r>
        <w:t>Power</w:t>
      </w:r>
      <w:proofErr w:type="spellEnd"/>
      <w:r>
        <w:t xml:space="preserve"> </w:t>
      </w:r>
      <w:proofErr w:type="spellStart"/>
      <w:r>
        <w:t>View</w:t>
      </w:r>
      <w:proofErr w:type="spellEnd"/>
      <w:r>
        <w:t xml:space="preserve"> в раскрывающемся меню поля </w:t>
      </w:r>
      <w:r w:rsidRPr="0080779A">
        <w:rPr>
          <w:i/>
        </w:rPr>
        <w:t>Город</w:t>
      </w:r>
      <w:r>
        <w:t xml:space="preserve"> выберите функцию </w:t>
      </w:r>
      <w:r w:rsidRPr="0080779A">
        <w:rPr>
          <w:i/>
        </w:rPr>
        <w:t>Количество (различные)</w:t>
      </w:r>
      <w:r>
        <w:t>.</w:t>
      </w:r>
    </w:p>
    <w:p w:rsidR="00757898" w:rsidRDefault="0080779A" w:rsidP="009B552C">
      <w:pPr>
        <w:spacing w:after="120" w:line="240" w:lineRule="auto"/>
      </w:pPr>
      <w:r>
        <w:rPr>
          <w:noProof/>
          <w:lang w:eastAsia="ru-RU"/>
        </w:rPr>
        <w:lastRenderedPageBreak/>
        <w:drawing>
          <wp:inline distT="0" distB="0" distL="0" distR="0">
            <wp:extent cx="5295569" cy="4871923"/>
            <wp:effectExtent l="0" t="0" r="63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19. К новым функциям вычисления итогов относится функция Количество (различные).jpg"/>
                    <pic:cNvPicPr/>
                  </pic:nvPicPr>
                  <pic:blipFill>
                    <a:blip r:embed="rId29">
                      <a:extLst>
                        <a:ext uri="{28A0092B-C50C-407E-A947-70E740481C1C}">
                          <a14:useLocalDpi xmlns:a14="http://schemas.microsoft.com/office/drawing/2010/main" val="0"/>
                        </a:ext>
                      </a:extLst>
                    </a:blip>
                    <a:stretch>
                      <a:fillRect/>
                    </a:stretch>
                  </pic:blipFill>
                  <pic:spPr>
                    <a:xfrm>
                      <a:off x="0" y="0"/>
                      <a:ext cx="5300280" cy="4876257"/>
                    </a:xfrm>
                    <a:prstGeom prst="rect">
                      <a:avLst/>
                    </a:prstGeom>
                  </pic:spPr>
                </pic:pic>
              </a:graphicData>
            </a:graphic>
          </wp:inline>
        </w:drawing>
      </w:r>
    </w:p>
    <w:p w:rsidR="009B552C" w:rsidRDefault="0080779A" w:rsidP="009B552C">
      <w:pPr>
        <w:spacing w:after="120" w:line="240" w:lineRule="auto"/>
        <w:rPr>
          <w:i/>
        </w:rPr>
      </w:pPr>
      <w:r>
        <w:t xml:space="preserve">Рис. </w:t>
      </w:r>
      <w:r w:rsidR="009B552C">
        <w:t xml:space="preserve">19. К новым функциям вычисления итогов относится функция </w:t>
      </w:r>
      <w:r w:rsidR="009B552C" w:rsidRPr="0080779A">
        <w:rPr>
          <w:i/>
        </w:rPr>
        <w:t>Количество (различные)</w:t>
      </w:r>
    </w:p>
    <w:p w:rsidR="0080779A" w:rsidRDefault="0080779A" w:rsidP="009B552C">
      <w:pPr>
        <w:spacing w:after="120" w:line="240" w:lineRule="auto"/>
      </w:pPr>
      <w:r>
        <w:t xml:space="preserve">Если суммирование по полю не требуется, </w:t>
      </w:r>
      <w:proofErr w:type="spellStart"/>
      <w:r>
        <w:t>Power</w:t>
      </w:r>
      <w:proofErr w:type="spellEnd"/>
      <w:r>
        <w:t xml:space="preserve"> </w:t>
      </w:r>
      <w:proofErr w:type="spellStart"/>
      <w:r>
        <w:t>View</w:t>
      </w:r>
      <w:proofErr w:type="spellEnd"/>
      <w:r>
        <w:t xml:space="preserve"> позволит выбрать другой параметр. Например, в таблице товаров имеется поле Уровень, принимающее числовые значения от 1 до 5. Если это поле добавить в отчет, </w:t>
      </w:r>
      <w:proofErr w:type="spellStart"/>
      <w:r>
        <w:t>Power</w:t>
      </w:r>
      <w:proofErr w:type="spellEnd"/>
      <w:r>
        <w:t xml:space="preserve"> </w:t>
      </w:r>
      <w:proofErr w:type="spellStart"/>
      <w:r>
        <w:t>View</w:t>
      </w:r>
      <w:proofErr w:type="spellEnd"/>
      <w:r>
        <w:t xml:space="preserve"> попытается выполнить суммирование по данному полю, в то время как вам нужно отсортировать товары в соответствии с категориями, заданными в этом поле. Установите указатель мыши над этим полем (в нижней части списка полей </w:t>
      </w:r>
      <w:proofErr w:type="spellStart"/>
      <w:r>
        <w:t>Power</w:t>
      </w:r>
      <w:proofErr w:type="spellEnd"/>
      <w:r>
        <w:t xml:space="preserve"> </w:t>
      </w:r>
      <w:proofErr w:type="spellStart"/>
      <w:r>
        <w:t>View</w:t>
      </w:r>
      <w:proofErr w:type="spellEnd"/>
      <w:r>
        <w:t xml:space="preserve">) и в появившемся меню выберите пункт </w:t>
      </w:r>
      <w:proofErr w:type="gramStart"/>
      <w:r w:rsidRPr="0080779A">
        <w:rPr>
          <w:i/>
        </w:rPr>
        <w:t>Не</w:t>
      </w:r>
      <w:proofErr w:type="gramEnd"/>
      <w:r w:rsidRPr="0080779A">
        <w:rPr>
          <w:i/>
        </w:rPr>
        <w:t xml:space="preserve"> суммировать</w:t>
      </w:r>
      <w:r>
        <w:t>.</w:t>
      </w:r>
    </w:p>
    <w:p w:rsidR="0080779A" w:rsidRDefault="009B552C" w:rsidP="0080779A">
      <w:pPr>
        <w:spacing w:before="360" w:after="120" w:line="240" w:lineRule="auto"/>
        <w:rPr>
          <w:b/>
        </w:rPr>
      </w:pPr>
      <w:r w:rsidRPr="0080779A">
        <w:rPr>
          <w:b/>
        </w:rPr>
        <w:t>Анимация точечной диаграммы</w:t>
      </w:r>
    </w:p>
    <w:p w:rsidR="009B552C" w:rsidRDefault="009B552C" w:rsidP="0080779A">
      <w:pPr>
        <w:spacing w:after="0" w:line="240" w:lineRule="auto"/>
      </w:pPr>
      <w:r>
        <w:t xml:space="preserve">Чтобы создать точечную диаграмму, потребуются три или четыре связанных числовых поля. Перетащите первое поле в пустую область листа </w:t>
      </w:r>
      <w:proofErr w:type="spellStart"/>
      <w:r>
        <w:t>Power</w:t>
      </w:r>
      <w:proofErr w:type="spellEnd"/>
      <w:r>
        <w:t xml:space="preserve"> </w:t>
      </w:r>
      <w:proofErr w:type="spellStart"/>
      <w:r>
        <w:t>View</w:t>
      </w:r>
      <w:proofErr w:type="spellEnd"/>
      <w:r>
        <w:t xml:space="preserve"> и выполните</w:t>
      </w:r>
      <w:r w:rsidR="0080779A">
        <w:t xml:space="preserve"> команду </w:t>
      </w:r>
      <w:r w:rsidR="0080779A" w:rsidRPr="0080779A">
        <w:rPr>
          <w:i/>
        </w:rPr>
        <w:t xml:space="preserve">Конструирование – </w:t>
      </w:r>
      <w:r w:rsidR="0080779A">
        <w:rPr>
          <w:i/>
        </w:rPr>
        <w:t>Представление перекл</w:t>
      </w:r>
      <w:r w:rsidRPr="0080779A">
        <w:rPr>
          <w:i/>
        </w:rPr>
        <w:t>ючателя</w:t>
      </w:r>
      <w:r w:rsidR="0080779A" w:rsidRPr="0080779A">
        <w:rPr>
          <w:i/>
        </w:rPr>
        <w:t xml:space="preserve"> – Другая диаграмма – </w:t>
      </w:r>
      <w:r w:rsidRPr="0080779A">
        <w:rPr>
          <w:i/>
        </w:rPr>
        <w:t>Точечная диаграмма</w:t>
      </w:r>
      <w:r>
        <w:t>.</w:t>
      </w:r>
      <w:r w:rsidR="0080779A">
        <w:t xml:space="preserve"> </w:t>
      </w:r>
      <w:r w:rsidR="008C76A1">
        <w:t>В</w:t>
      </w:r>
      <w:r>
        <w:t xml:space="preserve"> списке полей </w:t>
      </w:r>
      <w:proofErr w:type="spellStart"/>
      <w:r>
        <w:t>Power</w:t>
      </w:r>
      <w:proofErr w:type="spellEnd"/>
      <w:r>
        <w:t xml:space="preserve"> </w:t>
      </w:r>
      <w:proofErr w:type="spellStart"/>
      <w:r>
        <w:t>View</w:t>
      </w:r>
      <w:proofErr w:type="spellEnd"/>
      <w:r>
        <w:t xml:space="preserve"> при создании точечной диаграмм</w:t>
      </w:r>
      <w:r w:rsidR="0080779A">
        <w:t>ы</w:t>
      </w:r>
      <w:r w:rsidR="008C76A1">
        <w:t xml:space="preserve"> допустимы следующие установки (например, как на рис. 20)</w:t>
      </w:r>
      <w:r w:rsidR="0080779A">
        <w:t>:</w:t>
      </w:r>
    </w:p>
    <w:p w:rsidR="009B552C" w:rsidRDefault="009B552C" w:rsidP="0080779A">
      <w:pPr>
        <w:pStyle w:val="a9"/>
        <w:numPr>
          <w:ilvl w:val="0"/>
          <w:numId w:val="12"/>
        </w:numPr>
        <w:spacing w:after="120" w:line="240" w:lineRule="auto"/>
      </w:pPr>
      <w:r w:rsidRPr="0080779A">
        <w:rPr>
          <w:rFonts w:ascii="Calibri" w:hAnsi="Calibri" w:cs="Calibri"/>
        </w:rPr>
        <w:t>В</w:t>
      </w:r>
      <w:r>
        <w:t xml:space="preserve"> </w:t>
      </w:r>
      <w:r w:rsidRPr="0080779A">
        <w:rPr>
          <w:rFonts w:ascii="Calibri" w:hAnsi="Calibri" w:cs="Calibri"/>
        </w:rPr>
        <w:t>область</w:t>
      </w:r>
      <w:r>
        <w:t xml:space="preserve"> </w:t>
      </w:r>
      <w:r w:rsidRPr="0080779A">
        <w:rPr>
          <w:rFonts w:ascii="Calibri" w:hAnsi="Calibri" w:cs="Calibri"/>
        </w:rPr>
        <w:t>ЗНАЧЕНИЕ</w:t>
      </w:r>
      <w:r>
        <w:t xml:space="preserve"> X </w:t>
      </w:r>
      <w:r w:rsidRPr="0080779A">
        <w:rPr>
          <w:rFonts w:ascii="Calibri" w:hAnsi="Calibri" w:cs="Calibri"/>
        </w:rPr>
        <w:t>можно</w:t>
      </w:r>
      <w:r>
        <w:t xml:space="preserve"> </w:t>
      </w:r>
      <w:r w:rsidRPr="0080779A">
        <w:rPr>
          <w:rFonts w:ascii="Calibri" w:hAnsi="Calibri" w:cs="Calibri"/>
        </w:rPr>
        <w:t>перетаскивать</w:t>
      </w:r>
      <w:r>
        <w:t xml:space="preserve"> </w:t>
      </w:r>
      <w:r w:rsidRPr="0080779A">
        <w:rPr>
          <w:rFonts w:ascii="Calibri" w:hAnsi="Calibri" w:cs="Calibri"/>
        </w:rPr>
        <w:t>произвольное</w:t>
      </w:r>
      <w:r>
        <w:t xml:space="preserve"> </w:t>
      </w:r>
      <w:r w:rsidRPr="0080779A">
        <w:rPr>
          <w:rFonts w:ascii="Calibri" w:hAnsi="Calibri" w:cs="Calibri"/>
        </w:rPr>
        <w:t>числовое</w:t>
      </w:r>
      <w:r>
        <w:t xml:space="preserve"> </w:t>
      </w:r>
      <w:r w:rsidRPr="0080779A">
        <w:rPr>
          <w:rFonts w:ascii="Calibri" w:hAnsi="Calibri" w:cs="Calibri"/>
        </w:rPr>
        <w:t>поле</w:t>
      </w:r>
      <w:r>
        <w:t>.</w:t>
      </w:r>
    </w:p>
    <w:p w:rsidR="009B552C" w:rsidRDefault="009B552C" w:rsidP="0080779A">
      <w:pPr>
        <w:pStyle w:val="a9"/>
        <w:numPr>
          <w:ilvl w:val="0"/>
          <w:numId w:val="12"/>
        </w:numPr>
        <w:spacing w:after="120" w:line="240" w:lineRule="auto"/>
      </w:pPr>
      <w:r w:rsidRPr="0080779A">
        <w:rPr>
          <w:rFonts w:ascii="Calibri" w:hAnsi="Calibri" w:cs="Calibri"/>
        </w:rPr>
        <w:t>В</w:t>
      </w:r>
      <w:r>
        <w:t xml:space="preserve"> </w:t>
      </w:r>
      <w:r w:rsidRPr="0080779A">
        <w:rPr>
          <w:rFonts w:ascii="Calibri" w:hAnsi="Calibri" w:cs="Calibri"/>
        </w:rPr>
        <w:t>область</w:t>
      </w:r>
      <w:r>
        <w:t xml:space="preserve"> </w:t>
      </w:r>
      <w:r w:rsidRPr="0080779A">
        <w:rPr>
          <w:rFonts w:ascii="Calibri" w:hAnsi="Calibri" w:cs="Calibri"/>
        </w:rPr>
        <w:t>ЗНАЧЕНИЕ</w:t>
      </w:r>
      <w:r>
        <w:t xml:space="preserve"> Y </w:t>
      </w:r>
      <w:r w:rsidRPr="0080779A">
        <w:rPr>
          <w:rFonts w:ascii="Calibri" w:hAnsi="Calibri" w:cs="Calibri"/>
        </w:rPr>
        <w:t>можн</w:t>
      </w:r>
      <w:r>
        <w:t>о перетаскивать произвольное числовое поле.</w:t>
      </w:r>
    </w:p>
    <w:p w:rsidR="009B552C" w:rsidRDefault="009B552C" w:rsidP="0080779A">
      <w:pPr>
        <w:pStyle w:val="a9"/>
        <w:numPr>
          <w:ilvl w:val="0"/>
          <w:numId w:val="12"/>
        </w:numPr>
        <w:spacing w:after="120" w:line="240" w:lineRule="auto"/>
      </w:pPr>
      <w:r w:rsidRPr="0080779A">
        <w:rPr>
          <w:rFonts w:ascii="Calibri" w:hAnsi="Calibri" w:cs="Calibri"/>
        </w:rPr>
        <w:t>Дополнительный</w:t>
      </w:r>
      <w:r>
        <w:t xml:space="preserve"> </w:t>
      </w:r>
      <w:r w:rsidRPr="0080779A">
        <w:rPr>
          <w:rFonts w:ascii="Calibri" w:hAnsi="Calibri" w:cs="Calibri"/>
        </w:rPr>
        <w:t>элемент</w:t>
      </w:r>
      <w:r>
        <w:t xml:space="preserve"> </w:t>
      </w:r>
      <w:r w:rsidRPr="0080779A">
        <w:rPr>
          <w:rFonts w:ascii="Calibri" w:hAnsi="Calibri" w:cs="Calibri"/>
        </w:rPr>
        <w:t>управления</w:t>
      </w:r>
      <w:r>
        <w:t xml:space="preserve"> </w:t>
      </w:r>
      <w:r w:rsidRPr="0080779A">
        <w:rPr>
          <w:rFonts w:ascii="Calibri" w:hAnsi="Calibri" w:cs="Calibri"/>
        </w:rPr>
        <w:t>—</w:t>
      </w:r>
      <w:r>
        <w:t xml:space="preserve"> </w:t>
      </w:r>
      <w:r w:rsidRPr="0080779A">
        <w:rPr>
          <w:rFonts w:ascii="Calibri" w:hAnsi="Calibri" w:cs="Calibri"/>
        </w:rPr>
        <w:t>поле</w:t>
      </w:r>
      <w:r>
        <w:t xml:space="preserve"> </w:t>
      </w:r>
      <w:r w:rsidRPr="0080779A">
        <w:rPr>
          <w:rFonts w:ascii="Calibri" w:hAnsi="Calibri" w:cs="Calibri"/>
        </w:rPr>
        <w:t>РАЗМЕР</w:t>
      </w:r>
      <w:r>
        <w:t xml:space="preserve"> </w:t>
      </w:r>
      <w:r w:rsidRPr="0080779A">
        <w:rPr>
          <w:rFonts w:ascii="Calibri" w:hAnsi="Calibri" w:cs="Calibri"/>
        </w:rPr>
        <w:t>—</w:t>
      </w:r>
      <w:r>
        <w:t xml:space="preserve"> </w:t>
      </w:r>
      <w:r w:rsidRPr="0080779A">
        <w:rPr>
          <w:rFonts w:ascii="Calibri" w:hAnsi="Calibri" w:cs="Calibri"/>
        </w:rPr>
        <w:t>используется</w:t>
      </w:r>
      <w:r>
        <w:t xml:space="preserve"> </w:t>
      </w:r>
      <w:r w:rsidRPr="0080779A">
        <w:rPr>
          <w:rFonts w:ascii="Calibri" w:hAnsi="Calibri" w:cs="Calibri"/>
        </w:rPr>
        <w:t>для</w:t>
      </w:r>
      <w:r>
        <w:t xml:space="preserve"> </w:t>
      </w:r>
      <w:r w:rsidRPr="0080779A">
        <w:rPr>
          <w:rFonts w:ascii="Calibri" w:hAnsi="Calibri" w:cs="Calibri"/>
        </w:rPr>
        <w:t>изменения</w:t>
      </w:r>
      <w:r>
        <w:t xml:space="preserve"> </w:t>
      </w:r>
      <w:r w:rsidRPr="0080779A">
        <w:rPr>
          <w:rFonts w:ascii="Calibri" w:hAnsi="Calibri" w:cs="Calibri"/>
        </w:rPr>
        <w:t>размеров</w:t>
      </w:r>
      <w:r>
        <w:t xml:space="preserve"> </w:t>
      </w:r>
      <w:r w:rsidRPr="0080779A">
        <w:rPr>
          <w:rFonts w:ascii="Calibri" w:hAnsi="Calibri" w:cs="Calibri"/>
        </w:rPr>
        <w:t>точки</w:t>
      </w:r>
      <w:r>
        <w:t xml:space="preserve"> </w:t>
      </w:r>
      <w:r w:rsidRPr="0080779A">
        <w:rPr>
          <w:rFonts w:ascii="Calibri" w:hAnsi="Calibri" w:cs="Calibri"/>
        </w:rPr>
        <w:t>данных</w:t>
      </w:r>
      <w:r>
        <w:t>.</w:t>
      </w:r>
    </w:p>
    <w:p w:rsidR="009B552C" w:rsidRDefault="009B552C" w:rsidP="0080779A">
      <w:pPr>
        <w:pStyle w:val="a9"/>
        <w:numPr>
          <w:ilvl w:val="0"/>
          <w:numId w:val="12"/>
        </w:numPr>
        <w:spacing w:after="120" w:line="240" w:lineRule="auto"/>
      </w:pPr>
      <w:r w:rsidRPr="0080779A">
        <w:rPr>
          <w:rFonts w:ascii="Calibri" w:hAnsi="Calibri" w:cs="Calibri"/>
        </w:rPr>
        <w:t>Каждому</w:t>
      </w:r>
      <w:r>
        <w:t xml:space="preserve"> </w:t>
      </w:r>
      <w:r w:rsidRPr="0080779A">
        <w:rPr>
          <w:rFonts w:ascii="Calibri" w:hAnsi="Calibri" w:cs="Calibri"/>
        </w:rPr>
        <w:t>уникальному</w:t>
      </w:r>
      <w:r>
        <w:t xml:space="preserve"> </w:t>
      </w:r>
      <w:r w:rsidRPr="0080779A">
        <w:rPr>
          <w:rFonts w:ascii="Calibri" w:hAnsi="Calibri" w:cs="Calibri"/>
        </w:rPr>
        <w:t>значению</w:t>
      </w:r>
      <w:r>
        <w:t xml:space="preserve"> </w:t>
      </w:r>
      <w:r w:rsidRPr="0080779A">
        <w:rPr>
          <w:rFonts w:ascii="Calibri" w:hAnsi="Calibri" w:cs="Calibri"/>
        </w:rPr>
        <w:t>поля</w:t>
      </w:r>
      <w:r>
        <w:t xml:space="preserve">, </w:t>
      </w:r>
      <w:r w:rsidRPr="0080779A">
        <w:rPr>
          <w:rFonts w:ascii="Calibri" w:hAnsi="Calibri" w:cs="Calibri"/>
        </w:rPr>
        <w:t>находящемуся</w:t>
      </w:r>
      <w:r>
        <w:t xml:space="preserve"> </w:t>
      </w:r>
      <w:r w:rsidRPr="0080779A">
        <w:rPr>
          <w:rFonts w:ascii="Calibri" w:hAnsi="Calibri" w:cs="Calibri"/>
        </w:rPr>
        <w:t>в</w:t>
      </w:r>
      <w:r>
        <w:t xml:space="preserve"> </w:t>
      </w:r>
      <w:r w:rsidRPr="0080779A">
        <w:rPr>
          <w:rFonts w:ascii="Calibri" w:hAnsi="Calibri" w:cs="Calibri"/>
        </w:rPr>
        <w:t>области</w:t>
      </w:r>
      <w:r>
        <w:t xml:space="preserve"> </w:t>
      </w:r>
      <w:r w:rsidRPr="0080779A">
        <w:rPr>
          <w:rFonts w:ascii="Calibri" w:hAnsi="Calibri" w:cs="Calibri"/>
        </w:rPr>
        <w:t>ПОДРОБНОСТИ</w:t>
      </w:r>
      <w:r>
        <w:t xml:space="preserve">, </w:t>
      </w:r>
      <w:r w:rsidRPr="0080779A">
        <w:rPr>
          <w:rFonts w:ascii="Calibri" w:hAnsi="Calibri" w:cs="Calibri"/>
        </w:rPr>
        <w:t>соответствует</w:t>
      </w:r>
      <w:r>
        <w:t xml:space="preserve"> </w:t>
      </w:r>
      <w:r w:rsidRPr="0080779A">
        <w:rPr>
          <w:rFonts w:ascii="Calibri" w:hAnsi="Calibri" w:cs="Calibri"/>
        </w:rPr>
        <w:t>одна</w:t>
      </w:r>
      <w:r>
        <w:t xml:space="preserve"> </w:t>
      </w:r>
      <w:r w:rsidRPr="0080779A">
        <w:rPr>
          <w:rFonts w:ascii="Calibri" w:hAnsi="Calibri" w:cs="Calibri"/>
        </w:rPr>
        <w:t>точка</w:t>
      </w:r>
      <w:r>
        <w:t xml:space="preserve"> </w:t>
      </w:r>
      <w:r w:rsidRPr="0080779A">
        <w:rPr>
          <w:rFonts w:ascii="Calibri" w:hAnsi="Calibri" w:cs="Calibri"/>
        </w:rPr>
        <w:t>на</w:t>
      </w:r>
      <w:r>
        <w:t xml:space="preserve"> </w:t>
      </w:r>
      <w:r w:rsidRPr="0080779A">
        <w:rPr>
          <w:rFonts w:ascii="Calibri" w:hAnsi="Calibri" w:cs="Calibri"/>
        </w:rPr>
        <w:t>точечной</w:t>
      </w:r>
      <w:r>
        <w:t xml:space="preserve"> диаграмме.</w:t>
      </w:r>
    </w:p>
    <w:p w:rsidR="009B552C" w:rsidRDefault="009B552C" w:rsidP="0080779A">
      <w:pPr>
        <w:pStyle w:val="a9"/>
        <w:numPr>
          <w:ilvl w:val="0"/>
          <w:numId w:val="12"/>
        </w:numPr>
        <w:spacing w:after="120" w:line="240" w:lineRule="auto"/>
      </w:pPr>
      <w:r w:rsidRPr="0080779A">
        <w:rPr>
          <w:rFonts w:ascii="Calibri" w:hAnsi="Calibri" w:cs="Calibri"/>
        </w:rPr>
        <w:t>С</w:t>
      </w:r>
      <w:r>
        <w:t xml:space="preserve"> </w:t>
      </w:r>
      <w:r w:rsidRPr="0080779A">
        <w:rPr>
          <w:rFonts w:ascii="Calibri" w:hAnsi="Calibri" w:cs="Calibri"/>
        </w:rPr>
        <w:t>помощью</w:t>
      </w:r>
      <w:r>
        <w:t xml:space="preserve"> </w:t>
      </w:r>
      <w:r w:rsidRPr="0080779A">
        <w:rPr>
          <w:rFonts w:ascii="Calibri" w:hAnsi="Calibri" w:cs="Calibri"/>
        </w:rPr>
        <w:t>дополнительного</w:t>
      </w:r>
      <w:r>
        <w:t xml:space="preserve"> </w:t>
      </w:r>
      <w:r w:rsidRPr="0080779A">
        <w:rPr>
          <w:rFonts w:ascii="Calibri" w:hAnsi="Calibri" w:cs="Calibri"/>
        </w:rPr>
        <w:t>поля</w:t>
      </w:r>
      <w:r>
        <w:t xml:space="preserve"> </w:t>
      </w:r>
      <w:r w:rsidRPr="0080779A">
        <w:rPr>
          <w:rFonts w:ascii="Calibri" w:hAnsi="Calibri" w:cs="Calibri"/>
        </w:rPr>
        <w:t>ЦВЕТ</w:t>
      </w:r>
      <w:r>
        <w:t xml:space="preserve"> </w:t>
      </w:r>
      <w:r w:rsidRPr="0080779A">
        <w:rPr>
          <w:rFonts w:ascii="Calibri" w:hAnsi="Calibri" w:cs="Calibri"/>
        </w:rPr>
        <w:t>задается</w:t>
      </w:r>
      <w:r>
        <w:t xml:space="preserve"> </w:t>
      </w:r>
      <w:r w:rsidRPr="0080779A">
        <w:rPr>
          <w:rFonts w:ascii="Calibri" w:hAnsi="Calibri" w:cs="Calibri"/>
        </w:rPr>
        <w:t>цвет</w:t>
      </w:r>
      <w:r>
        <w:t xml:space="preserve"> </w:t>
      </w:r>
      <w:proofErr w:type="gramStart"/>
      <w:r w:rsidRPr="0080779A">
        <w:rPr>
          <w:rFonts w:ascii="Calibri" w:hAnsi="Calibri" w:cs="Calibri"/>
        </w:rPr>
        <w:t>точек</w:t>
      </w:r>
      <w:proofErr w:type="gramEnd"/>
      <w:r>
        <w:t xml:space="preserve"> </w:t>
      </w:r>
      <w:r w:rsidRPr="0080779A">
        <w:rPr>
          <w:rFonts w:ascii="Calibri" w:hAnsi="Calibri" w:cs="Calibri"/>
        </w:rPr>
        <w:t>данных</w:t>
      </w:r>
      <w:r>
        <w:t xml:space="preserve"> </w:t>
      </w:r>
      <w:r w:rsidRPr="0080779A">
        <w:rPr>
          <w:rFonts w:ascii="Calibri" w:hAnsi="Calibri" w:cs="Calibri"/>
        </w:rPr>
        <w:t>диаграммы</w:t>
      </w:r>
      <w:r>
        <w:t>.</w:t>
      </w:r>
    </w:p>
    <w:p w:rsidR="009B552C" w:rsidRDefault="009B552C" w:rsidP="0080779A">
      <w:pPr>
        <w:pStyle w:val="a9"/>
        <w:numPr>
          <w:ilvl w:val="0"/>
          <w:numId w:val="12"/>
        </w:numPr>
        <w:spacing w:after="120" w:line="240" w:lineRule="auto"/>
      </w:pPr>
      <w:r w:rsidRPr="0080779A">
        <w:rPr>
          <w:rFonts w:ascii="Calibri" w:hAnsi="Calibri" w:cs="Calibri"/>
        </w:rPr>
        <w:t>Область</w:t>
      </w:r>
      <w:r>
        <w:t xml:space="preserve"> </w:t>
      </w:r>
      <w:r w:rsidRPr="0080779A">
        <w:rPr>
          <w:rFonts w:ascii="Calibri" w:hAnsi="Calibri" w:cs="Calibri"/>
        </w:rPr>
        <w:t>ОСЬ</w:t>
      </w:r>
      <w:r>
        <w:t xml:space="preserve"> </w:t>
      </w:r>
      <w:r w:rsidRPr="0080779A">
        <w:rPr>
          <w:rFonts w:ascii="Calibri" w:hAnsi="Calibri" w:cs="Calibri"/>
        </w:rPr>
        <w:t>ВОСПРОИЗВЕДЕНИЯ</w:t>
      </w:r>
      <w:r>
        <w:t xml:space="preserve"> </w:t>
      </w:r>
      <w:r w:rsidRPr="0080779A">
        <w:rPr>
          <w:rFonts w:ascii="Calibri" w:hAnsi="Calibri" w:cs="Calibri"/>
        </w:rPr>
        <w:t>применяется</w:t>
      </w:r>
      <w:r>
        <w:t xml:space="preserve"> </w:t>
      </w:r>
      <w:r w:rsidRPr="0080779A">
        <w:rPr>
          <w:rFonts w:ascii="Calibri" w:hAnsi="Calibri" w:cs="Calibri"/>
        </w:rPr>
        <w:t>для</w:t>
      </w:r>
      <w:r>
        <w:t xml:space="preserve"> </w:t>
      </w:r>
      <w:r w:rsidRPr="0080779A">
        <w:rPr>
          <w:rFonts w:ascii="Calibri" w:hAnsi="Calibri" w:cs="Calibri"/>
        </w:rPr>
        <w:t>задания</w:t>
      </w:r>
      <w:r>
        <w:t xml:space="preserve"> </w:t>
      </w:r>
      <w:r w:rsidRPr="0080779A">
        <w:rPr>
          <w:rFonts w:ascii="Calibri" w:hAnsi="Calibri" w:cs="Calibri"/>
        </w:rPr>
        <w:t>времени</w:t>
      </w:r>
      <w:r>
        <w:t xml:space="preserve"> </w:t>
      </w:r>
      <w:r w:rsidRPr="0080779A">
        <w:rPr>
          <w:rFonts w:ascii="Calibri" w:hAnsi="Calibri" w:cs="Calibri"/>
        </w:rPr>
        <w:t>воспроизведения</w:t>
      </w:r>
      <w:r>
        <w:t>.</w:t>
      </w:r>
    </w:p>
    <w:p w:rsidR="0080779A" w:rsidRDefault="008C76A1" w:rsidP="0080779A">
      <w:pPr>
        <w:spacing w:after="120" w:line="240" w:lineRule="auto"/>
      </w:pPr>
      <w:r>
        <w:rPr>
          <w:noProof/>
          <w:lang w:eastAsia="ru-RU"/>
        </w:rPr>
        <w:lastRenderedPageBreak/>
        <w:drawing>
          <wp:inline distT="0" distB="0" distL="0" distR="0">
            <wp:extent cx="2095500" cy="4000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 20. С помощью списка полей Power View можно управлять создаваемыми точечными диаграммами.jpg"/>
                    <pic:cNvPicPr/>
                  </pic:nvPicPr>
                  <pic:blipFill>
                    <a:blip r:embed="rId30">
                      <a:extLst>
                        <a:ext uri="{28A0092B-C50C-407E-A947-70E740481C1C}">
                          <a14:useLocalDpi xmlns:a14="http://schemas.microsoft.com/office/drawing/2010/main" val="0"/>
                        </a:ext>
                      </a:extLst>
                    </a:blip>
                    <a:stretch>
                      <a:fillRect/>
                    </a:stretch>
                  </pic:blipFill>
                  <pic:spPr>
                    <a:xfrm>
                      <a:off x="0" y="0"/>
                      <a:ext cx="2095500" cy="4000500"/>
                    </a:xfrm>
                    <a:prstGeom prst="rect">
                      <a:avLst/>
                    </a:prstGeom>
                  </pic:spPr>
                </pic:pic>
              </a:graphicData>
            </a:graphic>
          </wp:inline>
        </w:drawing>
      </w:r>
    </w:p>
    <w:p w:rsidR="0080779A" w:rsidRDefault="008C76A1" w:rsidP="0080779A">
      <w:pPr>
        <w:spacing w:after="120" w:line="240" w:lineRule="auto"/>
      </w:pPr>
      <w:r>
        <w:t xml:space="preserve">Рис. </w:t>
      </w:r>
      <w:r w:rsidR="0080779A">
        <w:t xml:space="preserve">20. С помощью списка полей </w:t>
      </w:r>
      <w:proofErr w:type="spellStart"/>
      <w:r w:rsidR="0080779A">
        <w:t>Power</w:t>
      </w:r>
      <w:proofErr w:type="spellEnd"/>
      <w:r w:rsidR="0080779A">
        <w:t xml:space="preserve"> </w:t>
      </w:r>
      <w:proofErr w:type="spellStart"/>
      <w:r w:rsidR="0080779A">
        <w:t>View</w:t>
      </w:r>
      <w:proofErr w:type="spellEnd"/>
      <w:r w:rsidR="0080779A">
        <w:t xml:space="preserve"> можно управлять создаваемыми точечными диаграммами </w:t>
      </w:r>
    </w:p>
    <w:p w:rsidR="009B552C" w:rsidRDefault="009B552C" w:rsidP="009B552C">
      <w:pPr>
        <w:spacing w:after="120" w:line="240" w:lineRule="auto"/>
      </w:pPr>
      <w:r>
        <w:t>Если добавить поле в область ОСЬ ВОСПРОИЗВЕДЕНИЯ</w:t>
      </w:r>
      <w:r w:rsidR="00BC5EA9">
        <w:t xml:space="preserve"> (в нашем примере – поле </w:t>
      </w:r>
      <w:r w:rsidR="00BC5EA9" w:rsidRPr="00BC5EA9">
        <w:rPr>
          <w:i/>
        </w:rPr>
        <w:t>Год</w:t>
      </w:r>
      <w:r w:rsidR="00BC5EA9">
        <w:t>)</w:t>
      </w:r>
      <w:r>
        <w:t>, появятся элементы управ</w:t>
      </w:r>
      <w:r w:rsidR="0080779A">
        <w:t xml:space="preserve">ления воспроизведением (рис. </w:t>
      </w:r>
      <w:r>
        <w:t xml:space="preserve">21). Чтобы просмотреть состояние диаграммы в различные моменты времени, воспользуйтесь соответствующим ползунком. Для анимации диаграммы щелкните на кнопке </w:t>
      </w:r>
      <w:r w:rsidRPr="00BC5EA9">
        <w:rPr>
          <w:i/>
        </w:rPr>
        <w:t>Воспроизведение</w:t>
      </w:r>
      <w:r w:rsidR="00BC5EA9">
        <w:t xml:space="preserve"> (вам </w:t>
      </w:r>
      <w:proofErr w:type="gramStart"/>
      <w:r w:rsidR="00BC5EA9">
        <w:t xml:space="preserve">понравится </w:t>
      </w:r>
      <w:r w:rsidR="00BC5EA9">
        <w:sym w:font="Wingdings" w:char="F04A"/>
      </w:r>
      <w:r>
        <w:t>)</w:t>
      </w:r>
      <w:proofErr w:type="gramEnd"/>
      <w:r>
        <w:t xml:space="preserve">. </w:t>
      </w:r>
    </w:p>
    <w:p w:rsidR="00BC5EA9" w:rsidRDefault="00BC5EA9" w:rsidP="009B552C">
      <w:pPr>
        <w:spacing w:after="120" w:line="240" w:lineRule="auto"/>
      </w:pPr>
      <w:r>
        <w:rPr>
          <w:noProof/>
          <w:lang w:eastAsia="ru-RU"/>
        </w:rPr>
        <w:drawing>
          <wp:inline distT="0" distB="0" distL="0" distR="0">
            <wp:extent cx="5780599" cy="349294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21. Точечная диаграмма.jpg"/>
                    <pic:cNvPicPr/>
                  </pic:nvPicPr>
                  <pic:blipFill>
                    <a:blip r:embed="rId31">
                      <a:extLst>
                        <a:ext uri="{28A0092B-C50C-407E-A947-70E740481C1C}">
                          <a14:useLocalDpi xmlns:a14="http://schemas.microsoft.com/office/drawing/2010/main" val="0"/>
                        </a:ext>
                      </a:extLst>
                    </a:blip>
                    <a:stretch>
                      <a:fillRect/>
                    </a:stretch>
                  </pic:blipFill>
                  <pic:spPr>
                    <a:xfrm>
                      <a:off x="0" y="0"/>
                      <a:ext cx="5783439" cy="3494663"/>
                    </a:xfrm>
                    <a:prstGeom prst="rect">
                      <a:avLst/>
                    </a:prstGeom>
                  </pic:spPr>
                </pic:pic>
              </a:graphicData>
            </a:graphic>
          </wp:inline>
        </w:drawing>
      </w:r>
    </w:p>
    <w:p w:rsidR="00BC5EA9" w:rsidRPr="00BC5EA9" w:rsidRDefault="00BC5EA9" w:rsidP="009B552C">
      <w:pPr>
        <w:spacing w:after="120" w:line="240" w:lineRule="auto"/>
      </w:pPr>
      <w:r>
        <w:t>Рис</w:t>
      </w:r>
      <w:r w:rsidR="009B552C">
        <w:t xml:space="preserve">. 21. </w:t>
      </w:r>
      <w:r>
        <w:t xml:space="preserve">Точечная диаграмма; возможности при построении таких диаграмм в </w:t>
      </w:r>
      <w:proofErr w:type="spellStart"/>
      <w:r>
        <w:t>Power</w:t>
      </w:r>
      <w:proofErr w:type="spellEnd"/>
      <w:r>
        <w:t xml:space="preserve"> </w:t>
      </w:r>
      <w:proofErr w:type="spellStart"/>
      <w:r>
        <w:t>View</w:t>
      </w:r>
      <w:proofErr w:type="spellEnd"/>
      <w:r>
        <w:t xml:space="preserve"> существенно выше, чем в стандартных диаграммах </w:t>
      </w:r>
      <w:r>
        <w:rPr>
          <w:lang w:val="en-US"/>
        </w:rPr>
        <w:t>Excel</w:t>
      </w:r>
    </w:p>
    <w:p w:rsidR="009B552C" w:rsidRDefault="009B552C" w:rsidP="009B552C">
      <w:pPr>
        <w:spacing w:after="120" w:line="240" w:lineRule="auto"/>
      </w:pPr>
      <w:r>
        <w:t>Воспользуйтесь ползунком, находящимся в нижней части окна диаграммы, чтобы просмотреть изменение значе</w:t>
      </w:r>
      <w:r w:rsidR="00BC5EA9">
        <w:t xml:space="preserve">ния точек диаграммы со временем. </w:t>
      </w:r>
      <w:r>
        <w:t xml:space="preserve">Область ОСЬ ВОСПРОИЗВЕДЕНИЯ — ключ к </w:t>
      </w:r>
      <w:r>
        <w:lastRenderedPageBreak/>
        <w:t xml:space="preserve">созданию анимированной диаграммы. К сожалению, эта область доступна лишь для точечных диаграмм. Невозможно анимировать гистограммы, линейчатые диаграммы, круговые диаграммы и таблицы. Для анимации этих элементов воспользуйтесь инструментом </w:t>
      </w:r>
      <w:proofErr w:type="spellStart"/>
      <w:r w:rsidR="00462FCE">
        <w:t>Power</w:t>
      </w:r>
      <w:proofErr w:type="spellEnd"/>
      <w:r w:rsidR="00462FCE" w:rsidRPr="00462FCE">
        <w:t xml:space="preserve"> </w:t>
      </w:r>
      <w:r w:rsidR="00462FCE">
        <w:rPr>
          <w:lang w:val="en-US"/>
        </w:rPr>
        <w:t>Map</w:t>
      </w:r>
      <w:r w:rsidR="00462FCE" w:rsidRPr="00462FCE">
        <w:t xml:space="preserve"> (</w:t>
      </w:r>
      <w:r w:rsidR="00462FCE">
        <w:t>см. ниже)</w:t>
      </w:r>
      <w:r>
        <w:t>.</w:t>
      </w:r>
    </w:p>
    <w:p w:rsidR="009B552C" w:rsidRDefault="009B552C" w:rsidP="00BC5EA9">
      <w:pPr>
        <w:spacing w:after="0" w:line="240" w:lineRule="auto"/>
      </w:pPr>
      <w:r w:rsidRPr="00BC5EA9">
        <w:rPr>
          <w:b/>
        </w:rPr>
        <w:t xml:space="preserve">Советы по работе с надстройкой </w:t>
      </w:r>
      <w:proofErr w:type="spellStart"/>
      <w:r w:rsidRPr="00BC5EA9">
        <w:rPr>
          <w:b/>
        </w:rPr>
        <w:t>Power</w:t>
      </w:r>
      <w:proofErr w:type="spellEnd"/>
      <w:r w:rsidRPr="00BC5EA9">
        <w:rPr>
          <w:b/>
        </w:rPr>
        <w:t xml:space="preserve"> </w:t>
      </w:r>
      <w:proofErr w:type="spellStart"/>
      <w:r w:rsidRPr="00BC5EA9">
        <w:rPr>
          <w:b/>
        </w:rPr>
        <w:t>View</w:t>
      </w:r>
      <w:proofErr w:type="spellEnd"/>
      <w:r w:rsidR="00BC5EA9">
        <w:rPr>
          <w:b/>
        </w:rPr>
        <w:t>:</w:t>
      </w:r>
    </w:p>
    <w:p w:rsidR="009B552C" w:rsidRDefault="009B552C" w:rsidP="00BC5EA9">
      <w:pPr>
        <w:pStyle w:val="a9"/>
        <w:numPr>
          <w:ilvl w:val="0"/>
          <w:numId w:val="13"/>
        </w:numPr>
        <w:spacing w:after="120" w:line="240" w:lineRule="auto"/>
      </w:pPr>
      <w:r w:rsidRPr="00BC5EA9">
        <w:rPr>
          <w:rFonts w:ascii="Calibri" w:hAnsi="Calibri" w:cs="Calibri"/>
        </w:rPr>
        <w:t>Чтобы</w:t>
      </w:r>
      <w:r>
        <w:t xml:space="preserve"> </w:t>
      </w:r>
      <w:r w:rsidRPr="00BC5EA9">
        <w:rPr>
          <w:rFonts w:ascii="Calibri" w:hAnsi="Calibri" w:cs="Calibri"/>
        </w:rPr>
        <w:t>выделить</w:t>
      </w:r>
      <w:r>
        <w:t xml:space="preserve"> </w:t>
      </w:r>
      <w:r w:rsidRPr="00BC5EA9">
        <w:rPr>
          <w:rFonts w:ascii="Calibri" w:hAnsi="Calibri" w:cs="Calibri"/>
        </w:rPr>
        <w:t>диаграмму</w:t>
      </w:r>
      <w:r>
        <w:t xml:space="preserve">, </w:t>
      </w:r>
      <w:r w:rsidRPr="00BC5EA9">
        <w:rPr>
          <w:rFonts w:ascii="Calibri" w:hAnsi="Calibri" w:cs="Calibri"/>
        </w:rPr>
        <w:t>щелкните</w:t>
      </w:r>
      <w:r>
        <w:t xml:space="preserve"> </w:t>
      </w:r>
      <w:r w:rsidRPr="00BC5EA9">
        <w:rPr>
          <w:rFonts w:ascii="Calibri" w:hAnsi="Calibri" w:cs="Calibri"/>
        </w:rPr>
        <w:t>в</w:t>
      </w:r>
      <w:r>
        <w:t xml:space="preserve"> </w:t>
      </w:r>
      <w:r w:rsidRPr="00BC5EA9">
        <w:rPr>
          <w:rFonts w:ascii="Calibri" w:hAnsi="Calibri" w:cs="Calibri"/>
        </w:rPr>
        <w:t>области</w:t>
      </w:r>
      <w:r>
        <w:t xml:space="preserve">, </w:t>
      </w:r>
      <w:r w:rsidRPr="00BC5EA9">
        <w:rPr>
          <w:rFonts w:ascii="Calibri" w:hAnsi="Calibri" w:cs="Calibri"/>
        </w:rPr>
        <w:t>находящейся</w:t>
      </w:r>
      <w:r>
        <w:t xml:space="preserve"> </w:t>
      </w:r>
      <w:r w:rsidR="00462FCE">
        <w:rPr>
          <w:rFonts w:ascii="Calibri" w:hAnsi="Calibri" w:cs="Calibri"/>
        </w:rPr>
        <w:t>в</w:t>
      </w:r>
      <w:r>
        <w:t xml:space="preserve"> </w:t>
      </w:r>
      <w:r w:rsidRPr="00BC5EA9">
        <w:rPr>
          <w:rFonts w:ascii="Calibri" w:hAnsi="Calibri" w:cs="Calibri"/>
        </w:rPr>
        <w:t>предела</w:t>
      </w:r>
      <w:r w:rsidR="00462FCE">
        <w:rPr>
          <w:rFonts w:ascii="Calibri" w:hAnsi="Calibri" w:cs="Calibri"/>
        </w:rPr>
        <w:t>х</w:t>
      </w:r>
      <w:r>
        <w:t xml:space="preserve"> </w:t>
      </w:r>
      <w:r w:rsidRPr="00BC5EA9">
        <w:rPr>
          <w:rFonts w:ascii="Calibri" w:hAnsi="Calibri" w:cs="Calibri"/>
        </w:rPr>
        <w:t>диаграммы</w:t>
      </w:r>
      <w:r w:rsidR="00462FCE">
        <w:rPr>
          <w:rFonts w:ascii="Calibri" w:hAnsi="Calibri" w:cs="Calibri"/>
        </w:rPr>
        <w:t>, но не на столбце (точке) данных</w:t>
      </w:r>
      <w:r>
        <w:t>.</w:t>
      </w:r>
      <w:r w:rsidR="00462FCE">
        <w:t xml:space="preserve"> </w:t>
      </w:r>
      <w:r w:rsidRPr="00BC5EA9">
        <w:rPr>
          <w:rFonts w:ascii="Calibri" w:hAnsi="Calibri" w:cs="Calibri"/>
        </w:rPr>
        <w:t>Если</w:t>
      </w:r>
      <w:r>
        <w:t xml:space="preserve"> </w:t>
      </w:r>
      <w:r w:rsidRPr="00BC5EA9">
        <w:rPr>
          <w:rFonts w:ascii="Calibri" w:hAnsi="Calibri" w:cs="Calibri"/>
        </w:rPr>
        <w:t>случайно</w:t>
      </w:r>
      <w:r>
        <w:t xml:space="preserve"> </w:t>
      </w:r>
      <w:r w:rsidRPr="00BC5EA9">
        <w:rPr>
          <w:rFonts w:ascii="Calibri" w:hAnsi="Calibri" w:cs="Calibri"/>
        </w:rPr>
        <w:t>щелкнуть</w:t>
      </w:r>
      <w:r>
        <w:t xml:space="preserve"> </w:t>
      </w:r>
      <w:r w:rsidRPr="00BC5EA9">
        <w:rPr>
          <w:rFonts w:ascii="Calibri" w:hAnsi="Calibri" w:cs="Calibri"/>
        </w:rPr>
        <w:t>на</w:t>
      </w:r>
      <w:r>
        <w:t xml:space="preserve"> </w:t>
      </w:r>
      <w:r w:rsidRPr="00BC5EA9">
        <w:rPr>
          <w:rFonts w:ascii="Calibri" w:hAnsi="Calibri" w:cs="Calibri"/>
        </w:rPr>
        <w:t>одном</w:t>
      </w:r>
      <w:r>
        <w:t xml:space="preserve"> </w:t>
      </w:r>
      <w:r w:rsidRPr="00BC5EA9">
        <w:rPr>
          <w:rFonts w:ascii="Calibri" w:hAnsi="Calibri" w:cs="Calibri"/>
        </w:rPr>
        <w:t>из</w:t>
      </w:r>
      <w:r>
        <w:t xml:space="preserve"> </w:t>
      </w:r>
      <w:r w:rsidRPr="00BC5EA9">
        <w:rPr>
          <w:rFonts w:ascii="Calibri" w:hAnsi="Calibri" w:cs="Calibri"/>
        </w:rPr>
        <w:t>столбцов</w:t>
      </w:r>
      <w:r>
        <w:t xml:space="preserve"> </w:t>
      </w:r>
      <w:r w:rsidRPr="00BC5EA9">
        <w:rPr>
          <w:rFonts w:ascii="Calibri" w:hAnsi="Calibri" w:cs="Calibri"/>
        </w:rPr>
        <w:t>диаграммы</w:t>
      </w:r>
      <w:r>
        <w:t xml:space="preserve">, </w:t>
      </w:r>
      <w:r w:rsidRPr="00BC5EA9">
        <w:rPr>
          <w:rFonts w:ascii="Calibri" w:hAnsi="Calibri" w:cs="Calibri"/>
        </w:rPr>
        <w:t>будет</w:t>
      </w:r>
      <w:r>
        <w:t xml:space="preserve"> </w:t>
      </w:r>
      <w:r w:rsidRPr="00BC5EA9">
        <w:rPr>
          <w:rFonts w:ascii="Calibri" w:hAnsi="Calibri" w:cs="Calibri"/>
        </w:rPr>
        <w:t>отфильтровано</w:t>
      </w:r>
      <w:r>
        <w:t xml:space="preserve"> </w:t>
      </w:r>
      <w:r w:rsidRPr="00BC5EA9">
        <w:rPr>
          <w:rFonts w:ascii="Calibri" w:hAnsi="Calibri" w:cs="Calibri"/>
        </w:rPr>
        <w:t>содержимое</w:t>
      </w:r>
      <w:r>
        <w:t xml:space="preserve"> </w:t>
      </w:r>
      <w:r w:rsidRPr="00BC5EA9">
        <w:rPr>
          <w:rFonts w:ascii="Calibri" w:hAnsi="Calibri" w:cs="Calibri"/>
        </w:rPr>
        <w:t>элементов</w:t>
      </w:r>
      <w:r>
        <w:t xml:space="preserve">, </w:t>
      </w:r>
      <w:r w:rsidRPr="00BC5EA9">
        <w:rPr>
          <w:rFonts w:ascii="Calibri" w:hAnsi="Calibri" w:cs="Calibri"/>
        </w:rPr>
        <w:t>находящихся</w:t>
      </w:r>
      <w:r>
        <w:t xml:space="preserve"> </w:t>
      </w:r>
      <w:r w:rsidRPr="00BC5EA9">
        <w:rPr>
          <w:rFonts w:ascii="Calibri" w:hAnsi="Calibri" w:cs="Calibri"/>
        </w:rPr>
        <w:t>на</w:t>
      </w:r>
      <w:r>
        <w:t xml:space="preserve"> </w:t>
      </w:r>
      <w:r w:rsidRPr="00BC5EA9">
        <w:rPr>
          <w:rFonts w:ascii="Calibri" w:hAnsi="Calibri" w:cs="Calibri"/>
        </w:rPr>
        <w:t>листе</w:t>
      </w:r>
      <w:r>
        <w:t xml:space="preserve"> </w:t>
      </w:r>
      <w:proofErr w:type="spellStart"/>
      <w:r>
        <w:t>Power</w:t>
      </w:r>
      <w:proofErr w:type="spellEnd"/>
      <w:r>
        <w:t xml:space="preserve"> </w:t>
      </w:r>
      <w:proofErr w:type="spellStart"/>
      <w:r>
        <w:t>View</w:t>
      </w:r>
      <w:proofErr w:type="spellEnd"/>
      <w:r>
        <w:t>.</w:t>
      </w:r>
    </w:p>
    <w:p w:rsidR="009B552C" w:rsidRDefault="009B552C" w:rsidP="00BC5EA9">
      <w:pPr>
        <w:pStyle w:val="a9"/>
        <w:numPr>
          <w:ilvl w:val="0"/>
          <w:numId w:val="13"/>
        </w:numPr>
        <w:spacing w:after="120" w:line="240" w:lineRule="auto"/>
      </w:pPr>
      <w:r w:rsidRPr="00BC5EA9">
        <w:rPr>
          <w:rFonts w:ascii="Calibri" w:hAnsi="Calibri" w:cs="Calibri"/>
        </w:rPr>
        <w:t>В</w:t>
      </w:r>
      <w:r>
        <w:t xml:space="preserve"> </w:t>
      </w:r>
      <w:r w:rsidRPr="00BC5EA9">
        <w:rPr>
          <w:rFonts w:ascii="Calibri" w:hAnsi="Calibri" w:cs="Calibri"/>
        </w:rPr>
        <w:t>верхней</w:t>
      </w:r>
      <w:r>
        <w:t xml:space="preserve"> </w:t>
      </w:r>
      <w:r w:rsidRPr="00BC5EA9">
        <w:rPr>
          <w:rFonts w:ascii="Calibri" w:hAnsi="Calibri" w:cs="Calibri"/>
        </w:rPr>
        <w:t>части</w:t>
      </w:r>
      <w:r>
        <w:t xml:space="preserve"> </w:t>
      </w:r>
      <w:r w:rsidRPr="00BC5EA9">
        <w:rPr>
          <w:rFonts w:ascii="Calibri" w:hAnsi="Calibri" w:cs="Calibri"/>
        </w:rPr>
        <w:t>списка</w:t>
      </w:r>
      <w:r>
        <w:t xml:space="preserve"> </w:t>
      </w:r>
      <w:r w:rsidRPr="00BC5EA9">
        <w:rPr>
          <w:rFonts w:ascii="Calibri" w:hAnsi="Calibri" w:cs="Calibri"/>
        </w:rPr>
        <w:t>полей</w:t>
      </w:r>
      <w:r>
        <w:t xml:space="preserve"> </w:t>
      </w:r>
      <w:r w:rsidRPr="00BC5EA9">
        <w:rPr>
          <w:rFonts w:ascii="Calibri" w:hAnsi="Calibri" w:cs="Calibri"/>
        </w:rPr>
        <w:t>отоб</w:t>
      </w:r>
      <w:r w:rsidR="00462FCE">
        <w:t>ражаются заголовки АКТИВНОЕ и ВСЕ</w:t>
      </w:r>
      <w:r>
        <w:t>. При создании небольшой диаграммы, включающей два поля, скорее всего, в списке полей выбран режим АКТИВНОЕ. В этом режиме отображаются только таблицы, используемые в данной диаграмме. Если же создается большая диаграмма, содержащая десятки полей, лучше выбрать режим ВСЕ, чтобы просматривать все таблицы и поля диаграммы.</w:t>
      </w:r>
    </w:p>
    <w:p w:rsidR="009B552C" w:rsidRDefault="009B552C" w:rsidP="00BC5EA9">
      <w:pPr>
        <w:pStyle w:val="a9"/>
        <w:numPr>
          <w:ilvl w:val="0"/>
          <w:numId w:val="13"/>
        </w:numPr>
        <w:spacing w:after="120" w:line="240" w:lineRule="auto"/>
      </w:pPr>
      <w:r w:rsidRPr="00BC5EA9">
        <w:rPr>
          <w:rFonts w:ascii="Calibri" w:hAnsi="Calibri" w:cs="Calibri"/>
        </w:rPr>
        <w:t>Не</w:t>
      </w:r>
      <w:r>
        <w:t xml:space="preserve"> </w:t>
      </w:r>
      <w:r w:rsidRPr="00BC5EA9">
        <w:rPr>
          <w:rFonts w:ascii="Calibri" w:hAnsi="Calibri" w:cs="Calibri"/>
        </w:rPr>
        <w:t>бойтесь</w:t>
      </w:r>
      <w:r>
        <w:t xml:space="preserve"> </w:t>
      </w:r>
      <w:r w:rsidRPr="00BC5EA9">
        <w:rPr>
          <w:rFonts w:ascii="Calibri" w:hAnsi="Calibri" w:cs="Calibri"/>
        </w:rPr>
        <w:t>экспериментировать</w:t>
      </w:r>
      <w:r>
        <w:t xml:space="preserve"> </w:t>
      </w:r>
      <w:r w:rsidRPr="00BC5EA9">
        <w:rPr>
          <w:rFonts w:ascii="Calibri" w:hAnsi="Calibri" w:cs="Calibri"/>
        </w:rPr>
        <w:t>с</w:t>
      </w:r>
      <w:r>
        <w:t xml:space="preserve"> </w:t>
      </w:r>
      <w:r w:rsidRPr="00BC5EA9">
        <w:rPr>
          <w:rFonts w:ascii="Calibri" w:hAnsi="Calibri" w:cs="Calibri"/>
        </w:rPr>
        <w:t>новыми</w:t>
      </w:r>
      <w:r>
        <w:t xml:space="preserve"> </w:t>
      </w:r>
      <w:r w:rsidRPr="00BC5EA9">
        <w:rPr>
          <w:rFonts w:ascii="Calibri" w:hAnsi="Calibri" w:cs="Calibri"/>
        </w:rPr>
        <w:t>диаграммами</w:t>
      </w:r>
      <w:r>
        <w:t xml:space="preserve"> </w:t>
      </w:r>
      <w:r w:rsidRPr="00BC5EA9">
        <w:rPr>
          <w:rFonts w:ascii="Calibri" w:hAnsi="Calibri" w:cs="Calibri"/>
        </w:rPr>
        <w:t>и</w:t>
      </w:r>
      <w:r>
        <w:t xml:space="preserve"> </w:t>
      </w:r>
      <w:r w:rsidRPr="00BC5EA9">
        <w:rPr>
          <w:rFonts w:ascii="Calibri" w:hAnsi="Calibri" w:cs="Calibri"/>
        </w:rPr>
        <w:t>таблицами</w:t>
      </w:r>
      <w:r>
        <w:t xml:space="preserve">. </w:t>
      </w:r>
      <w:r w:rsidRPr="00BC5EA9">
        <w:rPr>
          <w:rFonts w:ascii="Calibri" w:hAnsi="Calibri" w:cs="Calibri"/>
        </w:rPr>
        <w:t>Если</w:t>
      </w:r>
      <w:r>
        <w:t xml:space="preserve"> </w:t>
      </w:r>
      <w:r w:rsidRPr="00BC5EA9">
        <w:rPr>
          <w:rFonts w:ascii="Calibri" w:hAnsi="Calibri" w:cs="Calibri"/>
        </w:rPr>
        <w:t>только</w:t>
      </w:r>
      <w:r>
        <w:t xml:space="preserve"> </w:t>
      </w:r>
      <w:r w:rsidRPr="00BC5EA9">
        <w:rPr>
          <w:rFonts w:ascii="Calibri" w:hAnsi="Calibri" w:cs="Calibri"/>
        </w:rPr>
        <w:t>что</w:t>
      </w:r>
      <w:r>
        <w:t xml:space="preserve"> </w:t>
      </w:r>
      <w:r w:rsidRPr="00BC5EA9">
        <w:rPr>
          <w:rFonts w:ascii="Calibri" w:hAnsi="Calibri" w:cs="Calibri"/>
        </w:rPr>
        <w:t>созданный</w:t>
      </w:r>
      <w:r>
        <w:t xml:space="preserve"> </w:t>
      </w:r>
      <w:r w:rsidRPr="00BC5EA9">
        <w:rPr>
          <w:rFonts w:ascii="Calibri" w:hAnsi="Calibri" w:cs="Calibri"/>
        </w:rPr>
        <w:t>новый</w:t>
      </w:r>
      <w:r>
        <w:t xml:space="preserve"> </w:t>
      </w:r>
      <w:r w:rsidRPr="00BC5EA9">
        <w:rPr>
          <w:rFonts w:ascii="Calibri" w:hAnsi="Calibri" w:cs="Calibri"/>
        </w:rPr>
        <w:t>элемент</w:t>
      </w:r>
      <w:r>
        <w:t xml:space="preserve"> </w:t>
      </w:r>
      <w:proofErr w:type="spellStart"/>
      <w:r>
        <w:t>Power</w:t>
      </w:r>
      <w:proofErr w:type="spellEnd"/>
      <w:r>
        <w:t xml:space="preserve"> </w:t>
      </w:r>
      <w:proofErr w:type="spellStart"/>
      <w:r>
        <w:t>View</w:t>
      </w:r>
      <w:proofErr w:type="spellEnd"/>
      <w:r>
        <w:t xml:space="preserve"> </w:t>
      </w:r>
      <w:r w:rsidRPr="00BC5EA9">
        <w:rPr>
          <w:rFonts w:ascii="Calibri" w:hAnsi="Calibri" w:cs="Calibri"/>
        </w:rPr>
        <w:t>вас</w:t>
      </w:r>
      <w:r>
        <w:t xml:space="preserve"> </w:t>
      </w:r>
      <w:r w:rsidRPr="00BC5EA9">
        <w:rPr>
          <w:rFonts w:ascii="Calibri" w:hAnsi="Calibri" w:cs="Calibri"/>
        </w:rPr>
        <w:t>не</w:t>
      </w:r>
      <w:r>
        <w:t xml:space="preserve"> </w:t>
      </w:r>
      <w:r w:rsidRPr="00BC5EA9">
        <w:rPr>
          <w:rFonts w:ascii="Calibri" w:hAnsi="Calibri" w:cs="Calibri"/>
        </w:rPr>
        <w:t>устраивает</w:t>
      </w:r>
      <w:r>
        <w:t xml:space="preserve">, </w:t>
      </w:r>
      <w:r w:rsidRPr="00BC5EA9">
        <w:rPr>
          <w:rFonts w:ascii="Calibri" w:hAnsi="Calibri" w:cs="Calibri"/>
        </w:rPr>
        <w:t>щелк</w:t>
      </w:r>
      <w:r>
        <w:t>ните на нем правой кнопкой мыши и в контекстно</w:t>
      </w:r>
      <w:r w:rsidR="00462FCE">
        <w:t>м меню выберите пункт Вырезать.</w:t>
      </w:r>
    </w:p>
    <w:p w:rsidR="009B552C" w:rsidRPr="00BC5EA9" w:rsidRDefault="009B552C" w:rsidP="00BC5EA9">
      <w:pPr>
        <w:spacing w:before="360" w:after="120" w:line="240" w:lineRule="auto"/>
        <w:rPr>
          <w:b/>
        </w:rPr>
      </w:pPr>
      <w:r w:rsidRPr="00BC5EA9">
        <w:rPr>
          <w:b/>
        </w:rPr>
        <w:t>Анимация данных сводной таблицы на карте</w:t>
      </w:r>
    </w:p>
    <w:p w:rsidR="009B552C" w:rsidRDefault="009B552C" w:rsidP="009B552C">
      <w:pPr>
        <w:spacing w:after="120" w:line="240" w:lineRule="auto"/>
      </w:pPr>
      <w:r>
        <w:t xml:space="preserve">Надстройка </w:t>
      </w:r>
      <w:proofErr w:type="spellStart"/>
      <w:r>
        <w:t>Power</w:t>
      </w:r>
      <w:proofErr w:type="spellEnd"/>
      <w:r>
        <w:t xml:space="preserve"> </w:t>
      </w:r>
      <w:proofErr w:type="spellStart"/>
      <w:r>
        <w:t>Map</w:t>
      </w:r>
      <w:proofErr w:type="spellEnd"/>
      <w:r>
        <w:t xml:space="preserve"> </w:t>
      </w:r>
      <w:proofErr w:type="spellStart"/>
      <w:r>
        <w:t>Preview</w:t>
      </w:r>
      <w:proofErr w:type="spellEnd"/>
      <w:r>
        <w:t xml:space="preserve"> </w:t>
      </w:r>
      <w:proofErr w:type="spellStart"/>
      <w:r>
        <w:t>for</w:t>
      </w:r>
      <w:proofErr w:type="spellEnd"/>
      <w:r>
        <w:t xml:space="preserve"> Excel появилась в сентябре 2013 года и доступна на бесплатной основе для пользователей </w:t>
      </w:r>
      <w:proofErr w:type="spellStart"/>
      <w:r>
        <w:t>Office</w:t>
      </w:r>
      <w:proofErr w:type="spellEnd"/>
      <w:r>
        <w:t xml:space="preserve"> 2013 </w:t>
      </w:r>
      <w:proofErr w:type="spellStart"/>
      <w:r>
        <w:t>Pro</w:t>
      </w:r>
      <w:proofErr w:type="spellEnd"/>
      <w:r>
        <w:t xml:space="preserve"> </w:t>
      </w:r>
      <w:proofErr w:type="spellStart"/>
      <w:r>
        <w:t>Plus</w:t>
      </w:r>
      <w:proofErr w:type="spellEnd"/>
      <w:r>
        <w:t xml:space="preserve">. Подобно </w:t>
      </w:r>
      <w:proofErr w:type="spellStart"/>
      <w:r>
        <w:t>Power</w:t>
      </w:r>
      <w:proofErr w:type="spellEnd"/>
      <w:r>
        <w:t xml:space="preserve"> </w:t>
      </w:r>
      <w:proofErr w:type="spellStart"/>
      <w:r>
        <w:t>View</w:t>
      </w:r>
      <w:proofErr w:type="spellEnd"/>
      <w:r>
        <w:t xml:space="preserve">, эта надстройка предлагает еще один способ обработки данных, сохраненных в модели данных </w:t>
      </w:r>
      <w:proofErr w:type="spellStart"/>
      <w:r>
        <w:t>PowerPivot</w:t>
      </w:r>
      <w:proofErr w:type="spellEnd"/>
      <w:r>
        <w:t>.</w:t>
      </w:r>
      <w:r w:rsidR="00462FCE">
        <w:t xml:space="preserve"> З</w:t>
      </w:r>
      <w:r>
        <w:t>агруз</w:t>
      </w:r>
      <w:r w:rsidR="00462FCE">
        <w:t>ите</w:t>
      </w:r>
      <w:r>
        <w:t xml:space="preserve"> надстройк</w:t>
      </w:r>
      <w:r w:rsidR="00462FCE">
        <w:t>у</w:t>
      </w:r>
      <w:r>
        <w:t xml:space="preserve"> с сайта </w:t>
      </w:r>
      <w:hyperlink r:id="rId32" w:history="1">
        <w:r w:rsidRPr="00462FCE">
          <w:rPr>
            <w:rStyle w:val="aa"/>
          </w:rPr>
          <w:t>Microsoft</w:t>
        </w:r>
      </w:hyperlink>
      <w:r w:rsidR="00462FCE">
        <w:t>. В</w:t>
      </w:r>
      <w:r>
        <w:t xml:space="preserve">ыполните команду </w:t>
      </w:r>
      <w:r w:rsidRPr="00462FCE">
        <w:rPr>
          <w:i/>
        </w:rPr>
        <w:t>Файл</w:t>
      </w:r>
      <w:r>
        <w:t xml:space="preserve"> </w:t>
      </w:r>
      <w:r w:rsidR="00462FCE">
        <w:t>–</w:t>
      </w:r>
      <w:r>
        <w:t xml:space="preserve"> </w:t>
      </w:r>
      <w:r w:rsidRPr="00462FCE">
        <w:rPr>
          <w:i/>
        </w:rPr>
        <w:t>Параметры</w:t>
      </w:r>
      <w:r w:rsidR="00462FCE">
        <w:t xml:space="preserve"> – </w:t>
      </w:r>
      <w:r w:rsidRPr="00462FCE">
        <w:rPr>
          <w:i/>
        </w:rPr>
        <w:t>Надстройки</w:t>
      </w:r>
      <w:r>
        <w:t xml:space="preserve">. В </w:t>
      </w:r>
      <w:r w:rsidR="00462FCE">
        <w:t xml:space="preserve">нижней части окна в </w:t>
      </w:r>
      <w:r>
        <w:t xml:space="preserve">раскрывающемся списке </w:t>
      </w:r>
      <w:r w:rsidRPr="00462FCE">
        <w:rPr>
          <w:i/>
        </w:rPr>
        <w:t>Управление</w:t>
      </w:r>
      <w:r>
        <w:t xml:space="preserve"> </w:t>
      </w:r>
      <w:r w:rsidR="00462FCE">
        <w:t>в</w:t>
      </w:r>
      <w:r>
        <w:t xml:space="preserve">ыберите пункт </w:t>
      </w:r>
      <w:r w:rsidRPr="00462FCE">
        <w:rPr>
          <w:i/>
        </w:rPr>
        <w:t>Надстройки COM</w:t>
      </w:r>
      <w:r w:rsidR="00317695">
        <w:t>.</w:t>
      </w:r>
      <w:r>
        <w:t xml:space="preserve"> </w:t>
      </w:r>
      <w:r w:rsidR="00317695">
        <w:t>В открывшемся окне</w:t>
      </w:r>
      <w:r>
        <w:t xml:space="preserve"> установите флажок возле надстройки </w:t>
      </w:r>
      <w:r w:rsidRPr="00462FCE">
        <w:rPr>
          <w:i/>
        </w:rPr>
        <w:t xml:space="preserve">Microsoft </w:t>
      </w:r>
      <w:proofErr w:type="spellStart"/>
      <w:r w:rsidRPr="00462FCE">
        <w:rPr>
          <w:i/>
        </w:rPr>
        <w:t>Power</w:t>
      </w:r>
      <w:proofErr w:type="spellEnd"/>
      <w:r w:rsidRPr="00462FCE">
        <w:rPr>
          <w:i/>
        </w:rPr>
        <w:t xml:space="preserve"> </w:t>
      </w:r>
      <w:proofErr w:type="spellStart"/>
      <w:r w:rsidRPr="00462FCE">
        <w:rPr>
          <w:i/>
        </w:rPr>
        <w:t>Map</w:t>
      </w:r>
      <w:proofErr w:type="spellEnd"/>
      <w:r w:rsidRPr="00462FCE">
        <w:rPr>
          <w:i/>
        </w:rPr>
        <w:t xml:space="preserve"> </w:t>
      </w:r>
      <w:proofErr w:type="spellStart"/>
      <w:r w:rsidRPr="00462FCE">
        <w:rPr>
          <w:i/>
        </w:rPr>
        <w:t>for</w:t>
      </w:r>
      <w:proofErr w:type="spellEnd"/>
      <w:r w:rsidRPr="00462FCE">
        <w:rPr>
          <w:i/>
        </w:rPr>
        <w:t xml:space="preserve"> Excel</w:t>
      </w:r>
      <w:r>
        <w:t>.</w:t>
      </w:r>
      <w:r w:rsidR="00462FCE">
        <w:t xml:space="preserve"> </w:t>
      </w:r>
      <w:r w:rsidR="00564059">
        <w:t>Для</w:t>
      </w:r>
      <w:r>
        <w:t xml:space="preserve"> успешной установки надстройки </w:t>
      </w:r>
      <w:r w:rsidR="00564059">
        <w:t xml:space="preserve">может потребоваться выйти и повторно загрузить </w:t>
      </w:r>
      <w:r w:rsidR="00564059">
        <w:rPr>
          <w:lang w:val="en-US"/>
        </w:rPr>
        <w:t>Excel</w:t>
      </w:r>
      <w:r w:rsidR="00564059">
        <w:t xml:space="preserve">. Если всё получилось, </w:t>
      </w:r>
      <w:r>
        <w:t xml:space="preserve">на вкладке </w:t>
      </w:r>
      <w:r w:rsidRPr="00462FCE">
        <w:rPr>
          <w:i/>
        </w:rPr>
        <w:t>Вставка</w:t>
      </w:r>
      <w:r>
        <w:t xml:space="preserve"> появится группа </w:t>
      </w:r>
      <w:proofErr w:type="spellStart"/>
      <w:r w:rsidRPr="00462FCE">
        <w:rPr>
          <w:i/>
        </w:rPr>
        <w:t>Power</w:t>
      </w:r>
      <w:proofErr w:type="spellEnd"/>
      <w:r w:rsidRPr="00462FCE">
        <w:rPr>
          <w:i/>
        </w:rPr>
        <w:t xml:space="preserve"> </w:t>
      </w:r>
      <w:proofErr w:type="spellStart"/>
      <w:r w:rsidRPr="00462FCE">
        <w:rPr>
          <w:i/>
        </w:rPr>
        <w:t>Мар</w:t>
      </w:r>
      <w:proofErr w:type="spellEnd"/>
      <w:r>
        <w:t>, содержащая кнопку раскрывающего</w:t>
      </w:r>
      <w:r w:rsidR="00564059">
        <w:t>ся</w:t>
      </w:r>
      <w:r>
        <w:t xml:space="preserve"> списка </w:t>
      </w:r>
      <w:proofErr w:type="spellStart"/>
      <w:r w:rsidRPr="00462FCE">
        <w:rPr>
          <w:i/>
        </w:rPr>
        <w:t>Мар</w:t>
      </w:r>
      <w:proofErr w:type="spellEnd"/>
      <w:r>
        <w:t xml:space="preserve"> </w:t>
      </w:r>
      <w:r w:rsidR="00462FCE">
        <w:t>(</w:t>
      </w:r>
      <w:r>
        <w:t>рис. 22</w:t>
      </w:r>
      <w:r w:rsidR="00462FCE">
        <w:t>)</w:t>
      </w:r>
      <w:r>
        <w:t>.</w:t>
      </w:r>
    </w:p>
    <w:p w:rsidR="00462FCE" w:rsidRDefault="00564059" w:rsidP="009B552C">
      <w:pPr>
        <w:spacing w:after="120" w:line="240" w:lineRule="auto"/>
      </w:pPr>
      <w:r>
        <w:rPr>
          <w:noProof/>
          <w:lang w:eastAsia="ru-RU"/>
        </w:rPr>
        <w:drawing>
          <wp:inline distT="0" distB="0" distL="0" distR="0">
            <wp:extent cx="4286250" cy="13430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22. Вкладка Вставка, группа Power Мар, кнопка Схема.jpg"/>
                    <pic:cNvPicPr/>
                  </pic:nvPicPr>
                  <pic:blipFill>
                    <a:blip r:embed="rId33">
                      <a:extLst>
                        <a:ext uri="{28A0092B-C50C-407E-A947-70E740481C1C}">
                          <a14:useLocalDpi xmlns:a14="http://schemas.microsoft.com/office/drawing/2010/main" val="0"/>
                        </a:ext>
                      </a:extLst>
                    </a:blip>
                    <a:stretch>
                      <a:fillRect/>
                    </a:stretch>
                  </pic:blipFill>
                  <pic:spPr>
                    <a:xfrm>
                      <a:off x="0" y="0"/>
                      <a:ext cx="4286250" cy="1343025"/>
                    </a:xfrm>
                    <a:prstGeom prst="rect">
                      <a:avLst/>
                    </a:prstGeom>
                  </pic:spPr>
                </pic:pic>
              </a:graphicData>
            </a:graphic>
          </wp:inline>
        </w:drawing>
      </w:r>
    </w:p>
    <w:p w:rsidR="00462FCE" w:rsidRDefault="00317695" w:rsidP="009B552C">
      <w:pPr>
        <w:spacing w:after="120" w:line="240" w:lineRule="auto"/>
      </w:pPr>
      <w:r>
        <w:t>Рис.</w:t>
      </w:r>
      <w:r w:rsidR="00564059">
        <w:t xml:space="preserve"> 22. Вкладка </w:t>
      </w:r>
      <w:r w:rsidR="00564059" w:rsidRPr="00564059">
        <w:rPr>
          <w:i/>
        </w:rPr>
        <w:t>Вставка</w:t>
      </w:r>
      <w:r w:rsidR="00564059">
        <w:t xml:space="preserve">, группа </w:t>
      </w:r>
      <w:proofErr w:type="spellStart"/>
      <w:r w:rsidR="00564059" w:rsidRPr="00462FCE">
        <w:rPr>
          <w:i/>
        </w:rPr>
        <w:t>Power</w:t>
      </w:r>
      <w:proofErr w:type="spellEnd"/>
      <w:r w:rsidR="00564059" w:rsidRPr="00462FCE">
        <w:rPr>
          <w:i/>
        </w:rPr>
        <w:t xml:space="preserve"> </w:t>
      </w:r>
      <w:proofErr w:type="spellStart"/>
      <w:r w:rsidR="00564059" w:rsidRPr="00462FCE">
        <w:rPr>
          <w:i/>
        </w:rPr>
        <w:t>Мар</w:t>
      </w:r>
      <w:proofErr w:type="spellEnd"/>
      <w:r w:rsidR="00564059">
        <w:rPr>
          <w:i/>
        </w:rPr>
        <w:t>,</w:t>
      </w:r>
      <w:r w:rsidR="00564059">
        <w:t xml:space="preserve"> </w:t>
      </w:r>
      <w:r>
        <w:t xml:space="preserve">кнопка </w:t>
      </w:r>
      <w:r w:rsidR="00564059" w:rsidRPr="00564059">
        <w:rPr>
          <w:i/>
        </w:rPr>
        <w:t>Схема</w:t>
      </w:r>
    </w:p>
    <w:p w:rsidR="009B552C" w:rsidRDefault="009B552C" w:rsidP="009B552C">
      <w:pPr>
        <w:spacing w:after="120" w:line="240" w:lineRule="auto"/>
      </w:pPr>
      <w:r>
        <w:t xml:space="preserve">После запуска надстройки </w:t>
      </w:r>
      <w:proofErr w:type="spellStart"/>
      <w:r>
        <w:t>Power</w:t>
      </w:r>
      <w:proofErr w:type="spellEnd"/>
      <w:r>
        <w:t xml:space="preserve"> </w:t>
      </w:r>
      <w:proofErr w:type="spellStart"/>
      <w:r>
        <w:t>Мар</w:t>
      </w:r>
      <w:proofErr w:type="spellEnd"/>
      <w:r>
        <w:t xml:space="preserve"> появится панель области задач, включающая список полей сводных таблиц, находящ</w:t>
      </w:r>
      <w:r w:rsidR="00564059">
        <w:t xml:space="preserve">ихся в модели данных </w:t>
      </w:r>
      <w:proofErr w:type="spellStart"/>
      <w:r w:rsidR="00564059">
        <w:t>PowerPivot</w:t>
      </w:r>
      <w:proofErr w:type="spellEnd"/>
      <w:r w:rsidR="00564059">
        <w:t xml:space="preserve"> (рис. </w:t>
      </w:r>
      <w:r>
        <w:t>23). В</w:t>
      </w:r>
      <w:r w:rsidR="009A27CF">
        <w:t xml:space="preserve"> таблице </w:t>
      </w:r>
      <w:r w:rsidR="009A27CF">
        <w:rPr>
          <w:lang w:val="en-US"/>
        </w:rPr>
        <w:t>Geography</w:t>
      </w:r>
      <w:r w:rsidR="009A27CF" w:rsidRPr="009A27CF">
        <w:t xml:space="preserve"> </w:t>
      </w:r>
      <w:r w:rsidR="009A27CF">
        <w:t xml:space="preserve">выберите поле </w:t>
      </w:r>
      <w:r w:rsidR="009A27CF" w:rsidRPr="009A27CF">
        <w:rPr>
          <w:i/>
        </w:rPr>
        <w:t>Город</w:t>
      </w:r>
      <w:r w:rsidR="009A27CF">
        <w:t xml:space="preserve">; это позволит </w:t>
      </w:r>
      <w:r>
        <w:t>настр</w:t>
      </w:r>
      <w:r w:rsidR="009A27CF">
        <w:t>оить</w:t>
      </w:r>
      <w:r>
        <w:t xml:space="preserve"> уровень </w:t>
      </w:r>
      <w:r w:rsidR="00564059">
        <w:t>детализации карты.</w:t>
      </w:r>
      <w:r>
        <w:t xml:space="preserve"> </w:t>
      </w:r>
      <w:r w:rsidR="00643492">
        <w:t>Вы также можете выбрать</w:t>
      </w:r>
      <w:r w:rsidR="004A246B" w:rsidRPr="004A246B">
        <w:t xml:space="preserve"> </w:t>
      </w:r>
      <w:r w:rsidR="004A246B">
        <w:t xml:space="preserve">поля </w:t>
      </w:r>
      <w:r w:rsidR="004A246B" w:rsidRPr="004A246B">
        <w:rPr>
          <w:i/>
        </w:rPr>
        <w:t>Регион</w:t>
      </w:r>
      <w:r w:rsidR="004A246B">
        <w:t xml:space="preserve"> и </w:t>
      </w:r>
      <w:r w:rsidR="004A246B" w:rsidRPr="004A246B">
        <w:rPr>
          <w:i/>
        </w:rPr>
        <w:t>Штат</w:t>
      </w:r>
      <w:r w:rsidR="004A246B">
        <w:t>.</w:t>
      </w:r>
      <w:r w:rsidR="00643492">
        <w:t xml:space="preserve"> </w:t>
      </w:r>
      <w:r w:rsidR="004A246B">
        <w:t>Выбранное поле отобразится в нижнем окне</w:t>
      </w:r>
      <w:r w:rsidR="004A246B" w:rsidRPr="004A246B">
        <w:rPr>
          <w:i/>
        </w:rPr>
        <w:t xml:space="preserve"> Уровень географии карты</w:t>
      </w:r>
      <w:r w:rsidR="004A246B">
        <w:rPr>
          <w:i/>
        </w:rPr>
        <w:t xml:space="preserve"> </w:t>
      </w:r>
      <w:r w:rsidR="004A246B" w:rsidRPr="004A246B">
        <w:t>(рис. 23а)</w:t>
      </w:r>
      <w:r>
        <w:t xml:space="preserve">. Обратите внимание на то, что в результате выбора </w:t>
      </w:r>
      <w:r w:rsidR="004A246B">
        <w:t>того, или иного</w:t>
      </w:r>
      <w:r>
        <w:t xml:space="preserve"> уровня детализации карта изменится соответствующим образом. Процесс поиска и отображения географических объектов на карте в соответствии с их координатами называется </w:t>
      </w:r>
      <w:hyperlink r:id="rId34" w:history="1">
        <w:proofErr w:type="spellStart"/>
        <w:r w:rsidRPr="009A27CF">
          <w:rPr>
            <w:rStyle w:val="aa"/>
          </w:rPr>
          <w:t>геотегингом</w:t>
        </w:r>
        <w:proofErr w:type="spellEnd"/>
      </w:hyperlink>
      <w:r>
        <w:t>.</w:t>
      </w:r>
      <w:r w:rsidR="004A246B">
        <w:t xml:space="preserve"> Щелкните </w:t>
      </w:r>
      <w:r w:rsidR="004A246B" w:rsidRPr="004A246B">
        <w:rPr>
          <w:i/>
        </w:rPr>
        <w:t>Далее</w:t>
      </w:r>
      <w:r w:rsidR="004A246B">
        <w:t>.</w:t>
      </w:r>
    </w:p>
    <w:p w:rsidR="009B552C" w:rsidRDefault="004A246B" w:rsidP="00011AFA">
      <w:pPr>
        <w:spacing w:after="120" w:line="240" w:lineRule="auto"/>
      </w:pPr>
      <w:r>
        <w:t>Панель области задач изменит внешний вид, а выбранный уровень географии карты отобразится под заголовком ГЕОГРАФИЯ (рис. 23б). Выберите тип диаграммы (в нашем примере – пузырьковая)</w:t>
      </w:r>
      <w:r w:rsidR="009B552C">
        <w:t xml:space="preserve">. Чтобы настроить </w:t>
      </w:r>
      <w:r>
        <w:t xml:space="preserve">размер пузырьков, </w:t>
      </w:r>
      <w:r w:rsidR="009B552C">
        <w:t xml:space="preserve">перетащите поле </w:t>
      </w:r>
      <w:r w:rsidRPr="004A246B">
        <w:rPr>
          <w:i/>
        </w:rPr>
        <w:t>Доход</w:t>
      </w:r>
      <w:r>
        <w:t xml:space="preserve"> </w:t>
      </w:r>
      <w:r w:rsidR="009B552C">
        <w:t xml:space="preserve">в область </w:t>
      </w:r>
      <w:r>
        <w:t>РАЗМЕР</w:t>
      </w:r>
      <w:r w:rsidR="009B552C">
        <w:t xml:space="preserve">. Если нужно дифференцировать доход (распределить по категориям), добавьте поле </w:t>
      </w:r>
      <w:r w:rsidRPr="004A246B">
        <w:rPr>
          <w:i/>
        </w:rPr>
        <w:t>Канал</w:t>
      </w:r>
      <w:r>
        <w:t xml:space="preserve"> </w:t>
      </w:r>
      <w:r w:rsidR="009B552C">
        <w:t xml:space="preserve">в область </w:t>
      </w:r>
      <w:r>
        <w:t>КАТЕГОРИЯ</w:t>
      </w:r>
      <w:r w:rsidR="009B552C">
        <w:t xml:space="preserve">. Чтобы анимировать диаграмму, поместите поле </w:t>
      </w:r>
      <w:r w:rsidRPr="004A246B">
        <w:rPr>
          <w:i/>
        </w:rPr>
        <w:t>Дата</w:t>
      </w:r>
      <w:r w:rsidR="009B552C">
        <w:t xml:space="preserve"> в область </w:t>
      </w:r>
      <w:r>
        <w:t>ВРЕМЯ</w:t>
      </w:r>
      <w:r w:rsidR="009B552C">
        <w:t>.</w:t>
      </w:r>
      <w:r>
        <w:t xml:space="preserve"> С помощью раскрывающегося списка установите </w:t>
      </w:r>
      <w:r w:rsidRPr="00011AFA">
        <w:rPr>
          <w:i/>
        </w:rPr>
        <w:t>Дата (Год)</w:t>
      </w:r>
      <w:r w:rsidR="00011AFA">
        <w:rPr>
          <w:i/>
        </w:rPr>
        <w:t>.</w:t>
      </w:r>
      <w:r w:rsidR="009A27CF">
        <w:t xml:space="preserve"> </w:t>
      </w:r>
      <w:r w:rsidR="008178B5">
        <w:t xml:space="preserve">Откройте раскрывающийся список (цифра 2 на рис. 23б), и выберите опцию </w:t>
      </w:r>
      <w:r w:rsidR="008178B5" w:rsidRPr="008178B5">
        <w:rPr>
          <w:i/>
        </w:rPr>
        <w:t>Данные накапливаются со временем</w:t>
      </w:r>
      <w:r w:rsidR="008178B5">
        <w:t xml:space="preserve">. </w:t>
      </w:r>
      <w:r w:rsidR="009A27CF">
        <w:t xml:space="preserve">На рис. </w:t>
      </w:r>
      <w:r w:rsidR="009B552C">
        <w:t xml:space="preserve">24 показана карта, отображающая доход по </w:t>
      </w:r>
      <w:r w:rsidR="00011AFA">
        <w:t>состоянию на 5 августа</w:t>
      </w:r>
      <w:r w:rsidR="009B552C">
        <w:t xml:space="preserve"> 201</w:t>
      </w:r>
      <w:r w:rsidR="00011AFA">
        <w:t>4</w:t>
      </w:r>
      <w:r w:rsidR="009B552C">
        <w:t xml:space="preserve"> года. Для перемещения по карте выполняйте перетаскивание с помощью мыши. Чтобы изменить масштаб карты, щелкайте на </w:t>
      </w:r>
      <w:r w:rsidR="00011AFA">
        <w:t>кнопках, обозначенных значками «плюс»</w:t>
      </w:r>
      <w:r w:rsidR="009B552C">
        <w:t xml:space="preserve"> и </w:t>
      </w:r>
      <w:r w:rsidR="00011AFA">
        <w:t>«</w:t>
      </w:r>
      <w:r w:rsidR="009B552C">
        <w:t>минус</w:t>
      </w:r>
      <w:r w:rsidR="00011AFA">
        <w:t>», либо вращайте колесико мыши.</w:t>
      </w:r>
    </w:p>
    <w:p w:rsidR="00011AFA" w:rsidRDefault="008178B5" w:rsidP="00011AFA">
      <w:pPr>
        <w:spacing w:after="120" w:line="240" w:lineRule="auto"/>
      </w:pPr>
      <w:r>
        <w:rPr>
          <w:noProof/>
          <w:lang w:eastAsia="ru-RU"/>
        </w:rPr>
        <w:lastRenderedPageBreak/>
        <w:drawing>
          <wp:inline distT="0" distB="0" distL="0" distR="0">
            <wp:extent cx="4110825" cy="4092555"/>
            <wp:effectExtent l="0" t="0" r="4445"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 23. Настройка списка полей анимационной карты.jpg"/>
                    <pic:cNvPicPr/>
                  </pic:nvPicPr>
                  <pic:blipFill>
                    <a:blip r:embed="rId35">
                      <a:extLst>
                        <a:ext uri="{28A0092B-C50C-407E-A947-70E740481C1C}">
                          <a14:useLocalDpi xmlns:a14="http://schemas.microsoft.com/office/drawing/2010/main" val="0"/>
                        </a:ext>
                      </a:extLst>
                    </a:blip>
                    <a:stretch>
                      <a:fillRect/>
                    </a:stretch>
                  </pic:blipFill>
                  <pic:spPr>
                    <a:xfrm>
                      <a:off x="0" y="0"/>
                      <a:ext cx="4121243" cy="4102927"/>
                    </a:xfrm>
                    <a:prstGeom prst="rect">
                      <a:avLst/>
                    </a:prstGeom>
                  </pic:spPr>
                </pic:pic>
              </a:graphicData>
            </a:graphic>
          </wp:inline>
        </w:drawing>
      </w:r>
    </w:p>
    <w:p w:rsidR="00011AFA" w:rsidRDefault="00011AFA" w:rsidP="00011AFA">
      <w:pPr>
        <w:spacing w:after="120" w:line="240" w:lineRule="auto"/>
      </w:pPr>
      <w:r>
        <w:t>Рис. 23. Настройка списка полей анимационной карты: (а) первый экран, (б) второй экран</w:t>
      </w:r>
    </w:p>
    <w:p w:rsidR="00011AFA" w:rsidRDefault="00011AFA" w:rsidP="00011AFA">
      <w:pPr>
        <w:spacing w:after="120" w:line="240" w:lineRule="auto"/>
      </w:pPr>
      <w:r>
        <w:rPr>
          <w:noProof/>
          <w:lang w:eastAsia="ru-RU"/>
        </w:rPr>
        <w:drawing>
          <wp:inline distT="0" distB="0" distL="0" distR="0">
            <wp:extent cx="5941695" cy="4142105"/>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24. Анимационная карта.jpg"/>
                    <pic:cNvPicPr/>
                  </pic:nvPicPr>
                  <pic:blipFill>
                    <a:blip r:embed="rId36">
                      <a:extLst>
                        <a:ext uri="{28A0092B-C50C-407E-A947-70E740481C1C}">
                          <a14:useLocalDpi xmlns:a14="http://schemas.microsoft.com/office/drawing/2010/main" val="0"/>
                        </a:ext>
                      </a:extLst>
                    </a:blip>
                    <a:stretch>
                      <a:fillRect/>
                    </a:stretch>
                  </pic:blipFill>
                  <pic:spPr>
                    <a:xfrm>
                      <a:off x="0" y="0"/>
                      <a:ext cx="5941695" cy="4142105"/>
                    </a:xfrm>
                    <a:prstGeom prst="rect">
                      <a:avLst/>
                    </a:prstGeom>
                  </pic:spPr>
                </pic:pic>
              </a:graphicData>
            </a:graphic>
          </wp:inline>
        </w:drawing>
      </w:r>
    </w:p>
    <w:p w:rsidR="00011AFA" w:rsidRDefault="00011AFA" w:rsidP="00011AFA">
      <w:pPr>
        <w:spacing w:after="120" w:line="240" w:lineRule="auto"/>
      </w:pPr>
      <w:r>
        <w:t xml:space="preserve">Рис. </w:t>
      </w:r>
      <w:r>
        <w:t xml:space="preserve">24. </w:t>
      </w:r>
      <w:r>
        <w:t>Анимационная карта</w:t>
      </w:r>
    </w:p>
    <w:p w:rsidR="009B552C" w:rsidRDefault="009B552C" w:rsidP="009B552C">
      <w:pPr>
        <w:spacing w:after="120" w:line="240" w:lineRule="auto"/>
      </w:pPr>
      <w:r>
        <w:t>Н</w:t>
      </w:r>
      <w:r w:rsidR="00011AFA">
        <w:t xml:space="preserve">а рис. </w:t>
      </w:r>
      <w:r>
        <w:t xml:space="preserve">25 </w:t>
      </w:r>
      <w:r w:rsidR="008178B5">
        <w:t>ч</w:t>
      </w:r>
      <w:r>
        <w:t>тобы было удобнее просматривать доход от продаж в штате Нью</w:t>
      </w:r>
      <w:r w:rsidR="008178B5">
        <w:t>-</w:t>
      </w:r>
      <w:r>
        <w:t xml:space="preserve">Йорк, масштаб карты </w:t>
      </w:r>
      <w:r w:rsidR="008178B5">
        <w:t xml:space="preserve">увеличен и тип представления данных изменен на </w:t>
      </w:r>
      <w:r w:rsidR="008178B5" w:rsidRPr="008178B5">
        <w:rPr>
          <w:i/>
        </w:rPr>
        <w:t>Гистограмму с накоплением</w:t>
      </w:r>
      <w:r w:rsidR="008178B5">
        <w:t>. Б</w:t>
      </w:r>
      <w:r>
        <w:t xml:space="preserve">ыла выбрана настройка </w:t>
      </w:r>
      <w:r w:rsidR="008178B5" w:rsidRPr="008178B5">
        <w:rPr>
          <w:i/>
        </w:rPr>
        <w:t>Данные накапливаются со временем</w:t>
      </w:r>
      <w:r w:rsidR="008178B5">
        <w:t xml:space="preserve">. После щелчка на одной </w:t>
      </w:r>
      <w:proofErr w:type="gramStart"/>
      <w:r w:rsidR="008178B5">
        <w:t xml:space="preserve">из </w:t>
      </w:r>
      <w:r>
        <w:t>точек</w:t>
      </w:r>
      <w:proofErr w:type="gramEnd"/>
      <w:r>
        <w:t xml:space="preserve"> данных</w:t>
      </w:r>
      <w:r w:rsidR="008178B5">
        <w:t>,</w:t>
      </w:r>
      <w:r>
        <w:t xml:space="preserve"> появится всплывающее окно, в котором выводятся данные о продажа</w:t>
      </w:r>
      <w:r w:rsidR="008178B5">
        <w:t>х.</w:t>
      </w:r>
    </w:p>
    <w:p w:rsidR="00B1345F" w:rsidRDefault="00B1345F" w:rsidP="009B552C">
      <w:pPr>
        <w:spacing w:after="120" w:line="240" w:lineRule="auto"/>
      </w:pPr>
      <w:r>
        <w:rPr>
          <w:noProof/>
          <w:lang w:eastAsia="ru-RU"/>
        </w:rPr>
        <w:lastRenderedPageBreak/>
        <w:drawing>
          <wp:inline distT="0" distB="0" distL="0" distR="0">
            <wp:extent cx="5941695" cy="3989705"/>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 25. Для просмотра сведений о продажах в штате Нью-Йорк масштаб карты увеличен.jpg"/>
                    <pic:cNvPicPr/>
                  </pic:nvPicPr>
                  <pic:blipFill>
                    <a:blip r:embed="rId37">
                      <a:extLst>
                        <a:ext uri="{28A0092B-C50C-407E-A947-70E740481C1C}">
                          <a14:useLocalDpi xmlns:a14="http://schemas.microsoft.com/office/drawing/2010/main" val="0"/>
                        </a:ext>
                      </a:extLst>
                    </a:blip>
                    <a:stretch>
                      <a:fillRect/>
                    </a:stretch>
                  </pic:blipFill>
                  <pic:spPr>
                    <a:xfrm>
                      <a:off x="0" y="0"/>
                      <a:ext cx="5941695" cy="3989705"/>
                    </a:xfrm>
                    <a:prstGeom prst="rect">
                      <a:avLst/>
                    </a:prstGeom>
                  </pic:spPr>
                </pic:pic>
              </a:graphicData>
            </a:graphic>
          </wp:inline>
        </w:drawing>
      </w:r>
    </w:p>
    <w:p w:rsidR="00DC16B6" w:rsidRDefault="00B1345F" w:rsidP="009B552C">
      <w:pPr>
        <w:spacing w:after="120" w:line="240" w:lineRule="auto"/>
      </w:pPr>
      <w:r>
        <w:t xml:space="preserve">Рис. </w:t>
      </w:r>
      <w:r w:rsidR="009B552C">
        <w:t>25. Для просмотра сведений о продажах в штате Нью</w:t>
      </w:r>
      <w:r>
        <w:t>-</w:t>
      </w:r>
      <w:r w:rsidR="009B552C">
        <w:t>Йорк масштаб карты</w:t>
      </w:r>
      <w:r>
        <w:t xml:space="preserve"> </w:t>
      </w:r>
      <w:r>
        <w:t>уве</w:t>
      </w:r>
      <w:r>
        <w:t>личен</w:t>
      </w:r>
    </w:p>
    <w:p w:rsidR="00B1345F" w:rsidRPr="005E39E9" w:rsidRDefault="005E39E9" w:rsidP="009B552C">
      <w:pPr>
        <w:spacing w:after="120" w:line="240" w:lineRule="auto"/>
      </w:pPr>
      <w:r>
        <w:t>Похоже, что</w:t>
      </w:r>
      <w:r w:rsidR="00B1345F">
        <w:t xml:space="preserve"> сохранить созданное великолепие, </w:t>
      </w:r>
      <w:r>
        <w:t xml:space="preserve">не получится. Каждый раз, заходя в </w:t>
      </w:r>
      <w:r>
        <w:rPr>
          <w:lang w:val="en-US"/>
        </w:rPr>
        <w:t>Excel</w:t>
      </w:r>
      <w:r>
        <w:t>, анимационную карту нужно настраивать заново.</w:t>
      </w:r>
      <w:bookmarkStart w:id="0" w:name="_GoBack"/>
      <w:bookmarkEnd w:id="0"/>
    </w:p>
    <w:sectPr w:rsidR="00B1345F" w:rsidRPr="005E39E9"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138" w:rsidRDefault="00556138" w:rsidP="00C93E69">
      <w:pPr>
        <w:spacing w:after="0" w:line="240" w:lineRule="auto"/>
      </w:pPr>
      <w:r>
        <w:separator/>
      </w:r>
    </w:p>
  </w:endnote>
  <w:endnote w:type="continuationSeparator" w:id="0">
    <w:p w:rsidR="00556138" w:rsidRDefault="00556138"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138" w:rsidRDefault="00556138" w:rsidP="00C93E69">
      <w:pPr>
        <w:spacing w:after="0" w:line="240" w:lineRule="auto"/>
      </w:pPr>
      <w:r>
        <w:separator/>
      </w:r>
    </w:p>
  </w:footnote>
  <w:footnote w:type="continuationSeparator" w:id="0">
    <w:p w:rsidR="00556138" w:rsidRDefault="00556138" w:rsidP="00C93E69">
      <w:pPr>
        <w:spacing w:after="0" w:line="240" w:lineRule="auto"/>
      </w:pPr>
      <w:r>
        <w:continuationSeparator/>
      </w:r>
    </w:p>
  </w:footnote>
  <w:footnote w:id="1">
    <w:p w:rsidR="009A27CF" w:rsidRPr="002A31DF" w:rsidRDefault="009A27CF" w:rsidP="009B552C">
      <w:pPr>
        <w:pStyle w:val="a4"/>
      </w:pPr>
      <w:r>
        <w:rPr>
          <w:rStyle w:val="a6"/>
        </w:rPr>
        <w:footnoteRef/>
      </w:r>
      <w:r>
        <w:t xml:space="preserve"> </w:t>
      </w:r>
      <w:r w:rsidRPr="00C037B3">
        <w:t>За</w:t>
      </w:r>
      <w:r>
        <w:t xml:space="preserve">метка написана на основе книги </w:t>
      </w:r>
      <w:proofErr w:type="spellStart"/>
      <w:r>
        <w:t>Джелен</w:t>
      </w:r>
      <w:proofErr w:type="spellEnd"/>
      <w:r>
        <w:t xml:space="preserve">, </w:t>
      </w:r>
      <w:proofErr w:type="spellStart"/>
      <w:r w:rsidRPr="00C037B3">
        <w:t>Александер</w:t>
      </w:r>
      <w:proofErr w:type="spellEnd"/>
      <w:r w:rsidRPr="00C037B3">
        <w:t xml:space="preserve">. </w:t>
      </w:r>
      <w:hyperlink r:id="rId1" w:history="1">
        <w:r w:rsidRPr="00C76E13">
          <w:rPr>
            <w:rStyle w:val="aa"/>
          </w:rPr>
          <w:t>Сводные таблицы в Microsoft Excel 2013</w:t>
        </w:r>
      </w:hyperlink>
      <w:r>
        <w:t>. Глава 11</w:t>
      </w:r>
      <w:r w:rsidRPr="00C037B3">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B3C5F"/>
    <w:multiLevelType w:val="hybridMultilevel"/>
    <w:tmpl w:val="A62C7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8A6F68"/>
    <w:multiLevelType w:val="hybridMultilevel"/>
    <w:tmpl w:val="63F29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0813B3"/>
    <w:multiLevelType w:val="hybridMultilevel"/>
    <w:tmpl w:val="B2A4D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1A5437"/>
    <w:multiLevelType w:val="hybridMultilevel"/>
    <w:tmpl w:val="06F67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3C0724"/>
    <w:multiLevelType w:val="hybridMultilevel"/>
    <w:tmpl w:val="61C2D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F476796"/>
    <w:multiLevelType w:val="hybridMultilevel"/>
    <w:tmpl w:val="816C9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3864B0"/>
    <w:multiLevelType w:val="hybridMultilevel"/>
    <w:tmpl w:val="ED4E5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6163A6D"/>
    <w:multiLevelType w:val="hybridMultilevel"/>
    <w:tmpl w:val="3F7CE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A83DA7"/>
    <w:multiLevelType w:val="hybridMultilevel"/>
    <w:tmpl w:val="D8886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CB04FD5"/>
    <w:multiLevelType w:val="hybridMultilevel"/>
    <w:tmpl w:val="A47EEA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B04006D"/>
    <w:multiLevelType w:val="hybridMultilevel"/>
    <w:tmpl w:val="2D707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2C438C8"/>
    <w:multiLevelType w:val="hybridMultilevel"/>
    <w:tmpl w:val="12328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809407D"/>
    <w:multiLevelType w:val="hybridMultilevel"/>
    <w:tmpl w:val="64D0E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7"/>
  </w:num>
  <w:num w:numId="4">
    <w:abstractNumId w:val="6"/>
  </w:num>
  <w:num w:numId="5">
    <w:abstractNumId w:val="3"/>
  </w:num>
  <w:num w:numId="6">
    <w:abstractNumId w:val="4"/>
  </w:num>
  <w:num w:numId="7">
    <w:abstractNumId w:val="9"/>
  </w:num>
  <w:num w:numId="8">
    <w:abstractNumId w:val="2"/>
  </w:num>
  <w:num w:numId="9">
    <w:abstractNumId w:val="0"/>
  </w:num>
  <w:num w:numId="10">
    <w:abstractNumId w:val="10"/>
  </w:num>
  <w:num w:numId="11">
    <w:abstractNumId w:val="5"/>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287B"/>
    <w:rsid w:val="000051E8"/>
    <w:rsid w:val="00005386"/>
    <w:rsid w:val="000112D9"/>
    <w:rsid w:val="00011AFA"/>
    <w:rsid w:val="00012BFA"/>
    <w:rsid w:val="0001331F"/>
    <w:rsid w:val="000163D4"/>
    <w:rsid w:val="000236B4"/>
    <w:rsid w:val="000266E0"/>
    <w:rsid w:val="00027599"/>
    <w:rsid w:val="000346ED"/>
    <w:rsid w:val="00037BEC"/>
    <w:rsid w:val="0005413B"/>
    <w:rsid w:val="00055EA0"/>
    <w:rsid w:val="00064C2D"/>
    <w:rsid w:val="00064D0A"/>
    <w:rsid w:val="00067D57"/>
    <w:rsid w:val="000706F9"/>
    <w:rsid w:val="0007284C"/>
    <w:rsid w:val="00073FCD"/>
    <w:rsid w:val="000748B2"/>
    <w:rsid w:val="000A691C"/>
    <w:rsid w:val="000B529B"/>
    <w:rsid w:val="000B6B5B"/>
    <w:rsid w:val="000C1E8C"/>
    <w:rsid w:val="000C4987"/>
    <w:rsid w:val="000C522E"/>
    <w:rsid w:val="000C728E"/>
    <w:rsid w:val="000D286E"/>
    <w:rsid w:val="000D628E"/>
    <w:rsid w:val="000E036C"/>
    <w:rsid w:val="000E7B3D"/>
    <w:rsid w:val="000F211F"/>
    <w:rsid w:val="000F5A15"/>
    <w:rsid w:val="00115312"/>
    <w:rsid w:val="00116B3C"/>
    <w:rsid w:val="00121CF8"/>
    <w:rsid w:val="0012226F"/>
    <w:rsid w:val="0013048E"/>
    <w:rsid w:val="00133B55"/>
    <w:rsid w:val="00134879"/>
    <w:rsid w:val="00140402"/>
    <w:rsid w:val="00143E73"/>
    <w:rsid w:val="00144D11"/>
    <w:rsid w:val="0014613C"/>
    <w:rsid w:val="001479DD"/>
    <w:rsid w:val="00150D25"/>
    <w:rsid w:val="00151CB8"/>
    <w:rsid w:val="001555CB"/>
    <w:rsid w:val="001557D4"/>
    <w:rsid w:val="001608F9"/>
    <w:rsid w:val="001628B4"/>
    <w:rsid w:val="00164E6B"/>
    <w:rsid w:val="0017469E"/>
    <w:rsid w:val="0018062A"/>
    <w:rsid w:val="001810A7"/>
    <w:rsid w:val="00181895"/>
    <w:rsid w:val="00182F77"/>
    <w:rsid w:val="00191A2D"/>
    <w:rsid w:val="00192CE3"/>
    <w:rsid w:val="001B0D69"/>
    <w:rsid w:val="001C0BCA"/>
    <w:rsid w:val="001C454E"/>
    <w:rsid w:val="001C6CC4"/>
    <w:rsid w:val="001C7096"/>
    <w:rsid w:val="001D1550"/>
    <w:rsid w:val="001D18FD"/>
    <w:rsid w:val="001D61DC"/>
    <w:rsid w:val="001E398B"/>
    <w:rsid w:val="001E5C05"/>
    <w:rsid w:val="001E7169"/>
    <w:rsid w:val="001E7B65"/>
    <w:rsid w:val="001F4D25"/>
    <w:rsid w:val="001F5F21"/>
    <w:rsid w:val="002011E6"/>
    <w:rsid w:val="0020694E"/>
    <w:rsid w:val="002071F5"/>
    <w:rsid w:val="002159BF"/>
    <w:rsid w:val="00220FF0"/>
    <w:rsid w:val="00224750"/>
    <w:rsid w:val="00225801"/>
    <w:rsid w:val="002326A0"/>
    <w:rsid w:val="00234134"/>
    <w:rsid w:val="00236D5A"/>
    <w:rsid w:val="0023794D"/>
    <w:rsid w:val="00240335"/>
    <w:rsid w:val="0024334F"/>
    <w:rsid w:val="00253D05"/>
    <w:rsid w:val="00255391"/>
    <w:rsid w:val="00261B99"/>
    <w:rsid w:val="002751C1"/>
    <w:rsid w:val="00275942"/>
    <w:rsid w:val="00284450"/>
    <w:rsid w:val="00290F0D"/>
    <w:rsid w:val="002946C5"/>
    <w:rsid w:val="002A2347"/>
    <w:rsid w:val="002A31DF"/>
    <w:rsid w:val="002A4557"/>
    <w:rsid w:val="002C1FCE"/>
    <w:rsid w:val="002C35C7"/>
    <w:rsid w:val="002D0A2C"/>
    <w:rsid w:val="002E1ABD"/>
    <w:rsid w:val="002E1FE9"/>
    <w:rsid w:val="002F2A47"/>
    <w:rsid w:val="002F7357"/>
    <w:rsid w:val="00301386"/>
    <w:rsid w:val="00304733"/>
    <w:rsid w:val="0030574A"/>
    <w:rsid w:val="00306BDC"/>
    <w:rsid w:val="00306CBC"/>
    <w:rsid w:val="003100D3"/>
    <w:rsid w:val="00317695"/>
    <w:rsid w:val="0032170F"/>
    <w:rsid w:val="00321A94"/>
    <w:rsid w:val="00323795"/>
    <w:rsid w:val="003639E4"/>
    <w:rsid w:val="00371792"/>
    <w:rsid w:val="003844E7"/>
    <w:rsid w:val="003874FF"/>
    <w:rsid w:val="003A1DC1"/>
    <w:rsid w:val="003B0105"/>
    <w:rsid w:val="003B4608"/>
    <w:rsid w:val="003B7497"/>
    <w:rsid w:val="003C0EAC"/>
    <w:rsid w:val="003C1C2B"/>
    <w:rsid w:val="003C6626"/>
    <w:rsid w:val="003C6BC6"/>
    <w:rsid w:val="003D7C5B"/>
    <w:rsid w:val="003E0F4F"/>
    <w:rsid w:val="003E13A4"/>
    <w:rsid w:val="003E1488"/>
    <w:rsid w:val="003E235B"/>
    <w:rsid w:val="00400A57"/>
    <w:rsid w:val="004101DA"/>
    <w:rsid w:val="00413461"/>
    <w:rsid w:val="004203B4"/>
    <w:rsid w:val="0042117D"/>
    <w:rsid w:val="00424D11"/>
    <w:rsid w:val="0042620B"/>
    <w:rsid w:val="004402B4"/>
    <w:rsid w:val="00444FE5"/>
    <w:rsid w:val="004473F0"/>
    <w:rsid w:val="00461301"/>
    <w:rsid w:val="0046143D"/>
    <w:rsid w:val="00462FCE"/>
    <w:rsid w:val="0046388B"/>
    <w:rsid w:val="00471481"/>
    <w:rsid w:val="00473E88"/>
    <w:rsid w:val="004755A6"/>
    <w:rsid w:val="00491D4C"/>
    <w:rsid w:val="00491FDA"/>
    <w:rsid w:val="00496B81"/>
    <w:rsid w:val="004A17A9"/>
    <w:rsid w:val="004A246B"/>
    <w:rsid w:val="004A4A36"/>
    <w:rsid w:val="004C469D"/>
    <w:rsid w:val="004C4C52"/>
    <w:rsid w:val="004C5039"/>
    <w:rsid w:val="004C5FFE"/>
    <w:rsid w:val="004D137E"/>
    <w:rsid w:val="004D2882"/>
    <w:rsid w:val="004D4986"/>
    <w:rsid w:val="004D55E4"/>
    <w:rsid w:val="004D5F23"/>
    <w:rsid w:val="004D7955"/>
    <w:rsid w:val="004E0242"/>
    <w:rsid w:val="004E13E1"/>
    <w:rsid w:val="004E2B61"/>
    <w:rsid w:val="004E4EA3"/>
    <w:rsid w:val="004F12E6"/>
    <w:rsid w:val="004F1E4A"/>
    <w:rsid w:val="004F434C"/>
    <w:rsid w:val="004F5C6D"/>
    <w:rsid w:val="004F7CD6"/>
    <w:rsid w:val="00504EC5"/>
    <w:rsid w:val="005066A6"/>
    <w:rsid w:val="005253CD"/>
    <w:rsid w:val="00534FEE"/>
    <w:rsid w:val="00536E0F"/>
    <w:rsid w:val="005466AD"/>
    <w:rsid w:val="00555270"/>
    <w:rsid w:val="00556138"/>
    <w:rsid w:val="00564059"/>
    <w:rsid w:val="005701D1"/>
    <w:rsid w:val="005726DA"/>
    <w:rsid w:val="00576E12"/>
    <w:rsid w:val="00577EA6"/>
    <w:rsid w:val="005840B8"/>
    <w:rsid w:val="00591E0C"/>
    <w:rsid w:val="00593C5A"/>
    <w:rsid w:val="00593F02"/>
    <w:rsid w:val="005A3238"/>
    <w:rsid w:val="005A55DE"/>
    <w:rsid w:val="005A5921"/>
    <w:rsid w:val="005A7598"/>
    <w:rsid w:val="005B7927"/>
    <w:rsid w:val="005C7EF5"/>
    <w:rsid w:val="005D404F"/>
    <w:rsid w:val="005E28FD"/>
    <w:rsid w:val="005E39E9"/>
    <w:rsid w:val="005E7A0A"/>
    <w:rsid w:val="00601D9D"/>
    <w:rsid w:val="00603E50"/>
    <w:rsid w:val="00612B1A"/>
    <w:rsid w:val="00613099"/>
    <w:rsid w:val="00615502"/>
    <w:rsid w:val="00617F7D"/>
    <w:rsid w:val="00621E66"/>
    <w:rsid w:val="0062274A"/>
    <w:rsid w:val="00627981"/>
    <w:rsid w:val="00627C10"/>
    <w:rsid w:val="00643492"/>
    <w:rsid w:val="00646673"/>
    <w:rsid w:val="00647C27"/>
    <w:rsid w:val="00655A03"/>
    <w:rsid w:val="0065657B"/>
    <w:rsid w:val="00656E0E"/>
    <w:rsid w:val="0066149F"/>
    <w:rsid w:val="0067368A"/>
    <w:rsid w:val="00673AEC"/>
    <w:rsid w:val="00675A6F"/>
    <w:rsid w:val="00677EB0"/>
    <w:rsid w:val="00685206"/>
    <w:rsid w:val="00691207"/>
    <w:rsid w:val="00694168"/>
    <w:rsid w:val="006A3AB0"/>
    <w:rsid w:val="006A652A"/>
    <w:rsid w:val="006B1A69"/>
    <w:rsid w:val="006B1DA2"/>
    <w:rsid w:val="006B5CF1"/>
    <w:rsid w:val="006C21CD"/>
    <w:rsid w:val="006D04C8"/>
    <w:rsid w:val="006E53C6"/>
    <w:rsid w:val="006F278D"/>
    <w:rsid w:val="006F2EA3"/>
    <w:rsid w:val="00702429"/>
    <w:rsid w:val="007060B8"/>
    <w:rsid w:val="007159B5"/>
    <w:rsid w:val="00724E50"/>
    <w:rsid w:val="00726EFE"/>
    <w:rsid w:val="007276FA"/>
    <w:rsid w:val="00732C2C"/>
    <w:rsid w:val="00735C7B"/>
    <w:rsid w:val="00735F28"/>
    <w:rsid w:val="0073697E"/>
    <w:rsid w:val="00740F5D"/>
    <w:rsid w:val="00745B9E"/>
    <w:rsid w:val="0074772A"/>
    <w:rsid w:val="0075720A"/>
    <w:rsid w:val="00757898"/>
    <w:rsid w:val="00770056"/>
    <w:rsid w:val="00771B77"/>
    <w:rsid w:val="007762E7"/>
    <w:rsid w:val="00785090"/>
    <w:rsid w:val="0079050C"/>
    <w:rsid w:val="007933C3"/>
    <w:rsid w:val="007A127B"/>
    <w:rsid w:val="007A1638"/>
    <w:rsid w:val="007A1953"/>
    <w:rsid w:val="007A5147"/>
    <w:rsid w:val="007B342D"/>
    <w:rsid w:val="007B554D"/>
    <w:rsid w:val="007B622A"/>
    <w:rsid w:val="007B69B2"/>
    <w:rsid w:val="007B7F03"/>
    <w:rsid w:val="007C1A5A"/>
    <w:rsid w:val="007C311C"/>
    <w:rsid w:val="007C6DA7"/>
    <w:rsid w:val="007D3CD8"/>
    <w:rsid w:val="007D46B3"/>
    <w:rsid w:val="007F4985"/>
    <w:rsid w:val="007F7C81"/>
    <w:rsid w:val="00800380"/>
    <w:rsid w:val="00804DE4"/>
    <w:rsid w:val="0080779A"/>
    <w:rsid w:val="0081056D"/>
    <w:rsid w:val="008145E2"/>
    <w:rsid w:val="008166C2"/>
    <w:rsid w:val="008178B5"/>
    <w:rsid w:val="00820C2A"/>
    <w:rsid w:val="00822B6D"/>
    <w:rsid w:val="00831176"/>
    <w:rsid w:val="00833879"/>
    <w:rsid w:val="00833996"/>
    <w:rsid w:val="00835374"/>
    <w:rsid w:val="00841DD9"/>
    <w:rsid w:val="00855365"/>
    <w:rsid w:val="008557EC"/>
    <w:rsid w:val="00860280"/>
    <w:rsid w:val="008634E3"/>
    <w:rsid w:val="00870926"/>
    <w:rsid w:val="00870AB2"/>
    <w:rsid w:val="00873C88"/>
    <w:rsid w:val="008A2BDD"/>
    <w:rsid w:val="008A4AC1"/>
    <w:rsid w:val="008C76A1"/>
    <w:rsid w:val="008D38AE"/>
    <w:rsid w:val="008F34D2"/>
    <w:rsid w:val="008F5189"/>
    <w:rsid w:val="009007AA"/>
    <w:rsid w:val="009019AE"/>
    <w:rsid w:val="00901BEC"/>
    <w:rsid w:val="009105AA"/>
    <w:rsid w:val="00910A08"/>
    <w:rsid w:val="00916867"/>
    <w:rsid w:val="009176DF"/>
    <w:rsid w:val="00920440"/>
    <w:rsid w:val="00922BEB"/>
    <w:rsid w:val="00927317"/>
    <w:rsid w:val="009312C2"/>
    <w:rsid w:val="00932894"/>
    <w:rsid w:val="00933E09"/>
    <w:rsid w:val="00935FEF"/>
    <w:rsid w:val="00944F61"/>
    <w:rsid w:val="00947146"/>
    <w:rsid w:val="009508DF"/>
    <w:rsid w:val="0095100B"/>
    <w:rsid w:val="009565A0"/>
    <w:rsid w:val="00967B26"/>
    <w:rsid w:val="00975E12"/>
    <w:rsid w:val="0098386C"/>
    <w:rsid w:val="0098740B"/>
    <w:rsid w:val="00994290"/>
    <w:rsid w:val="00995D38"/>
    <w:rsid w:val="009A27CF"/>
    <w:rsid w:val="009A464D"/>
    <w:rsid w:val="009A4827"/>
    <w:rsid w:val="009B552C"/>
    <w:rsid w:val="009B6387"/>
    <w:rsid w:val="009B7403"/>
    <w:rsid w:val="009C1B93"/>
    <w:rsid w:val="009C2349"/>
    <w:rsid w:val="009D3D77"/>
    <w:rsid w:val="009D7CD1"/>
    <w:rsid w:val="009F0A09"/>
    <w:rsid w:val="009F385C"/>
    <w:rsid w:val="009F4982"/>
    <w:rsid w:val="009F6C32"/>
    <w:rsid w:val="00A03FA9"/>
    <w:rsid w:val="00A213E7"/>
    <w:rsid w:val="00A26D55"/>
    <w:rsid w:val="00A31299"/>
    <w:rsid w:val="00A40CBA"/>
    <w:rsid w:val="00A41E1F"/>
    <w:rsid w:val="00A422F3"/>
    <w:rsid w:val="00A51210"/>
    <w:rsid w:val="00A52034"/>
    <w:rsid w:val="00A524C2"/>
    <w:rsid w:val="00A55E67"/>
    <w:rsid w:val="00A55EE9"/>
    <w:rsid w:val="00A7013C"/>
    <w:rsid w:val="00A71879"/>
    <w:rsid w:val="00A82C2C"/>
    <w:rsid w:val="00A97ACB"/>
    <w:rsid w:val="00AA7D59"/>
    <w:rsid w:val="00AB19C0"/>
    <w:rsid w:val="00AB21DF"/>
    <w:rsid w:val="00AB7FCE"/>
    <w:rsid w:val="00AC3E62"/>
    <w:rsid w:val="00AC63FD"/>
    <w:rsid w:val="00AC715F"/>
    <w:rsid w:val="00AC7DB1"/>
    <w:rsid w:val="00AD05B3"/>
    <w:rsid w:val="00AD0793"/>
    <w:rsid w:val="00AE1344"/>
    <w:rsid w:val="00AE2BDE"/>
    <w:rsid w:val="00AF1BB9"/>
    <w:rsid w:val="00AF3040"/>
    <w:rsid w:val="00B018E0"/>
    <w:rsid w:val="00B0725A"/>
    <w:rsid w:val="00B110D3"/>
    <w:rsid w:val="00B1258A"/>
    <w:rsid w:val="00B1267B"/>
    <w:rsid w:val="00B1345F"/>
    <w:rsid w:val="00B2056A"/>
    <w:rsid w:val="00B2410E"/>
    <w:rsid w:val="00B279B3"/>
    <w:rsid w:val="00B27E7A"/>
    <w:rsid w:val="00B36E57"/>
    <w:rsid w:val="00B37B72"/>
    <w:rsid w:val="00B41244"/>
    <w:rsid w:val="00B478B7"/>
    <w:rsid w:val="00B6453D"/>
    <w:rsid w:val="00B7460E"/>
    <w:rsid w:val="00B74939"/>
    <w:rsid w:val="00B76C15"/>
    <w:rsid w:val="00B83C02"/>
    <w:rsid w:val="00B84D56"/>
    <w:rsid w:val="00B86E96"/>
    <w:rsid w:val="00B87E68"/>
    <w:rsid w:val="00B91723"/>
    <w:rsid w:val="00B91896"/>
    <w:rsid w:val="00B9631C"/>
    <w:rsid w:val="00B97455"/>
    <w:rsid w:val="00B97A33"/>
    <w:rsid w:val="00BA0F59"/>
    <w:rsid w:val="00BA3BA9"/>
    <w:rsid w:val="00BB08F8"/>
    <w:rsid w:val="00BB0ADA"/>
    <w:rsid w:val="00BB42CB"/>
    <w:rsid w:val="00BB7232"/>
    <w:rsid w:val="00BC3261"/>
    <w:rsid w:val="00BC5EA9"/>
    <w:rsid w:val="00BC6428"/>
    <w:rsid w:val="00BD26FD"/>
    <w:rsid w:val="00BD4039"/>
    <w:rsid w:val="00BD4DB0"/>
    <w:rsid w:val="00BE09E6"/>
    <w:rsid w:val="00BE3E8C"/>
    <w:rsid w:val="00BF2DD9"/>
    <w:rsid w:val="00BF5289"/>
    <w:rsid w:val="00BF7099"/>
    <w:rsid w:val="00C0075F"/>
    <w:rsid w:val="00C00C44"/>
    <w:rsid w:val="00C037B3"/>
    <w:rsid w:val="00C05B7E"/>
    <w:rsid w:val="00C07353"/>
    <w:rsid w:val="00C103DC"/>
    <w:rsid w:val="00C1284C"/>
    <w:rsid w:val="00C129DC"/>
    <w:rsid w:val="00C12D23"/>
    <w:rsid w:val="00C14072"/>
    <w:rsid w:val="00C1589F"/>
    <w:rsid w:val="00C1736F"/>
    <w:rsid w:val="00C20CEE"/>
    <w:rsid w:val="00C32211"/>
    <w:rsid w:val="00C37DA4"/>
    <w:rsid w:val="00C40273"/>
    <w:rsid w:val="00C42D2A"/>
    <w:rsid w:val="00C45941"/>
    <w:rsid w:val="00C57AF1"/>
    <w:rsid w:val="00C65A37"/>
    <w:rsid w:val="00C707BF"/>
    <w:rsid w:val="00C76E13"/>
    <w:rsid w:val="00C83709"/>
    <w:rsid w:val="00C92DEA"/>
    <w:rsid w:val="00C939BE"/>
    <w:rsid w:val="00C93E69"/>
    <w:rsid w:val="00C93EE1"/>
    <w:rsid w:val="00C94178"/>
    <w:rsid w:val="00C96F47"/>
    <w:rsid w:val="00CA2241"/>
    <w:rsid w:val="00CA2FF8"/>
    <w:rsid w:val="00CB05C8"/>
    <w:rsid w:val="00CB0909"/>
    <w:rsid w:val="00CB16A2"/>
    <w:rsid w:val="00CB438E"/>
    <w:rsid w:val="00CB741D"/>
    <w:rsid w:val="00CC42DB"/>
    <w:rsid w:val="00CD09D1"/>
    <w:rsid w:val="00CD0CDF"/>
    <w:rsid w:val="00CE22F0"/>
    <w:rsid w:val="00CE3B1C"/>
    <w:rsid w:val="00CE7C64"/>
    <w:rsid w:val="00CF1BD8"/>
    <w:rsid w:val="00CF54C9"/>
    <w:rsid w:val="00D033E8"/>
    <w:rsid w:val="00D10204"/>
    <w:rsid w:val="00D11EB0"/>
    <w:rsid w:val="00D14C06"/>
    <w:rsid w:val="00D1520A"/>
    <w:rsid w:val="00D15BFD"/>
    <w:rsid w:val="00D209C0"/>
    <w:rsid w:val="00D21318"/>
    <w:rsid w:val="00D2205A"/>
    <w:rsid w:val="00D240E5"/>
    <w:rsid w:val="00D24703"/>
    <w:rsid w:val="00D27C3A"/>
    <w:rsid w:val="00D32AB1"/>
    <w:rsid w:val="00D41DDF"/>
    <w:rsid w:val="00D449A5"/>
    <w:rsid w:val="00D45A67"/>
    <w:rsid w:val="00D54390"/>
    <w:rsid w:val="00D54F87"/>
    <w:rsid w:val="00D65B8E"/>
    <w:rsid w:val="00D71276"/>
    <w:rsid w:val="00D841E7"/>
    <w:rsid w:val="00D85429"/>
    <w:rsid w:val="00D86C70"/>
    <w:rsid w:val="00D903A9"/>
    <w:rsid w:val="00D91D9A"/>
    <w:rsid w:val="00DA5670"/>
    <w:rsid w:val="00DB2C9C"/>
    <w:rsid w:val="00DB4DB9"/>
    <w:rsid w:val="00DB5F3C"/>
    <w:rsid w:val="00DB636B"/>
    <w:rsid w:val="00DC16B6"/>
    <w:rsid w:val="00DD4E22"/>
    <w:rsid w:val="00DE0022"/>
    <w:rsid w:val="00DE30A0"/>
    <w:rsid w:val="00DE3AC2"/>
    <w:rsid w:val="00DE747F"/>
    <w:rsid w:val="00DF1EF9"/>
    <w:rsid w:val="00DF482F"/>
    <w:rsid w:val="00DF4BF5"/>
    <w:rsid w:val="00E06B5A"/>
    <w:rsid w:val="00E076D5"/>
    <w:rsid w:val="00E138B8"/>
    <w:rsid w:val="00E20D22"/>
    <w:rsid w:val="00E217BF"/>
    <w:rsid w:val="00E31788"/>
    <w:rsid w:val="00E330AE"/>
    <w:rsid w:val="00E34F91"/>
    <w:rsid w:val="00E37E98"/>
    <w:rsid w:val="00E43317"/>
    <w:rsid w:val="00E46C18"/>
    <w:rsid w:val="00E5311C"/>
    <w:rsid w:val="00E55BCF"/>
    <w:rsid w:val="00E55EB0"/>
    <w:rsid w:val="00E6057C"/>
    <w:rsid w:val="00E60F0C"/>
    <w:rsid w:val="00E664F4"/>
    <w:rsid w:val="00E66C68"/>
    <w:rsid w:val="00E70B38"/>
    <w:rsid w:val="00E734B3"/>
    <w:rsid w:val="00E741C5"/>
    <w:rsid w:val="00E803E4"/>
    <w:rsid w:val="00E91B3E"/>
    <w:rsid w:val="00E9326A"/>
    <w:rsid w:val="00E940E3"/>
    <w:rsid w:val="00EA2C0F"/>
    <w:rsid w:val="00EA56DE"/>
    <w:rsid w:val="00EA7267"/>
    <w:rsid w:val="00EB2981"/>
    <w:rsid w:val="00EB394C"/>
    <w:rsid w:val="00EB3EDA"/>
    <w:rsid w:val="00EB7F70"/>
    <w:rsid w:val="00EC4390"/>
    <w:rsid w:val="00ED0326"/>
    <w:rsid w:val="00ED445D"/>
    <w:rsid w:val="00ED55B4"/>
    <w:rsid w:val="00ED7D1B"/>
    <w:rsid w:val="00EF3951"/>
    <w:rsid w:val="00EF5AC6"/>
    <w:rsid w:val="00EF699D"/>
    <w:rsid w:val="00F011F4"/>
    <w:rsid w:val="00F02F41"/>
    <w:rsid w:val="00F03C29"/>
    <w:rsid w:val="00F04707"/>
    <w:rsid w:val="00F15D0A"/>
    <w:rsid w:val="00F1714D"/>
    <w:rsid w:val="00F33245"/>
    <w:rsid w:val="00F33A35"/>
    <w:rsid w:val="00F5748A"/>
    <w:rsid w:val="00F7301D"/>
    <w:rsid w:val="00F7459D"/>
    <w:rsid w:val="00F74930"/>
    <w:rsid w:val="00F75FAC"/>
    <w:rsid w:val="00F85449"/>
    <w:rsid w:val="00F912CE"/>
    <w:rsid w:val="00FA0D37"/>
    <w:rsid w:val="00FA27DC"/>
    <w:rsid w:val="00FA39D0"/>
    <w:rsid w:val="00FA709F"/>
    <w:rsid w:val="00FB0F99"/>
    <w:rsid w:val="00FB6F33"/>
    <w:rsid w:val="00FC21A9"/>
    <w:rsid w:val="00FC391E"/>
    <w:rsid w:val="00FC7352"/>
    <w:rsid w:val="00FC739B"/>
    <w:rsid w:val="00FC743E"/>
    <w:rsid w:val="00FF4980"/>
    <w:rsid w:val="00FF71D4"/>
    <w:rsid w:val="00FF7773"/>
    <w:rsid w:val="00FF78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101BE1-B950-45DB-8744-05BC78F41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FollowedHyperlink"/>
    <w:basedOn w:val="a0"/>
    <w:uiPriority w:val="99"/>
    <w:semiHidden/>
    <w:unhideWhenUsed/>
    <w:rsid w:val="00C00C44"/>
    <w:rPr>
      <w:color w:val="800080" w:themeColor="followedHyperlink"/>
      <w:u w:val="single"/>
    </w:rPr>
  </w:style>
  <w:style w:type="character" w:styleId="af">
    <w:name w:val="Placeholder Text"/>
    <w:basedOn w:val="a0"/>
    <w:uiPriority w:val="99"/>
    <w:semiHidden/>
    <w:rsid w:val="000B529B"/>
    <w:rPr>
      <w:color w:val="808080"/>
    </w:rPr>
  </w:style>
  <w:style w:type="paragraph" w:styleId="af0">
    <w:name w:val="header"/>
    <w:basedOn w:val="a"/>
    <w:link w:val="af1"/>
    <w:uiPriority w:val="99"/>
    <w:unhideWhenUsed/>
    <w:rsid w:val="0077005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770056"/>
  </w:style>
  <w:style w:type="paragraph" w:styleId="af2">
    <w:name w:val="footer"/>
    <w:basedOn w:val="a"/>
    <w:link w:val="af3"/>
    <w:uiPriority w:val="99"/>
    <w:unhideWhenUsed/>
    <w:rsid w:val="0077005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770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guzin.ru/wp/?p=10389"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hyperlink" Target="https://ru.wikipedia.org/wiki/%D0%93%D0%B5%D0%BE%D1%82%D0%B5%D0%B3%D0%B8%D0%BD%D0%B3"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2.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hyperlink" Target="http://www.microsoft.com/en-us/download/details.aspx?id=38395" TargetMode="External"/><Relationship Id="rId37"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4.jpg"/><Relationship Id="rId10" Type="http://schemas.openxmlformats.org/officeDocument/2006/relationships/hyperlink" Target="http://www.mrexcel.com/image.jpg" TargetMode="External"/><Relationship Id="rId19" Type="http://schemas.openxmlformats.org/officeDocument/2006/relationships/image" Target="media/image9.jp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hyperlink" Target="http://www.you&#1075;&#1089;&#1086;.com/images/&#1088;123.jpg"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3.jpg"/></Relationships>
</file>

<file path=word/_rels/footnotes.xml.rels><?xml version="1.0" encoding="UTF-8" standalone="yes"?>
<Relationships xmlns="http://schemas.openxmlformats.org/package/2006/relationships"><Relationship Id="rId1" Type="http://schemas.openxmlformats.org/officeDocument/2006/relationships/hyperlink" Target="http://baguzin.ru/wp/?p=96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D20C81-CA90-4148-B6F4-35F28D9AF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TotalTime>
  <Pages>18</Pages>
  <Words>4626</Words>
  <Characters>26374</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30939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Сергей Багузин</cp:lastModifiedBy>
  <cp:revision>8</cp:revision>
  <cp:lastPrinted>2014-07-13T08:14:00Z</cp:lastPrinted>
  <dcterms:created xsi:type="dcterms:W3CDTF">2014-07-25T18:53:00Z</dcterms:created>
  <dcterms:modified xsi:type="dcterms:W3CDTF">2014-08-07T18:15:00Z</dcterms:modified>
</cp:coreProperties>
</file>