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04" w:rsidRDefault="00EA0904" w:rsidP="006C2A60">
      <w:pPr>
        <w:spacing w:after="240" w:line="240" w:lineRule="auto"/>
        <w:rPr>
          <w:b/>
          <w:sz w:val="28"/>
        </w:rPr>
      </w:pPr>
      <w:r w:rsidRPr="00EA0904">
        <w:rPr>
          <w:b/>
          <w:sz w:val="28"/>
        </w:rPr>
        <w:t>Елена Бер. Хорошие манеры и деловой этикет</w:t>
      </w:r>
    </w:p>
    <w:p w:rsidR="001D51F6" w:rsidRDefault="001D51F6" w:rsidP="001D51F6">
      <w:pPr>
        <w:spacing w:after="120" w:line="240" w:lineRule="auto"/>
      </w:pPr>
      <w:r>
        <w:t>Этикет — это не скучные церемонии и ритуалы, это общение. Мы ежедневно встречаемся с большим количеством людей — за утренним кофе и в офисе, в ресторане и в самолете, во время конференций, семинаров и разных мероприятий, на лестнице и в лифте. Знание хороших манер поможет вам сделать профессиональные и личные отношения более гармоничными и содержательными, эффективно налаживать деловые связи, завязывать полезные контакты, устанавливать долгосрочные отношения и получать настоящее удовольствие от общения с самыми разными людьми. Эта книга — практическое руководство по этикету. Понимая язык делового общения, распознавая адресованные вам невербальные сигналы и имея знания, как ответить на них, вы легко подниметесь к вершинам карьеры.</w:t>
      </w:r>
    </w:p>
    <w:p w:rsidR="00EA0904" w:rsidRPr="00DA3A7B" w:rsidRDefault="001D51F6" w:rsidP="00DA3A7B">
      <w:pPr>
        <w:spacing w:after="120" w:line="240" w:lineRule="auto"/>
      </w:pPr>
      <w:r>
        <w:t xml:space="preserve">Книга очень хорошо издана и богато иллюстрирована. Наконец, я прояснил для себя некоторые давно, </w:t>
      </w:r>
      <w:r w:rsidR="002D6D09">
        <w:t>интересовавшие</w:t>
      </w:r>
      <w:r>
        <w:t xml:space="preserve"> меня вопросы: нужно ли пожимать руку женщине</w:t>
      </w:r>
      <w:r w:rsidR="00911A40">
        <w:t>,</w:t>
      </w:r>
      <w:r w:rsidR="002D6D09">
        <w:t xml:space="preserve"> какова должна быть стоимость </w:t>
      </w:r>
      <w:r w:rsidR="00DA3A7B">
        <w:t>на</w:t>
      </w:r>
      <w:r w:rsidR="006E5B08">
        <w:t>ручных часов</w:t>
      </w:r>
      <w:r w:rsidR="002D6D09">
        <w:t xml:space="preserve">, </w:t>
      </w:r>
      <w:r w:rsidR="00DA3A7B">
        <w:t>что такое д</w:t>
      </w:r>
      <w:r w:rsidR="00DA3A7B">
        <w:t xml:space="preserve">ресс-код </w:t>
      </w:r>
      <w:r w:rsidR="00DA3A7B">
        <w:rPr>
          <w:i/>
          <w:lang w:val="en-US"/>
        </w:rPr>
        <w:t>W</w:t>
      </w:r>
      <w:r w:rsidR="00DA3A7B" w:rsidRPr="00DA3A7B">
        <w:rPr>
          <w:i/>
          <w:lang w:val="en-US"/>
        </w:rPr>
        <w:t>hite</w:t>
      </w:r>
      <w:r w:rsidR="00DA3A7B" w:rsidRPr="00DA3A7B">
        <w:rPr>
          <w:i/>
        </w:rPr>
        <w:t xml:space="preserve"> </w:t>
      </w:r>
      <w:r w:rsidR="00DA3A7B" w:rsidRPr="00DA3A7B">
        <w:rPr>
          <w:i/>
          <w:lang w:val="en-US"/>
        </w:rPr>
        <w:t>tie</w:t>
      </w:r>
      <w:r w:rsidR="00DA3A7B">
        <w:t>.</w:t>
      </w:r>
    </w:p>
    <w:p w:rsidR="00EA0904" w:rsidRDefault="00EA0904" w:rsidP="00EA0904">
      <w:pPr>
        <w:spacing w:after="120" w:line="240" w:lineRule="auto"/>
      </w:pPr>
      <w:r>
        <w:t xml:space="preserve">Елена Бер. Хорошие манеры и деловой этикет. – М.: </w:t>
      </w:r>
      <w:hyperlink r:id="rId8" w:history="1">
        <w:r w:rsidRPr="001D51F6">
          <w:rPr>
            <w:rStyle w:val="aa"/>
          </w:rPr>
          <w:t>Манн, Иванов и Фербер</w:t>
        </w:r>
      </w:hyperlink>
      <w:r>
        <w:t>, 2014. – 168 с.</w:t>
      </w:r>
    </w:p>
    <w:p w:rsidR="0057632B" w:rsidRDefault="00EA0904" w:rsidP="006C2A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476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р. Хорошие манеры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04" w:rsidRPr="00911A40" w:rsidRDefault="00911A40" w:rsidP="00911A40">
      <w:pPr>
        <w:spacing w:before="360" w:after="120" w:line="240" w:lineRule="auto"/>
        <w:rPr>
          <w:b/>
        </w:rPr>
      </w:pPr>
      <w:r w:rsidRPr="00911A40">
        <w:rPr>
          <w:b/>
        </w:rPr>
        <w:t xml:space="preserve">Глава 1. </w:t>
      </w:r>
      <w:r>
        <w:rPr>
          <w:b/>
        </w:rPr>
        <w:t>Первое впечатление: как здороваться, знакомиться, прощаться</w:t>
      </w:r>
    </w:p>
    <w:p w:rsidR="00911A40" w:rsidRDefault="00911A40" w:rsidP="00911A40">
      <w:pPr>
        <w:spacing w:after="0" w:line="240" w:lineRule="auto"/>
      </w:pPr>
      <w:r>
        <w:t>По мнению психолога Альберта М</w:t>
      </w:r>
      <w:r w:rsidRPr="00911A40">
        <w:t>ехрабиана, эффекти</w:t>
      </w:r>
      <w:r>
        <w:t>вность коммуникаций зависит от:</w:t>
      </w:r>
    </w:p>
    <w:p w:rsidR="00911A40" w:rsidRDefault="00911A40" w:rsidP="00911A40">
      <w:pPr>
        <w:pStyle w:val="a9"/>
        <w:numPr>
          <w:ilvl w:val="0"/>
          <w:numId w:val="34"/>
        </w:numPr>
        <w:spacing w:after="120" w:line="240" w:lineRule="auto"/>
      </w:pPr>
      <w:r w:rsidRPr="00911A40">
        <w:t>невербальных коммуникаций (я</w:t>
      </w:r>
      <w:r>
        <w:t>зык тела /внешний вид) – на 55%</w:t>
      </w:r>
    </w:p>
    <w:p w:rsidR="00911A40" w:rsidRDefault="00911A40" w:rsidP="00911A40">
      <w:pPr>
        <w:pStyle w:val="a9"/>
        <w:numPr>
          <w:ilvl w:val="0"/>
          <w:numId w:val="34"/>
        </w:numPr>
        <w:spacing w:after="120" w:line="240" w:lineRule="auto"/>
      </w:pPr>
      <w:r w:rsidRPr="00911A40">
        <w:t xml:space="preserve">тембра голоса </w:t>
      </w:r>
      <w:r>
        <w:t xml:space="preserve">– </w:t>
      </w:r>
      <w:r w:rsidRPr="00911A40">
        <w:t>на 38%</w:t>
      </w:r>
    </w:p>
    <w:p w:rsidR="00911A40" w:rsidRDefault="00911A40" w:rsidP="00911A40">
      <w:pPr>
        <w:pStyle w:val="a9"/>
        <w:numPr>
          <w:ilvl w:val="0"/>
          <w:numId w:val="34"/>
        </w:numPr>
        <w:spacing w:after="120" w:line="240" w:lineRule="auto"/>
      </w:pPr>
      <w:r>
        <w:t>голоса – на 7%</w:t>
      </w:r>
    </w:p>
    <w:p w:rsidR="00911A40" w:rsidRDefault="00911A40" w:rsidP="00911A40">
      <w:pPr>
        <w:spacing w:after="120" w:line="240" w:lineRule="auto"/>
      </w:pPr>
      <w:r>
        <w:t xml:space="preserve">Совет от Игоря Манна. </w:t>
      </w:r>
      <w:r w:rsidRPr="00911A40">
        <w:t>Помните, что имя человека — самый приятный для него звук (надеюсь, вы читали Дейла Карнеги?). Запоминайте имена. Обращайтесь к людям по имени.</w:t>
      </w:r>
      <w:r>
        <w:t xml:space="preserve"> </w:t>
      </w:r>
      <w:r w:rsidRPr="00911A40">
        <w:t>Э</w:t>
      </w:r>
      <w:r>
        <w:t>то поможет вам не только устано</w:t>
      </w:r>
      <w:r w:rsidRPr="00911A40">
        <w:t>вить быстрый контакт («Простите, мы не знакомы? Я Игорь Манн. Как вас зовут?»), но и поддерживать разговор и отношения.</w:t>
      </w:r>
    </w:p>
    <w:p w:rsidR="00911A40" w:rsidRDefault="00911A40" w:rsidP="00911A40">
      <w:pPr>
        <w:spacing w:after="120" w:line="240" w:lineRule="auto"/>
      </w:pPr>
      <w:r>
        <w:t>Е</w:t>
      </w:r>
      <w:r w:rsidRPr="00911A40">
        <w:t>сли вы входите в помещение</w:t>
      </w:r>
      <w:r>
        <w:t>, здоровайтесь первым — всегда, независимо от того, женщина вы или мужчина, топ-менеджер или рядовой сотрудник, пожилой человек или юноша. Е</w:t>
      </w:r>
      <w:r w:rsidRPr="00911A40">
        <w:t>сли в кабинете у человека</w:t>
      </w:r>
      <w:r>
        <w:t>, к которому вы пришли, находятся другие люди, ограничьтесь общим поклоном и приветствием. Затем обменяйтесь рукопожатием с тем, кто вас пригласил.</w:t>
      </w:r>
    </w:p>
    <w:p w:rsidR="00911A40" w:rsidRDefault="00911A40" w:rsidP="00911A40">
      <w:pPr>
        <w:spacing w:after="120" w:line="240" w:lineRule="auto"/>
      </w:pPr>
      <w:r w:rsidRPr="00911A40">
        <w:t xml:space="preserve">При знакомстве, когда вас </w:t>
      </w:r>
      <w:r>
        <w:t>представляют или вы представляе</w:t>
      </w:r>
      <w:r w:rsidRPr="00911A40">
        <w:t>тесь сами, не спешите подать</w:t>
      </w:r>
      <w:r>
        <w:t xml:space="preserve"> руку. Тот, кому вас представля</w:t>
      </w:r>
      <w:r w:rsidRPr="00911A40">
        <w:t>ют, должен сделать это первым. Помните: согласно деловому этикету, на официальной встрече целовать дамам руку не принято (по правилам светского этикета целуют руку лишь замужним женщинам и лишь в помещении).</w:t>
      </w:r>
    </w:p>
    <w:p w:rsidR="00911A40" w:rsidRDefault="00911A40" w:rsidP="00911A40">
      <w:pPr>
        <w:spacing w:after="120" w:line="240" w:lineRule="auto"/>
      </w:pPr>
      <w:r>
        <w:t>В</w:t>
      </w:r>
      <w:r w:rsidRPr="00911A40">
        <w:t>ойдя в кабинет руководителя,</w:t>
      </w:r>
      <w:r>
        <w:t xml:space="preserve"> дождитесь приглашения сесть. Е</w:t>
      </w:r>
      <w:r w:rsidRPr="00911A40">
        <w:t>сли разговор затягивается,</w:t>
      </w:r>
      <w:r>
        <w:t xml:space="preserve"> можно попросить разрешения сесть</w:t>
      </w:r>
      <w:r w:rsidR="00912E7B">
        <w:t xml:space="preserve"> (это правило распространяется и на мужчин, и на женщин). Если в кабинет руководителя входит сотрудник, руководитель может не вставать.</w:t>
      </w:r>
    </w:p>
    <w:p w:rsidR="00912E7B" w:rsidRDefault="00912E7B" w:rsidP="00912E7B">
      <w:pPr>
        <w:spacing w:after="120" w:line="240" w:lineRule="auto"/>
      </w:pPr>
      <w:r>
        <w:lastRenderedPageBreak/>
        <w:t>В</w:t>
      </w:r>
      <w:r w:rsidRPr="00912E7B">
        <w:t>о время приветствия и рукопожатия</w:t>
      </w:r>
      <w:r>
        <w:t xml:space="preserve"> поддерживайте зрительный контакт. С</w:t>
      </w:r>
      <w:r w:rsidRPr="00912E7B">
        <w:t>лушая собеседника, проявляйте заинтересованность</w:t>
      </w:r>
      <w:r>
        <w:t xml:space="preserve"> и иногда кивайте в знак согласия, однако не переусердствуйте. С</w:t>
      </w:r>
      <w:r w:rsidRPr="00912E7B">
        <w:t>мотрите в область лба или переносицы</w:t>
      </w:r>
      <w:r>
        <w:t xml:space="preserve"> собеседника, периодически встречаясь с ним взглядом. В</w:t>
      </w:r>
      <w:r w:rsidRPr="00912E7B">
        <w:t xml:space="preserve">о время разговора не следует </w:t>
      </w:r>
      <w:r>
        <w:t>отводить взгляд от собеседника или смотреть поверх него — это может доставить собеседнику дискомфорт. С</w:t>
      </w:r>
      <w:r w:rsidRPr="00912E7B">
        <w:t>тарайтесь не обводить взглядом помещение — в такие моменты возникает ощущение, будто вам скучно</w:t>
      </w:r>
      <w:r>
        <w:t>,</w:t>
      </w:r>
      <w:r w:rsidRPr="00912E7B">
        <w:t xml:space="preserve"> и собеседник вам неинтересен</w:t>
      </w:r>
      <w:r>
        <w:t xml:space="preserve"> (рис. 1)</w:t>
      </w:r>
      <w:r w:rsidRPr="00912E7B">
        <w:t>.</w:t>
      </w:r>
    </w:p>
    <w:p w:rsidR="00912E7B" w:rsidRDefault="00912E7B" w:rsidP="00912E7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0060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Как не следует устанавливать зрительный контак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7B" w:rsidRDefault="00912E7B" w:rsidP="00912E7B">
      <w:pPr>
        <w:spacing w:after="120" w:line="240" w:lineRule="auto"/>
      </w:pPr>
      <w:r>
        <w:t>Рис. 1. Как не следует устанавливать зрительный контакт</w:t>
      </w:r>
    </w:p>
    <w:p w:rsidR="00912E7B" w:rsidRDefault="00912E7B" w:rsidP="00912E7B">
      <w:pPr>
        <w:spacing w:after="120" w:line="240" w:lineRule="auto"/>
      </w:pPr>
      <w:r>
        <w:t xml:space="preserve">Нужно ли пожимать руку женщине? Ответ однозначный: да. Женское рукопожатие ничем не отличается от мужского. Светский этикет предполагает, что женщина первая протягивает руку мужчине. В деловом же этикете первым подает руку руководитель, даже если подчиненный — женщина. </w:t>
      </w:r>
    </w:p>
    <w:p w:rsidR="00912E7B" w:rsidRDefault="00912E7B" w:rsidP="00691442">
      <w:pPr>
        <w:spacing w:after="120" w:line="240" w:lineRule="auto"/>
      </w:pPr>
      <w:r>
        <w:t>Е</w:t>
      </w:r>
      <w:r w:rsidR="00691442" w:rsidRPr="00691442">
        <w:t>сли вы подошли к группе людей</w:t>
      </w:r>
      <w:r w:rsidR="00691442">
        <w:t xml:space="preserve"> </w:t>
      </w:r>
      <w:r>
        <w:t>и обменялись рукопожатиями с одним человеком, нужно пожать руки и остальным.</w:t>
      </w:r>
      <w:r w:rsidR="00691442">
        <w:t xml:space="preserve"> </w:t>
      </w:r>
      <w:r>
        <w:t>Е</w:t>
      </w:r>
      <w:r w:rsidR="00691442" w:rsidRPr="00691442">
        <w:t>сли на фуршете подают</w:t>
      </w:r>
      <w:r>
        <w:t xml:space="preserve"> шампанское или другие холодные напитки, то в начале мероприятия, когда все приветствуют друг друга, следует держать бокал в левой руке. От бокала ладонь может стать холодной и влажной, что нежелательно при рукопожатии.</w:t>
      </w:r>
      <w:r w:rsidR="00691442">
        <w:t xml:space="preserve"> </w:t>
      </w:r>
      <w:r>
        <w:t>В</w:t>
      </w:r>
      <w:r w:rsidR="00691442" w:rsidRPr="00691442">
        <w:t>о время рукопожатия не курят</w:t>
      </w:r>
      <w:r>
        <w:t>.</w:t>
      </w:r>
      <w:r w:rsidR="00691442">
        <w:t xml:space="preserve"> </w:t>
      </w:r>
      <w:r>
        <w:t>Нужно выбросить сигарету, потом пожать руку. Если такой возможности нет, извини</w:t>
      </w:r>
      <w:r w:rsidR="00691442">
        <w:t xml:space="preserve">тесь за то, что вы с сигаретой. </w:t>
      </w:r>
      <w:r>
        <w:t xml:space="preserve">В </w:t>
      </w:r>
      <w:r w:rsidR="00691442" w:rsidRPr="00691442">
        <w:t xml:space="preserve">туалетной комнате </w:t>
      </w:r>
      <w:r>
        <w:t>руку не пожимают.</w:t>
      </w:r>
      <w:r w:rsidR="00691442">
        <w:t xml:space="preserve"> Р</w:t>
      </w:r>
      <w:r w:rsidR="00691442" w:rsidRPr="00691442">
        <w:t>укопожатие бывает неуместным</w:t>
      </w:r>
      <w:r w:rsidR="00691442">
        <w:t>, например, в случае, когда у вас чем-то заняты руки. Не стоит суетиться, вместо этого лучше поприветствовать собеседника кивком и улыбкой. Вас поймут.</w:t>
      </w:r>
    </w:p>
    <w:p w:rsidR="00691442" w:rsidRDefault="00691442" w:rsidP="00691442">
      <w:pPr>
        <w:spacing w:after="120" w:line="240" w:lineRule="auto"/>
      </w:pPr>
      <w:r w:rsidRPr="00A274A0">
        <w:t>Представляйтесь и представляйте людей друг другу. Даже если вы ошибетесь, и эти люди уже знакомы, ничего страшного не произойдет. Лучше представить человека дважды, чем ни разу, и тем самым проигнорировать его или даже обидеть. Если представляете людей друг другу, человек, которому вы представляете незнакомого ему человека, упоминается первым. Тот, кого вы представляете, — вторым. Произнося имена, не показывайте на людей. Не давайте указаний, представляя собеседников друг другу.</w:t>
      </w:r>
      <w:r w:rsidR="00A274A0" w:rsidRPr="00A274A0">
        <w:t xml:space="preserve"> Знакомя собеседников, хорошо бы добавить уникальную информацию о каждом. Так вы дадите понять, что хорошо знаете обоих, и предоставите им тему для общения в ваше отсутствие.</w:t>
      </w:r>
    </w:p>
    <w:p w:rsidR="00876160" w:rsidRDefault="00876160" w:rsidP="00876160">
      <w:pPr>
        <w:spacing w:after="120" w:line="240" w:lineRule="auto"/>
      </w:pPr>
      <w:r>
        <w:t>К</w:t>
      </w:r>
      <w:r w:rsidRPr="00876160">
        <w:t>огда вам представляют человека, сосредоточьтесь на том, чтобы запомнить его имя, — во время беседы чаще называйте его по имени.</w:t>
      </w:r>
    </w:p>
    <w:p w:rsidR="00876160" w:rsidRDefault="00876160" w:rsidP="00876160">
      <w:pPr>
        <w:spacing w:after="120" w:line="240" w:lineRule="auto"/>
      </w:pPr>
      <w:r w:rsidRPr="00876160">
        <w:t xml:space="preserve">Хорошим тоном для делового человека считается наличие визиток на двух </w:t>
      </w:r>
      <w:r>
        <w:t>языках — русском и английском. Н</w:t>
      </w:r>
      <w:r w:rsidRPr="00876160">
        <w:t>е стоит делать двуязычную визитку.</w:t>
      </w:r>
      <w:r>
        <w:t xml:space="preserve"> </w:t>
      </w:r>
      <w:r w:rsidRPr="00876160">
        <w:t xml:space="preserve">Если какая-то информация о вас изменилась, </w:t>
      </w:r>
      <w:r w:rsidRPr="00876160">
        <w:lastRenderedPageBreak/>
        <w:t>нужно заказать новые визитки: ни в коем случае не исправляйте данные на старых визитках, кар</w:t>
      </w:r>
      <w:r>
        <w:t>точка с помарками и по</w:t>
      </w:r>
      <w:r w:rsidRPr="00876160">
        <w:t>правками — признак дурного тона</w:t>
      </w:r>
      <w:r>
        <w:t xml:space="preserve"> (рис. 2)</w:t>
      </w:r>
      <w:r w:rsidRPr="00876160">
        <w:t>.</w:t>
      </w:r>
    </w:p>
    <w:p w:rsidR="00876160" w:rsidRDefault="00876160" w:rsidP="008761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232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Визитная карточ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60" w:rsidRDefault="00876160" w:rsidP="00876160">
      <w:pPr>
        <w:spacing w:after="120" w:line="240" w:lineRule="auto"/>
      </w:pPr>
      <w:r>
        <w:t>Рис. 2. Визитная карточка</w:t>
      </w:r>
    </w:p>
    <w:p w:rsidR="00876160" w:rsidRDefault="007879D8" w:rsidP="00876160">
      <w:pPr>
        <w:spacing w:after="120" w:line="240" w:lineRule="auto"/>
      </w:pPr>
      <w:r>
        <w:t>Если вы уходите с многолюдно</w:t>
      </w:r>
      <w:r w:rsidRPr="007879D8">
        <w:t>го прие</w:t>
      </w:r>
      <w:r>
        <w:t>ма раньше остальных гостей, про</w:t>
      </w:r>
      <w:r w:rsidRPr="007879D8">
        <w:t>щайтесь только с хозяевами встречи. Иначе ваш уход может послужить для участников вечеринки сигналом к тому, что всем пора по домам.</w:t>
      </w:r>
      <w:r>
        <w:t xml:space="preserve"> </w:t>
      </w:r>
      <w:r w:rsidRPr="007879D8">
        <w:t>Если разговор длится слишком долго, предложите собеседнику познакомиться с новыми людьми, представьте их друг другу, извинитесь и откланяйтесь.</w:t>
      </w:r>
    </w:p>
    <w:p w:rsidR="007879D8" w:rsidRDefault="007879D8" w:rsidP="00876160">
      <w:pPr>
        <w:spacing w:after="120" w:line="240" w:lineRule="auto"/>
      </w:pPr>
      <w:r w:rsidRPr="007879D8">
        <w:t>П</w:t>
      </w:r>
      <w:r w:rsidRPr="007879D8">
        <w:rPr>
          <w:rFonts w:eastAsia="Times New Roman" w:cs="Arial CYR"/>
          <w:lang w:eastAsia="ru-RU"/>
        </w:rPr>
        <w:t>сихологи утверждают, что при общении большую часть информации мы транслируем с помощью невербальных средств (исследователи называют разные цифры — от 60 до 90%): жестов, мимики, интонации и тембра голоса, поз.</w:t>
      </w:r>
      <w:r>
        <w:rPr>
          <w:rFonts w:eastAsia="Times New Roman" w:cs="Arial CYR"/>
          <w:lang w:eastAsia="ru-RU"/>
        </w:rPr>
        <w:t xml:space="preserve"> </w:t>
      </w:r>
      <w:r w:rsidRPr="007879D8">
        <w:rPr>
          <w:rFonts w:eastAsia="Times New Roman" w:cs="Arial CYR"/>
          <w:lang w:eastAsia="ru-RU"/>
        </w:rPr>
        <w:t>Изучайте психологию, чтобы понимать язык жестов и видеть подтекст в</w:t>
      </w:r>
      <w:r>
        <w:rPr>
          <w:rFonts w:eastAsia="Times New Roman" w:cs="Arial CYR"/>
          <w:lang w:eastAsia="ru-RU"/>
        </w:rPr>
        <w:t xml:space="preserve"> движениях и жестах собеседника</w:t>
      </w:r>
      <w:r w:rsidRPr="007879D8">
        <w:t>.</w:t>
      </w:r>
    </w:p>
    <w:p w:rsidR="000B1D2E" w:rsidRPr="000B1D2E" w:rsidRDefault="000B1D2E" w:rsidP="000B1D2E">
      <w:pPr>
        <w:spacing w:before="360" w:after="120" w:line="240" w:lineRule="auto"/>
        <w:rPr>
          <w:b/>
        </w:rPr>
      </w:pPr>
      <w:r w:rsidRPr="000B1D2E">
        <w:rPr>
          <w:b/>
        </w:rPr>
        <w:t>Глава 2. Этикет в общении с коллегами и партнерами</w:t>
      </w:r>
    </w:p>
    <w:p w:rsidR="000B1D2E" w:rsidRDefault="00FA6A6E" w:rsidP="00FA6A6E">
      <w:pPr>
        <w:spacing w:after="120" w:line="240" w:lineRule="auto"/>
      </w:pPr>
      <w:r>
        <w:t>Э</w:t>
      </w:r>
      <w:r w:rsidRPr="00FA6A6E">
        <w:t>тикет руководителя</w:t>
      </w:r>
      <w:r>
        <w:t xml:space="preserve"> — один из важнейших моментов в бизнесе. От поведения начальника зачастую зависит успешность бизнеса. Р</w:t>
      </w:r>
      <w:r w:rsidRPr="00FA6A6E">
        <w:t>азговаривая с подчиненным</w:t>
      </w:r>
      <w:r>
        <w:t xml:space="preserve"> у себя в кабинете, руководитель не должен отвлекаться на другие дела. Если все же такая необходимость возникла, руководителю следует вежливо извиниться. </w:t>
      </w:r>
      <w:r w:rsidRPr="00FA6A6E">
        <w:t>Отключайте телефон на время планерок и совещаний (либо, если звонок очень важен, предупредите коллег, что ждете звонка).</w:t>
      </w:r>
    </w:p>
    <w:p w:rsidR="00FA6A6E" w:rsidRDefault="00FA6A6E" w:rsidP="00FA6A6E">
      <w:pPr>
        <w:spacing w:after="120" w:line="240" w:lineRule="auto"/>
      </w:pPr>
      <w:r>
        <w:t xml:space="preserve">Совет от Игоря Манна. </w:t>
      </w:r>
      <w:r w:rsidRPr="00FA6A6E">
        <w:t xml:space="preserve">Есть мнение, что руководитель должен выполнять только ту работу, которая опасна </w:t>
      </w:r>
      <w:r>
        <w:t>для его подчиненных. Все остальное — делегировать.</w:t>
      </w:r>
    </w:p>
    <w:p w:rsidR="00FA6A6E" w:rsidRDefault="00623B94" w:rsidP="00623B94">
      <w:pPr>
        <w:spacing w:after="120" w:line="240" w:lineRule="auto"/>
      </w:pPr>
      <w:r>
        <w:t>В современных теориях коммуникации умение общаться ставится выше профессионализма в узком смысле слова (имеется в виду владение той или иной специальностью, приобретенной в вузе и даже подтвержденной, например, научными степенями).</w:t>
      </w:r>
    </w:p>
    <w:p w:rsidR="001C7775" w:rsidRDefault="001C7775" w:rsidP="001C7775">
      <w:pPr>
        <w:spacing w:after="120" w:line="240" w:lineRule="auto"/>
      </w:pPr>
      <w:r>
        <w:t>Проведение переговоров. И</w:t>
      </w:r>
      <w:r w:rsidRPr="001C7775">
        <w:t>деальное место для встречи — переговорная комната, где ничто не отвлекает внимание участников встречи.</w:t>
      </w:r>
      <w:r>
        <w:t xml:space="preserve"> В</w:t>
      </w:r>
      <w:r w:rsidRPr="001C7775">
        <w:t xml:space="preserve"> течение переговоров могут подаваться кофе или чаи. </w:t>
      </w:r>
      <w:r>
        <w:t>С</w:t>
      </w:r>
      <w:r w:rsidRPr="001C7775">
        <w:t>начала напитки подаются главному гостю, затем — главному хозяину и наконец ост</w:t>
      </w:r>
      <w:r>
        <w:t>альным участникам переговоров. З</w:t>
      </w:r>
      <w:r w:rsidRPr="001C7775">
        <w:t>авершая встречу, стороны обмениваются рук</w:t>
      </w:r>
      <w:r>
        <w:t>опожатиями и кратко прощаются. Е</w:t>
      </w:r>
      <w:r w:rsidRPr="001C7775">
        <w:t>сли делегация большая, то пожимают руки только руководители, остальные ограничиваются легким поклоном.</w:t>
      </w:r>
    </w:p>
    <w:p w:rsidR="002D6199" w:rsidRDefault="002D6199" w:rsidP="001C7775">
      <w:pPr>
        <w:spacing w:after="120" w:line="240" w:lineRule="auto"/>
      </w:pPr>
      <w:r>
        <w:t>Довольно подробно расписан прием иностранных гостей, поездки за рубеж и особенности этикета в странах мира (Великобритании, Германии, Франции, США и многих других).</w:t>
      </w:r>
    </w:p>
    <w:p w:rsidR="00FA6435" w:rsidRPr="00A16D04" w:rsidRDefault="00FA6435" w:rsidP="00A16D04">
      <w:pPr>
        <w:spacing w:before="360" w:after="120" w:line="240" w:lineRule="auto"/>
        <w:rPr>
          <w:b/>
        </w:rPr>
      </w:pPr>
      <w:r w:rsidRPr="00A16D04">
        <w:rPr>
          <w:b/>
        </w:rPr>
        <w:t>Глава 3. Речевой этикет в деловом общении</w:t>
      </w:r>
    </w:p>
    <w:p w:rsidR="009C57C2" w:rsidRDefault="00A16D04" w:rsidP="009C57C2">
      <w:pPr>
        <w:spacing w:after="120" w:line="240" w:lineRule="auto"/>
      </w:pPr>
      <w:r>
        <w:t>Р</w:t>
      </w:r>
      <w:r w:rsidRPr="00A16D04">
        <w:t xml:space="preserve">ечевой </w:t>
      </w:r>
      <w:r>
        <w:t>этикет можно определить, как пра</w:t>
      </w:r>
      <w:r w:rsidRPr="00A16D04">
        <w:t>вила речевого поведения, необходимые для о</w:t>
      </w:r>
      <w:r>
        <w:t>бщения между людьми: для знаком</w:t>
      </w:r>
      <w:r w:rsidRPr="00A16D04">
        <w:t>ства, поддержания беседы, прощания, отказа, просьбы или извинения.</w:t>
      </w:r>
      <w:r>
        <w:t xml:space="preserve"> «С</w:t>
      </w:r>
      <w:r w:rsidRPr="00A16D04">
        <w:t xml:space="preserve">лушать и молчать» — главное правило поведения для нового сотрудника в коллективе: в первые недели усвоить стиль поведения и дресс-код, изучить историю компании, </w:t>
      </w:r>
      <w:r w:rsidRPr="00A16D04">
        <w:lastRenderedPageBreak/>
        <w:t>структуру</w:t>
      </w:r>
      <w:r w:rsidR="009C57C2">
        <w:t xml:space="preserve">, не критиковать, не советовать. </w:t>
      </w:r>
      <w:r w:rsidR="009C57C2" w:rsidRPr="009C57C2">
        <w:t xml:space="preserve">В деловой среде вопрос о комплиментах неоднозначен. Делать комплименты вполне допустимо и даже желательно, однако они не должны </w:t>
      </w:r>
      <w:r w:rsidR="009C57C2">
        <w:t>быть слишком восторженными и ка</w:t>
      </w:r>
      <w:r w:rsidR="009C57C2" w:rsidRPr="009C57C2">
        <w:t>саться внешно</w:t>
      </w:r>
      <w:r w:rsidR="009C57C2">
        <w:t>сти. В обоих случаях вы вторгае</w:t>
      </w:r>
      <w:r w:rsidR="009C57C2" w:rsidRPr="009C57C2">
        <w:t>тесь в личное пространство собеседника, к тому же излишняя восторженность очень похожа на банальн</w:t>
      </w:r>
      <w:r w:rsidR="009C57C2">
        <w:t>ую лесть. Наиболее удачный вари</w:t>
      </w:r>
      <w:r w:rsidR="009C57C2" w:rsidRPr="009C57C2">
        <w:t>ант — сделать комплимент деловым качествам вашего коллеги или партнера, отметить его высокий профессионализм, пунктуальность или легкость в общении.</w:t>
      </w:r>
      <w:r w:rsidR="009C57C2">
        <w:t xml:space="preserve"> Н</w:t>
      </w:r>
      <w:r w:rsidR="009C57C2" w:rsidRPr="009C57C2">
        <w:t>ужно уметь не только делать</w:t>
      </w:r>
      <w:r w:rsidR="009C57C2">
        <w:t>, но и принимать комплименты. Не проявляйте ложной скромности, не отшучивайтесь — просто и кратко поблагодарите вашего собеседника за комплимент.</w:t>
      </w:r>
    </w:p>
    <w:p w:rsidR="009C57C2" w:rsidRDefault="009C57C2" w:rsidP="009C57C2">
      <w:pPr>
        <w:spacing w:after="120" w:line="240" w:lineRule="auto"/>
      </w:pPr>
      <w:r w:rsidRPr="009C57C2">
        <w:t xml:space="preserve">В деловом письме должны быть соблюдены все нормы </w:t>
      </w:r>
      <w:r>
        <w:t>бизнес-</w:t>
      </w:r>
      <w:r w:rsidRPr="009C57C2">
        <w:t xml:space="preserve">общения, в том числе вежливость и корректность. </w:t>
      </w:r>
      <w:r>
        <w:t>П</w:t>
      </w:r>
      <w:r w:rsidRPr="009C57C2">
        <w:t>исьмо должно быть написано четко, ясно, последовательно — это упростит жизнь вам и вашему адресату</w:t>
      </w:r>
      <w:r>
        <w:t xml:space="preserve"> (используйте </w:t>
      </w:r>
      <w:hyperlink r:id="rId12" w:history="1">
        <w:r w:rsidRPr="009C57C2">
          <w:rPr>
            <w:rStyle w:val="aa"/>
          </w:rPr>
          <w:t>принцип пирамиды Минто</w:t>
        </w:r>
      </w:hyperlink>
      <w:r>
        <w:t>).</w:t>
      </w:r>
    </w:p>
    <w:p w:rsidR="009C57C2" w:rsidRDefault="009C57C2" w:rsidP="009C57C2">
      <w:pPr>
        <w:spacing w:after="120" w:line="240" w:lineRule="auto"/>
      </w:pPr>
      <w:r>
        <w:t>Н</w:t>
      </w:r>
      <w:r w:rsidRPr="009C57C2">
        <w:t xml:space="preserve">а переговорах не место </w:t>
      </w:r>
      <w:r>
        <w:t>безапелляционным заявлениям, вызовам, резким оценкам и демонстрации превосходства. Если вы замечаете такое поведение с другой стороны, не стоит занимать оборонительную позицию — лучше просто промолчать. Ни в коем случае нельзя спорить с представителями своей стороны. Если вы хотите что-то прояснить между собой, нужно попросить перерыв и выйти для обсуждения.</w:t>
      </w:r>
    </w:p>
    <w:p w:rsidR="009C57C2" w:rsidRDefault="00721749" w:rsidP="009C57C2">
      <w:pPr>
        <w:spacing w:after="120" w:line="240" w:lineRule="auto"/>
      </w:pPr>
      <w:r w:rsidRPr="00721749">
        <w:t xml:space="preserve">Деловое общение часто предполагает элементы неформальной беседы. </w:t>
      </w:r>
      <w:r>
        <w:t>У</w:t>
      </w:r>
      <w:r w:rsidRPr="00721749">
        <w:t xml:space="preserve">мение легкую непринужденную беседу на отвлеченную, но увлекательную тему — весьма полезный навык. </w:t>
      </w:r>
      <w:r>
        <w:t>Не следует посто</w:t>
      </w:r>
      <w:r w:rsidRPr="00721749">
        <w:t>янно говорить о</w:t>
      </w:r>
      <w:r>
        <w:t xml:space="preserve"> себе или о чем-то неинте</w:t>
      </w:r>
      <w:r w:rsidRPr="00721749">
        <w:t>ресном для собеседника. Также не принято просить специалиста бесплатно дать совет, касающийся его специальности. Новая книга, нашумевший фильм, театральная постановка, интересная музыка — все это прекрасно</w:t>
      </w:r>
      <w:r>
        <w:t xml:space="preserve"> </w:t>
      </w:r>
      <w:r w:rsidRPr="00721749">
        <w:t xml:space="preserve">подходит для </w:t>
      </w:r>
      <w:r>
        <w:t>легкой беседы</w:t>
      </w:r>
      <w:r w:rsidRPr="00721749">
        <w:t xml:space="preserve">. Однако лучше не задавать прямой вопрос: «Что вы думаете о последнем (романе, спектакле, кинофильме, опере)?» — возможно, собеседник еще не ознакомился с новинкой, и вы можете поставить </w:t>
      </w:r>
      <w:r>
        <w:t>его в неловкое положение. Умест</w:t>
      </w:r>
      <w:r w:rsidRPr="00721749">
        <w:t>нее всего поделиться впечатлениями о романе-спектакле-</w:t>
      </w:r>
      <w:r w:rsidR="00DA3A7B" w:rsidRPr="00721749">
        <w:t>фильме</w:t>
      </w:r>
      <w:r w:rsidRPr="00721749">
        <w:t>, предполагая, что и собеседник тоже озвучит свое мнение. Если он не знаком с произведением, то расскажет о чем-то, что видел-читал недавно.</w:t>
      </w:r>
    </w:p>
    <w:p w:rsidR="00721749" w:rsidRDefault="00721749" w:rsidP="00721749">
      <w:pPr>
        <w:spacing w:after="120" w:line="240" w:lineRule="auto"/>
      </w:pPr>
      <w:r w:rsidRPr="00721749">
        <w:rPr>
          <w:i/>
        </w:rPr>
        <w:t xml:space="preserve">Удачные темы для беседы. </w:t>
      </w:r>
      <w:r>
        <w:t xml:space="preserve">Спорт, автомобили (для мужчин), дети (для женщин). Хобби, изысканная кухня и домашние животные. Искусство и литература. Интересные события и научные открытия. Путешествия. Местные пейзажи, природа и погода, достопримечательности. </w:t>
      </w:r>
      <w:r w:rsidRPr="00721749">
        <w:rPr>
          <w:i/>
        </w:rPr>
        <w:t xml:space="preserve">Запретные темы для беседы. </w:t>
      </w:r>
      <w:r>
        <w:t>Болезни, проблемы, конфликты. Доходы, дороговизна, долги. Политика и религия. Личная жизнь собеседников или других людей. Возраст, должность и национальная принадлежность. Е</w:t>
      </w:r>
      <w:r w:rsidRPr="00721749">
        <w:t>динственное условие — не задерживаться на одной теме более десяти минут, излишне не углубляться, иначе могут появиться разногласия, а ведь задача неформальной беседы — расположить деловых партнеров друг к другу.</w:t>
      </w:r>
    </w:p>
    <w:p w:rsidR="00721749" w:rsidRDefault="00721749" w:rsidP="00721749">
      <w:pPr>
        <w:spacing w:after="120" w:line="240" w:lineRule="auto"/>
      </w:pPr>
      <w:r w:rsidRPr="00721749">
        <w:t xml:space="preserve">Бернард </w:t>
      </w:r>
      <w:r>
        <w:t>Б</w:t>
      </w:r>
      <w:r w:rsidRPr="00721749">
        <w:t>арух, американский бизнесмен и государственный деятель, говорил: «те успешные люди, с которыми я знаком,</w:t>
      </w:r>
      <w:r>
        <w:t xml:space="preserve"> больше слушают, чем говорят». Д</w:t>
      </w:r>
      <w:r w:rsidRPr="00721749">
        <w:t xml:space="preserve">ейл </w:t>
      </w:r>
      <w:r>
        <w:t>К</w:t>
      </w:r>
      <w:r w:rsidRPr="00721749">
        <w:t>арнеги пошел еще дальше, утверждая, что «секрет влияния на людей не в умении говорить, а в умении быть хорошим слушателем».</w:t>
      </w:r>
      <w:r>
        <w:t xml:space="preserve"> Р</w:t>
      </w:r>
      <w:r w:rsidRPr="00721749">
        <w:t>аботая над своей способностью</w:t>
      </w:r>
      <w:r>
        <w:t xml:space="preserve"> быть активным слушателем, вы постепенно станете хорошим собеседником.</w:t>
      </w:r>
    </w:p>
    <w:p w:rsidR="00792606" w:rsidRDefault="00721749" w:rsidP="00792606">
      <w:pPr>
        <w:spacing w:after="0" w:line="240" w:lineRule="auto"/>
      </w:pPr>
      <w:r w:rsidRPr="00792606">
        <w:rPr>
          <w:i/>
        </w:rPr>
        <w:t xml:space="preserve">Совет от Игоря Манна. </w:t>
      </w:r>
      <w:r w:rsidR="00792606">
        <w:t>Предлагаю выжимку из книги Сэма Харрисона:</w:t>
      </w:r>
    </w:p>
    <w:p w:rsidR="00792606" w:rsidRDefault="00792606" w:rsidP="00792606">
      <w:pPr>
        <w:pStyle w:val="a9"/>
        <w:numPr>
          <w:ilvl w:val="0"/>
          <w:numId w:val="35"/>
        </w:numPr>
        <w:spacing w:after="120" w:line="240" w:lineRule="auto"/>
      </w:pPr>
      <w:r>
        <w:t>Упражнение 1. Придите один в какое-нибудь публичное место — парк, кафе, ресторан. Расслабьтесь. Используйте уши как направленные микрофоны, начните прислушиваться к разговорам и звукам. Максимально сосредоточьтесь на том, что вы слышите.</w:t>
      </w:r>
    </w:p>
    <w:p w:rsidR="00792606" w:rsidRDefault="00792606" w:rsidP="00792606">
      <w:pPr>
        <w:pStyle w:val="a9"/>
        <w:numPr>
          <w:ilvl w:val="0"/>
          <w:numId w:val="35"/>
        </w:numPr>
        <w:spacing w:after="120" w:line="240" w:lineRule="auto"/>
      </w:pPr>
      <w:r>
        <w:t>Упражнение 2. Разговаривая с людьми, сосредоточьтесь на слушании. Обратите внимание на то, в какой момент вы начнете «отключаться». Не позволяйте себе прерывать говорящего или думать о том, как в дальнейшем поддерживать беседу. Работайте над тем, чтобы не отвлекаться, следите за ходом разговора.</w:t>
      </w:r>
    </w:p>
    <w:p w:rsidR="00721749" w:rsidRDefault="00792606" w:rsidP="00792606">
      <w:pPr>
        <w:pStyle w:val="a9"/>
        <w:numPr>
          <w:ilvl w:val="0"/>
          <w:numId w:val="35"/>
        </w:numPr>
        <w:spacing w:after="120" w:line="240" w:lineRule="auto"/>
      </w:pPr>
      <w:r>
        <w:t>Упражнение 3. Попросите у друга или родственника разрешения задать ему пять вопросов. Придумайте заранее первый вопрос, но только один. Внимательно выслушайте ответ, сделайте паузу и, основываясь на сказанном, задайте следующий вопрос. И так все пять. Повторите это упражнение с пятью разными людьми. Обратите внимание на то, как улучшатся ваши навыки, связанные с умением задавать вопросы и выслушивать ответы на них.</w:t>
      </w:r>
    </w:p>
    <w:p w:rsidR="00792606" w:rsidRDefault="00792606" w:rsidP="00792606">
      <w:pPr>
        <w:spacing w:after="120" w:line="240" w:lineRule="auto"/>
      </w:pPr>
      <w:r>
        <w:lastRenderedPageBreak/>
        <w:t>К</w:t>
      </w:r>
      <w:r w:rsidRPr="00792606">
        <w:t>ак дипломатично не согласиться</w:t>
      </w:r>
      <w:r>
        <w:t>. Начать со слов: «Мне кажется...» или «На мой взгляд...». Ч</w:t>
      </w:r>
      <w:r w:rsidRPr="00792606">
        <w:t>естно высказывайте свое мнение</w:t>
      </w:r>
      <w:r>
        <w:t>, но не обозначайте его как непреложную истину.</w:t>
      </w:r>
    </w:p>
    <w:p w:rsidR="00A52E60" w:rsidRDefault="00A52E60" w:rsidP="00A52E60">
      <w:pPr>
        <w:spacing w:after="120" w:line="240" w:lineRule="auto"/>
      </w:pPr>
      <w:r>
        <w:t>У</w:t>
      </w:r>
      <w:r w:rsidRPr="00A52E60">
        <w:t xml:space="preserve">спех эффективного телефонного разговора на 80% зависит не от того, </w:t>
      </w:r>
      <w:r w:rsidRPr="00A52E60">
        <w:rPr>
          <w:b/>
        </w:rPr>
        <w:t>что</w:t>
      </w:r>
      <w:r w:rsidRPr="00A52E60">
        <w:t xml:space="preserve"> вы го</w:t>
      </w:r>
      <w:r>
        <w:t xml:space="preserve">ворите, а от того, </w:t>
      </w:r>
      <w:r w:rsidRPr="00A52E60">
        <w:rPr>
          <w:b/>
        </w:rPr>
        <w:t>как</w:t>
      </w:r>
      <w:r w:rsidRPr="00A52E60">
        <w:t xml:space="preserve"> вы это делаете.</w:t>
      </w:r>
      <w:r>
        <w:t xml:space="preserve"> В первую очередь обратите внимание на тон голоса. Как вы говорите? Энергично, уверенно — или вяло и безразлично? Отношение собеседника к разговору будет соответствующим. Если вы недовольны результатами разговора, не срывайтесь: возможно, в будущем вам пригодятся хорошие отношения с оппонентом. Не отвечайте агрессией на агрессию. Постарайтесь смягчить настрой беседы.</w:t>
      </w:r>
    </w:p>
    <w:p w:rsidR="00A52E60" w:rsidRDefault="00A52E60" w:rsidP="00A52E60">
      <w:pPr>
        <w:spacing w:after="120" w:line="240" w:lineRule="auto"/>
      </w:pPr>
      <w:r>
        <w:t>Л</w:t>
      </w:r>
      <w:r w:rsidRPr="00A52E60">
        <w:t>учше всего отвечать</w:t>
      </w:r>
      <w:r>
        <w:t xml:space="preserve"> после второго-третьего звонка — если вы берете трубку сразу же, то звонивший может не успеть сосредоточиться. Н</w:t>
      </w:r>
      <w:r w:rsidRPr="00A52E60">
        <w:t>евежливо ждать</w:t>
      </w:r>
      <w:r>
        <w:t xml:space="preserve"> более б гудков — лучше положить трубку после пятого звонка. Н</w:t>
      </w:r>
      <w:r w:rsidRPr="00A52E60">
        <w:t>е стоит спрашивать о наличии</w:t>
      </w:r>
      <w:r>
        <w:t xml:space="preserve"> времени у собеседника, если вы звоните в рабочее время по конкретному короткому вопросу. </w:t>
      </w:r>
    </w:p>
    <w:p w:rsidR="00A52E60" w:rsidRDefault="00A52E60" w:rsidP="00A52E60">
      <w:pPr>
        <w:spacing w:after="120" w:line="240" w:lineRule="auto"/>
      </w:pPr>
      <w:r>
        <w:t>Любопытно, что мелодия звонка мобильного телефона — еще один штрих образа человека. Психологи утверждают, что, к примеру, люди, которые ставят на рингтон классическую музыку, чаще всего далеки от музыкального мира (музыканты не слушают шедевры в таком исполнении). Это консерваторы, любящие, чтобы все было «как у людей», во всем ценящие чувство меры.</w:t>
      </w:r>
    </w:p>
    <w:p w:rsidR="007B19DA" w:rsidRPr="007B19DA" w:rsidRDefault="007B19DA" w:rsidP="007B19DA">
      <w:pPr>
        <w:spacing w:before="360" w:after="120" w:line="240" w:lineRule="auto"/>
        <w:rPr>
          <w:b/>
        </w:rPr>
      </w:pPr>
      <w:r w:rsidRPr="007B19DA">
        <w:rPr>
          <w:b/>
        </w:rPr>
        <w:t>Глава 4. Деловой стиль одежды</w:t>
      </w:r>
    </w:p>
    <w:p w:rsidR="007B19DA" w:rsidRDefault="007B19DA" w:rsidP="00A52E60">
      <w:pPr>
        <w:spacing w:after="120" w:line="240" w:lineRule="auto"/>
      </w:pPr>
      <w:r>
        <w:t xml:space="preserve">В </w:t>
      </w:r>
      <w:r w:rsidRPr="007B19DA">
        <w:t>каждой компании существует дресс-код, и до тех пор, пока вы досконально не ознакомитесь с корпоративной культурой, придерживайтесь консервативной формы одежды: лаконичные детали, неяркие оттенки, классически</w:t>
      </w:r>
      <w:r>
        <w:t>й покрой и строгие аксессуары.</w:t>
      </w:r>
      <w:r w:rsidR="00030BAA">
        <w:t xml:space="preserve"> Иногда в пятницу возможно послабление. </w:t>
      </w:r>
      <w:r>
        <w:t>Т</w:t>
      </w:r>
      <w:r w:rsidRPr="007B19DA">
        <w:t>ермин Casual Friday возник в Америке в 50-е годы XX века. Работодатели таким образом шли навстречу своим сотрудникам — чтобы те после окончания работы могли сразу отправиться с семьей за город. А сделать это куда удобнее не в строгом деловом костюме, а в более удобной одежде.</w:t>
      </w:r>
    </w:p>
    <w:p w:rsidR="007B19DA" w:rsidRDefault="007B19DA" w:rsidP="00A52E60">
      <w:pPr>
        <w:spacing w:after="120" w:line="240" w:lineRule="auto"/>
      </w:pPr>
      <w:r>
        <w:t>П</w:t>
      </w:r>
      <w:r w:rsidRPr="007B19DA">
        <w:t>оработав на респектабельный имидж, вы обнаружите, что он начинае</w:t>
      </w:r>
      <w:r>
        <w:t>т работать на вас. О</w:t>
      </w:r>
      <w:r w:rsidRPr="007B19DA">
        <w:t>кружающие станут приписывать вам такие качества, как компетентность, надежность и профессионализм.</w:t>
      </w:r>
    </w:p>
    <w:p w:rsidR="007B19DA" w:rsidRDefault="007B19DA" w:rsidP="00A92EE9">
      <w:pPr>
        <w:spacing w:after="120" w:line="240" w:lineRule="auto"/>
      </w:pPr>
      <w:r>
        <w:t>Если вы работаете пять из семи дней в неделю, то деловая одежда должна составлять 70% вашего гардероба. Соответственно, на нее стоит тратить значительно больше средств, чем на одежду для отдыха. Во всем мире деловой имидж считается экономической категорией: инвестирование в себя, в свою внешность, в свой образ приносит доход</w:t>
      </w:r>
      <w:r w:rsidR="00842D8A">
        <w:t xml:space="preserve"> —точно</w:t>
      </w:r>
      <w:r>
        <w:t xml:space="preserve"> так</w:t>
      </w:r>
      <w:r w:rsidR="00842D8A">
        <w:t xml:space="preserve"> же, как и инвестирование в свои</w:t>
      </w:r>
      <w:r>
        <w:t xml:space="preserve"> знания</w:t>
      </w:r>
      <w:r w:rsidR="00842D8A">
        <w:t>,</w:t>
      </w:r>
      <w:r>
        <w:t xml:space="preserve"> навыки</w:t>
      </w:r>
      <w:r w:rsidR="00842D8A">
        <w:t xml:space="preserve"> и</w:t>
      </w:r>
      <w:r>
        <w:t xml:space="preserve"> умения. Потратьте на деловой</w:t>
      </w:r>
      <w:r w:rsidR="00842D8A">
        <w:t xml:space="preserve"> </w:t>
      </w:r>
      <w:r>
        <w:t>гардероб такую сумму, какую</w:t>
      </w:r>
      <w:r w:rsidR="00842D8A">
        <w:t xml:space="preserve"> </w:t>
      </w:r>
      <w:r>
        <w:t>позволяет ваш бюджет.</w:t>
      </w:r>
      <w:r w:rsidR="00A92EE9">
        <w:t xml:space="preserve"> Д</w:t>
      </w:r>
      <w:r w:rsidR="00A92EE9" w:rsidRPr="00A92EE9">
        <w:t>еловой мир консервативен</w:t>
      </w:r>
      <w:r w:rsidR="00A92EE9">
        <w:t>. Всегда лучше опираться на простое правило: не уверены — не надевайте.</w:t>
      </w:r>
    </w:p>
    <w:p w:rsidR="00A92EE9" w:rsidRDefault="00030BAA" w:rsidP="00A92EE9">
      <w:pPr>
        <w:spacing w:after="120" w:line="240" w:lineRule="auto"/>
      </w:pPr>
      <w:r>
        <w:rPr>
          <w:b/>
        </w:rPr>
        <w:t>Д</w:t>
      </w:r>
      <w:r w:rsidRPr="00030BAA">
        <w:rPr>
          <w:b/>
        </w:rPr>
        <w:t>еловой</w:t>
      </w:r>
      <w:r>
        <w:rPr>
          <w:b/>
        </w:rPr>
        <w:t xml:space="preserve"> имидж</w:t>
      </w:r>
      <w:r w:rsidRPr="00030BAA">
        <w:rPr>
          <w:b/>
        </w:rPr>
        <w:t xml:space="preserve"> женщины. </w:t>
      </w:r>
      <w:r w:rsidR="00A92EE9">
        <w:t>Н</w:t>
      </w:r>
      <w:r w:rsidR="00A92EE9" w:rsidRPr="00A92EE9">
        <w:t xml:space="preserve">а работе нельзя носить </w:t>
      </w:r>
      <w:r w:rsidR="00A92EE9">
        <w:t>ни короткую юбку, ни открытую блузку. Даже если вы молоды и прекрасны, эти вещи сделают вас уязвимой, а имидж — непрофессиональным. Деловая одежда может быть привлекательной, но не вульгарной.</w:t>
      </w:r>
    </w:p>
    <w:p w:rsidR="00A92EE9" w:rsidRDefault="00A92EE9" w:rsidP="00030BAA">
      <w:pPr>
        <w:spacing w:after="0" w:line="240" w:lineRule="auto"/>
      </w:pPr>
      <w:r w:rsidRPr="00A92EE9">
        <w:t>Дресс-код в торжественных случаях</w:t>
      </w:r>
      <w:r>
        <w:t>:</w:t>
      </w:r>
    </w:p>
    <w:p w:rsidR="00A92EE9" w:rsidRDefault="00A92EE9" w:rsidP="00030BAA">
      <w:pPr>
        <w:pStyle w:val="a9"/>
        <w:numPr>
          <w:ilvl w:val="0"/>
          <w:numId w:val="36"/>
        </w:numPr>
        <w:spacing w:after="120" w:line="240" w:lineRule="auto"/>
      </w:pPr>
      <w:r w:rsidRPr="00030BAA">
        <w:rPr>
          <w:lang w:val="en-US"/>
        </w:rPr>
        <w:t>WHITE TIE, ULTRA-FORMAL</w:t>
      </w:r>
      <w:r w:rsidR="00030BAA" w:rsidRPr="00030BAA">
        <w:rPr>
          <w:lang w:val="en-US"/>
        </w:rPr>
        <w:t xml:space="preserve"> </w:t>
      </w:r>
      <w:r w:rsidRPr="00030BAA">
        <w:rPr>
          <w:lang w:val="en-US"/>
        </w:rPr>
        <w:t xml:space="preserve">(cravate blanche — </w:t>
      </w:r>
      <w:r>
        <w:t>от</w:t>
      </w:r>
      <w:r w:rsidRPr="00030BAA">
        <w:rPr>
          <w:lang w:val="en-US"/>
        </w:rPr>
        <w:t xml:space="preserve"> </w:t>
      </w:r>
      <w:r>
        <w:t>фр</w:t>
      </w:r>
      <w:r w:rsidRPr="00030BAA">
        <w:rPr>
          <w:lang w:val="en-US"/>
        </w:rPr>
        <w:t xml:space="preserve">. </w:t>
      </w:r>
      <w:r>
        <w:t>«белый галстук»)</w:t>
      </w:r>
      <w:r w:rsidR="00030BAA">
        <w:t xml:space="preserve">. </w:t>
      </w:r>
      <w:r>
        <w:t>Самый строгий и официальный дресс-код — на вечерний прием у высокопоставленной особы, бал, вручение премии. Требуется «полный вечерний туалет»: вечернее длинное платье, перчатки, туфли на каблуках, маленькая вечерняя сумочка, драгоценности, прическа.</w:t>
      </w:r>
    </w:p>
    <w:p w:rsidR="00A92EE9" w:rsidRDefault="00A92EE9" w:rsidP="00030BAA">
      <w:pPr>
        <w:pStyle w:val="a9"/>
        <w:numPr>
          <w:ilvl w:val="0"/>
          <w:numId w:val="36"/>
        </w:numPr>
        <w:spacing w:after="120" w:line="240" w:lineRule="auto"/>
      </w:pPr>
      <w:r w:rsidRPr="00030BAA">
        <w:rPr>
          <w:lang w:val="en-US"/>
        </w:rPr>
        <w:t>BLACK TIE</w:t>
      </w:r>
      <w:r w:rsidR="00030BAA" w:rsidRPr="00030BAA">
        <w:rPr>
          <w:lang w:val="en-US"/>
        </w:rPr>
        <w:t xml:space="preserve"> </w:t>
      </w:r>
      <w:r w:rsidRPr="00030BAA">
        <w:rPr>
          <w:lang w:val="en-US"/>
        </w:rPr>
        <w:t xml:space="preserve">(cravate noire — </w:t>
      </w:r>
      <w:r>
        <w:t>от</w:t>
      </w:r>
      <w:r w:rsidRPr="00030BAA">
        <w:rPr>
          <w:lang w:val="en-US"/>
        </w:rPr>
        <w:t xml:space="preserve"> </w:t>
      </w:r>
      <w:r>
        <w:t>фр</w:t>
      </w:r>
      <w:r w:rsidRPr="00030BAA">
        <w:rPr>
          <w:lang w:val="en-US"/>
        </w:rPr>
        <w:t xml:space="preserve">. </w:t>
      </w:r>
      <w:r>
        <w:t>«черный галстук»)</w:t>
      </w:r>
      <w:r w:rsidR="00030BAA">
        <w:t>.</w:t>
      </w:r>
      <w:r>
        <w:t xml:space="preserve"> Торжественный, но чуть менее строгий дресс-код, чем White Tie — обычно такой дресс-код предполагает официальный вечерний прием или премьеру в театре. Дамы надевают короткое или длинное вечернее платье изящного покроя, из дорогих тканей, туфли на каблуках.</w:t>
      </w:r>
      <w:r w:rsidR="00030BAA">
        <w:t xml:space="preserve"> </w:t>
      </w:r>
      <w:r>
        <w:t>Допустима дорогая бижутерия.</w:t>
      </w:r>
    </w:p>
    <w:p w:rsidR="00A92EE9" w:rsidRDefault="00A92EE9" w:rsidP="00030BAA">
      <w:pPr>
        <w:pStyle w:val="a9"/>
        <w:numPr>
          <w:ilvl w:val="0"/>
          <w:numId w:val="36"/>
        </w:numPr>
        <w:spacing w:after="120" w:line="240" w:lineRule="auto"/>
      </w:pPr>
      <w:r>
        <w:t>COCKTAIL</w:t>
      </w:r>
      <w:r w:rsidR="00030BAA">
        <w:t xml:space="preserve">. </w:t>
      </w:r>
      <w:r>
        <w:t>Еще менее строгий дресс-код, чем два предыдущих.</w:t>
      </w:r>
      <w:r w:rsidR="00030BAA">
        <w:t xml:space="preserve"> </w:t>
      </w:r>
      <w:r>
        <w:t>Однако он в той же степени предполагает элегантность. Логично, что коктейльное платье — самый уместный вариант для мероприятия с одноименным дресс-кодом. Туфли — опять-таки на высоком каблуке.</w:t>
      </w:r>
    </w:p>
    <w:p w:rsidR="00A92EE9" w:rsidRDefault="00A92EE9" w:rsidP="00030BAA">
      <w:pPr>
        <w:pStyle w:val="a9"/>
        <w:numPr>
          <w:ilvl w:val="0"/>
          <w:numId w:val="36"/>
        </w:numPr>
        <w:spacing w:after="120" w:line="240" w:lineRule="auto"/>
      </w:pPr>
      <w:r>
        <w:t>CASUAL</w:t>
      </w:r>
      <w:r w:rsidR="00030BAA">
        <w:t xml:space="preserve"> </w:t>
      </w:r>
      <w:r>
        <w:t>(corporative casual)</w:t>
      </w:r>
      <w:r w:rsidR="00030BAA">
        <w:t xml:space="preserve">. </w:t>
      </w:r>
      <w:r>
        <w:t xml:space="preserve">Такой дресс-код обычно указывается в приглашении на корпоративную вечеринку, пикник или более- менее неформальное мероприятие. Это не </w:t>
      </w:r>
      <w:r>
        <w:lastRenderedPageBreak/>
        <w:t>значит, что «кэжуал» предполагает рваные джинсы — дресс-код полностью зависит от характера мероприятия и времени суток, в которое оно проводится.</w:t>
      </w:r>
    </w:p>
    <w:p w:rsidR="00030BAA" w:rsidRDefault="00030BAA" w:rsidP="00030BAA">
      <w:pPr>
        <w:spacing w:after="120" w:line="240" w:lineRule="auto"/>
      </w:pPr>
      <w:r>
        <w:rPr>
          <w:b/>
        </w:rPr>
        <w:t>Д</w:t>
      </w:r>
      <w:r w:rsidRPr="00030BAA">
        <w:rPr>
          <w:b/>
        </w:rPr>
        <w:t>еловой</w:t>
      </w:r>
      <w:r>
        <w:rPr>
          <w:b/>
        </w:rPr>
        <w:t xml:space="preserve"> имидж</w:t>
      </w:r>
      <w:r w:rsidRPr="00030BAA">
        <w:rPr>
          <w:b/>
        </w:rPr>
        <w:t xml:space="preserve"> </w:t>
      </w:r>
      <w:r>
        <w:rPr>
          <w:b/>
        </w:rPr>
        <w:t xml:space="preserve">мужчины. </w:t>
      </w:r>
      <w:r>
        <w:t xml:space="preserve">Элегантность делового имиджа не допускает видимых признаков бренда. Выбирайте вещи, чье благородное происхождение заметно лишь тренированному глазу. Бизнесмен же должен выглядеть консервативно. По его внешнему виду партнеры и клиенты судят о солидности и надежности бизнеса, а значит, и о надежности своих вложений. У </w:t>
      </w:r>
      <w:r w:rsidRPr="00030BAA">
        <w:t>делового человека должно быть не менее двух-трех костюмов</w:t>
      </w:r>
      <w:r>
        <w:t xml:space="preserve">. Костюмам из качественных тканей необходимо «отвисеться» и «подышать» один-два дня. </w:t>
      </w:r>
      <w:r w:rsidRPr="00030BAA">
        <w:t>Существует негласное правило — стоимость час</w:t>
      </w:r>
      <w:r w:rsidR="006E5B08">
        <w:t>ов не должна превышать двух (максимум трех) месячных ок</w:t>
      </w:r>
      <w:r w:rsidRPr="00030BAA">
        <w:t>ладов. Поэтому человеку, который занимает в компании средний пост со средней зарплатой, носить вопиюще дорогие часы — непрофессионально и неумно. Еще хуже выглядят копии дорогих часов, которые призваны «пустить пыль в глаза».</w:t>
      </w:r>
    </w:p>
    <w:p w:rsidR="006E5B08" w:rsidRDefault="006E5B08" w:rsidP="00030BA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524500" cy="629686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Правило пуговиц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"/>
                    <a:stretch/>
                  </pic:blipFill>
                  <pic:spPr bwMode="auto">
                    <a:xfrm>
                      <a:off x="0" y="0"/>
                      <a:ext cx="5524500" cy="629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B08" w:rsidRDefault="006E5B08" w:rsidP="00030BAA">
      <w:pPr>
        <w:spacing w:after="120" w:line="240" w:lineRule="auto"/>
      </w:pPr>
      <w:r>
        <w:t>Рис. 3. Правило пуговиц</w:t>
      </w:r>
    </w:p>
    <w:p w:rsidR="006E5B08" w:rsidRPr="00B0664A" w:rsidRDefault="00B0664A" w:rsidP="00B0664A">
      <w:pPr>
        <w:spacing w:before="360" w:after="120" w:line="240" w:lineRule="auto"/>
        <w:rPr>
          <w:b/>
        </w:rPr>
      </w:pPr>
      <w:r w:rsidRPr="00B0664A">
        <w:rPr>
          <w:b/>
        </w:rPr>
        <w:t>Глава 5. Этикет приемов</w:t>
      </w:r>
    </w:p>
    <w:p w:rsidR="00B0664A" w:rsidRDefault="00B0664A" w:rsidP="00B0664A">
      <w:pPr>
        <w:spacing w:after="120" w:line="240" w:lineRule="auto"/>
      </w:pPr>
      <w:r>
        <w:t xml:space="preserve">На коктейль и фуршет можно опаздывать и уходить оттуда можно раньше. Но имейте в виду: если ваш визит очень короток, это может выглядеть как неуважение к хозяевам. Наоборот, пребывание </w:t>
      </w:r>
      <w:r>
        <w:lastRenderedPageBreak/>
        <w:t>на приеме от начала до конца — знак почтения. Если на мероприятие приходят представители одной фирмы, сотрудники не должны являться позже руководителя и уходить раньше него. В отличие от фуршета, на обед и ужин опаздывать нельзя. Если это все- таки случилось, нужно извиниться перед хозяевами.</w:t>
      </w:r>
    </w:p>
    <w:p w:rsidR="00B0664A" w:rsidRDefault="00B0664A" w:rsidP="00B0664A">
      <w:pPr>
        <w:spacing w:after="120" w:line="240" w:lineRule="auto"/>
      </w:pPr>
      <w:r w:rsidRPr="00B0664A">
        <w:t>Согласно неофициальной статистике, око</w:t>
      </w:r>
      <w:r>
        <w:t>ло 35% деловых отношений начина</w:t>
      </w:r>
      <w:r w:rsidRPr="00B0664A">
        <w:t>ются именно с совместных трапез. Они расширяют круг контактов, помогают найти подход к клиенту, договориться о заключении договора, установить вза</w:t>
      </w:r>
      <w:r>
        <w:t>имовыгодные отношения. Это хоро</w:t>
      </w:r>
      <w:r w:rsidRPr="00B0664A">
        <w:t>ший повод для поиска компромиссов, необходимых для сотрудничества</w:t>
      </w:r>
      <w:r>
        <w:t>. Н</w:t>
      </w:r>
      <w:r w:rsidRPr="00B0664A">
        <w:t xml:space="preserve">а фуршете и коктейле </w:t>
      </w:r>
      <w:r>
        <w:t>должно происходить активное общение с периодической сменой собеседника. Не следует стоять в одиночестве, поедая закуски</w:t>
      </w:r>
    </w:p>
    <w:p w:rsidR="00B0664A" w:rsidRDefault="00B0664A" w:rsidP="006131D2">
      <w:pPr>
        <w:spacing w:after="120" w:line="240" w:lineRule="auto"/>
      </w:pPr>
      <w:r w:rsidRPr="00B0664A">
        <w:rPr>
          <w:i/>
        </w:rPr>
        <w:t xml:space="preserve">Столовый этикет. </w:t>
      </w:r>
      <w:r>
        <w:t>Во время обеда официанты подают блюда с разных сторон: с правой, если кушанья на тарелки раскладывает официант, и с левой, если гостю самому предстоит взять еду с подноса.</w:t>
      </w:r>
      <w:r w:rsidR="006131D2">
        <w:t xml:space="preserve"> Н</w:t>
      </w:r>
      <w:r w:rsidR="006131D2" w:rsidRPr="006131D2">
        <w:t>е солите и не приправляйте еду</w:t>
      </w:r>
      <w:r w:rsidR="006131D2">
        <w:t>, прежде чем попробуете ее, особенно если вы в гостях, а человек, готовивший еду, также находится за столом. И</w:t>
      </w:r>
      <w:r w:rsidR="006131D2" w:rsidRPr="006131D2">
        <w:t xml:space="preserve">спользованные приборы </w:t>
      </w:r>
      <w:r w:rsidR="006131D2">
        <w:t>не кладут на стол — только на тарелку.</w:t>
      </w:r>
    </w:p>
    <w:p w:rsidR="006131D2" w:rsidRDefault="006131D2" w:rsidP="006131D2">
      <w:pPr>
        <w:spacing w:after="0" w:line="240" w:lineRule="auto"/>
      </w:pPr>
      <w:r>
        <w:t>Правила</w:t>
      </w:r>
      <w:r w:rsidRPr="006131D2">
        <w:t xml:space="preserve"> салфетки</w:t>
      </w:r>
      <w:r>
        <w:t>:</w:t>
      </w:r>
    </w:p>
    <w:p w:rsidR="00586117" w:rsidRDefault="00586117" w:rsidP="00586117">
      <w:pPr>
        <w:pStyle w:val="a9"/>
        <w:numPr>
          <w:ilvl w:val="0"/>
          <w:numId w:val="37"/>
        </w:numPr>
        <w:spacing w:after="120" w:line="240" w:lineRule="auto"/>
      </w:pPr>
      <w:r>
        <w:t>Не торопитесь и, следуя примеру хозяина мероприятия, берите салфетку только после того, как это сделает он.</w:t>
      </w:r>
    </w:p>
    <w:p w:rsidR="006131D2" w:rsidRDefault="006131D2" w:rsidP="006131D2">
      <w:pPr>
        <w:pStyle w:val="a9"/>
        <w:numPr>
          <w:ilvl w:val="0"/>
          <w:numId w:val="37"/>
        </w:numPr>
        <w:spacing w:after="120" w:line="240" w:lineRule="auto"/>
      </w:pPr>
      <w:r>
        <w:t>С</w:t>
      </w:r>
      <w:r w:rsidRPr="006131D2">
        <w:t>алфетку складывают вдвое</w:t>
      </w:r>
      <w:r>
        <w:t xml:space="preserve"> сгибом к себе и кладут на колени, чтобы можно было незаметно вытереть пальцы.</w:t>
      </w:r>
    </w:p>
    <w:p w:rsidR="006131D2" w:rsidRDefault="006131D2" w:rsidP="006131D2">
      <w:pPr>
        <w:pStyle w:val="a9"/>
        <w:numPr>
          <w:ilvl w:val="0"/>
          <w:numId w:val="37"/>
        </w:numPr>
        <w:spacing w:after="120" w:line="240" w:lineRule="auto"/>
      </w:pPr>
      <w:r>
        <w:t>В</w:t>
      </w:r>
      <w:r w:rsidRPr="006131D2">
        <w:t>о время торжественного ужина</w:t>
      </w:r>
      <w:r>
        <w:t xml:space="preserve"> салфетку расправляют на коленях целиком, чтобы не испачкать парадную одежду.</w:t>
      </w:r>
    </w:p>
    <w:p w:rsidR="006131D2" w:rsidRDefault="006131D2" w:rsidP="006131D2">
      <w:pPr>
        <w:pStyle w:val="a9"/>
        <w:numPr>
          <w:ilvl w:val="0"/>
          <w:numId w:val="37"/>
        </w:numPr>
        <w:spacing w:after="120" w:line="240" w:lineRule="auto"/>
      </w:pPr>
      <w:r>
        <w:t>П</w:t>
      </w:r>
      <w:r w:rsidRPr="006131D2">
        <w:t>еред каждым глотком вина</w:t>
      </w:r>
      <w:r>
        <w:t xml:space="preserve"> желательно промокнуть рот уголком салфетки, чтобы не оставить на бокале жирных следов.</w:t>
      </w:r>
    </w:p>
    <w:p w:rsidR="006131D2" w:rsidRDefault="006131D2" w:rsidP="006131D2">
      <w:pPr>
        <w:pStyle w:val="a9"/>
        <w:numPr>
          <w:ilvl w:val="0"/>
          <w:numId w:val="37"/>
        </w:numPr>
        <w:spacing w:after="120" w:line="240" w:lineRule="auto"/>
      </w:pPr>
      <w:r>
        <w:t>Е</w:t>
      </w:r>
      <w:r w:rsidRPr="006131D2">
        <w:t>сли необходимо выйти из-за стола</w:t>
      </w:r>
      <w:r>
        <w:t>, салфетку кладут на стол, обычно слева. Впрочем, в разных странах по-разному: в Европе, например, ее оставляют на спинке стула.</w:t>
      </w:r>
    </w:p>
    <w:p w:rsidR="006131D2" w:rsidRDefault="006131D2" w:rsidP="006131D2">
      <w:pPr>
        <w:pStyle w:val="a9"/>
        <w:numPr>
          <w:ilvl w:val="0"/>
          <w:numId w:val="37"/>
        </w:numPr>
        <w:spacing w:after="120" w:line="240" w:lineRule="auto"/>
      </w:pPr>
      <w:r>
        <w:t>П</w:t>
      </w:r>
      <w:r w:rsidRPr="006131D2">
        <w:t>о окончании обеда</w:t>
      </w:r>
      <w:r>
        <w:t xml:space="preserve"> салфетку кладут на стол справа от тарелки.</w:t>
      </w:r>
    </w:p>
    <w:p w:rsidR="00B0664A" w:rsidRDefault="006131D2" w:rsidP="006131D2">
      <w:pPr>
        <w:pStyle w:val="a9"/>
        <w:numPr>
          <w:ilvl w:val="0"/>
          <w:numId w:val="37"/>
        </w:numPr>
        <w:spacing w:after="120" w:line="240" w:lineRule="auto"/>
      </w:pPr>
      <w:r>
        <w:t>Е</w:t>
      </w:r>
      <w:r w:rsidRPr="006131D2">
        <w:t>сли салфетка упала на пол</w:t>
      </w:r>
      <w:r>
        <w:t>, поднимать ее самостоятельно не следует. Это сделает официант, он же принесет вам новую.</w:t>
      </w:r>
    </w:p>
    <w:p w:rsidR="00586117" w:rsidRDefault="00586117" w:rsidP="00586117">
      <w:pPr>
        <w:spacing w:after="120" w:line="240" w:lineRule="auto"/>
      </w:pPr>
      <w:r>
        <w:t>ДИЧЬ С МЕЛКИМИ КОСТОЧКАМИ. На официальных приемах дичь не едят руками. Все, что вы не смогли отрезать ножом, следует оставить на тарелке.</w:t>
      </w:r>
    </w:p>
    <w:p w:rsidR="006131D2" w:rsidRDefault="00586117" w:rsidP="00586117">
      <w:pPr>
        <w:spacing w:after="120" w:line="240" w:lineRule="auto"/>
      </w:pPr>
      <w:r>
        <w:t>ХЛЕБ / МАСЛО. Хлеб отламывают маленькими кусочками. Масло намазывают на кусочек, лежащий в хлебной тарелке, впрочем, это не очень строгое правило — можно намазывать и на весу.</w:t>
      </w:r>
    </w:p>
    <w:p w:rsidR="00586117" w:rsidRDefault="00586117" w:rsidP="00586117">
      <w:pPr>
        <w:spacing w:after="120" w:line="240" w:lineRule="auto"/>
      </w:pPr>
      <w:r>
        <w:t>СУП. Едят ложкой, двигая ее от себя. Ложку держат боковой стороной.</w:t>
      </w:r>
    </w:p>
    <w:p w:rsidR="00586117" w:rsidRDefault="00586117" w:rsidP="00586117">
      <w:pPr>
        <w:spacing w:after="120" w:line="240" w:lineRule="auto"/>
      </w:pPr>
      <w:r>
        <w:t>ПЕРЕПЕЛИНЫЕ ЯЙЦА. Их подают минимум по шесть штук на тарелке, неочищенными. Яйца очищают прямо на тарелке, обмакивают в соль и отправляют целиком в рот левой рукой.</w:t>
      </w:r>
    </w:p>
    <w:p w:rsidR="00586117" w:rsidRDefault="00586117" w:rsidP="00586117">
      <w:pPr>
        <w:spacing w:after="120" w:line="240" w:lineRule="auto"/>
      </w:pPr>
      <w:r w:rsidRPr="00586117">
        <w:t>ФРУКТЫ. На приемах фрукты выставляют нарезанными в креманках, а целые фрукты предназначены для украшения стола. Гроздья винограда нарезают перед подачей на маленькие веточки.</w:t>
      </w:r>
    </w:p>
    <w:p w:rsidR="00586117" w:rsidRDefault="00586117" w:rsidP="00586117">
      <w:pPr>
        <w:spacing w:after="120" w:line="240" w:lineRule="auto"/>
      </w:pPr>
      <w:r>
        <w:t>СПАРЖА. Если подана полоскательница для рук, спаржу можно есть руками. Если подаются только кончики спаржи, ее едят вилкой и ножом.</w:t>
      </w:r>
    </w:p>
    <w:p w:rsidR="00586117" w:rsidRDefault="00586117" w:rsidP="00586117">
      <w:pPr>
        <w:spacing w:after="120" w:line="240" w:lineRule="auto"/>
      </w:pPr>
      <w:r>
        <w:t>СЫРЫ. Подаются в общей тарелке. Каждый для себя отрезает кусочки и кладет на свою тарелку. Начинать лучше с мягких сыров, затем пробуют твердые, затем — острые, с плесенью — в конце.</w:t>
      </w:r>
    </w:p>
    <w:p w:rsidR="00586117" w:rsidRDefault="00586117" w:rsidP="00586117">
      <w:pPr>
        <w:spacing w:after="120" w:line="240" w:lineRule="auto"/>
      </w:pPr>
      <w:r>
        <w:t>Тарелка с супом: к себе или от себя? По поводу того, куда следует отклонять тарелку с супом, к себе или от себя, лучше всех высказался граф Алексей Алексеевич Игнатьев, дипломат и военный деятель: «А вы что, собственно, хотите облить? Если скатерть, то наклоняйте от себя, если собственные брюки — к себе. А вообще-то лучше оставить тарелку в покое, потому что Бог и хозяйка вам простят, если вы оставите на донышке полторы ложки супа».</w:t>
      </w:r>
    </w:p>
    <w:p w:rsidR="00586117" w:rsidRDefault="00586117" w:rsidP="00586117">
      <w:pPr>
        <w:spacing w:after="120" w:line="240" w:lineRule="auto"/>
      </w:pPr>
      <w:r>
        <w:lastRenderedPageBreak/>
        <w:t>З</w:t>
      </w:r>
      <w:r w:rsidRPr="00586117">
        <w:t>апомните: тарелка для х</w:t>
      </w:r>
      <w:r>
        <w:t>леба располагается слева, напит</w:t>
      </w:r>
      <w:r w:rsidRPr="00586117">
        <w:t>ки — справа. не перепутайте, чтобы случайно не покуситься на хле</w:t>
      </w:r>
      <w:bookmarkStart w:id="0" w:name="_GoBack"/>
      <w:bookmarkEnd w:id="0"/>
      <w:r w:rsidRPr="00586117">
        <w:t>б или вино соседа.</w:t>
      </w:r>
      <w:r>
        <w:t xml:space="preserve"> Чтобы запомнить, что находится слева, а что справа. Сложите руки в два жеста ОК (рис. 4) слева получится буква b (bread — хлеб), справа — d (drink — напиток).</w:t>
      </w:r>
    </w:p>
    <w:p w:rsidR="00586117" w:rsidRDefault="00586117" w:rsidP="0058611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05025" cy="1343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Мнемоническое правило для запоминания, что слева от тарелки расположен хлеб, а справа – напит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17" w:rsidRDefault="00586117" w:rsidP="00586117">
      <w:pPr>
        <w:spacing w:after="120" w:line="240" w:lineRule="auto"/>
      </w:pPr>
      <w:r>
        <w:t>Рис. 4. Мнемоническое правило для запоминания, что слева от тарелки расположен хлеб, а справа – напитки</w:t>
      </w:r>
    </w:p>
    <w:p w:rsidR="00AA4083" w:rsidRPr="00A274A0" w:rsidRDefault="00AA4083" w:rsidP="002D6D09">
      <w:pPr>
        <w:spacing w:after="120" w:line="240" w:lineRule="auto"/>
      </w:pPr>
      <w:r w:rsidRPr="00AA4083">
        <w:rPr>
          <w:b/>
        </w:rPr>
        <w:t xml:space="preserve">Алкогольный этикет. </w:t>
      </w:r>
      <w:r>
        <w:t xml:space="preserve">На </w:t>
      </w:r>
      <w:r w:rsidRPr="00AA4083">
        <w:t>о</w:t>
      </w:r>
      <w:r>
        <w:t xml:space="preserve">фициальных приемах </w:t>
      </w:r>
      <w:r w:rsidRPr="00AA4083">
        <w:t>гости в тече</w:t>
      </w:r>
      <w:r>
        <w:t>ние торжественного обеда, напри</w:t>
      </w:r>
      <w:r w:rsidRPr="00AA4083">
        <w:t>мер, могут выпить не больше трех-четырех бокалов вина. Традиционно чокаются только на Новый год фужерами с</w:t>
      </w:r>
      <w:r>
        <w:t xml:space="preserve"> шампанским, держа их за ножку.</w:t>
      </w:r>
      <w:r w:rsidR="002D6D09">
        <w:t xml:space="preserve"> Бокалы наполняются на уровне не менее 1/3 бокала, но не больше 1/2.</w:t>
      </w:r>
    </w:p>
    <w:sectPr w:rsidR="00AA4083" w:rsidRPr="00A274A0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09" w:rsidRDefault="002D6D09" w:rsidP="00C93E69">
      <w:pPr>
        <w:spacing w:after="0" w:line="240" w:lineRule="auto"/>
      </w:pPr>
      <w:r>
        <w:separator/>
      </w:r>
    </w:p>
  </w:endnote>
  <w:endnote w:type="continuationSeparator" w:id="0">
    <w:p w:rsidR="002D6D09" w:rsidRDefault="002D6D0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09" w:rsidRDefault="002D6D09" w:rsidP="00C93E69">
      <w:pPr>
        <w:spacing w:after="0" w:line="240" w:lineRule="auto"/>
      </w:pPr>
      <w:r>
        <w:separator/>
      </w:r>
    </w:p>
  </w:footnote>
  <w:footnote w:type="continuationSeparator" w:id="0">
    <w:p w:rsidR="002D6D09" w:rsidRDefault="002D6D09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07084"/>
    <w:multiLevelType w:val="hybridMultilevel"/>
    <w:tmpl w:val="4416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700D73"/>
    <w:multiLevelType w:val="hybridMultilevel"/>
    <w:tmpl w:val="4CE8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55230"/>
    <w:multiLevelType w:val="hybridMultilevel"/>
    <w:tmpl w:val="9DA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33FBF"/>
    <w:multiLevelType w:val="hybridMultilevel"/>
    <w:tmpl w:val="8900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8"/>
  </w:num>
  <w:num w:numId="9">
    <w:abstractNumId w:val="21"/>
  </w:num>
  <w:num w:numId="10">
    <w:abstractNumId w:val="36"/>
  </w:num>
  <w:num w:numId="11">
    <w:abstractNumId w:val="27"/>
  </w:num>
  <w:num w:numId="12">
    <w:abstractNumId w:val="6"/>
  </w:num>
  <w:num w:numId="13">
    <w:abstractNumId w:val="4"/>
  </w:num>
  <w:num w:numId="14">
    <w:abstractNumId w:val="35"/>
  </w:num>
  <w:num w:numId="15">
    <w:abstractNumId w:val="3"/>
  </w:num>
  <w:num w:numId="16">
    <w:abstractNumId w:val="0"/>
  </w:num>
  <w:num w:numId="17">
    <w:abstractNumId w:val="16"/>
  </w:num>
  <w:num w:numId="18">
    <w:abstractNumId w:val="20"/>
  </w:num>
  <w:num w:numId="19">
    <w:abstractNumId w:val="26"/>
  </w:num>
  <w:num w:numId="20">
    <w:abstractNumId w:val="25"/>
  </w:num>
  <w:num w:numId="21">
    <w:abstractNumId w:val="28"/>
  </w:num>
  <w:num w:numId="22">
    <w:abstractNumId w:val="11"/>
  </w:num>
  <w:num w:numId="23">
    <w:abstractNumId w:val="24"/>
  </w:num>
  <w:num w:numId="24">
    <w:abstractNumId w:val="23"/>
  </w:num>
  <w:num w:numId="25">
    <w:abstractNumId w:val="34"/>
  </w:num>
  <w:num w:numId="26">
    <w:abstractNumId w:val="12"/>
  </w:num>
  <w:num w:numId="27">
    <w:abstractNumId w:val="13"/>
  </w:num>
  <w:num w:numId="28">
    <w:abstractNumId w:val="14"/>
  </w:num>
  <w:num w:numId="29">
    <w:abstractNumId w:val="33"/>
  </w:num>
  <w:num w:numId="30">
    <w:abstractNumId w:val="8"/>
  </w:num>
  <w:num w:numId="31">
    <w:abstractNumId w:val="29"/>
  </w:num>
  <w:num w:numId="32">
    <w:abstractNumId w:val="5"/>
  </w:num>
  <w:num w:numId="33">
    <w:abstractNumId w:val="17"/>
  </w:num>
  <w:num w:numId="34">
    <w:abstractNumId w:val="30"/>
  </w:num>
  <w:num w:numId="35">
    <w:abstractNumId w:val="22"/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0BAA"/>
    <w:rsid w:val="00031B3D"/>
    <w:rsid w:val="00031C7E"/>
    <w:rsid w:val="000346ED"/>
    <w:rsid w:val="00037BEC"/>
    <w:rsid w:val="00040A24"/>
    <w:rsid w:val="0005413B"/>
    <w:rsid w:val="00055EA0"/>
    <w:rsid w:val="00064A3A"/>
    <w:rsid w:val="00064D0A"/>
    <w:rsid w:val="0007284C"/>
    <w:rsid w:val="00073E70"/>
    <w:rsid w:val="000B1D2E"/>
    <w:rsid w:val="000C0DE4"/>
    <w:rsid w:val="000C522E"/>
    <w:rsid w:val="000C728E"/>
    <w:rsid w:val="000D286E"/>
    <w:rsid w:val="000D628E"/>
    <w:rsid w:val="000F5A15"/>
    <w:rsid w:val="000F66D2"/>
    <w:rsid w:val="00106B1E"/>
    <w:rsid w:val="001142E1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653AE"/>
    <w:rsid w:val="0017469E"/>
    <w:rsid w:val="00175218"/>
    <w:rsid w:val="0018062A"/>
    <w:rsid w:val="001808BD"/>
    <w:rsid w:val="00181895"/>
    <w:rsid w:val="00182F77"/>
    <w:rsid w:val="0019642B"/>
    <w:rsid w:val="001B0D69"/>
    <w:rsid w:val="001C454E"/>
    <w:rsid w:val="001C7775"/>
    <w:rsid w:val="001D1E2A"/>
    <w:rsid w:val="001D51F6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B37DE"/>
    <w:rsid w:val="002D0A2C"/>
    <w:rsid w:val="002D6199"/>
    <w:rsid w:val="002D6D09"/>
    <w:rsid w:val="002D7237"/>
    <w:rsid w:val="002E1ABD"/>
    <w:rsid w:val="002F2359"/>
    <w:rsid w:val="002F7357"/>
    <w:rsid w:val="00301386"/>
    <w:rsid w:val="00304733"/>
    <w:rsid w:val="0030574A"/>
    <w:rsid w:val="00306BDC"/>
    <w:rsid w:val="003100D3"/>
    <w:rsid w:val="00316FB9"/>
    <w:rsid w:val="00321CC2"/>
    <w:rsid w:val="0035198A"/>
    <w:rsid w:val="003765D7"/>
    <w:rsid w:val="0038173F"/>
    <w:rsid w:val="003844E7"/>
    <w:rsid w:val="00395FFD"/>
    <w:rsid w:val="003A64D4"/>
    <w:rsid w:val="003A7204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D2925"/>
    <w:rsid w:val="004E0242"/>
    <w:rsid w:val="004F1E4A"/>
    <w:rsid w:val="005066A6"/>
    <w:rsid w:val="005109D7"/>
    <w:rsid w:val="00523634"/>
    <w:rsid w:val="005466AD"/>
    <w:rsid w:val="00555270"/>
    <w:rsid w:val="0056487E"/>
    <w:rsid w:val="005701D1"/>
    <w:rsid w:val="0057632B"/>
    <w:rsid w:val="00576E12"/>
    <w:rsid w:val="00577EA6"/>
    <w:rsid w:val="005840B8"/>
    <w:rsid w:val="00586117"/>
    <w:rsid w:val="00591E0C"/>
    <w:rsid w:val="00593C5A"/>
    <w:rsid w:val="00593F02"/>
    <w:rsid w:val="005A5921"/>
    <w:rsid w:val="005D0B9F"/>
    <w:rsid w:val="005D531B"/>
    <w:rsid w:val="005E51D0"/>
    <w:rsid w:val="005E6279"/>
    <w:rsid w:val="00603FD0"/>
    <w:rsid w:val="006118CE"/>
    <w:rsid w:val="00612B1A"/>
    <w:rsid w:val="006131D2"/>
    <w:rsid w:val="0062274A"/>
    <w:rsid w:val="00623B94"/>
    <w:rsid w:val="00627BA9"/>
    <w:rsid w:val="00627C10"/>
    <w:rsid w:val="00630E7A"/>
    <w:rsid w:val="00654615"/>
    <w:rsid w:val="00655A03"/>
    <w:rsid w:val="0066149F"/>
    <w:rsid w:val="00675A6F"/>
    <w:rsid w:val="00682E73"/>
    <w:rsid w:val="00685206"/>
    <w:rsid w:val="00691442"/>
    <w:rsid w:val="00694168"/>
    <w:rsid w:val="006A3AB0"/>
    <w:rsid w:val="006A652A"/>
    <w:rsid w:val="006C21CD"/>
    <w:rsid w:val="006C2A60"/>
    <w:rsid w:val="006D1988"/>
    <w:rsid w:val="006D1D99"/>
    <w:rsid w:val="006E4BB6"/>
    <w:rsid w:val="006E5B08"/>
    <w:rsid w:val="006F2EA3"/>
    <w:rsid w:val="00704BA0"/>
    <w:rsid w:val="007060B8"/>
    <w:rsid w:val="00721749"/>
    <w:rsid w:val="00724E50"/>
    <w:rsid w:val="0073697E"/>
    <w:rsid w:val="00737B79"/>
    <w:rsid w:val="0074772A"/>
    <w:rsid w:val="00757255"/>
    <w:rsid w:val="00771B77"/>
    <w:rsid w:val="00780CDE"/>
    <w:rsid w:val="00781170"/>
    <w:rsid w:val="00785090"/>
    <w:rsid w:val="007879D8"/>
    <w:rsid w:val="00792606"/>
    <w:rsid w:val="00794583"/>
    <w:rsid w:val="00796931"/>
    <w:rsid w:val="007A127B"/>
    <w:rsid w:val="007A1953"/>
    <w:rsid w:val="007A254D"/>
    <w:rsid w:val="007A5147"/>
    <w:rsid w:val="007B19DA"/>
    <w:rsid w:val="007B7DCC"/>
    <w:rsid w:val="007C1A5A"/>
    <w:rsid w:val="007C311C"/>
    <w:rsid w:val="007C6DA7"/>
    <w:rsid w:val="007D16C2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2D8A"/>
    <w:rsid w:val="00844758"/>
    <w:rsid w:val="008464FA"/>
    <w:rsid w:val="00846DFE"/>
    <w:rsid w:val="00854746"/>
    <w:rsid w:val="00855365"/>
    <w:rsid w:val="008557EC"/>
    <w:rsid w:val="00860280"/>
    <w:rsid w:val="00873C88"/>
    <w:rsid w:val="00876160"/>
    <w:rsid w:val="00876FFA"/>
    <w:rsid w:val="008D37E4"/>
    <w:rsid w:val="008D38AE"/>
    <w:rsid w:val="008F112E"/>
    <w:rsid w:val="008F34D2"/>
    <w:rsid w:val="009007AA"/>
    <w:rsid w:val="009019AE"/>
    <w:rsid w:val="00901BEC"/>
    <w:rsid w:val="00910A08"/>
    <w:rsid w:val="00911A40"/>
    <w:rsid w:val="00912E7B"/>
    <w:rsid w:val="00916867"/>
    <w:rsid w:val="00920440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7403"/>
    <w:rsid w:val="009C57C2"/>
    <w:rsid w:val="009D3D77"/>
    <w:rsid w:val="009F2017"/>
    <w:rsid w:val="009F6C32"/>
    <w:rsid w:val="00A03FA9"/>
    <w:rsid w:val="00A16D04"/>
    <w:rsid w:val="00A213E7"/>
    <w:rsid w:val="00A23592"/>
    <w:rsid w:val="00A274A0"/>
    <w:rsid w:val="00A31299"/>
    <w:rsid w:val="00A51210"/>
    <w:rsid w:val="00A52034"/>
    <w:rsid w:val="00A524C2"/>
    <w:rsid w:val="00A52A4A"/>
    <w:rsid w:val="00A52E60"/>
    <w:rsid w:val="00A55EE9"/>
    <w:rsid w:val="00A7013C"/>
    <w:rsid w:val="00A70EFB"/>
    <w:rsid w:val="00A92EE9"/>
    <w:rsid w:val="00AA4083"/>
    <w:rsid w:val="00AB1683"/>
    <w:rsid w:val="00AB19C0"/>
    <w:rsid w:val="00AC63FD"/>
    <w:rsid w:val="00AC715F"/>
    <w:rsid w:val="00AC7DB1"/>
    <w:rsid w:val="00AE2BDE"/>
    <w:rsid w:val="00AF13F1"/>
    <w:rsid w:val="00AF3040"/>
    <w:rsid w:val="00B0664A"/>
    <w:rsid w:val="00B0725A"/>
    <w:rsid w:val="00B1267B"/>
    <w:rsid w:val="00B13F24"/>
    <w:rsid w:val="00B2056A"/>
    <w:rsid w:val="00B27E7A"/>
    <w:rsid w:val="00B329E7"/>
    <w:rsid w:val="00B3522D"/>
    <w:rsid w:val="00B36E57"/>
    <w:rsid w:val="00B41A11"/>
    <w:rsid w:val="00B53E86"/>
    <w:rsid w:val="00B644F1"/>
    <w:rsid w:val="00B7460E"/>
    <w:rsid w:val="00B74822"/>
    <w:rsid w:val="00B74939"/>
    <w:rsid w:val="00B76C15"/>
    <w:rsid w:val="00B83C02"/>
    <w:rsid w:val="00B86E96"/>
    <w:rsid w:val="00B91896"/>
    <w:rsid w:val="00BA0F59"/>
    <w:rsid w:val="00BB0ADA"/>
    <w:rsid w:val="00BB42CB"/>
    <w:rsid w:val="00BB57E2"/>
    <w:rsid w:val="00BB7232"/>
    <w:rsid w:val="00BC6428"/>
    <w:rsid w:val="00BD4DB0"/>
    <w:rsid w:val="00BE3E8C"/>
    <w:rsid w:val="00BF2DD9"/>
    <w:rsid w:val="00BF5289"/>
    <w:rsid w:val="00C0075F"/>
    <w:rsid w:val="00C04029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93E69"/>
    <w:rsid w:val="00C93EE1"/>
    <w:rsid w:val="00C94178"/>
    <w:rsid w:val="00C94F40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3A7B"/>
    <w:rsid w:val="00DA4909"/>
    <w:rsid w:val="00DA5670"/>
    <w:rsid w:val="00DB636B"/>
    <w:rsid w:val="00DD4E22"/>
    <w:rsid w:val="00DD6E9B"/>
    <w:rsid w:val="00DE0BA3"/>
    <w:rsid w:val="00DE747F"/>
    <w:rsid w:val="00DF1EF9"/>
    <w:rsid w:val="00DF482F"/>
    <w:rsid w:val="00DF4BF5"/>
    <w:rsid w:val="00E05BB6"/>
    <w:rsid w:val="00E06B5A"/>
    <w:rsid w:val="00E138B8"/>
    <w:rsid w:val="00E20D22"/>
    <w:rsid w:val="00E52164"/>
    <w:rsid w:val="00E55EB0"/>
    <w:rsid w:val="00E60825"/>
    <w:rsid w:val="00E60F0C"/>
    <w:rsid w:val="00E664F4"/>
    <w:rsid w:val="00E70B38"/>
    <w:rsid w:val="00E734B3"/>
    <w:rsid w:val="00E741C5"/>
    <w:rsid w:val="00E77D13"/>
    <w:rsid w:val="00E91B3E"/>
    <w:rsid w:val="00E9326A"/>
    <w:rsid w:val="00E940E3"/>
    <w:rsid w:val="00EA0904"/>
    <w:rsid w:val="00EA1E9D"/>
    <w:rsid w:val="00EA5470"/>
    <w:rsid w:val="00EB2981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4134E"/>
    <w:rsid w:val="00F41AA4"/>
    <w:rsid w:val="00F7459D"/>
    <w:rsid w:val="00F74930"/>
    <w:rsid w:val="00F75FAC"/>
    <w:rsid w:val="00F912CE"/>
    <w:rsid w:val="00F92657"/>
    <w:rsid w:val="00FA3C2A"/>
    <w:rsid w:val="00FA6435"/>
    <w:rsid w:val="00FA6A6E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-ivanov-ferber.ru/books/special/horoshie_manery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5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2315-02FB-41E9-8F08-248D5EB8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11</cp:revision>
  <cp:lastPrinted>2014-04-13T19:21:00Z</cp:lastPrinted>
  <dcterms:created xsi:type="dcterms:W3CDTF">2014-09-29T12:27:00Z</dcterms:created>
  <dcterms:modified xsi:type="dcterms:W3CDTF">2014-10-04T14:59:00Z</dcterms:modified>
</cp:coreProperties>
</file>