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12" w:rsidRPr="00C33EEF" w:rsidRDefault="008A3112" w:rsidP="001479DD">
      <w:pPr>
        <w:spacing w:after="240" w:line="240" w:lineRule="auto"/>
        <w:rPr>
          <w:b/>
          <w:sz w:val="28"/>
        </w:rPr>
      </w:pPr>
      <w:r w:rsidRPr="008A3112">
        <w:rPr>
          <w:b/>
          <w:sz w:val="28"/>
        </w:rPr>
        <w:t>Частичная защита листа</w:t>
      </w:r>
      <w:r w:rsidR="00033978">
        <w:rPr>
          <w:b/>
          <w:sz w:val="28"/>
        </w:rPr>
        <w:t xml:space="preserve"> </w:t>
      </w:r>
      <w:r w:rsidR="00033978">
        <w:rPr>
          <w:b/>
          <w:sz w:val="28"/>
          <w:lang w:val="en-US"/>
        </w:rPr>
        <w:t>Excel</w:t>
      </w:r>
    </w:p>
    <w:p w:rsidR="008A3112" w:rsidRDefault="00033978" w:rsidP="008A3112">
      <w:pPr>
        <w:spacing w:after="120" w:line="240" w:lineRule="auto"/>
      </w:pPr>
      <w:r>
        <w:t>Недавно, посетитель са</w:t>
      </w:r>
      <w:bookmarkStart w:id="0" w:name="_GoBack"/>
      <w:bookmarkEnd w:id="0"/>
      <w:r>
        <w:t xml:space="preserve">йта задал </w:t>
      </w:r>
      <w:hyperlink r:id="rId8" w:anchor="comment-3582" w:history="1">
        <w:r w:rsidRPr="00033978">
          <w:rPr>
            <w:rStyle w:val="aa"/>
          </w:rPr>
          <w:t>вопрос</w:t>
        </w:r>
      </w:hyperlink>
      <w:r>
        <w:t xml:space="preserve">: </w:t>
      </w:r>
      <w:r w:rsidRPr="00033978">
        <w:t xml:space="preserve">можно </w:t>
      </w:r>
      <w:r w:rsidR="00C33EEF">
        <w:t>ли</w:t>
      </w:r>
      <w:r w:rsidRPr="00033978">
        <w:t xml:space="preserve"> защитить лист (он содержит сводную и обычные таблицы), но при этом оставить возможно</w:t>
      </w:r>
      <w:r>
        <w:t>сть обновлять сводную таблицу? Ц</w:t>
      </w:r>
      <w:r w:rsidRPr="00033978">
        <w:t>ель</w:t>
      </w:r>
      <w:r>
        <w:t xml:space="preserve"> –</w:t>
      </w:r>
      <w:r w:rsidRPr="00033978">
        <w:t xml:space="preserve"> исключить возможность редактировать ячейки в обычных таблицах.</w:t>
      </w:r>
    </w:p>
    <w:p w:rsidR="00033978" w:rsidRPr="00F80134" w:rsidRDefault="00033978" w:rsidP="008A3112">
      <w:pPr>
        <w:spacing w:after="120" w:line="240" w:lineRule="auto"/>
      </w:pPr>
      <w:r>
        <w:t xml:space="preserve">Поскольку я знал, что </w:t>
      </w:r>
      <w:r>
        <w:rPr>
          <w:lang w:val="en-US"/>
        </w:rPr>
        <w:t>Excel</w:t>
      </w:r>
      <w:r>
        <w:t xml:space="preserve"> предоставляет обширный набор разрешенных действий, даже на защищенном листе, я подумал, что вопрос простой и быстро нашел соответствующую опцию. </w:t>
      </w:r>
      <w:r w:rsidR="00C41096">
        <w:t xml:space="preserve">Откройте </w:t>
      </w:r>
      <w:proofErr w:type="spellStart"/>
      <w:r w:rsidR="00C41096">
        <w:t>приаттаченный</w:t>
      </w:r>
      <w:proofErr w:type="spellEnd"/>
      <w:r w:rsidR="00C41096">
        <w:t xml:space="preserve"> к статье </w:t>
      </w:r>
      <w:r w:rsidR="00C41096">
        <w:rPr>
          <w:lang w:val="en-US"/>
        </w:rPr>
        <w:t>Excel</w:t>
      </w:r>
      <w:r w:rsidR="00C41096">
        <w:t xml:space="preserve">-файл. </w:t>
      </w:r>
      <w:r w:rsidR="00F80134">
        <w:t>Откройте вкладку</w:t>
      </w:r>
      <w:r w:rsidR="00C33EEF">
        <w:t xml:space="preserve"> </w:t>
      </w:r>
      <w:r w:rsidR="00C33EEF" w:rsidRPr="00F80134">
        <w:rPr>
          <w:i/>
        </w:rPr>
        <w:t>Рецензирование</w:t>
      </w:r>
      <w:r w:rsidR="00F80134">
        <w:t xml:space="preserve">, перейдите в область </w:t>
      </w:r>
      <w:r w:rsidR="00C33EEF" w:rsidRPr="00F80134">
        <w:rPr>
          <w:i/>
        </w:rPr>
        <w:t>Изменения</w:t>
      </w:r>
      <w:r w:rsidR="00C33EEF">
        <w:t xml:space="preserve"> и кликните </w:t>
      </w:r>
      <w:proofErr w:type="gramStart"/>
      <w:r w:rsidR="00C33EEF" w:rsidRPr="00F80134">
        <w:rPr>
          <w:i/>
        </w:rPr>
        <w:t>Защитить</w:t>
      </w:r>
      <w:proofErr w:type="gramEnd"/>
      <w:r w:rsidR="00C33EEF" w:rsidRPr="00F80134">
        <w:rPr>
          <w:i/>
        </w:rPr>
        <w:t xml:space="preserve"> лист</w:t>
      </w:r>
      <w:r w:rsidR="00C33EEF">
        <w:t xml:space="preserve">. В открывшемся окне </w:t>
      </w:r>
      <w:r w:rsidR="00C33EEF" w:rsidRPr="00F80134">
        <w:rPr>
          <w:i/>
        </w:rPr>
        <w:t>Защита листа</w:t>
      </w:r>
      <w:r w:rsidR="00C33EEF">
        <w:t xml:space="preserve"> поставьте галочку напротив </w:t>
      </w:r>
      <w:r w:rsidR="00C33EEF" w:rsidRPr="00F80134">
        <w:rPr>
          <w:i/>
        </w:rPr>
        <w:t>Использование отчетов сводных таблиц</w:t>
      </w:r>
      <w:r w:rsidR="00F80134">
        <w:t xml:space="preserve"> (рис. 1). Наберите пароль</w:t>
      </w:r>
      <w:r w:rsidR="00C41096">
        <w:t xml:space="preserve"> (в моем файле пароль </w:t>
      </w:r>
      <w:r w:rsidR="00C41096" w:rsidRPr="00C41096">
        <w:rPr>
          <w:i/>
        </w:rPr>
        <w:t>123</w:t>
      </w:r>
      <w:r w:rsidR="00C41096">
        <w:t>)</w:t>
      </w:r>
      <w:r w:rsidR="00F80134">
        <w:t xml:space="preserve">, кликните </w:t>
      </w:r>
      <w:r w:rsidR="00F80134">
        <w:rPr>
          <w:lang w:val="en-US"/>
        </w:rPr>
        <w:t>Ok</w:t>
      </w:r>
      <w:r w:rsidR="00F80134">
        <w:t xml:space="preserve">, в открывшемся окне </w:t>
      </w:r>
      <w:r w:rsidR="00BB7878" w:rsidRPr="00BB7878">
        <w:rPr>
          <w:i/>
        </w:rPr>
        <w:t xml:space="preserve">Подтверждение пароля </w:t>
      </w:r>
      <w:r w:rsidR="00F80134">
        <w:t xml:space="preserve">повторите ввод пароля, </w:t>
      </w:r>
      <w:r w:rsidR="00BB7878">
        <w:t xml:space="preserve">кликните </w:t>
      </w:r>
      <w:r w:rsidR="00BB7878">
        <w:rPr>
          <w:lang w:val="en-US"/>
        </w:rPr>
        <w:t>Ok</w:t>
      </w:r>
      <w:r w:rsidR="00BB7878">
        <w:t xml:space="preserve">, </w:t>
      </w:r>
      <w:r w:rsidR="00F80134">
        <w:t xml:space="preserve">и </w:t>
      </w:r>
      <w:proofErr w:type="spellStart"/>
      <w:r w:rsidR="00F80134">
        <w:t>вуаля</w:t>
      </w:r>
      <w:proofErr w:type="spellEnd"/>
      <w:r w:rsidR="00F80134">
        <w:t>… лист защищен.</w:t>
      </w:r>
    </w:p>
    <w:p w:rsidR="00C33EEF" w:rsidRDefault="00BB7878" w:rsidP="008A311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3390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. Окно настройки параметров защиты лист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EEF" w:rsidRDefault="00C33EEF" w:rsidP="008A3112">
      <w:pPr>
        <w:spacing w:after="120" w:line="240" w:lineRule="auto"/>
      </w:pPr>
      <w:r>
        <w:t>Рис. 1. Окно настройки параметров защиты листа</w:t>
      </w:r>
    </w:p>
    <w:p w:rsidR="00BB7878" w:rsidRDefault="00F80134" w:rsidP="008A3112">
      <w:pPr>
        <w:spacing w:after="120" w:line="240" w:lineRule="auto"/>
      </w:pPr>
      <w:r>
        <w:t xml:space="preserve">К сожалению, как иногда бывает в </w:t>
      </w:r>
      <w:r>
        <w:rPr>
          <w:lang w:val="en-US"/>
        </w:rPr>
        <w:t>Excel</w:t>
      </w:r>
      <w:r>
        <w:t xml:space="preserve">, </w:t>
      </w:r>
      <w:r w:rsidR="00BB7878">
        <w:t>функция</w:t>
      </w:r>
      <w:r>
        <w:t xml:space="preserve"> работала не так, как ожидалось. Защита не позволила обновить сводную таблицу</w:t>
      </w:r>
      <w:r w:rsidR="00BB7878">
        <w:t xml:space="preserve">. На рис. 2 видно, что опция </w:t>
      </w:r>
      <w:proofErr w:type="gramStart"/>
      <w:r w:rsidR="00BB7878" w:rsidRPr="00BB7878">
        <w:rPr>
          <w:i/>
        </w:rPr>
        <w:t>Обновить</w:t>
      </w:r>
      <w:proofErr w:type="gramEnd"/>
      <w:r w:rsidR="00F75465">
        <w:t xml:space="preserve"> не</w:t>
      </w:r>
      <w:r w:rsidR="00BB7878">
        <w:t>доступна.</w:t>
      </w:r>
    </w:p>
    <w:p w:rsidR="00DC7F35" w:rsidRDefault="00BB7878" w:rsidP="00A4293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57500" cy="2895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На защищенном листе невозможно обновить сводную таблицу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878" w:rsidRDefault="00BB7878" w:rsidP="00A4293F">
      <w:pPr>
        <w:spacing w:after="120" w:line="240" w:lineRule="auto"/>
      </w:pPr>
      <w:r>
        <w:t>Рис. 2. На защищенном листе невозможно обновить сводную таблицу</w:t>
      </w:r>
    </w:p>
    <w:p w:rsidR="00BB7878" w:rsidRDefault="00BB7878" w:rsidP="00BB7878">
      <w:pPr>
        <w:spacing w:after="120" w:line="240" w:lineRule="auto"/>
      </w:pPr>
      <w:r>
        <w:lastRenderedPageBreak/>
        <w:t xml:space="preserve">Я перешел на официальный сайт </w:t>
      </w:r>
      <w:r>
        <w:rPr>
          <w:lang w:val="en-US"/>
        </w:rPr>
        <w:t>Microsoft</w:t>
      </w:r>
      <w:r>
        <w:t>, чтобы уточнить, как работает опция.</w:t>
      </w:r>
      <w:r>
        <w:rPr>
          <w:rStyle w:val="a6"/>
        </w:rPr>
        <w:footnoteReference w:id="1"/>
      </w:r>
      <w:r>
        <w:t xml:space="preserve"> И в статье </w:t>
      </w:r>
      <w:hyperlink r:id="rId11" w:history="1">
        <w:r w:rsidRPr="00BB7878">
          <w:rPr>
            <w:rStyle w:val="aa"/>
          </w:rPr>
          <w:t>Разблокировка определенных областей защищенного листа</w:t>
        </w:r>
      </w:hyperlink>
      <w:r>
        <w:t xml:space="preserve"> прочитал: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800"/>
      </w:tblGrid>
      <w:tr w:rsidR="00BB7878" w:rsidRPr="00BB7878" w:rsidTr="00BB7878">
        <w:tc>
          <w:tcPr>
            <w:tcW w:w="2547" w:type="dxa"/>
          </w:tcPr>
          <w:p w:rsidR="00BB7878" w:rsidRPr="00BB7878" w:rsidRDefault="00BB7878" w:rsidP="00BB7878">
            <w:pPr>
              <w:spacing w:before="120" w:after="120"/>
              <w:rPr>
                <w:i/>
              </w:rPr>
            </w:pPr>
            <w:r w:rsidRPr="00BB7878">
              <w:rPr>
                <w:i/>
              </w:rPr>
              <w:t>Снятие флажка</w:t>
            </w:r>
          </w:p>
        </w:tc>
        <w:tc>
          <w:tcPr>
            <w:tcW w:w="6800" w:type="dxa"/>
          </w:tcPr>
          <w:p w:rsidR="00BB7878" w:rsidRPr="00BB7878" w:rsidRDefault="00BB7878" w:rsidP="00BB7878">
            <w:pPr>
              <w:spacing w:before="120" w:after="120"/>
              <w:rPr>
                <w:i/>
              </w:rPr>
            </w:pPr>
            <w:r w:rsidRPr="00BB7878">
              <w:rPr>
                <w:i/>
              </w:rPr>
              <w:t>Предотвращает</w:t>
            </w:r>
          </w:p>
        </w:tc>
      </w:tr>
      <w:tr w:rsidR="00BB7878" w:rsidTr="00BB7878">
        <w:tc>
          <w:tcPr>
            <w:tcW w:w="2547" w:type="dxa"/>
          </w:tcPr>
          <w:p w:rsidR="00BB7878" w:rsidRDefault="00BB7878" w:rsidP="00BB7878">
            <w:pPr>
              <w:spacing w:before="120" w:after="120"/>
            </w:pPr>
            <w:r>
              <w:t>Использование отчетов сводных таблиц</w:t>
            </w:r>
          </w:p>
        </w:tc>
        <w:tc>
          <w:tcPr>
            <w:tcW w:w="6800" w:type="dxa"/>
          </w:tcPr>
          <w:p w:rsidR="00BB7878" w:rsidRDefault="00BB7878" w:rsidP="00BB7878">
            <w:pPr>
              <w:spacing w:before="120" w:after="120"/>
            </w:pPr>
            <w:r>
              <w:t>Форматирование, изменение макета, обновление или другое изменение отчетов сводных таблиц либо создание новых отчетов.</w:t>
            </w:r>
          </w:p>
        </w:tc>
      </w:tr>
    </w:tbl>
    <w:p w:rsidR="00BB7878" w:rsidRDefault="00F75465" w:rsidP="00BB7878">
      <w:pPr>
        <w:spacing w:before="120" w:after="120" w:line="240" w:lineRule="auto"/>
      </w:pPr>
      <w:r>
        <w:t xml:space="preserve">В этой же статье предлагалось перед установкой флажка выделить ячейки, которые не подлежат блокированию. Подробные шаги очень понятно описаны в разделе </w:t>
      </w:r>
      <w:hyperlink r:id="rId12" w:anchor="bmlockcells" w:history="1">
        <w:r w:rsidRPr="00F75465">
          <w:rPr>
            <w:rStyle w:val="aa"/>
          </w:rPr>
          <w:t>Блокиро</w:t>
        </w:r>
        <w:r w:rsidRPr="00F75465">
          <w:rPr>
            <w:rStyle w:val="aa"/>
          </w:rPr>
          <w:t>в</w:t>
        </w:r>
        <w:r w:rsidRPr="00F75465">
          <w:rPr>
            <w:rStyle w:val="aa"/>
          </w:rPr>
          <w:t>ание только определенных ячеек и диапазонов ячеек на защищенном листе</w:t>
        </w:r>
      </w:hyperlink>
      <w:r>
        <w:t>. Но и это не спасло – обновление сводной было по-прежнему</w:t>
      </w:r>
      <w:r w:rsidR="00C41096">
        <w:t xml:space="preserve"> было</w:t>
      </w:r>
      <w:r>
        <w:t xml:space="preserve"> недоступно. </w:t>
      </w:r>
      <w:r w:rsidR="00BB7878">
        <w:t>Ну что ж, облом…</w:t>
      </w:r>
      <w:r>
        <w:t xml:space="preserve"> В</w:t>
      </w:r>
      <w:r w:rsidR="00BB7878">
        <w:t xml:space="preserve">сё выполнил верно, но </w:t>
      </w:r>
      <w:r w:rsidR="00BB7878">
        <w:rPr>
          <w:lang w:val="en-US"/>
        </w:rPr>
        <w:t>MS</w:t>
      </w:r>
      <w:r w:rsidR="00BB7878">
        <w:t xml:space="preserve"> не помог.</w:t>
      </w:r>
    </w:p>
    <w:p w:rsidR="00F75465" w:rsidRPr="00F75465" w:rsidRDefault="00F75465" w:rsidP="00BB7878">
      <w:pPr>
        <w:spacing w:before="120" w:after="120" w:line="240" w:lineRule="auto"/>
        <w:rPr>
          <w:lang w:val="en-US"/>
        </w:rPr>
      </w:pPr>
      <w:r>
        <w:t xml:space="preserve">Тогда я обратился к </w:t>
      </w:r>
      <w:r>
        <w:rPr>
          <w:lang w:val="en-US"/>
        </w:rPr>
        <w:t>Excel</w:t>
      </w:r>
      <w:r>
        <w:t xml:space="preserve">-сообществу и </w:t>
      </w:r>
      <w:hyperlink r:id="rId13" w:anchor="postform" w:history="1">
        <w:r w:rsidRPr="00F75465">
          <w:rPr>
            <w:rStyle w:val="aa"/>
          </w:rPr>
          <w:t>получил совет</w:t>
        </w:r>
      </w:hyperlink>
      <w:r>
        <w:t xml:space="preserve"> использовать макрос, который сначала отключит защиту листа, обновит сводную, и снова включит защиту. Вот</w:t>
      </w:r>
      <w:r w:rsidRPr="00F75465">
        <w:rPr>
          <w:lang w:val="en-US"/>
        </w:rPr>
        <w:t xml:space="preserve"> </w:t>
      </w:r>
      <w:r>
        <w:rPr>
          <w:lang w:val="en-US"/>
        </w:rPr>
        <w:t>VBA</w:t>
      </w:r>
      <w:r w:rsidRPr="00F75465">
        <w:rPr>
          <w:lang w:val="en-US"/>
        </w:rPr>
        <w:t>-</w:t>
      </w:r>
      <w:r>
        <w:t>код</w:t>
      </w:r>
      <w:r w:rsidR="00C41096">
        <w:t xml:space="preserve"> этого макроса</w:t>
      </w:r>
      <w:r w:rsidRPr="00F75465">
        <w:rPr>
          <w:lang w:val="en-US"/>
        </w:rPr>
        <w:t>:</w:t>
      </w:r>
    </w:p>
    <w:p w:rsidR="00F75465" w:rsidRPr="00F75465" w:rsidRDefault="00F75465" w:rsidP="00F75465">
      <w:pPr>
        <w:spacing w:before="120" w:after="120" w:line="240" w:lineRule="auto"/>
        <w:rPr>
          <w:rFonts w:ascii="Courier New" w:hAnsi="Courier New" w:cs="Courier New"/>
          <w:lang w:val="en-US"/>
        </w:rPr>
      </w:pPr>
      <w:r w:rsidRPr="00F75465">
        <w:rPr>
          <w:rFonts w:ascii="Courier New" w:hAnsi="Courier New" w:cs="Courier New"/>
          <w:lang w:val="en-US"/>
        </w:rPr>
        <w:t xml:space="preserve">Sub </w:t>
      </w:r>
      <w:proofErr w:type="spellStart"/>
      <w:r w:rsidRPr="00F75465">
        <w:rPr>
          <w:rFonts w:ascii="Courier New" w:hAnsi="Courier New" w:cs="Courier New"/>
          <w:lang w:val="en-US"/>
        </w:rPr>
        <w:t>Refresh_</w:t>
      </w:r>
      <w:proofErr w:type="gramStart"/>
      <w:r w:rsidRPr="00F75465">
        <w:rPr>
          <w:rFonts w:ascii="Courier New" w:hAnsi="Courier New" w:cs="Courier New"/>
          <w:lang w:val="en-US"/>
        </w:rPr>
        <w:t>All</w:t>
      </w:r>
      <w:proofErr w:type="spellEnd"/>
      <w:r w:rsidRPr="00F75465">
        <w:rPr>
          <w:rFonts w:ascii="Courier New" w:hAnsi="Courier New" w:cs="Courier New"/>
          <w:lang w:val="en-US"/>
        </w:rPr>
        <w:t>()</w:t>
      </w:r>
      <w:proofErr w:type="gramEnd"/>
    </w:p>
    <w:p w:rsidR="00F75465" w:rsidRPr="00F75465" w:rsidRDefault="00F75465" w:rsidP="00F75465">
      <w:pPr>
        <w:spacing w:before="120" w:after="120" w:line="240" w:lineRule="auto"/>
        <w:rPr>
          <w:rFonts w:ascii="Courier New" w:hAnsi="Courier New" w:cs="Courier New"/>
          <w:lang w:val="en-US"/>
        </w:rPr>
      </w:pPr>
      <w:r w:rsidRPr="00F75465">
        <w:rPr>
          <w:rFonts w:ascii="Courier New" w:hAnsi="Courier New" w:cs="Courier New"/>
          <w:lang w:val="en-US"/>
        </w:rPr>
        <w:t xml:space="preserve">    </w:t>
      </w:r>
      <w:proofErr w:type="spellStart"/>
      <w:r w:rsidRPr="00F75465">
        <w:rPr>
          <w:rFonts w:ascii="Courier New" w:hAnsi="Courier New" w:cs="Courier New"/>
          <w:lang w:val="en-US"/>
        </w:rPr>
        <w:t>ActiveSheet.Unprotect</w:t>
      </w:r>
      <w:proofErr w:type="spellEnd"/>
      <w:r w:rsidRPr="00F75465">
        <w:rPr>
          <w:rFonts w:ascii="Courier New" w:hAnsi="Courier New" w:cs="Courier New"/>
          <w:lang w:val="en-US"/>
        </w:rPr>
        <w:t xml:space="preserve"> Password</w:t>
      </w:r>
      <w:proofErr w:type="gramStart"/>
      <w:r w:rsidRPr="00F75465">
        <w:rPr>
          <w:rFonts w:ascii="Courier New" w:hAnsi="Courier New" w:cs="Courier New"/>
          <w:lang w:val="en-US"/>
        </w:rPr>
        <w:t>:=</w:t>
      </w:r>
      <w:proofErr w:type="gramEnd"/>
      <w:r w:rsidRPr="00F75465">
        <w:rPr>
          <w:rFonts w:ascii="Courier New" w:hAnsi="Courier New" w:cs="Courier New"/>
          <w:lang w:val="en-US"/>
        </w:rPr>
        <w:t>"123"</w:t>
      </w:r>
    </w:p>
    <w:p w:rsidR="00F75465" w:rsidRPr="00F75465" w:rsidRDefault="00F75465" w:rsidP="00F75465">
      <w:pPr>
        <w:spacing w:before="120" w:after="120" w:line="240" w:lineRule="auto"/>
        <w:rPr>
          <w:rFonts w:ascii="Courier New" w:hAnsi="Courier New" w:cs="Courier New"/>
          <w:lang w:val="en-US"/>
        </w:rPr>
      </w:pPr>
      <w:r w:rsidRPr="00F75465"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F75465">
        <w:rPr>
          <w:rFonts w:ascii="Courier New" w:hAnsi="Courier New" w:cs="Courier New"/>
          <w:lang w:val="en-US"/>
        </w:rPr>
        <w:t>ActiveSheet.PivotTables</w:t>
      </w:r>
      <w:proofErr w:type="spellEnd"/>
      <w:r w:rsidRPr="00F75465">
        <w:rPr>
          <w:rFonts w:ascii="Courier New" w:hAnsi="Courier New" w:cs="Courier New"/>
          <w:lang w:val="en-US"/>
        </w:rPr>
        <w:t>(</w:t>
      </w:r>
      <w:proofErr w:type="gramEnd"/>
      <w:r w:rsidRPr="00F75465">
        <w:rPr>
          <w:rFonts w:ascii="Courier New" w:hAnsi="Courier New" w:cs="Courier New"/>
          <w:lang w:val="en-US"/>
        </w:rPr>
        <w:t>"</w:t>
      </w:r>
      <w:proofErr w:type="spellStart"/>
      <w:r w:rsidRPr="00F75465">
        <w:rPr>
          <w:rFonts w:ascii="Courier New" w:hAnsi="Courier New" w:cs="Courier New"/>
        </w:rPr>
        <w:t>СводнаяТаблица</w:t>
      </w:r>
      <w:proofErr w:type="spellEnd"/>
      <w:r w:rsidRPr="00F75465">
        <w:rPr>
          <w:rFonts w:ascii="Courier New" w:hAnsi="Courier New" w:cs="Courier New"/>
          <w:lang w:val="en-US"/>
        </w:rPr>
        <w:t>3").</w:t>
      </w:r>
      <w:proofErr w:type="spellStart"/>
      <w:r w:rsidRPr="00F75465">
        <w:rPr>
          <w:rFonts w:ascii="Courier New" w:hAnsi="Courier New" w:cs="Courier New"/>
          <w:lang w:val="en-US"/>
        </w:rPr>
        <w:t>PivotCache.Refresh</w:t>
      </w:r>
      <w:proofErr w:type="spellEnd"/>
    </w:p>
    <w:p w:rsidR="00F75465" w:rsidRPr="00F75465" w:rsidRDefault="00F75465" w:rsidP="00F75465">
      <w:pPr>
        <w:spacing w:before="120" w:after="120" w:line="240" w:lineRule="auto"/>
        <w:rPr>
          <w:rFonts w:ascii="Courier New" w:hAnsi="Courier New" w:cs="Courier New"/>
        </w:rPr>
      </w:pPr>
      <w:r w:rsidRPr="00F75465">
        <w:rPr>
          <w:rFonts w:ascii="Courier New" w:hAnsi="Courier New" w:cs="Courier New"/>
          <w:lang w:val="en-US"/>
        </w:rPr>
        <w:t xml:space="preserve">    </w:t>
      </w:r>
      <w:proofErr w:type="spellStart"/>
      <w:r w:rsidRPr="00F75465">
        <w:rPr>
          <w:rFonts w:ascii="Courier New" w:hAnsi="Courier New" w:cs="Courier New"/>
        </w:rPr>
        <w:t>ActiveSheet.Protect</w:t>
      </w:r>
      <w:proofErr w:type="spellEnd"/>
      <w:r w:rsidRPr="00F75465">
        <w:rPr>
          <w:rFonts w:ascii="Courier New" w:hAnsi="Courier New" w:cs="Courier New"/>
        </w:rPr>
        <w:t xml:space="preserve"> </w:t>
      </w:r>
      <w:proofErr w:type="spellStart"/>
      <w:proofErr w:type="gramStart"/>
      <w:r w:rsidRPr="00F75465">
        <w:rPr>
          <w:rFonts w:ascii="Courier New" w:hAnsi="Courier New" w:cs="Courier New"/>
        </w:rPr>
        <w:t>Password</w:t>
      </w:r>
      <w:proofErr w:type="spellEnd"/>
      <w:r w:rsidRPr="00F75465">
        <w:rPr>
          <w:rFonts w:ascii="Courier New" w:hAnsi="Courier New" w:cs="Courier New"/>
        </w:rPr>
        <w:t>:=</w:t>
      </w:r>
      <w:proofErr w:type="gramEnd"/>
      <w:r w:rsidRPr="00F75465">
        <w:rPr>
          <w:rFonts w:ascii="Courier New" w:hAnsi="Courier New" w:cs="Courier New"/>
        </w:rPr>
        <w:t>"123"</w:t>
      </w:r>
    </w:p>
    <w:p w:rsidR="00F75465" w:rsidRPr="00F75465" w:rsidRDefault="00F75465" w:rsidP="00F75465">
      <w:pPr>
        <w:spacing w:before="120" w:after="120" w:line="240" w:lineRule="auto"/>
        <w:rPr>
          <w:rFonts w:ascii="Courier New" w:hAnsi="Courier New" w:cs="Courier New"/>
        </w:rPr>
      </w:pPr>
      <w:proofErr w:type="spellStart"/>
      <w:r w:rsidRPr="00F75465">
        <w:rPr>
          <w:rFonts w:ascii="Courier New" w:hAnsi="Courier New" w:cs="Courier New"/>
        </w:rPr>
        <w:t>End</w:t>
      </w:r>
      <w:proofErr w:type="spellEnd"/>
      <w:r w:rsidRPr="00F75465">
        <w:rPr>
          <w:rFonts w:ascii="Courier New" w:hAnsi="Courier New" w:cs="Courier New"/>
        </w:rPr>
        <w:t xml:space="preserve"> </w:t>
      </w:r>
      <w:proofErr w:type="spellStart"/>
      <w:r w:rsidRPr="00F75465">
        <w:rPr>
          <w:rFonts w:ascii="Courier New" w:hAnsi="Courier New" w:cs="Courier New"/>
        </w:rPr>
        <w:t>Sub</w:t>
      </w:r>
      <w:proofErr w:type="spellEnd"/>
    </w:p>
    <w:p w:rsidR="00BB7878" w:rsidRDefault="00F75465" w:rsidP="00BB7878">
      <w:pPr>
        <w:spacing w:after="120" w:line="240" w:lineRule="auto"/>
        <w:rPr>
          <w:rFonts w:cs="Courier New"/>
        </w:rPr>
      </w:pPr>
      <w:r>
        <w:t xml:space="preserve">Здесь </w:t>
      </w:r>
      <w:r w:rsidRPr="00F75465">
        <w:rPr>
          <w:rFonts w:ascii="Courier New" w:hAnsi="Courier New" w:cs="Courier New"/>
        </w:rPr>
        <w:t>123</w:t>
      </w:r>
      <w:r>
        <w:t xml:space="preserve"> – пароль защиты листа, а </w:t>
      </w:r>
      <w:r w:rsidRPr="00F75465">
        <w:rPr>
          <w:rFonts w:ascii="Courier New" w:hAnsi="Courier New" w:cs="Courier New"/>
        </w:rPr>
        <w:t>СводнаяТаблица3</w:t>
      </w:r>
      <w:r w:rsidRPr="00F75465">
        <w:rPr>
          <w:rFonts w:cs="Courier New"/>
        </w:rPr>
        <w:t xml:space="preserve"> – </w:t>
      </w:r>
      <w:r w:rsidR="00EC7A9E">
        <w:rPr>
          <w:rFonts w:cs="Courier New"/>
        </w:rPr>
        <w:t>название сводной таблицы, требующей обновления.</w:t>
      </w:r>
    </w:p>
    <w:p w:rsidR="00EC7A9E" w:rsidRPr="00F75465" w:rsidRDefault="00EC7A9E" w:rsidP="00EC7A9E">
      <w:pPr>
        <w:spacing w:after="120" w:line="240" w:lineRule="auto"/>
        <w:ind w:left="708"/>
      </w:pPr>
      <w:r>
        <w:rPr>
          <w:rFonts w:cs="Courier New"/>
        </w:rPr>
        <w:t xml:space="preserve">Примечание. Если вы никогда не вставляли </w:t>
      </w:r>
      <w:r>
        <w:rPr>
          <w:rFonts w:cs="Courier New"/>
          <w:lang w:val="en-US"/>
        </w:rPr>
        <w:t>VBA</w:t>
      </w:r>
      <w:r>
        <w:rPr>
          <w:rFonts w:cs="Courier New"/>
        </w:rPr>
        <w:t xml:space="preserve">-код в ваши файлы, рекомендую начать с заметки </w:t>
      </w:r>
      <w:hyperlink r:id="rId14" w:history="1">
        <w:r w:rsidRPr="00EC7A9E">
          <w:rPr>
            <w:rStyle w:val="aa"/>
            <w:rFonts w:cs="Courier New"/>
          </w:rPr>
          <w:t>Сумма по цвету ячее</w:t>
        </w:r>
        <w:r w:rsidRPr="00EC7A9E">
          <w:rPr>
            <w:rStyle w:val="aa"/>
            <w:rFonts w:cs="Courier New"/>
          </w:rPr>
          <w:t>к</w:t>
        </w:r>
        <w:r w:rsidRPr="00EC7A9E">
          <w:rPr>
            <w:rStyle w:val="aa"/>
            <w:rFonts w:cs="Courier New"/>
          </w:rPr>
          <w:t xml:space="preserve"> в Excel</w:t>
        </w:r>
      </w:hyperlink>
      <w:r>
        <w:rPr>
          <w:rFonts w:cs="Courier New"/>
        </w:rPr>
        <w:t>.</w:t>
      </w:r>
    </w:p>
    <w:p w:rsidR="00BB7878" w:rsidRDefault="00EC7A9E" w:rsidP="00BB7878">
      <w:pPr>
        <w:spacing w:after="120" w:line="240" w:lineRule="auto"/>
      </w:pPr>
      <w:r>
        <w:t xml:space="preserve">Для удобства использования макроса я создал кнопку, и связал с ней этот </w:t>
      </w:r>
      <w:r>
        <w:rPr>
          <w:lang w:val="en-US"/>
        </w:rPr>
        <w:t>VBA</w:t>
      </w:r>
      <w:r>
        <w:t xml:space="preserve">-код. Отключите защиту листа, перейдите на вкладку </w:t>
      </w:r>
      <w:r w:rsidRPr="00EC7A9E">
        <w:rPr>
          <w:i/>
        </w:rPr>
        <w:t>Разработчик</w:t>
      </w:r>
      <w:r>
        <w:t xml:space="preserve"> в область </w:t>
      </w:r>
      <w:r w:rsidRPr="00EC7A9E">
        <w:rPr>
          <w:i/>
        </w:rPr>
        <w:t>Элементы управления</w:t>
      </w:r>
      <w:r>
        <w:t xml:space="preserve"> и кликните </w:t>
      </w:r>
      <w:r w:rsidRPr="00EC7A9E">
        <w:rPr>
          <w:i/>
        </w:rPr>
        <w:t>Вставить</w:t>
      </w:r>
      <w:r>
        <w:t xml:space="preserve">. Выберите элемент </w:t>
      </w:r>
      <w:r w:rsidRPr="00EC7A9E">
        <w:rPr>
          <w:i/>
        </w:rPr>
        <w:t>Кнопка</w:t>
      </w:r>
      <w:r>
        <w:t xml:space="preserve"> (рис. 3).</w:t>
      </w:r>
    </w:p>
    <w:p w:rsidR="00EC7A9E" w:rsidRDefault="00EC7A9E" w:rsidP="00BB787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1400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3. Вставить кнопку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A9E" w:rsidRDefault="00EC7A9E" w:rsidP="00BB7878">
      <w:pPr>
        <w:spacing w:after="120" w:line="240" w:lineRule="auto"/>
      </w:pPr>
      <w:r>
        <w:t>Рис. 3. Вставить кнопку</w:t>
      </w:r>
    </w:p>
    <w:p w:rsidR="00C41096" w:rsidRDefault="00C41096" w:rsidP="00BB7878">
      <w:pPr>
        <w:spacing w:after="120" w:line="240" w:lineRule="auto"/>
      </w:pPr>
      <w:r>
        <w:t xml:space="preserve">Как только вы кликните на элементе </w:t>
      </w:r>
      <w:r w:rsidRPr="00C41096">
        <w:rPr>
          <w:i/>
        </w:rPr>
        <w:t>Кнопка</w:t>
      </w:r>
      <w:r>
        <w:t xml:space="preserve"> курсор примет форму тонкого крестика. Нарисуйте им в удобном месте листа кнопку нужного размера. Когда вы закончите рисование, появится окно </w:t>
      </w:r>
      <w:proofErr w:type="gramStart"/>
      <w:r w:rsidRPr="00C41096">
        <w:rPr>
          <w:i/>
        </w:rPr>
        <w:t>Назначить</w:t>
      </w:r>
      <w:proofErr w:type="gramEnd"/>
      <w:r w:rsidRPr="00C41096">
        <w:rPr>
          <w:i/>
        </w:rPr>
        <w:t xml:space="preserve"> макрос объекту</w:t>
      </w:r>
      <w:r>
        <w:t xml:space="preserve"> (рис. 4). Выберите макрос </w:t>
      </w:r>
      <w:proofErr w:type="spellStart"/>
      <w:r>
        <w:t>Refresh_All</w:t>
      </w:r>
      <w:proofErr w:type="spellEnd"/>
      <w:r>
        <w:t xml:space="preserve"> и кликните </w:t>
      </w:r>
      <w:r>
        <w:rPr>
          <w:lang w:val="en-US"/>
        </w:rPr>
        <w:t>Ok</w:t>
      </w:r>
      <w:r>
        <w:t xml:space="preserve">. Отредактируйте название кнопки напечатав вместо </w:t>
      </w:r>
      <w:r w:rsidRPr="00C41096">
        <w:rPr>
          <w:i/>
        </w:rPr>
        <w:t>Кнопка 3</w:t>
      </w:r>
      <w:r>
        <w:t xml:space="preserve"> более определенное – </w:t>
      </w:r>
      <w:r w:rsidRPr="00C41096">
        <w:rPr>
          <w:i/>
        </w:rPr>
        <w:t>Обновить</w:t>
      </w:r>
      <w:r>
        <w:t>.</w:t>
      </w:r>
    </w:p>
    <w:p w:rsidR="00C41096" w:rsidRPr="00C41096" w:rsidRDefault="00C41096" w:rsidP="00C41096">
      <w:pPr>
        <w:spacing w:after="120" w:line="240" w:lineRule="auto"/>
        <w:ind w:left="708"/>
      </w:pPr>
      <w:r>
        <w:rPr>
          <w:rFonts w:cs="Courier New"/>
        </w:rPr>
        <w:t xml:space="preserve">Примечание. Если вы создаете кнопку первый раз, то название будет </w:t>
      </w:r>
      <w:r w:rsidRPr="00C41096">
        <w:rPr>
          <w:rFonts w:cs="Courier New"/>
          <w:i/>
        </w:rPr>
        <w:t>Кнопка 1</w:t>
      </w:r>
      <w:r>
        <w:rPr>
          <w:rFonts w:cs="Courier New"/>
        </w:rPr>
        <w:t>.</w:t>
      </w:r>
    </w:p>
    <w:p w:rsidR="00EC7A9E" w:rsidRDefault="00C41096" w:rsidP="00BB7878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2657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4. Связь кнопки с макросом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A9E" w:rsidRDefault="00EC7A9E" w:rsidP="00BB7878">
      <w:pPr>
        <w:spacing w:after="120" w:line="240" w:lineRule="auto"/>
      </w:pPr>
      <w:r>
        <w:t>Рис. 4. Связь кнопки с макросом</w:t>
      </w:r>
    </w:p>
    <w:p w:rsidR="00E06C81" w:rsidRDefault="00E06C81" w:rsidP="00BB7878">
      <w:pPr>
        <w:spacing w:after="120" w:line="240" w:lineRule="auto"/>
      </w:pPr>
      <w:r>
        <w:t xml:space="preserve">Защитите лист. Файл готов для использования (рис. 5). Поэкспериментируйте с листом </w:t>
      </w:r>
      <w:r w:rsidRPr="00E06C81">
        <w:rPr>
          <w:i/>
        </w:rPr>
        <w:t>исходные данные</w:t>
      </w:r>
      <w:r>
        <w:t xml:space="preserve"> и последующим обновлением сводной таблицы, а также с изменением данных в области Е7:Н9. Вы добились того, чего хотели: сводная обновляется, а остальные данные защищены от изменений.</w:t>
      </w:r>
    </w:p>
    <w:p w:rsidR="00E06C81" w:rsidRDefault="00E06C81" w:rsidP="00BB787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3076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5. Цель достигнута – сводная обновляется, а остальные данные защищены от изменений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81" w:rsidRPr="00EC7A9E" w:rsidRDefault="00E06C81" w:rsidP="00BB7878">
      <w:pPr>
        <w:spacing w:after="120" w:line="240" w:lineRule="auto"/>
      </w:pPr>
      <w:r>
        <w:t xml:space="preserve">Рис. 5. Цель достигнута – </w:t>
      </w:r>
      <w:r>
        <w:t>сводная обновляется, а остальные данные защищены от изменений</w:t>
      </w:r>
    </w:p>
    <w:p w:rsidR="00BB7878" w:rsidRPr="00B65568" w:rsidRDefault="00E06C81" w:rsidP="00A4293F">
      <w:pPr>
        <w:spacing w:after="120" w:line="240" w:lineRule="auto"/>
      </w:pPr>
      <w:r>
        <w:t xml:space="preserve">Как часто бывает, придуманная защита не является абсолютной. Опытный пользователь изучит </w:t>
      </w:r>
      <w:r>
        <w:rPr>
          <w:lang w:val="en-US"/>
        </w:rPr>
        <w:t>VBA</w:t>
      </w:r>
      <w:r>
        <w:t>-код и найдет пароль. Это даст ему несанкционированный доступ к защищенной области…</w:t>
      </w:r>
    </w:p>
    <w:sectPr w:rsidR="00BB7878" w:rsidRPr="00B65568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096" w:rsidRDefault="00C41096" w:rsidP="00C93E69">
      <w:pPr>
        <w:spacing w:after="0" w:line="240" w:lineRule="auto"/>
      </w:pPr>
      <w:r>
        <w:separator/>
      </w:r>
    </w:p>
  </w:endnote>
  <w:endnote w:type="continuationSeparator" w:id="0">
    <w:p w:rsidR="00C41096" w:rsidRDefault="00C41096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096" w:rsidRDefault="00C41096" w:rsidP="00C93E69">
      <w:pPr>
        <w:spacing w:after="0" w:line="240" w:lineRule="auto"/>
      </w:pPr>
      <w:r>
        <w:separator/>
      </w:r>
    </w:p>
  </w:footnote>
  <w:footnote w:type="continuationSeparator" w:id="0">
    <w:p w:rsidR="00C41096" w:rsidRDefault="00C41096" w:rsidP="00C93E69">
      <w:pPr>
        <w:spacing w:after="0" w:line="240" w:lineRule="auto"/>
      </w:pPr>
      <w:r>
        <w:continuationSeparator/>
      </w:r>
    </w:p>
  </w:footnote>
  <w:footnote w:id="1">
    <w:p w:rsidR="00C41096" w:rsidRPr="00F80134" w:rsidRDefault="00C41096" w:rsidP="00BB7878">
      <w:pPr>
        <w:pStyle w:val="a4"/>
      </w:pPr>
      <w:r>
        <w:rPr>
          <w:rStyle w:val="a6"/>
        </w:rPr>
        <w:footnoteRef/>
      </w:r>
      <w:r>
        <w:t xml:space="preserve"> Любопытно, что когда я, ничего не подозревая, набрал в поисковой строке </w:t>
      </w:r>
      <w:r>
        <w:rPr>
          <w:lang w:val="en-US"/>
        </w:rPr>
        <w:t>Google</w:t>
      </w:r>
      <w:r w:rsidRPr="00F80134">
        <w:t xml:space="preserve"> </w:t>
      </w:r>
      <w:hyperlink r:id="rId1" w:anchor="newwindow=1&amp;q=%D0%B7%D0%B0%D1%89%D0%B8%D1%82%D0%B8%D1%82%D1%8C+%D0%BB%D0%B8%D1%81%D1%82+%D0%BE%D1%81%D1%82%D0%B0%D0%B2%D0%B8%D1%82%D1%8C+%D0%BE%D0%B1%D0%BD%D0%BE%D0%B2%D0%BB%D0%B5%D0%BD%D0%B8%D0%B5+%D1%81%D0%B2%D0%BE%D0%B4%D0%BD%D0%BE%D0%B9+%D1%82%D0%B0%D0%B1%D0%BB%D0%B8%D1%86%D1%8B" w:history="1">
        <w:r w:rsidRPr="00F80134">
          <w:rPr>
            <w:rStyle w:val="aa"/>
          </w:rPr>
          <w:t>защитить лист оставить обновление сводной таблицы</w:t>
        </w:r>
      </w:hyperlink>
      <w:r>
        <w:t xml:space="preserve">, то на первом месте была ссылка на одну из моих заметок – </w:t>
      </w:r>
      <w:hyperlink r:id="rId2" w:history="1">
        <w:r w:rsidRPr="00F80134">
          <w:rPr>
            <w:rStyle w:val="aa"/>
          </w:rPr>
          <w:t>Советы п</w:t>
        </w:r>
        <w:r w:rsidRPr="00F80134">
          <w:rPr>
            <w:rStyle w:val="aa"/>
          </w:rPr>
          <w:t>о</w:t>
        </w:r>
        <w:r w:rsidRPr="00F80134">
          <w:rPr>
            <w:rStyle w:val="aa"/>
          </w:rPr>
          <w:t xml:space="preserve"> работе со сводным</w:t>
        </w:r>
        <w:r w:rsidRPr="00F80134">
          <w:rPr>
            <w:rStyle w:val="aa"/>
          </w:rPr>
          <w:t>и</w:t>
        </w:r>
        <w:r w:rsidRPr="00F80134">
          <w:rPr>
            <w:rStyle w:val="aa"/>
          </w:rPr>
          <w:t xml:space="preserve"> таблицами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42A9"/>
    <w:multiLevelType w:val="hybridMultilevel"/>
    <w:tmpl w:val="197624AE"/>
    <w:lvl w:ilvl="0" w:tplc="A1BE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459B5"/>
    <w:multiLevelType w:val="hybridMultilevel"/>
    <w:tmpl w:val="977ABA20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94057"/>
    <w:multiLevelType w:val="hybridMultilevel"/>
    <w:tmpl w:val="8B62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02AA1"/>
    <w:multiLevelType w:val="hybridMultilevel"/>
    <w:tmpl w:val="54D01784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26530"/>
    <w:multiLevelType w:val="hybridMultilevel"/>
    <w:tmpl w:val="7AD239FA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045FA"/>
    <w:multiLevelType w:val="hybridMultilevel"/>
    <w:tmpl w:val="78E8CA06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2FC2B13"/>
    <w:multiLevelType w:val="hybridMultilevel"/>
    <w:tmpl w:val="43EE5CA0"/>
    <w:lvl w:ilvl="0" w:tplc="04190011">
      <w:start w:val="1"/>
      <w:numFmt w:val="decimal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34A97193"/>
    <w:multiLevelType w:val="hybridMultilevel"/>
    <w:tmpl w:val="C4A8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A03B6"/>
    <w:multiLevelType w:val="hybridMultilevel"/>
    <w:tmpl w:val="12D6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10BED"/>
    <w:multiLevelType w:val="hybridMultilevel"/>
    <w:tmpl w:val="30B869D2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25E09"/>
    <w:multiLevelType w:val="hybridMultilevel"/>
    <w:tmpl w:val="A214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4725B"/>
    <w:multiLevelType w:val="hybridMultilevel"/>
    <w:tmpl w:val="D98C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417AC"/>
    <w:multiLevelType w:val="hybridMultilevel"/>
    <w:tmpl w:val="C186BCBE"/>
    <w:lvl w:ilvl="0" w:tplc="50A8B1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0640E"/>
    <w:multiLevelType w:val="hybridMultilevel"/>
    <w:tmpl w:val="5B703A50"/>
    <w:lvl w:ilvl="0" w:tplc="BE8A3574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B30D9"/>
    <w:multiLevelType w:val="hybridMultilevel"/>
    <w:tmpl w:val="57A4B5CE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E5131"/>
    <w:multiLevelType w:val="hybridMultilevel"/>
    <w:tmpl w:val="30D22D36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2423E"/>
    <w:multiLevelType w:val="hybridMultilevel"/>
    <w:tmpl w:val="208AAC88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3E6644"/>
    <w:multiLevelType w:val="hybridMultilevel"/>
    <w:tmpl w:val="09D0F0D2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8"/>
  </w:num>
  <w:num w:numId="4">
    <w:abstractNumId w:val="19"/>
  </w:num>
  <w:num w:numId="5">
    <w:abstractNumId w:val="1"/>
  </w:num>
  <w:num w:numId="6">
    <w:abstractNumId w:val="2"/>
  </w:num>
  <w:num w:numId="7">
    <w:abstractNumId w:val="12"/>
  </w:num>
  <w:num w:numId="8">
    <w:abstractNumId w:val="22"/>
  </w:num>
  <w:num w:numId="9">
    <w:abstractNumId w:val="26"/>
  </w:num>
  <w:num w:numId="10">
    <w:abstractNumId w:val="43"/>
  </w:num>
  <w:num w:numId="11">
    <w:abstractNumId w:val="31"/>
  </w:num>
  <w:num w:numId="12">
    <w:abstractNumId w:val="6"/>
  </w:num>
  <w:num w:numId="13">
    <w:abstractNumId w:val="4"/>
  </w:num>
  <w:num w:numId="14">
    <w:abstractNumId w:val="39"/>
  </w:num>
  <w:num w:numId="15">
    <w:abstractNumId w:val="3"/>
  </w:num>
  <w:num w:numId="16">
    <w:abstractNumId w:val="0"/>
  </w:num>
  <w:num w:numId="17">
    <w:abstractNumId w:val="20"/>
  </w:num>
  <w:num w:numId="18">
    <w:abstractNumId w:val="25"/>
  </w:num>
  <w:num w:numId="19">
    <w:abstractNumId w:val="30"/>
  </w:num>
  <w:num w:numId="20">
    <w:abstractNumId w:val="29"/>
  </w:num>
  <w:num w:numId="21">
    <w:abstractNumId w:val="32"/>
  </w:num>
  <w:num w:numId="22">
    <w:abstractNumId w:val="13"/>
  </w:num>
  <w:num w:numId="23">
    <w:abstractNumId w:val="28"/>
  </w:num>
  <w:num w:numId="24">
    <w:abstractNumId w:val="27"/>
  </w:num>
  <w:num w:numId="25">
    <w:abstractNumId w:val="38"/>
  </w:num>
  <w:num w:numId="26">
    <w:abstractNumId w:val="14"/>
  </w:num>
  <w:num w:numId="27">
    <w:abstractNumId w:val="16"/>
  </w:num>
  <w:num w:numId="28">
    <w:abstractNumId w:val="18"/>
  </w:num>
  <w:num w:numId="29">
    <w:abstractNumId w:val="36"/>
  </w:num>
  <w:num w:numId="30">
    <w:abstractNumId w:val="9"/>
  </w:num>
  <w:num w:numId="31">
    <w:abstractNumId w:val="34"/>
  </w:num>
  <w:num w:numId="32">
    <w:abstractNumId w:val="5"/>
  </w:num>
  <w:num w:numId="33">
    <w:abstractNumId w:val="21"/>
  </w:num>
  <w:num w:numId="34">
    <w:abstractNumId w:val="33"/>
  </w:num>
  <w:num w:numId="35">
    <w:abstractNumId w:val="24"/>
  </w:num>
  <w:num w:numId="36">
    <w:abstractNumId w:val="37"/>
  </w:num>
  <w:num w:numId="37">
    <w:abstractNumId w:val="11"/>
  </w:num>
  <w:num w:numId="38">
    <w:abstractNumId w:val="15"/>
  </w:num>
  <w:num w:numId="39">
    <w:abstractNumId w:val="40"/>
  </w:num>
  <w:num w:numId="40">
    <w:abstractNumId w:val="7"/>
  </w:num>
  <w:num w:numId="41">
    <w:abstractNumId w:val="41"/>
  </w:num>
  <w:num w:numId="42">
    <w:abstractNumId w:val="10"/>
  </w:num>
  <w:num w:numId="43">
    <w:abstractNumId w:val="42"/>
  </w:num>
  <w:num w:numId="44">
    <w:abstractNumId w:val="4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1C7E"/>
    <w:rsid w:val="00033978"/>
    <w:rsid w:val="000346ED"/>
    <w:rsid w:val="000363B0"/>
    <w:rsid w:val="00037BEC"/>
    <w:rsid w:val="00040A24"/>
    <w:rsid w:val="0005413B"/>
    <w:rsid w:val="00055EA0"/>
    <w:rsid w:val="00064D0A"/>
    <w:rsid w:val="0007284C"/>
    <w:rsid w:val="00073E70"/>
    <w:rsid w:val="000C0DE4"/>
    <w:rsid w:val="000C522E"/>
    <w:rsid w:val="000C728E"/>
    <w:rsid w:val="000D286E"/>
    <w:rsid w:val="000D628E"/>
    <w:rsid w:val="000F5A15"/>
    <w:rsid w:val="00121CF8"/>
    <w:rsid w:val="0013048E"/>
    <w:rsid w:val="00134879"/>
    <w:rsid w:val="00140402"/>
    <w:rsid w:val="001479DD"/>
    <w:rsid w:val="00150D25"/>
    <w:rsid w:val="001557D4"/>
    <w:rsid w:val="001628B4"/>
    <w:rsid w:val="00162EE7"/>
    <w:rsid w:val="00164E6B"/>
    <w:rsid w:val="0017469E"/>
    <w:rsid w:val="0018062A"/>
    <w:rsid w:val="001808BD"/>
    <w:rsid w:val="00181895"/>
    <w:rsid w:val="00182F77"/>
    <w:rsid w:val="0019642B"/>
    <w:rsid w:val="001B0D69"/>
    <w:rsid w:val="001C454E"/>
    <w:rsid w:val="001D1E2A"/>
    <w:rsid w:val="001D61DC"/>
    <w:rsid w:val="001E7169"/>
    <w:rsid w:val="001F1FAA"/>
    <w:rsid w:val="001F5F21"/>
    <w:rsid w:val="0020694E"/>
    <w:rsid w:val="002071F5"/>
    <w:rsid w:val="00212845"/>
    <w:rsid w:val="002159BF"/>
    <w:rsid w:val="00220FF0"/>
    <w:rsid w:val="00225409"/>
    <w:rsid w:val="002326A0"/>
    <w:rsid w:val="00234134"/>
    <w:rsid w:val="0023472F"/>
    <w:rsid w:val="0023683E"/>
    <w:rsid w:val="0024334F"/>
    <w:rsid w:val="00253D05"/>
    <w:rsid w:val="00255391"/>
    <w:rsid w:val="00261B99"/>
    <w:rsid w:val="00265C0A"/>
    <w:rsid w:val="002751C1"/>
    <w:rsid w:val="00284450"/>
    <w:rsid w:val="002B335F"/>
    <w:rsid w:val="002D0A2C"/>
    <w:rsid w:val="002D7237"/>
    <w:rsid w:val="002E1ABD"/>
    <w:rsid w:val="002F7357"/>
    <w:rsid w:val="00301386"/>
    <w:rsid w:val="00304733"/>
    <w:rsid w:val="0030574A"/>
    <w:rsid w:val="00306BDC"/>
    <w:rsid w:val="003100D3"/>
    <w:rsid w:val="00316FB9"/>
    <w:rsid w:val="00321CC2"/>
    <w:rsid w:val="00326E8E"/>
    <w:rsid w:val="0035198A"/>
    <w:rsid w:val="00356B20"/>
    <w:rsid w:val="0036040A"/>
    <w:rsid w:val="003765D7"/>
    <w:rsid w:val="0038173F"/>
    <w:rsid w:val="003844E7"/>
    <w:rsid w:val="00395FFD"/>
    <w:rsid w:val="003B0105"/>
    <w:rsid w:val="003C6BC6"/>
    <w:rsid w:val="003D26F7"/>
    <w:rsid w:val="003D7C5B"/>
    <w:rsid w:val="003E13A4"/>
    <w:rsid w:val="003E49B7"/>
    <w:rsid w:val="003F4902"/>
    <w:rsid w:val="00400A57"/>
    <w:rsid w:val="004101DA"/>
    <w:rsid w:val="00413461"/>
    <w:rsid w:val="0042117D"/>
    <w:rsid w:val="00424D11"/>
    <w:rsid w:val="0042620B"/>
    <w:rsid w:val="00435379"/>
    <w:rsid w:val="00444FE5"/>
    <w:rsid w:val="0046143D"/>
    <w:rsid w:val="0046388B"/>
    <w:rsid w:val="00471481"/>
    <w:rsid w:val="00496B81"/>
    <w:rsid w:val="004A17A9"/>
    <w:rsid w:val="004B147F"/>
    <w:rsid w:val="004C469D"/>
    <w:rsid w:val="004C5039"/>
    <w:rsid w:val="004C5FFE"/>
    <w:rsid w:val="004D137E"/>
    <w:rsid w:val="004D2882"/>
    <w:rsid w:val="004E0242"/>
    <w:rsid w:val="004F1E4A"/>
    <w:rsid w:val="004F52C2"/>
    <w:rsid w:val="005066A6"/>
    <w:rsid w:val="005109D7"/>
    <w:rsid w:val="00523634"/>
    <w:rsid w:val="005306D4"/>
    <w:rsid w:val="00530931"/>
    <w:rsid w:val="005466AD"/>
    <w:rsid w:val="00555270"/>
    <w:rsid w:val="005701D1"/>
    <w:rsid w:val="0057632B"/>
    <w:rsid w:val="00576E12"/>
    <w:rsid w:val="00577EA6"/>
    <w:rsid w:val="005840B8"/>
    <w:rsid w:val="00591E0C"/>
    <w:rsid w:val="00593C5A"/>
    <w:rsid w:val="00593F02"/>
    <w:rsid w:val="005A5921"/>
    <w:rsid w:val="005D0B9F"/>
    <w:rsid w:val="005E1489"/>
    <w:rsid w:val="005E6279"/>
    <w:rsid w:val="00603FD0"/>
    <w:rsid w:val="006118CE"/>
    <w:rsid w:val="00612B1A"/>
    <w:rsid w:val="00613079"/>
    <w:rsid w:val="0062274A"/>
    <w:rsid w:val="00627BA9"/>
    <w:rsid w:val="00627C10"/>
    <w:rsid w:val="00630E7A"/>
    <w:rsid w:val="00652E7D"/>
    <w:rsid w:val="00654615"/>
    <w:rsid w:val="00655A03"/>
    <w:rsid w:val="0066149F"/>
    <w:rsid w:val="00675A6F"/>
    <w:rsid w:val="00682E73"/>
    <w:rsid w:val="00685206"/>
    <w:rsid w:val="00694168"/>
    <w:rsid w:val="006A3AB0"/>
    <w:rsid w:val="006A652A"/>
    <w:rsid w:val="006C21CD"/>
    <w:rsid w:val="006D1988"/>
    <w:rsid w:val="006D1D99"/>
    <w:rsid w:val="006E4BB6"/>
    <w:rsid w:val="006F2EA3"/>
    <w:rsid w:val="007060B8"/>
    <w:rsid w:val="00724E50"/>
    <w:rsid w:val="00726A1A"/>
    <w:rsid w:val="0073697E"/>
    <w:rsid w:val="0074772A"/>
    <w:rsid w:val="00771B77"/>
    <w:rsid w:val="00780CDE"/>
    <w:rsid w:val="00785090"/>
    <w:rsid w:val="00786644"/>
    <w:rsid w:val="00794583"/>
    <w:rsid w:val="00796931"/>
    <w:rsid w:val="007A127B"/>
    <w:rsid w:val="007A1953"/>
    <w:rsid w:val="007A254D"/>
    <w:rsid w:val="007A5147"/>
    <w:rsid w:val="007B7DCC"/>
    <w:rsid w:val="007C1A5A"/>
    <w:rsid w:val="007C311C"/>
    <w:rsid w:val="007C6DA7"/>
    <w:rsid w:val="007D06E8"/>
    <w:rsid w:val="007D46B3"/>
    <w:rsid w:val="007E1B1F"/>
    <w:rsid w:val="007F4985"/>
    <w:rsid w:val="007F7C81"/>
    <w:rsid w:val="00800380"/>
    <w:rsid w:val="0081056D"/>
    <w:rsid w:val="008145E2"/>
    <w:rsid w:val="008166C2"/>
    <w:rsid w:val="00833996"/>
    <w:rsid w:val="00844758"/>
    <w:rsid w:val="008464FA"/>
    <w:rsid w:val="00846DFE"/>
    <w:rsid w:val="00855365"/>
    <w:rsid w:val="008557EC"/>
    <w:rsid w:val="00860280"/>
    <w:rsid w:val="00866066"/>
    <w:rsid w:val="00873C88"/>
    <w:rsid w:val="00876FFA"/>
    <w:rsid w:val="008A3112"/>
    <w:rsid w:val="008B6296"/>
    <w:rsid w:val="008D37E4"/>
    <w:rsid w:val="008D38AE"/>
    <w:rsid w:val="008F34D2"/>
    <w:rsid w:val="009007AA"/>
    <w:rsid w:val="009019AE"/>
    <w:rsid w:val="00901BEC"/>
    <w:rsid w:val="00910A08"/>
    <w:rsid w:val="00916867"/>
    <w:rsid w:val="00920440"/>
    <w:rsid w:val="00927317"/>
    <w:rsid w:val="009312C2"/>
    <w:rsid w:val="009330D9"/>
    <w:rsid w:val="00944F61"/>
    <w:rsid w:val="009508DF"/>
    <w:rsid w:val="0095100B"/>
    <w:rsid w:val="009565A0"/>
    <w:rsid w:val="00986DBA"/>
    <w:rsid w:val="00994290"/>
    <w:rsid w:val="009A5A62"/>
    <w:rsid w:val="009A6E36"/>
    <w:rsid w:val="009B6387"/>
    <w:rsid w:val="009B66B9"/>
    <w:rsid w:val="009B7403"/>
    <w:rsid w:val="009D3D77"/>
    <w:rsid w:val="009D44AD"/>
    <w:rsid w:val="009F18DD"/>
    <w:rsid w:val="009F2017"/>
    <w:rsid w:val="009F6C32"/>
    <w:rsid w:val="00A03FA9"/>
    <w:rsid w:val="00A213E7"/>
    <w:rsid w:val="00A31299"/>
    <w:rsid w:val="00A4293F"/>
    <w:rsid w:val="00A51210"/>
    <w:rsid w:val="00A52034"/>
    <w:rsid w:val="00A524C2"/>
    <w:rsid w:val="00A52A4A"/>
    <w:rsid w:val="00A55EE9"/>
    <w:rsid w:val="00A7013C"/>
    <w:rsid w:val="00A70EFB"/>
    <w:rsid w:val="00AB19C0"/>
    <w:rsid w:val="00AC63FD"/>
    <w:rsid w:val="00AC715F"/>
    <w:rsid w:val="00AC7DB1"/>
    <w:rsid w:val="00AE2BDE"/>
    <w:rsid w:val="00AE6FF1"/>
    <w:rsid w:val="00AF13F1"/>
    <w:rsid w:val="00AF3040"/>
    <w:rsid w:val="00B0725A"/>
    <w:rsid w:val="00B1267B"/>
    <w:rsid w:val="00B13F24"/>
    <w:rsid w:val="00B2056A"/>
    <w:rsid w:val="00B22FC5"/>
    <w:rsid w:val="00B27E7A"/>
    <w:rsid w:val="00B36E57"/>
    <w:rsid w:val="00B53E86"/>
    <w:rsid w:val="00B644F1"/>
    <w:rsid w:val="00B65568"/>
    <w:rsid w:val="00B71492"/>
    <w:rsid w:val="00B7460E"/>
    <w:rsid w:val="00B74939"/>
    <w:rsid w:val="00B76C15"/>
    <w:rsid w:val="00B80006"/>
    <w:rsid w:val="00B82050"/>
    <w:rsid w:val="00B83C02"/>
    <w:rsid w:val="00B86B50"/>
    <w:rsid w:val="00B86E96"/>
    <w:rsid w:val="00B91896"/>
    <w:rsid w:val="00BA0F59"/>
    <w:rsid w:val="00BB0ADA"/>
    <w:rsid w:val="00BB42CB"/>
    <w:rsid w:val="00BB7232"/>
    <w:rsid w:val="00BB7878"/>
    <w:rsid w:val="00BC6428"/>
    <w:rsid w:val="00BD1820"/>
    <w:rsid w:val="00BD4DB0"/>
    <w:rsid w:val="00BE3E8C"/>
    <w:rsid w:val="00BF2DD9"/>
    <w:rsid w:val="00BF5289"/>
    <w:rsid w:val="00C0075F"/>
    <w:rsid w:val="00C03C01"/>
    <w:rsid w:val="00C12D23"/>
    <w:rsid w:val="00C13CC6"/>
    <w:rsid w:val="00C14072"/>
    <w:rsid w:val="00C1589F"/>
    <w:rsid w:val="00C1736F"/>
    <w:rsid w:val="00C20CEE"/>
    <w:rsid w:val="00C33EEF"/>
    <w:rsid w:val="00C341A2"/>
    <w:rsid w:val="00C40FC0"/>
    <w:rsid w:val="00C41096"/>
    <w:rsid w:val="00C45941"/>
    <w:rsid w:val="00C54AF2"/>
    <w:rsid w:val="00C65A37"/>
    <w:rsid w:val="00C707BF"/>
    <w:rsid w:val="00C83709"/>
    <w:rsid w:val="00C93E69"/>
    <w:rsid w:val="00C93EE1"/>
    <w:rsid w:val="00C94178"/>
    <w:rsid w:val="00C96091"/>
    <w:rsid w:val="00CA2241"/>
    <w:rsid w:val="00CA2FF8"/>
    <w:rsid w:val="00CB05C8"/>
    <w:rsid w:val="00CB0909"/>
    <w:rsid w:val="00CB69F9"/>
    <w:rsid w:val="00CB7FD9"/>
    <w:rsid w:val="00CE20E8"/>
    <w:rsid w:val="00CF1BD8"/>
    <w:rsid w:val="00CF39B2"/>
    <w:rsid w:val="00D033E8"/>
    <w:rsid w:val="00D10204"/>
    <w:rsid w:val="00D1520A"/>
    <w:rsid w:val="00D209C0"/>
    <w:rsid w:val="00D2205A"/>
    <w:rsid w:val="00D24703"/>
    <w:rsid w:val="00D32AB1"/>
    <w:rsid w:val="00D332A4"/>
    <w:rsid w:val="00D449A5"/>
    <w:rsid w:val="00D45A67"/>
    <w:rsid w:val="00D533D4"/>
    <w:rsid w:val="00D565A7"/>
    <w:rsid w:val="00D616D3"/>
    <w:rsid w:val="00D65B8E"/>
    <w:rsid w:val="00D841E7"/>
    <w:rsid w:val="00D903A9"/>
    <w:rsid w:val="00D96392"/>
    <w:rsid w:val="00DA4909"/>
    <w:rsid w:val="00DA5670"/>
    <w:rsid w:val="00DB636B"/>
    <w:rsid w:val="00DB6FF1"/>
    <w:rsid w:val="00DC7F35"/>
    <w:rsid w:val="00DD110C"/>
    <w:rsid w:val="00DD4E22"/>
    <w:rsid w:val="00DE747F"/>
    <w:rsid w:val="00DF1EF9"/>
    <w:rsid w:val="00DF482F"/>
    <w:rsid w:val="00DF4BF5"/>
    <w:rsid w:val="00E05BB6"/>
    <w:rsid w:val="00E06B5A"/>
    <w:rsid w:val="00E06C81"/>
    <w:rsid w:val="00E138B8"/>
    <w:rsid w:val="00E20D22"/>
    <w:rsid w:val="00E52164"/>
    <w:rsid w:val="00E55EB0"/>
    <w:rsid w:val="00E60F0C"/>
    <w:rsid w:val="00E664F4"/>
    <w:rsid w:val="00E70B38"/>
    <w:rsid w:val="00E734B3"/>
    <w:rsid w:val="00E741C5"/>
    <w:rsid w:val="00E77D13"/>
    <w:rsid w:val="00E87331"/>
    <w:rsid w:val="00E91B3E"/>
    <w:rsid w:val="00E92A2A"/>
    <w:rsid w:val="00E9326A"/>
    <w:rsid w:val="00E940E3"/>
    <w:rsid w:val="00EA1E9D"/>
    <w:rsid w:val="00EA5470"/>
    <w:rsid w:val="00EB2981"/>
    <w:rsid w:val="00EB6375"/>
    <w:rsid w:val="00EC6A58"/>
    <w:rsid w:val="00EC7A9E"/>
    <w:rsid w:val="00ED445D"/>
    <w:rsid w:val="00ED7D1B"/>
    <w:rsid w:val="00EF1F34"/>
    <w:rsid w:val="00EF307A"/>
    <w:rsid w:val="00EF3951"/>
    <w:rsid w:val="00F011F4"/>
    <w:rsid w:val="00F03C29"/>
    <w:rsid w:val="00F04707"/>
    <w:rsid w:val="00F15D0A"/>
    <w:rsid w:val="00F22044"/>
    <w:rsid w:val="00F33A35"/>
    <w:rsid w:val="00F41AA4"/>
    <w:rsid w:val="00F54184"/>
    <w:rsid w:val="00F7459D"/>
    <w:rsid w:val="00F74930"/>
    <w:rsid w:val="00F75465"/>
    <w:rsid w:val="00F75FAC"/>
    <w:rsid w:val="00F80134"/>
    <w:rsid w:val="00F912CE"/>
    <w:rsid w:val="00F92657"/>
    <w:rsid w:val="00F95A5D"/>
    <w:rsid w:val="00FA3C2A"/>
    <w:rsid w:val="00FA7366"/>
    <w:rsid w:val="00FB6F33"/>
    <w:rsid w:val="00FC21A9"/>
    <w:rsid w:val="00FC391E"/>
    <w:rsid w:val="00FC5965"/>
    <w:rsid w:val="00FC7352"/>
    <w:rsid w:val="00FC739B"/>
    <w:rsid w:val="00FD487E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F801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0169" TargetMode="External"/><Relationship Id="rId13" Type="http://schemas.openxmlformats.org/officeDocument/2006/relationships/hyperlink" Target="http://planetaexcel.ru/forum/index.php?PAGE_NAME=read&amp;FID=1&amp;TID=67378&amp;TITLE_SEO=67378-chastichnaya-zashchita-list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office.com/ru-ru/article/%d0%a0%d0%b0%d0%b7%d0%b1%d0%bb%d0%be%d0%ba%d0%b8%d1%80%d0%be%d0%b2%d0%ba%d0%b0-%d0%be%d0%bf%d1%80%d0%b5%d0%b4%d0%b5%d0%bb%d0%b5%d0%bd%d0%bd%d1%8b%d1%85-%d0%be%d0%b1%d0%bb%d0%b0%d1%81%d1%82%d0%b5%d0%b9-%d0%b7%d0%b0%d1%89%d0%b8%d1%89%d0%b5%d0%bd%d0%bd%d0%be%d0%b3%d0%be-%d0%bb%d0%b8%d1%81%d1%82%d0%b0-bdb8252f-d605-45cb-9712-137925867ad4?ui=ru-RU&amp;rs=ru-RU&amp;ad=RU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office.com/ru-ru/article/%D0%A0%D0%B0%D0%B7%D0%B1%D0%BB%D0%BE%D0%BA%D0%B8%D1%80%D0%BE%D0%B2%D0%BA%D0%B0-%D0%BE%D0%BF%D1%80%D0%B5%D0%B4%D0%B5%D0%BB%D0%B5%D0%BD%D0%BD%D1%8B%D1%85-%D0%BE%D0%B1%D0%BB%D0%B0%D1%81%D1%82%D0%B5%D0%B9-%D0%B7%D0%B0%D1%89%D0%B8%D1%89%D0%B5%D0%BD%D0%BD%D0%BE%D0%B3%D0%BE-%D0%BB%D0%B8%D1%81%D1%82%D0%B0-bdb8252f-d605-45cb-9712-137925867ad4?ui=ru-RU&amp;rs=ru-RU&amp;ad=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baguzin.ru/wp/?p=317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guzin.ru/wp/?p=10169" TargetMode="External"/><Relationship Id="rId1" Type="http://schemas.openxmlformats.org/officeDocument/2006/relationships/hyperlink" Target="https://www.google.ru/?gws_rd=ss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3C66E-AC75-4F16-A12F-B12FE224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3</cp:revision>
  <cp:lastPrinted>2014-04-13T19:21:00Z</cp:lastPrinted>
  <dcterms:created xsi:type="dcterms:W3CDTF">2015-06-28T13:22:00Z</dcterms:created>
  <dcterms:modified xsi:type="dcterms:W3CDTF">2015-06-28T14:29:00Z</dcterms:modified>
</cp:coreProperties>
</file>