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237" w:rsidRDefault="00C13237" w:rsidP="00D4730E">
      <w:pPr>
        <w:spacing w:after="240" w:line="240" w:lineRule="auto"/>
        <w:rPr>
          <w:rFonts w:eastAsia="Times New Roman" w:cstheme="minorHAnsi"/>
          <w:b/>
          <w:bCs/>
          <w:color w:val="000000"/>
          <w:sz w:val="28"/>
          <w:lang w:eastAsia="ru-RU"/>
        </w:rPr>
      </w:pPr>
      <w:r w:rsidRPr="00C13237">
        <w:rPr>
          <w:rFonts w:eastAsia="Times New Roman" w:cstheme="minorHAnsi"/>
          <w:b/>
          <w:bCs/>
          <w:color w:val="000000"/>
          <w:sz w:val="28"/>
          <w:lang w:eastAsia="ru-RU"/>
        </w:rPr>
        <w:t>Сергей Пепеляев. Налоговое право. Учебник для вузов</w:t>
      </w:r>
    </w:p>
    <w:p w:rsidR="00810F06" w:rsidRPr="00810F06" w:rsidRDefault="00BD1676" w:rsidP="00810F06">
      <w:pPr>
        <w:spacing w:after="120" w:line="240" w:lineRule="auto"/>
        <w:rPr>
          <w:rFonts w:eastAsia="Times New Roman" w:cstheme="minorHAnsi"/>
          <w:color w:val="000000"/>
          <w:lang w:eastAsia="ru-RU"/>
        </w:rPr>
      </w:pPr>
      <w:r>
        <w:rPr>
          <w:rFonts w:eastAsia="Times New Roman" w:cstheme="minorHAnsi"/>
          <w:color w:val="000000"/>
          <w:lang w:eastAsia="ru-RU"/>
        </w:rPr>
        <w:t>В работе над у</w:t>
      </w:r>
      <w:r w:rsidR="00810F06" w:rsidRPr="00810F06">
        <w:rPr>
          <w:rFonts w:eastAsia="Times New Roman" w:cstheme="minorHAnsi"/>
          <w:color w:val="000000"/>
          <w:lang w:eastAsia="ru-RU"/>
        </w:rPr>
        <w:t>чебник</w:t>
      </w:r>
      <w:r>
        <w:rPr>
          <w:rFonts w:eastAsia="Times New Roman" w:cstheme="minorHAnsi"/>
          <w:color w:val="000000"/>
          <w:lang w:eastAsia="ru-RU"/>
        </w:rPr>
        <w:t>ом</w:t>
      </w:r>
      <w:r w:rsidR="00810F06" w:rsidRPr="00810F06">
        <w:rPr>
          <w:rFonts w:eastAsia="Times New Roman" w:cstheme="minorHAnsi"/>
          <w:color w:val="000000"/>
          <w:lang w:eastAsia="ru-RU"/>
        </w:rPr>
        <w:t xml:space="preserve"> </w:t>
      </w:r>
      <w:r>
        <w:rPr>
          <w:rFonts w:eastAsia="Times New Roman" w:cstheme="minorHAnsi"/>
          <w:color w:val="000000"/>
          <w:lang w:eastAsia="ru-RU"/>
        </w:rPr>
        <w:t>принимали участие</w:t>
      </w:r>
      <w:r w:rsidR="00810F06" w:rsidRPr="00810F06">
        <w:rPr>
          <w:rFonts w:eastAsia="Times New Roman" w:cstheme="minorHAnsi"/>
          <w:color w:val="000000"/>
          <w:lang w:eastAsia="ru-RU"/>
        </w:rPr>
        <w:t xml:space="preserve"> сотрудник</w:t>
      </w:r>
      <w:r w:rsidR="004E6D14">
        <w:rPr>
          <w:rFonts w:eastAsia="Times New Roman" w:cstheme="minorHAnsi"/>
          <w:color w:val="000000"/>
          <w:lang w:eastAsia="ru-RU"/>
        </w:rPr>
        <w:t>и</w:t>
      </w:r>
      <w:r w:rsidR="00810F06" w:rsidRPr="00810F06">
        <w:rPr>
          <w:rFonts w:eastAsia="Times New Roman" w:cstheme="minorHAnsi"/>
          <w:color w:val="000000"/>
          <w:lang w:eastAsia="ru-RU"/>
        </w:rPr>
        <w:t xml:space="preserve"> кафедры финансового права, преподавател</w:t>
      </w:r>
      <w:r>
        <w:rPr>
          <w:rFonts w:eastAsia="Times New Roman" w:cstheme="minorHAnsi"/>
          <w:color w:val="000000"/>
          <w:lang w:eastAsia="ru-RU"/>
        </w:rPr>
        <w:t>и</w:t>
      </w:r>
      <w:r w:rsidR="00810F06" w:rsidRPr="00810F06">
        <w:rPr>
          <w:rFonts w:eastAsia="Times New Roman" w:cstheme="minorHAnsi"/>
          <w:color w:val="000000"/>
          <w:lang w:eastAsia="ru-RU"/>
        </w:rPr>
        <w:t xml:space="preserve"> и выпускник</w:t>
      </w:r>
      <w:r>
        <w:rPr>
          <w:rFonts w:eastAsia="Times New Roman" w:cstheme="minorHAnsi"/>
          <w:color w:val="000000"/>
          <w:lang w:eastAsia="ru-RU"/>
        </w:rPr>
        <w:t>и</w:t>
      </w:r>
      <w:r w:rsidR="00810F06" w:rsidRPr="00810F06">
        <w:rPr>
          <w:rFonts w:eastAsia="Times New Roman" w:cstheme="minorHAnsi"/>
          <w:color w:val="000000"/>
          <w:lang w:eastAsia="ru-RU"/>
        </w:rPr>
        <w:t xml:space="preserve"> юридического факультета </w:t>
      </w:r>
      <w:r>
        <w:rPr>
          <w:rFonts w:eastAsia="Times New Roman" w:cstheme="minorHAnsi"/>
          <w:color w:val="000000"/>
          <w:lang w:eastAsia="ru-RU"/>
        </w:rPr>
        <w:t>МГУ им. М.В. Ломоносова, ведущие</w:t>
      </w:r>
      <w:r w:rsidR="00810F06" w:rsidRPr="00810F06">
        <w:rPr>
          <w:rFonts w:eastAsia="Times New Roman" w:cstheme="minorHAnsi"/>
          <w:color w:val="000000"/>
          <w:lang w:eastAsia="ru-RU"/>
        </w:rPr>
        <w:t xml:space="preserve"> практикующи</w:t>
      </w:r>
      <w:r>
        <w:rPr>
          <w:rFonts w:eastAsia="Times New Roman" w:cstheme="minorHAnsi"/>
          <w:color w:val="000000"/>
          <w:lang w:eastAsia="ru-RU"/>
        </w:rPr>
        <w:t>е</w:t>
      </w:r>
      <w:r w:rsidR="00810F06" w:rsidRPr="00810F06">
        <w:rPr>
          <w:rFonts w:eastAsia="Times New Roman" w:cstheme="minorHAnsi"/>
          <w:color w:val="000000"/>
          <w:lang w:eastAsia="ru-RU"/>
        </w:rPr>
        <w:t xml:space="preserve"> юрист</w:t>
      </w:r>
      <w:r>
        <w:rPr>
          <w:rFonts w:eastAsia="Times New Roman" w:cstheme="minorHAnsi"/>
          <w:color w:val="000000"/>
          <w:lang w:eastAsia="ru-RU"/>
        </w:rPr>
        <w:t>ы</w:t>
      </w:r>
      <w:r w:rsidR="00810F06" w:rsidRPr="00810F06">
        <w:rPr>
          <w:rFonts w:eastAsia="Times New Roman" w:cstheme="minorHAnsi"/>
          <w:color w:val="000000"/>
          <w:lang w:eastAsia="ru-RU"/>
        </w:rPr>
        <w:t>.</w:t>
      </w:r>
      <w:r>
        <w:rPr>
          <w:rFonts w:eastAsia="Times New Roman" w:cstheme="minorHAnsi"/>
          <w:color w:val="000000"/>
          <w:lang w:eastAsia="ru-RU"/>
        </w:rPr>
        <w:t xml:space="preserve"> </w:t>
      </w:r>
      <w:r w:rsidR="00810F06" w:rsidRPr="00810F06">
        <w:rPr>
          <w:rFonts w:eastAsia="Times New Roman" w:cstheme="minorHAnsi"/>
          <w:color w:val="000000"/>
          <w:lang w:eastAsia="ru-RU"/>
        </w:rPr>
        <w:t>На основе обобщения и анализа российского и зарубежного опыта налогообложения рассматриваются основные понятия, принципы, институты налогового права. Теоретические положения иллюстрированы примерами из судебно</w:t>
      </w:r>
      <w:r w:rsidR="002F3DDD">
        <w:rPr>
          <w:rFonts w:eastAsia="Times New Roman" w:cstheme="minorHAnsi"/>
          <w:color w:val="000000"/>
          <w:lang w:eastAsia="ru-RU"/>
        </w:rPr>
        <w:t>-</w:t>
      </w:r>
      <w:r w:rsidR="00810F06" w:rsidRPr="00810F06">
        <w:rPr>
          <w:rFonts w:eastAsia="Times New Roman" w:cstheme="minorHAnsi"/>
          <w:color w:val="000000"/>
          <w:lang w:eastAsia="ru-RU"/>
        </w:rPr>
        <w:t>арбитражной практики. Изучение курса облегчают приведенные в учебнике схемы, контрольные вопросы и тесты, списки рекомендованной литературы.</w:t>
      </w:r>
      <w:r>
        <w:rPr>
          <w:rFonts w:eastAsia="Times New Roman" w:cstheme="minorHAnsi"/>
          <w:color w:val="000000"/>
          <w:lang w:eastAsia="ru-RU"/>
        </w:rPr>
        <w:t xml:space="preserve"> Оживляют материал любопытные врезки из истории, анекдоты и т.п. элементы. </w:t>
      </w:r>
    </w:p>
    <w:p w:rsidR="00EB2C34" w:rsidRPr="00810F06" w:rsidRDefault="00810F06" w:rsidP="00810F06">
      <w:pPr>
        <w:spacing w:after="120" w:line="240" w:lineRule="auto"/>
        <w:rPr>
          <w:rFonts w:eastAsia="Times New Roman" w:cstheme="minorHAnsi"/>
          <w:color w:val="000000"/>
          <w:lang w:eastAsia="ru-RU"/>
        </w:rPr>
      </w:pPr>
      <w:r w:rsidRPr="00810F06">
        <w:rPr>
          <w:rFonts w:eastAsia="Times New Roman" w:cstheme="minorHAnsi"/>
          <w:color w:val="000000"/>
          <w:lang w:eastAsia="ru-RU"/>
        </w:rPr>
        <w:t>Сергей Пепеляев. Налоговое право. Учебник для вузов</w:t>
      </w:r>
      <w:r>
        <w:rPr>
          <w:rFonts w:eastAsia="Times New Roman" w:cstheme="minorHAnsi"/>
          <w:color w:val="000000"/>
          <w:lang w:eastAsia="ru-RU"/>
        </w:rPr>
        <w:t xml:space="preserve">. – </w:t>
      </w:r>
      <w:r w:rsidRPr="00DF6122">
        <w:rPr>
          <w:rFonts w:eastAsia="Times New Roman" w:cstheme="minorHAnsi"/>
          <w:color w:val="000000"/>
          <w:lang w:eastAsia="ru-RU"/>
        </w:rPr>
        <w:t>М</w:t>
      </w:r>
      <w:r>
        <w:rPr>
          <w:rFonts w:eastAsia="Times New Roman" w:cstheme="minorHAnsi"/>
          <w:color w:val="000000"/>
          <w:lang w:eastAsia="ru-RU"/>
        </w:rPr>
        <w:t xml:space="preserve">.: </w:t>
      </w:r>
      <w:hyperlink r:id="rId8" w:history="1">
        <w:r w:rsidRPr="00810F06">
          <w:rPr>
            <w:rStyle w:val="a9"/>
            <w:rFonts w:eastAsia="Times New Roman" w:cstheme="minorHAnsi"/>
            <w:lang w:eastAsia="ru-RU"/>
          </w:rPr>
          <w:t>Альпина Паблишер</w:t>
        </w:r>
      </w:hyperlink>
      <w:r>
        <w:rPr>
          <w:rFonts w:eastAsia="Times New Roman" w:cstheme="minorHAnsi"/>
          <w:color w:val="000000"/>
          <w:lang w:eastAsia="ru-RU"/>
        </w:rPr>
        <w:t xml:space="preserve">, 2015. </w:t>
      </w:r>
      <w:r w:rsidR="00BD1676">
        <w:rPr>
          <w:rFonts w:eastAsia="Times New Roman" w:cstheme="minorHAnsi"/>
          <w:color w:val="000000"/>
          <w:lang w:eastAsia="ru-RU"/>
        </w:rPr>
        <w:t>–</w:t>
      </w:r>
      <w:r>
        <w:rPr>
          <w:rFonts w:eastAsia="Times New Roman" w:cstheme="minorHAnsi"/>
          <w:color w:val="000000"/>
          <w:lang w:eastAsia="ru-RU"/>
        </w:rPr>
        <w:t xml:space="preserve"> 800</w:t>
      </w:r>
      <w:r w:rsidRPr="00DF6122">
        <w:rPr>
          <w:rFonts w:eastAsia="Times New Roman" w:cstheme="minorHAnsi"/>
          <w:color w:val="000000"/>
          <w:lang w:eastAsia="ru-RU"/>
        </w:rPr>
        <w:t xml:space="preserve"> с.</w:t>
      </w:r>
    </w:p>
    <w:p w:rsidR="0015535E" w:rsidRDefault="00D94D59" w:rsidP="00026EE5">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пеляев. Налоговое право.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05100"/>
                    </a:xfrm>
                    <a:prstGeom prst="rect">
                      <a:avLst/>
                    </a:prstGeom>
                  </pic:spPr>
                </pic:pic>
              </a:graphicData>
            </a:graphic>
          </wp:inline>
        </w:drawing>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I. ОСНОВНЫЕ ПОЛОЖЕНИЯ ТЕОРИИ НАЛОГОВОГО ПРАВА</w:t>
      </w:r>
    </w:p>
    <w:p w:rsidR="00750FE6" w:rsidRP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 П</w:t>
      </w:r>
      <w:r w:rsidR="00750FE6" w:rsidRPr="00750FE6">
        <w:rPr>
          <w:rFonts w:eastAsia="Times New Roman" w:cstheme="minorHAnsi"/>
          <w:color w:val="000000"/>
          <w:lang w:eastAsia="ru-RU"/>
        </w:rPr>
        <w:t>онятие и роль налогов</w:t>
      </w:r>
    </w:p>
    <w:p w:rsidR="00750FE6" w:rsidRP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 В</w:t>
      </w:r>
      <w:r w:rsidR="00750FE6" w:rsidRPr="00750FE6">
        <w:rPr>
          <w:rFonts w:eastAsia="Times New Roman" w:cstheme="minorHAnsi"/>
          <w:color w:val="000000"/>
          <w:lang w:eastAsia="ru-RU"/>
        </w:rPr>
        <w:t>иды налогов</w:t>
      </w:r>
    </w:p>
    <w:p w:rsidR="00750FE6" w:rsidRP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3. П</w:t>
      </w:r>
      <w:r w:rsidR="00750FE6" w:rsidRPr="00750FE6">
        <w:rPr>
          <w:rFonts w:eastAsia="Times New Roman" w:cstheme="minorHAnsi"/>
          <w:color w:val="000000"/>
          <w:lang w:eastAsia="ru-RU"/>
        </w:rPr>
        <w:t>ринципы налогообложения</w:t>
      </w:r>
    </w:p>
    <w:p w:rsid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4. Э</w:t>
      </w:r>
      <w:r w:rsidR="00750FE6" w:rsidRPr="00750FE6">
        <w:rPr>
          <w:rFonts w:eastAsia="Times New Roman" w:cstheme="minorHAnsi"/>
          <w:color w:val="000000"/>
          <w:lang w:eastAsia="ru-RU"/>
        </w:rPr>
        <w:t>лементы юридического состава налога</w:t>
      </w:r>
    </w:p>
    <w:p w:rsidR="00DF6122" w:rsidRPr="00DF6122" w:rsidRDefault="00DF6122" w:rsidP="00750FE6">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II. НАЛОГОВЫЕ ПРАВООТНОШЕНИЯ</w:t>
      </w:r>
    </w:p>
    <w:p w:rsidR="00750FE6" w:rsidRP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750FE6" w:rsidRPr="00750FE6">
        <w:rPr>
          <w:rFonts w:eastAsia="Times New Roman" w:cstheme="minorHAnsi"/>
          <w:color w:val="000000"/>
          <w:lang w:eastAsia="ru-RU"/>
        </w:rPr>
        <w:t xml:space="preserve"> 5. </w:t>
      </w:r>
      <w:r w:rsidR="002F3DDD">
        <w:rPr>
          <w:rFonts w:eastAsia="Times New Roman" w:cstheme="minorHAnsi"/>
          <w:color w:val="000000"/>
          <w:lang w:eastAsia="ru-RU"/>
        </w:rPr>
        <w:t>П</w:t>
      </w:r>
      <w:r w:rsidR="00750FE6" w:rsidRPr="00750FE6">
        <w:rPr>
          <w:rFonts w:eastAsia="Times New Roman" w:cstheme="minorHAnsi"/>
          <w:color w:val="000000"/>
          <w:lang w:eastAsia="ru-RU"/>
        </w:rPr>
        <w:t>онятие и общие характеристики налоговых правоотношений</w:t>
      </w:r>
    </w:p>
    <w:p w:rsidR="00750FE6" w:rsidRP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6. О</w:t>
      </w:r>
      <w:r w:rsidR="00750FE6" w:rsidRPr="00750FE6">
        <w:rPr>
          <w:rFonts w:eastAsia="Times New Roman" w:cstheme="minorHAnsi"/>
          <w:color w:val="000000"/>
          <w:lang w:eastAsia="ru-RU"/>
        </w:rPr>
        <w:t>бъекты налоговых правоотношений</w:t>
      </w:r>
    </w:p>
    <w:p w:rsidR="00750FE6" w:rsidRDefault="0087571B" w:rsidP="00750FE6">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7. У</w:t>
      </w:r>
      <w:r w:rsidR="00750FE6" w:rsidRPr="00750FE6">
        <w:rPr>
          <w:rFonts w:eastAsia="Times New Roman" w:cstheme="minorHAnsi"/>
          <w:color w:val="000000"/>
          <w:lang w:eastAsia="ru-RU"/>
        </w:rPr>
        <w:t>частники налоговых правоотношений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III. ИСТОЧНИКИ НАЛОГОВОГО ПРАВА</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8. Н</w:t>
      </w:r>
      <w:r w:rsidRPr="0087571B">
        <w:rPr>
          <w:rFonts w:eastAsia="Times New Roman" w:cstheme="minorHAnsi"/>
          <w:color w:val="000000"/>
          <w:lang w:eastAsia="ru-RU"/>
        </w:rPr>
        <w:t>алоговое законодательство</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9. Д</w:t>
      </w:r>
      <w:r w:rsidRPr="0087571B">
        <w:rPr>
          <w:rFonts w:eastAsia="Times New Roman" w:cstheme="minorHAnsi"/>
          <w:color w:val="000000"/>
          <w:lang w:eastAsia="ru-RU"/>
        </w:rPr>
        <w:t>ополнительные источники налогового права</w:t>
      </w:r>
    </w:p>
    <w:p w:rsidR="00DF6122" w:rsidRPr="00DF6122" w:rsidRDefault="00750FE6"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РАЗДЕЛ IV. СИСТЕМА НАЛОГОВ </w:t>
      </w:r>
      <w:r w:rsidR="00DF6122" w:rsidRPr="00DF6122">
        <w:rPr>
          <w:rFonts w:eastAsia="Times New Roman" w:cstheme="minorHAnsi"/>
          <w:color w:val="000000"/>
          <w:lang w:eastAsia="ru-RU"/>
        </w:rPr>
        <w:t>В РОССИЙСКОЙ ФЕДЕРАЦИИ</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Pr="0087571B">
        <w:rPr>
          <w:rFonts w:eastAsia="Times New Roman" w:cstheme="minorHAnsi"/>
          <w:color w:val="000000"/>
          <w:lang w:eastAsia="ru-RU"/>
        </w:rPr>
        <w:t xml:space="preserve"> 10. </w:t>
      </w:r>
      <w:r w:rsidR="002F3DDD">
        <w:rPr>
          <w:rFonts w:eastAsia="Times New Roman" w:cstheme="minorHAnsi"/>
          <w:color w:val="000000"/>
          <w:lang w:eastAsia="ru-RU"/>
        </w:rPr>
        <w:t>О</w:t>
      </w:r>
      <w:r w:rsidRPr="0087571B">
        <w:rPr>
          <w:rFonts w:eastAsia="Times New Roman" w:cstheme="minorHAnsi"/>
          <w:color w:val="000000"/>
          <w:lang w:eastAsia="ru-RU"/>
        </w:rPr>
        <w:t>пределение и общие характеристики системы налогов</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11. О</w:t>
      </w:r>
      <w:r w:rsidRPr="0087571B">
        <w:rPr>
          <w:rFonts w:eastAsia="Times New Roman" w:cstheme="minorHAnsi"/>
          <w:color w:val="000000"/>
          <w:lang w:eastAsia="ru-RU"/>
        </w:rPr>
        <w:t>сновные налоги, взимаемые в российской федерации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V. НАЛОГОВЫЙ ФЕДЕРАЛИЗМ</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12. П</w:t>
      </w:r>
      <w:r w:rsidRPr="0087571B">
        <w:rPr>
          <w:rFonts w:eastAsia="Times New Roman" w:cstheme="minorHAnsi"/>
          <w:color w:val="000000"/>
          <w:lang w:eastAsia="ru-RU"/>
        </w:rPr>
        <w:t>равовые основы налогового федерализма</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13. К</w:t>
      </w:r>
      <w:r w:rsidRPr="0087571B">
        <w:rPr>
          <w:rFonts w:eastAsia="Times New Roman" w:cstheme="minorHAnsi"/>
          <w:color w:val="000000"/>
          <w:lang w:eastAsia="ru-RU"/>
        </w:rPr>
        <w:t>онституционные основы системы налогов в российской федерации</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14. К</w:t>
      </w:r>
      <w:r w:rsidRPr="0087571B">
        <w:rPr>
          <w:rFonts w:eastAsia="Times New Roman" w:cstheme="minorHAnsi"/>
          <w:color w:val="000000"/>
          <w:lang w:eastAsia="ru-RU"/>
        </w:rPr>
        <w:t>онституционный принцип единства налоговой политики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lastRenderedPageBreak/>
        <w:t>РАЗДЕЛ VI. НАЛОГОВОПРАВОВЫЕ АСПЕКТЫ МЕЖДУНАРОДНОЙ ЭКОНОМИЧЕСКОЙ</w:t>
      </w:r>
      <w:r w:rsidR="00750FE6">
        <w:rPr>
          <w:rFonts w:eastAsia="Times New Roman" w:cstheme="minorHAnsi"/>
          <w:color w:val="000000"/>
          <w:lang w:eastAsia="ru-RU"/>
        </w:rPr>
        <w:t xml:space="preserve"> </w:t>
      </w:r>
      <w:r w:rsidRPr="00DF6122">
        <w:rPr>
          <w:rFonts w:eastAsia="Times New Roman" w:cstheme="minorHAnsi"/>
          <w:color w:val="000000"/>
          <w:lang w:eastAsia="ru-RU"/>
        </w:rPr>
        <w:t>ИНТЕГРАЦИИ ГОСУДАРСТВ</w:t>
      </w:r>
    </w:p>
    <w:p w:rsidR="0087571B" w:rsidRDefault="0087571B" w:rsidP="00DF6122">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15. Н</w:t>
      </w:r>
      <w:r w:rsidRPr="0087571B">
        <w:rPr>
          <w:rFonts w:eastAsia="Times New Roman" w:cstheme="minorHAnsi"/>
          <w:color w:val="000000"/>
          <w:lang w:eastAsia="ru-RU"/>
        </w:rPr>
        <w:t>алоги в международной региональной интеграции государств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VII. ПРАВОВЫЕ ОСНОВЫ МЕЖДУНАРОДНЫХ НАЛОГОВЫХ ОТНОШЕНИЙ</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16. П</w:t>
      </w:r>
      <w:r w:rsidRPr="0087571B">
        <w:rPr>
          <w:rFonts w:eastAsia="Times New Roman" w:cstheme="minorHAnsi"/>
          <w:color w:val="000000"/>
          <w:lang w:eastAsia="ru-RU"/>
        </w:rPr>
        <w:t xml:space="preserve">онятие «международное налоговое право» </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17. П</w:t>
      </w:r>
      <w:r w:rsidRPr="0087571B">
        <w:rPr>
          <w:rFonts w:eastAsia="Times New Roman" w:cstheme="minorHAnsi"/>
          <w:color w:val="000000"/>
          <w:lang w:eastAsia="ru-RU"/>
        </w:rPr>
        <w:t>равовое регулирование налоговых отношений с иностранным элементом</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18. М</w:t>
      </w:r>
      <w:r w:rsidRPr="0087571B">
        <w:rPr>
          <w:rFonts w:eastAsia="Times New Roman" w:cstheme="minorHAnsi"/>
          <w:color w:val="000000"/>
          <w:lang w:eastAsia="ru-RU"/>
        </w:rPr>
        <w:t>еждународное</w:t>
      </w:r>
      <w:r w:rsidR="002F3DDD">
        <w:rPr>
          <w:rFonts w:eastAsia="Times New Roman" w:cstheme="minorHAnsi"/>
          <w:color w:val="000000"/>
          <w:lang w:eastAsia="ru-RU"/>
        </w:rPr>
        <w:t xml:space="preserve"> многократное налогообложение. П</w:t>
      </w:r>
      <w:r w:rsidRPr="0087571B">
        <w:rPr>
          <w:rFonts w:eastAsia="Times New Roman" w:cstheme="minorHAnsi"/>
          <w:color w:val="000000"/>
          <w:lang w:eastAsia="ru-RU"/>
        </w:rPr>
        <w:t>редотвращение уклонения от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VIII. ОТВЕТСТВЕННОСТЬ ЗА НАРУШЕНИЯ НАЛОГОВОГО ЗАКОНОДАТЕЛЬСТВА</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Pr="0087571B">
        <w:rPr>
          <w:rFonts w:eastAsia="Times New Roman" w:cstheme="minorHAnsi"/>
          <w:color w:val="000000"/>
          <w:lang w:eastAsia="ru-RU"/>
        </w:rPr>
        <w:t xml:space="preserve"> 19. </w:t>
      </w:r>
      <w:r w:rsidR="002F3DDD">
        <w:rPr>
          <w:rFonts w:eastAsia="Times New Roman" w:cstheme="minorHAnsi"/>
          <w:color w:val="000000"/>
          <w:lang w:eastAsia="ru-RU"/>
        </w:rPr>
        <w:t>О</w:t>
      </w:r>
      <w:r w:rsidRPr="0087571B">
        <w:rPr>
          <w:rFonts w:eastAsia="Times New Roman" w:cstheme="minorHAnsi"/>
          <w:color w:val="000000"/>
          <w:lang w:eastAsia="ru-RU"/>
        </w:rPr>
        <w:t>снования, виды и принципы ответственности за нарушения налогового законодательства</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20. У</w:t>
      </w:r>
      <w:r w:rsidRPr="0087571B">
        <w:rPr>
          <w:rFonts w:eastAsia="Times New Roman" w:cstheme="minorHAnsi"/>
          <w:color w:val="000000"/>
          <w:lang w:eastAsia="ru-RU"/>
        </w:rPr>
        <w:t>головная ответственность за налоговые преступления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IX. КОНТРОЛЬ И УПРАВЛЕНИЕ</w:t>
      </w:r>
      <w:r w:rsidR="00750FE6">
        <w:rPr>
          <w:rFonts w:eastAsia="Times New Roman" w:cstheme="minorHAnsi"/>
          <w:color w:val="000000"/>
          <w:lang w:eastAsia="ru-RU"/>
        </w:rPr>
        <w:t xml:space="preserve"> </w:t>
      </w:r>
      <w:r w:rsidRPr="00DF6122">
        <w:rPr>
          <w:rFonts w:eastAsia="Times New Roman" w:cstheme="minorHAnsi"/>
          <w:color w:val="000000"/>
          <w:lang w:eastAsia="ru-RU"/>
        </w:rPr>
        <w:t>В НАЛОГОВОЙ СФЕРЕ</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21. Н</w:t>
      </w:r>
      <w:r w:rsidRPr="0087571B">
        <w:rPr>
          <w:rFonts w:eastAsia="Times New Roman" w:cstheme="minorHAnsi"/>
          <w:color w:val="000000"/>
          <w:lang w:eastAsia="ru-RU"/>
        </w:rPr>
        <w:t>алоговые органы</w:t>
      </w:r>
    </w:p>
    <w:p w:rsidR="0087571B" w:rsidRPr="0087571B" w:rsidRDefault="002F3DDD"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 22. П</w:t>
      </w:r>
      <w:r w:rsidR="0087571B">
        <w:rPr>
          <w:rFonts w:eastAsia="Times New Roman" w:cstheme="minorHAnsi"/>
          <w:color w:val="000000"/>
          <w:lang w:eastAsia="ru-RU"/>
        </w:rPr>
        <w:t>олномочия Минфина Р</w:t>
      </w:r>
      <w:r w:rsidR="0087571B" w:rsidRPr="0087571B">
        <w:rPr>
          <w:rFonts w:eastAsia="Times New Roman" w:cstheme="minorHAnsi"/>
          <w:color w:val="000000"/>
          <w:lang w:eastAsia="ru-RU"/>
        </w:rPr>
        <w:t>оссии и других финансовых органов в налоговой сфере</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23. Т</w:t>
      </w:r>
      <w:r w:rsidRPr="0087571B">
        <w:rPr>
          <w:rFonts w:eastAsia="Times New Roman" w:cstheme="minorHAnsi"/>
          <w:color w:val="000000"/>
          <w:lang w:eastAsia="ru-RU"/>
        </w:rPr>
        <w:t>аможенные органы как участники налоговых правоотношений</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24. Г</w:t>
      </w:r>
      <w:r w:rsidRPr="0087571B">
        <w:rPr>
          <w:rFonts w:eastAsia="Times New Roman" w:cstheme="minorHAnsi"/>
          <w:color w:val="000000"/>
          <w:lang w:eastAsia="ru-RU"/>
        </w:rPr>
        <w:t>осударственные внебюджетные фонды</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25. У</w:t>
      </w:r>
      <w:r w:rsidRPr="0087571B">
        <w:rPr>
          <w:rFonts w:eastAsia="Times New Roman" w:cstheme="minorHAnsi"/>
          <w:color w:val="000000"/>
          <w:lang w:eastAsia="ru-RU"/>
        </w:rPr>
        <w:t>частие правоохранительных органов в налоговых отношениях</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X. ЗАЩИТА ПРАВ НАЛОГОПЛАТЕЛЬЩИКОВ</w:t>
      </w:r>
    </w:p>
    <w:p w:rsidR="0087571B" w:rsidRDefault="0087571B" w:rsidP="00DF6122">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26. С</w:t>
      </w:r>
      <w:r w:rsidRPr="0087571B">
        <w:rPr>
          <w:rFonts w:eastAsia="Times New Roman" w:cstheme="minorHAnsi"/>
          <w:color w:val="000000"/>
          <w:lang w:eastAsia="ru-RU"/>
        </w:rPr>
        <w:t>пособы защиты прав налогоплательщиков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РАЗДЕЛ XI. НАЛОГОВОЕ ПЛАНИРОВАНИЕ. ПРОТИВОДЕЙСТВИЕ УКЛОНЕ</w:t>
      </w:r>
      <w:r w:rsidR="0087571B">
        <w:rPr>
          <w:rFonts w:eastAsia="Times New Roman" w:cstheme="minorHAnsi"/>
          <w:color w:val="000000"/>
          <w:lang w:eastAsia="ru-RU"/>
        </w:rPr>
        <w:t>НИЯМ ОТ УПЛАТЫ НАЛОГОВ</w:t>
      </w:r>
    </w:p>
    <w:p w:rsidR="0087571B" w:rsidRP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27. П</w:t>
      </w:r>
      <w:r w:rsidRPr="0087571B">
        <w:rPr>
          <w:rFonts w:eastAsia="Times New Roman" w:cstheme="minorHAnsi"/>
          <w:color w:val="000000"/>
          <w:lang w:eastAsia="ru-RU"/>
        </w:rPr>
        <w:t>равовые основы налогового планирования</w:t>
      </w:r>
    </w:p>
    <w:p w:rsidR="0087571B" w:rsidRDefault="0087571B" w:rsidP="0087571B">
      <w:pPr>
        <w:spacing w:after="120" w:line="240" w:lineRule="auto"/>
        <w:rPr>
          <w:rFonts w:eastAsia="Times New Roman" w:cstheme="minorHAnsi"/>
          <w:color w:val="000000"/>
          <w:lang w:eastAsia="ru-RU"/>
        </w:rPr>
      </w:pPr>
      <w:r>
        <w:rPr>
          <w:rFonts w:eastAsia="Times New Roman" w:cstheme="minorHAnsi"/>
          <w:color w:val="000000"/>
          <w:lang w:eastAsia="ru-RU"/>
        </w:rPr>
        <w:t>Глава</w:t>
      </w:r>
      <w:r w:rsidR="002F3DDD">
        <w:rPr>
          <w:rFonts w:eastAsia="Times New Roman" w:cstheme="minorHAnsi"/>
          <w:color w:val="000000"/>
          <w:lang w:eastAsia="ru-RU"/>
        </w:rPr>
        <w:t xml:space="preserve"> 28. Н</w:t>
      </w:r>
      <w:r w:rsidRPr="0087571B">
        <w:rPr>
          <w:rFonts w:eastAsia="Times New Roman" w:cstheme="minorHAnsi"/>
          <w:color w:val="000000"/>
          <w:lang w:eastAsia="ru-RU"/>
        </w:rPr>
        <w:t>алогово</w:t>
      </w:r>
      <w:r w:rsidR="002F3DDD">
        <w:rPr>
          <w:rFonts w:eastAsia="Times New Roman" w:cstheme="minorHAnsi"/>
          <w:color w:val="000000"/>
          <w:lang w:eastAsia="ru-RU"/>
        </w:rPr>
        <w:t>-</w:t>
      </w:r>
      <w:r w:rsidRPr="0087571B">
        <w:rPr>
          <w:rFonts w:eastAsia="Times New Roman" w:cstheme="minorHAnsi"/>
          <w:color w:val="000000"/>
          <w:lang w:eastAsia="ru-RU"/>
        </w:rPr>
        <w:t>правовые последствия злоупотребления правом и налогового мошенничества</w:t>
      </w:r>
    </w:p>
    <w:p w:rsidR="00DF6122" w:rsidRPr="00C22435" w:rsidRDefault="00DF6122" w:rsidP="00C22435">
      <w:pPr>
        <w:spacing w:before="360" w:after="120" w:line="240" w:lineRule="auto"/>
        <w:rPr>
          <w:rFonts w:eastAsia="Times New Roman" w:cstheme="minorHAnsi"/>
          <w:b/>
          <w:color w:val="000000"/>
          <w:lang w:eastAsia="ru-RU"/>
        </w:rPr>
      </w:pPr>
      <w:r w:rsidRPr="00C22435">
        <w:rPr>
          <w:rFonts w:eastAsia="Times New Roman" w:cstheme="minorHAnsi"/>
          <w:b/>
          <w:color w:val="000000"/>
          <w:lang w:eastAsia="ru-RU"/>
        </w:rPr>
        <w:t>Глава 1</w:t>
      </w:r>
      <w:r w:rsidR="00C22435" w:rsidRPr="00C22435">
        <w:rPr>
          <w:rFonts w:eastAsia="Times New Roman" w:cstheme="minorHAnsi"/>
          <w:b/>
          <w:color w:val="000000"/>
          <w:lang w:eastAsia="ru-RU"/>
        </w:rPr>
        <w:t xml:space="preserve">. </w:t>
      </w:r>
      <w:r w:rsidRPr="00C22435">
        <w:rPr>
          <w:rFonts w:eastAsia="Times New Roman" w:cstheme="minorHAnsi"/>
          <w:b/>
          <w:color w:val="000000"/>
          <w:lang w:eastAsia="ru-RU"/>
        </w:rPr>
        <w:t>Понятие и роль налогов</w:t>
      </w:r>
    </w:p>
    <w:p w:rsidR="00C22435"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Бюджеты формируются из налоговых и неналоговых доходов, а также из безвозмездных перечислений (</w:t>
      </w:r>
      <w:r w:rsidR="00C22435">
        <w:rPr>
          <w:rFonts w:eastAsia="Times New Roman" w:cstheme="minorHAnsi"/>
          <w:color w:val="000000"/>
          <w:lang w:eastAsia="ru-RU"/>
        </w:rPr>
        <w:t>рис. 1).</w:t>
      </w:r>
    </w:p>
    <w:p w:rsidR="00C22435" w:rsidRDefault="00C22435"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829300" cy="2695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Виды доходов бюджетов.jpg"/>
                    <pic:cNvPicPr/>
                  </pic:nvPicPr>
                  <pic:blipFill>
                    <a:blip r:embed="rId10">
                      <a:extLst>
                        <a:ext uri="{28A0092B-C50C-407E-A947-70E740481C1C}">
                          <a14:useLocalDpi xmlns:a14="http://schemas.microsoft.com/office/drawing/2010/main" val="0"/>
                        </a:ext>
                      </a:extLst>
                    </a:blip>
                    <a:stretch>
                      <a:fillRect/>
                    </a:stretch>
                  </pic:blipFill>
                  <pic:spPr>
                    <a:xfrm>
                      <a:off x="0" y="0"/>
                      <a:ext cx="5829300" cy="2695575"/>
                    </a:xfrm>
                    <a:prstGeom prst="rect">
                      <a:avLst/>
                    </a:prstGeom>
                  </pic:spPr>
                </pic:pic>
              </a:graphicData>
            </a:graphic>
          </wp:inline>
        </w:drawing>
      </w:r>
    </w:p>
    <w:p w:rsidR="00DF6122" w:rsidRPr="00DF6122" w:rsidRDefault="00C22435"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 </w:t>
      </w:r>
      <w:r w:rsidR="00DF6122" w:rsidRPr="00DF6122">
        <w:rPr>
          <w:rFonts w:eastAsia="Times New Roman" w:cstheme="minorHAnsi"/>
          <w:color w:val="000000"/>
          <w:lang w:eastAsia="ru-RU"/>
        </w:rPr>
        <w:t>Виды доходов бюджетов</w:t>
      </w:r>
    </w:p>
    <w:p w:rsidR="00C22435"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Налоги — основной источник доходов государственного бюджета.</w:t>
      </w:r>
      <w:r w:rsidR="00C22435">
        <w:rPr>
          <w:rFonts w:eastAsia="Times New Roman" w:cstheme="minorHAnsi"/>
          <w:color w:val="000000"/>
          <w:lang w:eastAsia="ru-RU"/>
        </w:rPr>
        <w:t xml:space="preserve"> С помощью налогов</w:t>
      </w:r>
      <w:r w:rsidRPr="00DF6122">
        <w:rPr>
          <w:rFonts w:eastAsia="Times New Roman" w:cstheme="minorHAnsi"/>
          <w:color w:val="000000"/>
          <w:lang w:eastAsia="ru-RU"/>
        </w:rPr>
        <w:t xml:space="preserve"> формируется 95% федерального бюджета</w:t>
      </w:r>
      <w:r w:rsidR="00C22435">
        <w:rPr>
          <w:rFonts w:eastAsia="Times New Roman" w:cstheme="minorHAnsi"/>
          <w:color w:val="000000"/>
          <w:lang w:eastAsia="ru-RU"/>
        </w:rPr>
        <w:t xml:space="preserve"> (рис. 2).</w:t>
      </w:r>
    </w:p>
    <w:p w:rsidR="00C22435" w:rsidRDefault="00C22435"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114925" cy="1809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Структура доходов бюджета РФ.jpg"/>
                    <pic:cNvPicPr/>
                  </pic:nvPicPr>
                  <pic:blipFill>
                    <a:blip r:embed="rId11">
                      <a:extLst>
                        <a:ext uri="{28A0092B-C50C-407E-A947-70E740481C1C}">
                          <a14:useLocalDpi xmlns:a14="http://schemas.microsoft.com/office/drawing/2010/main" val="0"/>
                        </a:ext>
                      </a:extLst>
                    </a:blip>
                    <a:stretch>
                      <a:fillRect/>
                    </a:stretch>
                  </pic:blipFill>
                  <pic:spPr>
                    <a:xfrm>
                      <a:off x="0" y="0"/>
                      <a:ext cx="5114925" cy="1809750"/>
                    </a:xfrm>
                    <a:prstGeom prst="rect">
                      <a:avLst/>
                    </a:prstGeom>
                  </pic:spPr>
                </pic:pic>
              </a:graphicData>
            </a:graphic>
          </wp:inline>
        </w:drawing>
      </w:r>
    </w:p>
    <w:p w:rsidR="00DF6122" w:rsidRPr="00DF6122" w:rsidRDefault="00C22435"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w:t>
      </w:r>
      <w:r w:rsidR="00DF6122" w:rsidRPr="00DF6122">
        <w:rPr>
          <w:rFonts w:eastAsia="Times New Roman" w:cstheme="minorHAnsi"/>
          <w:color w:val="000000"/>
          <w:lang w:eastAsia="ru-RU"/>
        </w:rPr>
        <w:t>2. Структура налоговых поступлений в консолидированный бюджет РФ, 2013 г.</w:t>
      </w:r>
    </w:p>
    <w:p w:rsidR="00C22435" w:rsidRDefault="00DF6122" w:rsidP="00C22435">
      <w:pPr>
        <w:spacing w:after="120" w:line="240" w:lineRule="auto"/>
        <w:ind w:left="708"/>
        <w:rPr>
          <w:rFonts w:eastAsia="Times New Roman" w:cstheme="minorHAnsi"/>
          <w:color w:val="000000"/>
          <w:lang w:eastAsia="ru-RU"/>
        </w:rPr>
      </w:pPr>
      <w:r w:rsidRPr="00DF6122">
        <w:rPr>
          <w:rFonts w:eastAsia="Times New Roman" w:cstheme="minorHAnsi"/>
          <w:color w:val="000000"/>
          <w:lang w:eastAsia="ru-RU"/>
        </w:rPr>
        <w:t>В жизни несом</w:t>
      </w:r>
      <w:r w:rsidR="00C22435">
        <w:rPr>
          <w:rFonts w:eastAsia="Times New Roman" w:cstheme="minorHAnsi"/>
          <w:color w:val="000000"/>
          <w:lang w:eastAsia="ru-RU"/>
        </w:rPr>
        <w:t>ненны две вещи: смерть и налоги</w:t>
      </w:r>
      <w:r w:rsidR="00C22435">
        <w:rPr>
          <w:rFonts w:eastAsia="Times New Roman" w:cstheme="minorHAnsi"/>
          <w:color w:val="000000"/>
          <w:lang w:eastAsia="ru-RU"/>
        </w:rPr>
        <w:br/>
      </w:r>
      <w:r w:rsidR="00C22435" w:rsidRPr="00C22435">
        <w:rPr>
          <w:rFonts w:eastAsia="Times New Roman" w:cstheme="minorHAnsi"/>
          <w:i/>
          <w:color w:val="000000"/>
          <w:lang w:eastAsia="ru-RU"/>
        </w:rPr>
        <w:t>Бенджамин Франклин, 1706–1790, государственный деятель США, один из авторов декларации независимости США и конституции</w:t>
      </w:r>
      <w:r w:rsidR="00C22435">
        <w:rPr>
          <w:rFonts w:eastAsia="Times New Roman" w:cstheme="minorHAnsi"/>
          <w:color w:val="000000"/>
          <w:lang w:eastAsia="ru-RU"/>
        </w:rPr>
        <w:t xml:space="preserve"> (подробнее см. </w:t>
      </w:r>
      <w:hyperlink r:id="rId12" w:history="1">
        <w:r w:rsidR="00C22435" w:rsidRPr="00C22435">
          <w:rPr>
            <w:rStyle w:val="a9"/>
            <w:rFonts w:eastAsia="Times New Roman" w:cstheme="minorHAnsi"/>
            <w:lang w:eastAsia="ru-RU"/>
          </w:rPr>
          <w:t>Уолтер Айзексон. Бенджамин Франклин</w:t>
        </w:r>
      </w:hyperlink>
      <w:r w:rsidR="00C22435">
        <w:rPr>
          <w:rFonts w:eastAsia="Times New Roman" w:cstheme="minorHAnsi"/>
          <w:color w:val="000000"/>
          <w:lang w:eastAsia="ru-RU"/>
        </w:rPr>
        <w:t>)</w:t>
      </w:r>
    </w:p>
    <w:p w:rsidR="00DF6122" w:rsidRDefault="00DF6122" w:rsidP="00C22435">
      <w:pPr>
        <w:spacing w:after="120" w:line="240" w:lineRule="auto"/>
        <w:rPr>
          <w:rFonts w:eastAsia="Times New Roman" w:cstheme="minorHAnsi"/>
          <w:color w:val="000000"/>
          <w:lang w:eastAsia="ru-RU"/>
        </w:rPr>
      </w:pPr>
      <w:r w:rsidRPr="00DF6122">
        <w:rPr>
          <w:rFonts w:eastAsia="Times New Roman" w:cstheme="minorHAnsi"/>
          <w:color w:val="000000"/>
          <w:lang w:eastAsia="ru-RU"/>
        </w:rPr>
        <w:t>Юрист, исследуя общие проблемы налогообложения или конкретные вопросы налоговой техники, должен учитывать, что основная задача налогового права — защита права собственности от безграничных (в принципе) притязаний государства, поддержание баланса интересов налогоплательщика и общества (государства).</w:t>
      </w:r>
    </w:p>
    <w:p w:rsidR="00CF74A0" w:rsidRPr="00DF6122" w:rsidRDefault="00CF74A0" w:rsidP="00C22435">
      <w:pPr>
        <w:spacing w:after="120" w:line="240" w:lineRule="auto"/>
        <w:rPr>
          <w:rFonts w:eastAsia="Times New Roman" w:cstheme="minorHAnsi"/>
          <w:color w:val="000000"/>
          <w:lang w:eastAsia="ru-RU"/>
        </w:rPr>
      </w:pPr>
      <w:r>
        <w:rPr>
          <w:rFonts w:eastAsia="Times New Roman" w:cstheme="minorHAnsi"/>
          <w:color w:val="000000"/>
          <w:lang w:eastAsia="ru-RU"/>
        </w:rPr>
        <w:t>В сфере налогообложения исполнительная власть связана законом сильнее, чем в сфере управления.</w:t>
      </w:r>
    </w:p>
    <w:p w:rsidR="00DF6122" w:rsidRPr="00DF6122" w:rsidRDefault="00CF74A0" w:rsidP="00DF6122">
      <w:pPr>
        <w:spacing w:after="120" w:line="240" w:lineRule="auto"/>
        <w:rPr>
          <w:rFonts w:eastAsia="Times New Roman" w:cstheme="minorHAnsi"/>
          <w:color w:val="000000"/>
          <w:lang w:eastAsia="ru-RU"/>
        </w:rPr>
      </w:pPr>
      <w:r>
        <w:rPr>
          <w:rFonts w:eastAsia="Times New Roman" w:cstheme="minorHAnsi"/>
          <w:color w:val="000000"/>
          <w:lang w:eastAsia="ru-RU"/>
        </w:rPr>
        <w:t>П</w:t>
      </w:r>
      <w:r w:rsidR="00DF6122" w:rsidRPr="00DF6122">
        <w:rPr>
          <w:rFonts w:eastAsia="Times New Roman" w:cstheme="minorHAnsi"/>
          <w:color w:val="000000"/>
          <w:lang w:eastAsia="ru-RU"/>
        </w:rPr>
        <w:t xml:space="preserve">лательщиком налога признается собственник, а не гражданин. </w:t>
      </w:r>
      <w:r>
        <w:rPr>
          <w:rFonts w:eastAsia="Times New Roman" w:cstheme="minorHAnsi"/>
          <w:color w:val="000000"/>
          <w:lang w:eastAsia="ru-RU"/>
        </w:rPr>
        <w:t>Р</w:t>
      </w:r>
      <w:r w:rsidR="00DF6122" w:rsidRPr="00DF6122">
        <w:rPr>
          <w:rFonts w:eastAsia="Times New Roman" w:cstheme="minorHAnsi"/>
          <w:color w:val="000000"/>
          <w:lang w:eastAsia="ru-RU"/>
        </w:rPr>
        <w:t>авенство в налоговом праве реализуется не в виде</w:t>
      </w:r>
      <w:r>
        <w:rPr>
          <w:rFonts w:eastAsia="Times New Roman" w:cstheme="minorHAnsi"/>
          <w:color w:val="000000"/>
          <w:lang w:eastAsia="ru-RU"/>
        </w:rPr>
        <w:t xml:space="preserve"> подушной подати, уплачива</w:t>
      </w:r>
      <w:r w:rsidR="00DF6122" w:rsidRPr="00DF6122">
        <w:rPr>
          <w:rFonts w:eastAsia="Times New Roman" w:cstheme="minorHAnsi"/>
          <w:color w:val="000000"/>
          <w:lang w:eastAsia="ru-RU"/>
        </w:rPr>
        <w:t>емой каждым в одинаковом размере. При обложении собственности оно мыслится как экономическое равенство плательщиков и выражается в том, что за основу принимается фактическая способность уплаты налога на основе сравнения экономических потенциалов.</w:t>
      </w:r>
      <w:r>
        <w:rPr>
          <w:rFonts w:eastAsia="Times New Roman" w:cstheme="minorHAnsi"/>
          <w:color w:val="000000"/>
          <w:lang w:eastAsia="ru-RU"/>
        </w:rPr>
        <w:t xml:space="preserve"> </w:t>
      </w:r>
      <w:r w:rsidR="00DF6122" w:rsidRPr="00DF6122">
        <w:rPr>
          <w:rFonts w:eastAsia="Times New Roman" w:cstheme="minorHAnsi"/>
          <w:color w:val="000000"/>
          <w:lang w:eastAsia="ru-RU"/>
        </w:rPr>
        <w:t>Это одно из основных правил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 не побуждает зарабатывать, он лишь претендует на долю заработанного. Регулирующи</w:t>
      </w:r>
      <w:r w:rsidR="00CF74A0">
        <w:rPr>
          <w:rFonts w:eastAsia="Times New Roman" w:cstheme="minorHAnsi"/>
          <w:color w:val="000000"/>
          <w:lang w:eastAsia="ru-RU"/>
        </w:rPr>
        <w:t xml:space="preserve">е налоги нарушают этот принцип. </w:t>
      </w:r>
      <w:r w:rsidRPr="00DF6122">
        <w:rPr>
          <w:rFonts w:eastAsia="Times New Roman" w:cstheme="minorHAnsi"/>
          <w:color w:val="000000"/>
          <w:lang w:eastAsia="ru-RU"/>
        </w:rPr>
        <w:t xml:space="preserve">Налоги поступают в пользу субъектов публичной власти — органов государственной власти или местного самоуправления. Этим они отличаются от платежей, взимаемых на тех же условиях, но установленных в экономических или социальных интересах в пользу юридических лиц публичного или частного права, не являющихся центральными или местными органами государственной власти, административными учреждениями. Это — особые сборы, называемые </w:t>
      </w:r>
      <w:r w:rsidRPr="00CF74A0">
        <w:rPr>
          <w:rFonts w:eastAsia="Times New Roman" w:cstheme="minorHAnsi"/>
          <w:i/>
          <w:color w:val="000000"/>
          <w:lang w:eastAsia="ru-RU"/>
        </w:rPr>
        <w:t>парафискалитетами</w:t>
      </w:r>
      <w:r w:rsidRPr="00DF6122">
        <w:rPr>
          <w:rFonts w:eastAsia="Times New Roman" w:cstheme="minorHAnsi"/>
          <w:color w:val="000000"/>
          <w:lang w:eastAsia="ru-RU"/>
        </w:rPr>
        <w:t>.</w:t>
      </w:r>
    </w:p>
    <w:p w:rsidR="00CE02E0"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Такие платежи взыскиваются, например, в пользу различных технических и профессиональных организаций, коммерческих и социальных предприятий также на основе принуждения, поэтому их установление, как и установление налогов, возможно только законодательным путем.</w:t>
      </w:r>
      <w:r w:rsidR="00CE02E0">
        <w:rPr>
          <w:rStyle w:val="a8"/>
          <w:rFonts w:eastAsia="Times New Roman" w:cstheme="minorHAnsi"/>
          <w:color w:val="000000"/>
          <w:lang w:eastAsia="ru-RU"/>
        </w:rPr>
        <w:footnoteReference w:id="1"/>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Законодательное определение налога дано в ст. 8 Налогового кодекса Российской Федерации</w:t>
      </w:r>
      <w:r w:rsidR="002F3DDD">
        <w:rPr>
          <w:rFonts w:eastAsia="Times New Roman" w:cstheme="minorHAnsi"/>
          <w:color w:val="000000"/>
          <w:lang w:eastAsia="ru-RU"/>
        </w:rPr>
        <w:t>.</w:t>
      </w:r>
      <w:r w:rsidRPr="00DF6122">
        <w:rPr>
          <w:rFonts w:eastAsia="Times New Roman" w:cstheme="minorHAnsi"/>
          <w:color w:val="000000"/>
          <w:lang w:eastAsia="ru-RU"/>
        </w:rPr>
        <w:t xml:space="preserve"> Под налогом понимается обязательный, индивидуально безвозмездный платеж, взимаемый с организаций и физ</w:t>
      </w:r>
      <w:bookmarkStart w:id="0" w:name="_GoBack"/>
      <w:bookmarkEnd w:id="0"/>
      <w:r w:rsidRPr="00DF6122">
        <w:rPr>
          <w:rFonts w:eastAsia="Times New Roman" w:cstheme="minorHAnsi"/>
          <w:color w:val="000000"/>
          <w:lang w:eastAsia="ru-RU"/>
        </w:rPr>
        <w:t>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CE02E0" w:rsidRDefault="00CE02E0" w:rsidP="00DF6122">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При уплате пошлины мом сбора всегда присутствуют специальная цель и специальные интересы. </w:t>
      </w:r>
      <w:r w:rsidR="00DF6122" w:rsidRPr="00DF6122">
        <w:rPr>
          <w:rFonts w:eastAsia="Times New Roman" w:cstheme="minorHAnsi"/>
          <w:color w:val="000000"/>
          <w:lang w:eastAsia="ru-RU"/>
        </w:rPr>
        <w:t>Цель взыскания пошлины или сбора (пошлинный принцип) состоит лишь в покрытии без убытка, но и без чистого дохода издержек учреждения, в связи с деятельностью которого взимается пошлина.</w:t>
      </w:r>
      <w:r>
        <w:rPr>
          <w:rFonts w:eastAsia="Times New Roman" w:cstheme="minorHAnsi"/>
          <w:color w:val="000000"/>
          <w:lang w:eastAsia="ru-RU"/>
        </w:rPr>
        <w:t xml:space="preserve"> </w:t>
      </w:r>
      <w:r w:rsidR="00DF6122" w:rsidRPr="00DF6122">
        <w:rPr>
          <w:rFonts w:eastAsia="Times New Roman" w:cstheme="minorHAnsi"/>
          <w:color w:val="000000"/>
          <w:lang w:eastAsia="ru-RU"/>
        </w:rPr>
        <w:t>Следует особо подчеркнуть, что пошлина или сбор выплачиваются не за услугу, а в связи с услугой, причем с той, которую оказывает государственный орган, действуя в общих интересах, реализуя свои государственно</w:t>
      </w:r>
      <w:r>
        <w:rPr>
          <w:rFonts w:eastAsia="Times New Roman" w:cstheme="minorHAnsi"/>
          <w:color w:val="000000"/>
          <w:lang w:eastAsia="ru-RU"/>
        </w:rPr>
        <w:t>-властные функции.</w:t>
      </w:r>
    </w:p>
    <w:p w:rsidR="00CE02E0"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Характер пошлин и сборов предполагает использование иных принципов определения размера платежа, нежели те, которые применяются при налогообложении. Учет платежеспособности лица в этом случае не может быть определяющим, ибо приведет не к установлению равенства, а к его нарушению. Действительно, лица, получающие одну и ту же услугу, платили бы разные суммы пошлины. Поэтому размер пошлины или сбора определяют исходя из вида и размера услуги (</w:t>
      </w:r>
      <w:r w:rsidRPr="00CE02E0">
        <w:rPr>
          <w:rFonts w:eastAsia="Times New Roman" w:cstheme="minorHAnsi"/>
          <w:i/>
          <w:color w:val="000000"/>
          <w:lang w:eastAsia="ru-RU"/>
        </w:rPr>
        <w:t>принцип эквивалентности</w:t>
      </w:r>
      <w:r w:rsidRPr="00DF6122">
        <w:rPr>
          <w:rFonts w:eastAsia="Times New Roman" w:cstheme="minorHAnsi"/>
          <w:color w:val="000000"/>
          <w:lang w:eastAsia="ru-RU"/>
        </w:rPr>
        <w:t>) и устанавливают, к</w:t>
      </w:r>
      <w:r w:rsidR="00CE02E0">
        <w:rPr>
          <w:rFonts w:eastAsia="Times New Roman" w:cstheme="minorHAnsi"/>
          <w:color w:val="000000"/>
          <w:lang w:eastAsia="ru-RU"/>
        </w:rPr>
        <w:t>ак правило, в конкретной сумме.</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российском законодательстве существует три вида пошлин: государственная, регистрационная и таможенная.</w:t>
      </w:r>
    </w:p>
    <w:p w:rsidR="00DA721C" w:rsidRDefault="00DA721C" w:rsidP="00DF6122">
      <w:pPr>
        <w:spacing w:after="120" w:line="240" w:lineRule="auto"/>
        <w:rPr>
          <w:rFonts w:eastAsia="Times New Roman" w:cstheme="minorHAnsi"/>
          <w:color w:val="000000"/>
          <w:lang w:eastAsia="ru-RU"/>
        </w:rPr>
      </w:pPr>
      <w:r w:rsidRPr="00DA721C">
        <w:rPr>
          <w:rFonts w:eastAsia="Times New Roman" w:cstheme="minorHAnsi"/>
          <w:color w:val="000000"/>
          <w:lang w:eastAsia="ru-RU"/>
        </w:rPr>
        <w:t>Взносы в Пенсионный фонд Российской Федерации не могут быть отнесены к категории пошлин или сборов. Это налоги.</w:t>
      </w:r>
    </w:p>
    <w:p w:rsidR="00DA721C"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Изначально и довольно долгое время основной и едва ли не единственной функцией налога считалась перераспределительная функция, имеющая фискальную направленность. Неслучайно эта функция признана наиважнейшей. Позже налогу стали придавать регулирующие и социальные черты. Некоторые исследователи подобную эволюцию функций налога связывают с развитием современной государственности и необходимостью применения более цивилизованных инструментов вмешательства государства в экономические и социальные процессы</w:t>
      </w:r>
      <w:r w:rsidR="002F3DDD">
        <w:rPr>
          <w:rFonts w:eastAsia="Times New Roman" w:cstheme="minorHAnsi"/>
          <w:color w:val="000000"/>
          <w:lang w:eastAsia="ru-RU"/>
        </w:rPr>
        <w:t>.</w:t>
      </w:r>
      <w:r w:rsidR="00DA721C">
        <w:rPr>
          <w:rFonts w:eastAsia="Times New Roman" w:cstheme="minorHAnsi"/>
          <w:color w:val="000000"/>
          <w:lang w:eastAsia="ru-RU"/>
        </w:rPr>
        <w:t xml:space="preserve"> П</w:t>
      </w:r>
      <w:r w:rsidRPr="00DF6122">
        <w:rPr>
          <w:rFonts w:eastAsia="Times New Roman" w:cstheme="minorHAnsi"/>
          <w:color w:val="000000"/>
          <w:lang w:eastAsia="ru-RU"/>
        </w:rPr>
        <w:t>ринципиальную основу регулирующей функции составляет то, что индивид не волен выбирать — платить или не платить налог, но на фоне всеобщей налоговой обязанности он волен выбирать вид деятельности, в зависимости от сопутствую</w:t>
      </w:r>
      <w:r w:rsidR="00DA721C">
        <w:rPr>
          <w:rFonts w:eastAsia="Times New Roman" w:cstheme="minorHAnsi"/>
          <w:color w:val="000000"/>
          <w:lang w:eastAsia="ru-RU"/>
        </w:rPr>
        <w:t>щих такой деятельности налогов.</w:t>
      </w:r>
    </w:p>
    <w:p w:rsidR="00DF6122" w:rsidRPr="00DA721C" w:rsidRDefault="00DF6122" w:rsidP="00DA721C">
      <w:pPr>
        <w:spacing w:before="360" w:after="120" w:line="240" w:lineRule="auto"/>
        <w:rPr>
          <w:rFonts w:eastAsia="Times New Roman" w:cstheme="minorHAnsi"/>
          <w:b/>
          <w:color w:val="000000"/>
          <w:lang w:eastAsia="ru-RU"/>
        </w:rPr>
      </w:pPr>
      <w:r w:rsidRPr="00DA721C">
        <w:rPr>
          <w:rFonts w:eastAsia="Times New Roman" w:cstheme="minorHAnsi"/>
          <w:b/>
          <w:color w:val="000000"/>
          <w:lang w:eastAsia="ru-RU"/>
        </w:rPr>
        <w:t>Глава 2</w:t>
      </w:r>
      <w:r w:rsidR="00DA721C" w:rsidRPr="00DA721C">
        <w:rPr>
          <w:rFonts w:eastAsia="Times New Roman" w:cstheme="minorHAnsi"/>
          <w:b/>
          <w:color w:val="000000"/>
          <w:lang w:eastAsia="ru-RU"/>
        </w:rPr>
        <w:t xml:space="preserve">. </w:t>
      </w:r>
      <w:r w:rsidRPr="00DA721C">
        <w:rPr>
          <w:rFonts w:eastAsia="Times New Roman" w:cstheme="minorHAnsi"/>
          <w:b/>
          <w:color w:val="000000"/>
          <w:lang w:eastAsia="ru-RU"/>
        </w:rPr>
        <w:t>Виды налогов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Любая классификация условна. Это тем более касается классификации налогов, в которых переплетены политические, юридические и экономические аспекты. Соответственно, критерии классификации верные с экономической точки зрения не всегда правильны с позиции политики или права.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Классификация налогов на прямые и косвенные довольно условна. Она обладает незначительной научной ценностью</w:t>
      </w:r>
      <w:r w:rsidR="00DA721C">
        <w:rPr>
          <w:rFonts w:eastAsia="Times New Roman" w:cstheme="minorHAnsi"/>
          <w:color w:val="000000"/>
          <w:lang w:eastAsia="ru-RU"/>
        </w:rPr>
        <w:t>,</w:t>
      </w:r>
      <w:r w:rsidRPr="00DF6122">
        <w:rPr>
          <w:rFonts w:eastAsia="Times New Roman" w:cstheme="minorHAnsi"/>
          <w:color w:val="000000"/>
          <w:lang w:eastAsia="ru-RU"/>
        </w:rPr>
        <w:t xml:space="preserve"> но тем не менее была и ос</w:t>
      </w:r>
      <w:r w:rsidR="00DA721C">
        <w:rPr>
          <w:rFonts w:eastAsia="Times New Roman" w:cstheme="minorHAnsi"/>
          <w:color w:val="000000"/>
          <w:lang w:eastAsia="ru-RU"/>
        </w:rPr>
        <w:t xml:space="preserve">тается основной классификацией. </w:t>
      </w:r>
      <w:r w:rsidRPr="00DF6122">
        <w:rPr>
          <w:rFonts w:eastAsia="Times New Roman" w:cstheme="minorHAnsi"/>
          <w:color w:val="000000"/>
          <w:lang w:eastAsia="ru-RU"/>
        </w:rPr>
        <w:t>Изначально, при введении понятия «прямые» и «косвенные» налоги, подразумевались под «прямыми» неперелагаемые налоги, а под «косвенными» — «перелагаемые» (все иные налоги). Перелагаемость налогов в XVII</w:t>
      </w:r>
      <w:r w:rsidR="00DA721C">
        <w:rPr>
          <w:rFonts w:eastAsia="Times New Roman" w:cstheme="minorHAnsi"/>
          <w:color w:val="000000"/>
          <w:lang w:eastAsia="ru-RU"/>
        </w:rPr>
        <w:t>–</w:t>
      </w:r>
      <w:r w:rsidRPr="00DF6122">
        <w:rPr>
          <w:rFonts w:eastAsia="Times New Roman" w:cstheme="minorHAnsi"/>
          <w:color w:val="000000"/>
          <w:lang w:eastAsia="ru-RU"/>
        </w:rPr>
        <w:t>XIX вв. была единственным основанием деления налогов на прямые и косвенные. </w:t>
      </w:r>
    </w:p>
    <w:p w:rsidR="00DA721C"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Позднее косвенные налоги противопоставлялись прямым по способу определения платежеспособности. С платежеспособностью связан подоходно</w:t>
      </w:r>
      <w:r w:rsidR="00DA721C">
        <w:rPr>
          <w:rFonts w:eastAsia="Times New Roman" w:cstheme="minorHAnsi"/>
          <w:color w:val="000000"/>
          <w:lang w:eastAsia="ru-RU"/>
        </w:rPr>
        <w:t>-</w:t>
      </w:r>
      <w:r w:rsidRPr="00DF6122">
        <w:rPr>
          <w:rFonts w:eastAsia="Times New Roman" w:cstheme="minorHAnsi"/>
          <w:color w:val="000000"/>
          <w:lang w:eastAsia="ru-RU"/>
        </w:rPr>
        <w:t>расходный принцип деления налогов, в соответствии с которым прямые — это налоги подоходно</w:t>
      </w:r>
      <w:r w:rsidR="00DA721C">
        <w:rPr>
          <w:rFonts w:eastAsia="Times New Roman" w:cstheme="minorHAnsi"/>
          <w:color w:val="000000"/>
          <w:lang w:eastAsia="ru-RU"/>
        </w:rPr>
        <w:t>-</w:t>
      </w:r>
      <w:r w:rsidRPr="00DF6122">
        <w:rPr>
          <w:rFonts w:eastAsia="Times New Roman" w:cstheme="minorHAnsi"/>
          <w:color w:val="000000"/>
          <w:lang w:eastAsia="ru-RU"/>
        </w:rPr>
        <w:t>поимущественные, в состав которых входят и все налоги на обращение, а косвенные налоги — это налоги на потребление в широком смысле слова.</w:t>
      </w:r>
    </w:p>
    <w:p w:rsidR="00DF6122" w:rsidRDefault="00DF6122" w:rsidP="00DF6122">
      <w:pPr>
        <w:spacing w:after="120" w:line="240" w:lineRule="auto"/>
        <w:rPr>
          <w:rFonts w:eastAsia="Times New Roman" w:cstheme="minorHAnsi"/>
          <w:color w:val="000000"/>
          <w:lang w:eastAsia="ru-RU"/>
        </w:rPr>
      </w:pPr>
      <w:r w:rsidRPr="00DA721C">
        <w:rPr>
          <w:rFonts w:eastAsia="Times New Roman" w:cstheme="minorHAnsi"/>
          <w:i/>
          <w:color w:val="000000"/>
          <w:lang w:eastAsia="ru-RU"/>
        </w:rPr>
        <w:t>Переложение.</w:t>
      </w:r>
      <w:r w:rsidRPr="00DF6122">
        <w:rPr>
          <w:rFonts w:eastAsia="Times New Roman" w:cstheme="minorHAnsi"/>
          <w:color w:val="000000"/>
          <w:lang w:eastAsia="ru-RU"/>
        </w:rPr>
        <w:t xml:space="preserve"> За основу выделения прямых и косвенных налогов этот критерий принимает намерение законодателя допустить переложение налога в процессе обмена. К прямым налогам стали относить те, которые по замыслу нормотворца должны лечь на плательщика и не влиять на цену товара или услуги. Косвенные налоги должны перелагаться плательщиком на другое лицо.</w:t>
      </w:r>
      <w:r w:rsidR="00DA721C">
        <w:rPr>
          <w:rFonts w:eastAsia="Times New Roman" w:cstheme="minorHAnsi"/>
          <w:color w:val="000000"/>
          <w:lang w:eastAsia="ru-RU"/>
        </w:rPr>
        <w:t xml:space="preserve"> </w:t>
      </w:r>
      <w:r w:rsidRPr="00DF6122">
        <w:rPr>
          <w:rFonts w:eastAsia="Times New Roman" w:cstheme="minorHAnsi"/>
          <w:color w:val="000000"/>
          <w:lang w:eastAsia="ru-RU"/>
        </w:rPr>
        <w:t>Переложение налогов — непредсказуемое экономическое явление, подчиняющееся только законам рынка. Оно не может жестко регулироваться законодательством.</w:t>
      </w:r>
    </w:p>
    <w:p w:rsidR="00DF6122" w:rsidRPr="00DF6122" w:rsidRDefault="00DA721C" w:rsidP="00DA721C">
      <w:pPr>
        <w:spacing w:after="0" w:line="240" w:lineRule="auto"/>
        <w:rPr>
          <w:rFonts w:eastAsia="Times New Roman" w:cstheme="minorHAnsi"/>
          <w:color w:val="000000"/>
          <w:lang w:eastAsia="ru-RU"/>
        </w:rPr>
      </w:pPr>
      <w:r w:rsidRPr="00DA721C">
        <w:rPr>
          <w:rFonts w:eastAsia="Times New Roman" w:cstheme="minorHAnsi"/>
          <w:color w:val="000000"/>
          <w:lang w:eastAsia="ru-RU"/>
        </w:rPr>
        <w:t>В современном законодательстве специальный налоговый режим представляет собой особый порядок исчисления и уплаты налогов и сборов в течение определенного времени, применяемый в случаях и в порядке, установленных федеральными</w:t>
      </w:r>
      <w:r>
        <w:rPr>
          <w:rFonts w:eastAsia="Times New Roman" w:cstheme="minorHAnsi"/>
          <w:color w:val="000000"/>
          <w:lang w:eastAsia="ru-RU"/>
        </w:rPr>
        <w:t xml:space="preserve"> з</w:t>
      </w:r>
      <w:r w:rsidRPr="00DA721C">
        <w:rPr>
          <w:rFonts w:eastAsia="Times New Roman" w:cstheme="minorHAnsi"/>
          <w:color w:val="000000"/>
          <w:lang w:eastAsia="ru-RU"/>
        </w:rPr>
        <w:t>аконами.</w:t>
      </w:r>
      <w:r>
        <w:rPr>
          <w:rFonts w:eastAsia="Times New Roman" w:cstheme="minorHAnsi"/>
          <w:color w:val="000000"/>
          <w:lang w:eastAsia="ru-RU"/>
        </w:rPr>
        <w:t xml:space="preserve"> </w:t>
      </w:r>
      <w:r w:rsidR="00DF6122" w:rsidRPr="00DF6122">
        <w:rPr>
          <w:rFonts w:eastAsia="Times New Roman" w:cstheme="minorHAnsi"/>
          <w:color w:val="000000"/>
          <w:lang w:eastAsia="ru-RU"/>
        </w:rPr>
        <w:t>По действующему законодательству к специальным налоговым режимам относятся:</w:t>
      </w:r>
    </w:p>
    <w:p w:rsidR="00DF6122" w:rsidRPr="00DA721C" w:rsidRDefault="00DF6122" w:rsidP="00DA721C">
      <w:pPr>
        <w:pStyle w:val="aa"/>
        <w:numPr>
          <w:ilvl w:val="0"/>
          <w:numId w:val="15"/>
        </w:numPr>
        <w:spacing w:after="120" w:line="240" w:lineRule="auto"/>
        <w:rPr>
          <w:rFonts w:eastAsia="Times New Roman" w:cstheme="minorHAnsi"/>
          <w:color w:val="000000"/>
          <w:lang w:eastAsia="ru-RU"/>
        </w:rPr>
      </w:pPr>
      <w:r w:rsidRPr="00DA721C">
        <w:rPr>
          <w:rFonts w:eastAsia="Times New Roman" w:cstheme="minorHAnsi"/>
          <w:color w:val="000000"/>
          <w:lang w:eastAsia="ru-RU"/>
        </w:rPr>
        <w:lastRenderedPageBreak/>
        <w:t>система налогообложения для сельскохозяйственных товаропроизводителей (единый сельскохозяйственный налог);</w:t>
      </w:r>
    </w:p>
    <w:p w:rsidR="00DF6122" w:rsidRPr="00DA721C" w:rsidRDefault="00DF6122" w:rsidP="00DA721C">
      <w:pPr>
        <w:pStyle w:val="aa"/>
        <w:numPr>
          <w:ilvl w:val="0"/>
          <w:numId w:val="15"/>
        </w:numPr>
        <w:spacing w:after="120" w:line="240" w:lineRule="auto"/>
        <w:rPr>
          <w:rFonts w:eastAsia="Times New Roman" w:cstheme="minorHAnsi"/>
          <w:color w:val="000000"/>
          <w:lang w:eastAsia="ru-RU"/>
        </w:rPr>
      </w:pPr>
      <w:r w:rsidRPr="00DA721C">
        <w:rPr>
          <w:rFonts w:eastAsia="Times New Roman" w:cstheme="minorHAnsi"/>
          <w:color w:val="000000"/>
          <w:lang w:eastAsia="ru-RU"/>
        </w:rPr>
        <w:t>упрощенная система налогообложения; </w:t>
      </w:r>
    </w:p>
    <w:p w:rsidR="00DF6122" w:rsidRPr="00DA721C" w:rsidRDefault="00DF6122" w:rsidP="00DA721C">
      <w:pPr>
        <w:pStyle w:val="aa"/>
        <w:numPr>
          <w:ilvl w:val="0"/>
          <w:numId w:val="15"/>
        </w:numPr>
        <w:spacing w:after="120" w:line="240" w:lineRule="auto"/>
        <w:rPr>
          <w:rFonts w:eastAsia="Times New Roman" w:cstheme="minorHAnsi"/>
          <w:color w:val="000000"/>
          <w:lang w:eastAsia="ru-RU"/>
        </w:rPr>
      </w:pPr>
      <w:r w:rsidRPr="00DA721C">
        <w:rPr>
          <w:rFonts w:eastAsia="Times New Roman" w:cstheme="minorHAnsi"/>
          <w:color w:val="000000"/>
          <w:lang w:eastAsia="ru-RU"/>
        </w:rPr>
        <w:t>система налогообложения в виде единого налога на вмененный доход для отдельных видов деятельности;</w:t>
      </w:r>
    </w:p>
    <w:p w:rsidR="00DF6122" w:rsidRPr="00DA721C" w:rsidRDefault="00DF6122" w:rsidP="00DA721C">
      <w:pPr>
        <w:pStyle w:val="aa"/>
        <w:numPr>
          <w:ilvl w:val="0"/>
          <w:numId w:val="15"/>
        </w:numPr>
        <w:spacing w:after="120" w:line="240" w:lineRule="auto"/>
        <w:rPr>
          <w:rFonts w:eastAsia="Times New Roman" w:cstheme="minorHAnsi"/>
          <w:color w:val="000000"/>
          <w:lang w:eastAsia="ru-RU"/>
        </w:rPr>
      </w:pPr>
      <w:r w:rsidRPr="00DA721C">
        <w:rPr>
          <w:rFonts w:eastAsia="Times New Roman" w:cstheme="minorHAnsi"/>
          <w:color w:val="000000"/>
          <w:lang w:eastAsia="ru-RU"/>
        </w:rPr>
        <w:t>система налогообложения при выполнении соглашений о разделе продукции;</w:t>
      </w:r>
    </w:p>
    <w:p w:rsidR="00DF6122" w:rsidRPr="00DA721C" w:rsidRDefault="00DF6122" w:rsidP="00DA721C">
      <w:pPr>
        <w:pStyle w:val="aa"/>
        <w:numPr>
          <w:ilvl w:val="0"/>
          <w:numId w:val="15"/>
        </w:numPr>
        <w:spacing w:after="120" w:line="240" w:lineRule="auto"/>
        <w:rPr>
          <w:rFonts w:eastAsia="Times New Roman" w:cstheme="minorHAnsi"/>
          <w:color w:val="000000"/>
          <w:lang w:eastAsia="ru-RU"/>
        </w:rPr>
      </w:pPr>
      <w:r w:rsidRPr="00DA721C">
        <w:rPr>
          <w:rFonts w:eastAsia="Times New Roman" w:cstheme="minorHAnsi"/>
          <w:color w:val="000000"/>
          <w:lang w:eastAsia="ru-RU"/>
        </w:rPr>
        <w:t>патентная система налогообложения.</w:t>
      </w:r>
    </w:p>
    <w:p w:rsidR="00DF6122" w:rsidRPr="00DA721C" w:rsidRDefault="00DA721C" w:rsidP="00DA721C">
      <w:pPr>
        <w:spacing w:before="360" w:after="120" w:line="240" w:lineRule="auto"/>
        <w:rPr>
          <w:rFonts w:eastAsia="Times New Roman" w:cstheme="minorHAnsi"/>
          <w:b/>
          <w:color w:val="000000"/>
          <w:lang w:eastAsia="ru-RU"/>
        </w:rPr>
      </w:pPr>
      <w:r w:rsidRPr="00DA721C">
        <w:rPr>
          <w:rFonts w:eastAsia="Times New Roman" w:cstheme="minorHAnsi"/>
          <w:b/>
          <w:color w:val="000000"/>
          <w:lang w:eastAsia="ru-RU"/>
        </w:rPr>
        <w:t xml:space="preserve">Глава 3. </w:t>
      </w:r>
      <w:r w:rsidR="00DF6122" w:rsidRPr="00DA721C">
        <w:rPr>
          <w:rFonts w:eastAsia="Times New Roman" w:cstheme="minorHAnsi"/>
          <w:b/>
          <w:color w:val="000000"/>
          <w:lang w:eastAsia="ru-RU"/>
        </w:rPr>
        <w:t>Принципы налогообложения</w:t>
      </w:r>
    </w:p>
    <w:p w:rsidR="00DF6122" w:rsidRPr="00DF6122" w:rsidRDefault="00E844CD" w:rsidP="00DF6122">
      <w:pPr>
        <w:spacing w:after="120" w:line="240" w:lineRule="auto"/>
        <w:rPr>
          <w:rFonts w:eastAsia="Times New Roman" w:cstheme="minorHAnsi"/>
          <w:color w:val="000000"/>
          <w:lang w:eastAsia="ru-RU"/>
        </w:rPr>
      </w:pPr>
      <w:r>
        <w:rPr>
          <w:rFonts w:eastAsia="Times New Roman" w:cstheme="minorHAnsi"/>
          <w:color w:val="000000"/>
          <w:lang w:eastAsia="ru-RU"/>
        </w:rPr>
        <w:t>К</w:t>
      </w:r>
      <w:r w:rsidR="00DF6122" w:rsidRPr="00DF6122">
        <w:rPr>
          <w:rFonts w:eastAsia="Times New Roman" w:cstheme="minorHAnsi"/>
          <w:color w:val="000000"/>
          <w:lang w:eastAsia="ru-RU"/>
        </w:rPr>
        <w:t>лассик экономической науки Адам Смит сформулировал и обосновал четыре принципа налогов</w:t>
      </w:r>
      <w:r>
        <w:rPr>
          <w:rFonts w:eastAsia="Times New Roman" w:cstheme="minorHAnsi"/>
          <w:color w:val="000000"/>
          <w:lang w:eastAsia="ru-RU"/>
        </w:rPr>
        <w:t xml:space="preserve"> в</w:t>
      </w:r>
      <w:r w:rsidR="00DF6122" w:rsidRPr="00DF6122">
        <w:rPr>
          <w:rFonts w:eastAsia="Times New Roman" w:cstheme="minorHAnsi"/>
          <w:color w:val="000000"/>
          <w:lang w:eastAsia="ru-RU"/>
        </w:rPr>
        <w:t xml:space="preserve"> системе демократического государства: справедливость, определенность, удобство, эффективность.</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Если сбор налогов требует использования труда большого числа чиновников, так что значительная часть собранных налогов расходуется на их оплату, то налоговая система будет неэффективной.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Что и как может гарантировать налогоплательщику соблюдение его прав? Ответ на этот вопрос постарались дать авторы </w:t>
      </w:r>
      <w:hyperlink r:id="rId13" w:history="1">
        <w:r w:rsidRPr="001C6D0C">
          <w:rPr>
            <w:rStyle w:val="a9"/>
            <w:rFonts w:eastAsia="Times New Roman" w:cstheme="minorHAnsi"/>
            <w:lang w:eastAsia="ru-RU"/>
          </w:rPr>
          <w:t>французской декларации прав человека и гражданина</w:t>
        </w:r>
      </w:hyperlink>
      <w:r w:rsidRPr="00DF6122">
        <w:rPr>
          <w:rFonts w:eastAsia="Times New Roman" w:cstheme="minorHAnsi"/>
          <w:color w:val="000000"/>
          <w:lang w:eastAsia="ru-RU"/>
        </w:rPr>
        <w:t xml:space="preserve"> 1789 г. Статья 12 декларирует общественный характер государственной власти, призванной обеспечить права человека и гражданина, действующей в «интересах всех, а не для личной пользы тех, кому она вверена». Статья 13 указывает на необходимость «общих взносов» на содержание такой власти, которые распределяются равномерно между всеми гражданами сообразно их возможностям. Содержание ст. 14 приведем полностью: «Все граждане имеют право подтверждать сами или че</w:t>
      </w:r>
      <w:r w:rsidR="001C6D0C">
        <w:rPr>
          <w:rFonts w:eastAsia="Times New Roman" w:cstheme="minorHAnsi"/>
          <w:color w:val="000000"/>
          <w:lang w:eastAsia="ru-RU"/>
        </w:rPr>
        <w:t>рез своих представителей необхо</w:t>
      </w:r>
      <w:r w:rsidRPr="00DF6122">
        <w:rPr>
          <w:rFonts w:eastAsia="Times New Roman" w:cstheme="minorHAnsi"/>
          <w:color w:val="000000"/>
          <w:lang w:eastAsia="ru-RU"/>
        </w:rPr>
        <w:t>димость государственного обложения, добровольно соглашаться на его взимание, следить за его расходованием и определять его долевой размер, основание, порядок и сроки взимания». Статья 15 устанавливает право гражданина требовать отчет у любого должностного лица по вверенной ему части управления.</w:t>
      </w:r>
    </w:p>
    <w:p w:rsidR="001C6D0C" w:rsidRDefault="00DF6122" w:rsidP="001C6D0C">
      <w:pPr>
        <w:spacing w:after="120" w:line="240" w:lineRule="auto"/>
        <w:ind w:left="708"/>
        <w:rPr>
          <w:rFonts w:eastAsia="Times New Roman" w:cstheme="minorHAnsi"/>
          <w:color w:val="000000"/>
          <w:lang w:eastAsia="ru-RU"/>
        </w:rPr>
      </w:pPr>
      <w:r w:rsidRPr="00DF6122">
        <w:rPr>
          <w:rFonts w:eastAsia="Times New Roman" w:cstheme="minorHAnsi"/>
          <w:color w:val="000000"/>
          <w:lang w:eastAsia="ru-RU"/>
        </w:rPr>
        <w:t>Безопасность и собственность могут существовать лишь в таком государстве, где налоговая шкала не меняется</w:t>
      </w:r>
      <w:r w:rsidR="001C6D0C">
        <w:rPr>
          <w:rFonts w:eastAsia="Times New Roman" w:cstheme="minorHAnsi"/>
          <w:color w:val="000000"/>
          <w:lang w:eastAsia="ru-RU"/>
        </w:rPr>
        <w:t xml:space="preserve"> </w:t>
      </w:r>
      <w:r w:rsidRPr="00DF6122">
        <w:rPr>
          <w:rFonts w:eastAsia="Times New Roman" w:cstheme="minorHAnsi"/>
          <w:color w:val="000000"/>
          <w:lang w:eastAsia="ru-RU"/>
        </w:rPr>
        <w:t>каждый год</w:t>
      </w:r>
      <w:r w:rsidR="001C6D0C">
        <w:rPr>
          <w:rFonts w:eastAsia="Times New Roman" w:cstheme="minorHAnsi"/>
          <w:color w:val="000000"/>
          <w:lang w:eastAsia="ru-RU"/>
        </w:rPr>
        <w:br/>
      </w:r>
      <w:r w:rsidR="001C6D0C" w:rsidRPr="001C6D0C">
        <w:rPr>
          <w:rFonts w:eastAsia="Times New Roman" w:cstheme="minorHAnsi"/>
          <w:i/>
          <w:color w:val="000000"/>
          <w:lang w:eastAsia="ru-RU"/>
        </w:rPr>
        <w:t xml:space="preserve">Наполеон </w:t>
      </w:r>
      <w:r w:rsidR="001C6D0C" w:rsidRPr="001C6D0C">
        <w:rPr>
          <w:rFonts w:eastAsia="Times New Roman" w:cstheme="minorHAnsi"/>
          <w:i/>
          <w:color w:val="000000"/>
          <w:lang w:val="en-US" w:eastAsia="ru-RU"/>
        </w:rPr>
        <w:t>I</w:t>
      </w:r>
      <w:r w:rsidR="001C6D0C" w:rsidRPr="001C6D0C">
        <w:rPr>
          <w:rFonts w:eastAsia="Times New Roman" w:cstheme="minorHAnsi"/>
          <w:i/>
          <w:color w:val="000000"/>
          <w:lang w:eastAsia="ru-RU"/>
        </w:rPr>
        <w:t xml:space="preserve"> Бонапарт, 1769–1821, французский император</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Современные исследователи выделяют ряд новых аспектов </w:t>
      </w:r>
      <w:r w:rsidRPr="001C6D0C">
        <w:rPr>
          <w:rFonts w:eastAsia="Times New Roman" w:cstheme="minorHAnsi"/>
          <w:i/>
          <w:color w:val="000000"/>
          <w:lang w:eastAsia="ru-RU"/>
        </w:rPr>
        <w:t>принципа эффективности</w:t>
      </w:r>
      <w:r w:rsidRPr="00DF6122">
        <w:rPr>
          <w:rFonts w:eastAsia="Times New Roman" w:cstheme="minorHAnsi"/>
          <w:color w:val="000000"/>
          <w:lang w:eastAsia="ru-RU"/>
        </w:rPr>
        <w:t>. Так, предприятия для выполнения возложенных на них законом функций по удержанию подоходного налога из заработной платы рабочих и служащих вынуждены нести расходы по содержанию соответствующих работников бухгалтерии. Нечеткое, непонятное налоговое законодательство вынуждает налогоплательщиков нести расходы на оплату консультантов, а при возникновении споров с налоговыми органами — на оплату адвокатов. Изменения налогового законодательства, помимо указанных затрат, вынуждают плательщиков нести расходы по адаптированию их учетных систем к изменившимся условиям.</w:t>
      </w:r>
      <w:r w:rsidR="001C6D0C">
        <w:rPr>
          <w:rFonts w:eastAsia="Times New Roman" w:cstheme="minorHAnsi"/>
          <w:color w:val="000000"/>
          <w:lang w:eastAsia="ru-RU"/>
        </w:rPr>
        <w:t xml:space="preserve"> </w:t>
      </w:r>
      <w:r w:rsidRPr="00DF6122">
        <w:rPr>
          <w:rFonts w:eastAsia="Times New Roman" w:cstheme="minorHAnsi"/>
          <w:color w:val="000000"/>
          <w:lang w:eastAsia="ru-RU"/>
        </w:rPr>
        <w:t xml:space="preserve">В результате возникают новые специальности, складываются целые отрасли экономики для обслуживания налогоплательщиков: аудиторы, консультанты, налоговые адвокаты и др. </w:t>
      </w:r>
    </w:p>
    <w:p w:rsidR="00DF6122" w:rsidRPr="00DF6122" w:rsidRDefault="00DF6122" w:rsidP="001C6D0C">
      <w:pPr>
        <w:spacing w:after="120" w:line="240" w:lineRule="auto"/>
        <w:rPr>
          <w:rFonts w:eastAsia="Times New Roman" w:cstheme="minorHAnsi"/>
          <w:color w:val="000000"/>
          <w:lang w:eastAsia="ru-RU"/>
        </w:rPr>
      </w:pPr>
      <w:r w:rsidRPr="00DF6122">
        <w:rPr>
          <w:rFonts w:eastAsia="Times New Roman" w:cstheme="minorHAnsi"/>
          <w:color w:val="000000"/>
          <w:lang w:eastAsia="ru-RU"/>
        </w:rPr>
        <w:t>Неадекватный налоговый гнет побуждает налогоплательщиков активно искать различные способы избежания налогов, как законные, так и не вполне. Зависимость поступлений в бюджет от величины налоговых ставок получил</w:t>
      </w:r>
      <w:r w:rsidR="001C6D0C">
        <w:rPr>
          <w:rFonts w:eastAsia="Times New Roman" w:cstheme="minorHAnsi"/>
          <w:color w:val="000000"/>
          <w:lang w:eastAsia="ru-RU"/>
        </w:rPr>
        <w:t xml:space="preserve">а название </w:t>
      </w:r>
      <w:hyperlink r:id="rId14" w:history="1">
        <w:r w:rsidRPr="001C6D0C">
          <w:rPr>
            <w:rStyle w:val="a9"/>
            <w:rFonts w:eastAsia="Times New Roman" w:cstheme="minorHAnsi"/>
            <w:lang w:eastAsia="ru-RU"/>
          </w:rPr>
          <w:t>кривая Лэффера</w:t>
        </w:r>
      </w:hyperlink>
      <w:r w:rsidR="001C6D0C">
        <w:rPr>
          <w:rFonts w:eastAsia="Times New Roman" w:cstheme="minorHAnsi"/>
          <w:color w:val="000000"/>
          <w:lang w:eastAsia="ru-RU"/>
        </w:rPr>
        <w:t xml:space="preserve"> (рис. 3)</w:t>
      </w:r>
      <w:r w:rsidRPr="00DF6122">
        <w:rPr>
          <w:rFonts w:eastAsia="Times New Roman" w:cstheme="minorHAnsi"/>
          <w:color w:val="000000"/>
          <w:lang w:eastAsia="ru-RU"/>
        </w:rPr>
        <w:t>.</w:t>
      </w:r>
    </w:p>
    <w:p w:rsidR="00DF6122" w:rsidRPr="00DF6122" w:rsidRDefault="001C6D0C"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586039" cy="2162514"/>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Кривая Лефера.jpg"/>
                    <pic:cNvPicPr/>
                  </pic:nvPicPr>
                  <pic:blipFill>
                    <a:blip r:embed="rId15">
                      <a:extLst>
                        <a:ext uri="{28A0092B-C50C-407E-A947-70E740481C1C}">
                          <a14:useLocalDpi xmlns:a14="http://schemas.microsoft.com/office/drawing/2010/main" val="0"/>
                        </a:ext>
                      </a:extLst>
                    </a:blip>
                    <a:stretch>
                      <a:fillRect/>
                    </a:stretch>
                  </pic:blipFill>
                  <pic:spPr>
                    <a:xfrm>
                      <a:off x="0" y="0"/>
                      <a:ext cx="3596586" cy="2168874"/>
                    </a:xfrm>
                    <a:prstGeom prst="rect">
                      <a:avLst/>
                    </a:prstGeom>
                  </pic:spPr>
                </pic:pic>
              </a:graphicData>
            </a:graphic>
          </wp:inline>
        </w:drawing>
      </w:r>
    </w:p>
    <w:p w:rsidR="00DF6122" w:rsidRPr="00DF6122" w:rsidRDefault="001C6D0C"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3. Кривая Лэфера. </w:t>
      </w:r>
      <w:r w:rsidR="00DF6122" w:rsidRPr="00DF6122">
        <w:rPr>
          <w:rFonts w:eastAsia="Times New Roman" w:cstheme="minorHAnsi"/>
          <w:color w:val="000000"/>
          <w:lang w:eastAsia="ru-RU"/>
        </w:rPr>
        <w:t>Зависимость доходов бюджета от прогрессивности налогообложения: В — налоговая база; заинтересованность в легальном заработке; D — доходы бюджета; Т — прогрессивность налогообложения (ставка налога %).</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Концепция, отраженная на графике, подразумевает, что до определенного предела (Т</w:t>
      </w:r>
      <w:r w:rsidRPr="001C6D0C">
        <w:rPr>
          <w:rFonts w:eastAsia="Times New Roman" w:cstheme="minorHAnsi"/>
          <w:color w:val="000000"/>
          <w:vertAlign w:val="superscript"/>
          <w:lang w:eastAsia="ru-RU"/>
        </w:rPr>
        <w:t>1</w:t>
      </w:r>
      <w:r w:rsidRPr="00DF6122">
        <w:rPr>
          <w:rFonts w:eastAsia="Times New Roman" w:cstheme="minorHAnsi"/>
          <w:color w:val="000000"/>
          <w:lang w:eastAsia="ru-RU"/>
        </w:rPr>
        <w:t>) повышение ставки налога увеличивает, хотя и замедляющимися темпами, сумму доходов бюджета. Побудительные мотивы участников экономического процесса при этом серьезно не затрагиваются, поэтому заинтересованность в легальном заработке, общий объем производства (верхняя кривая) сокращаются медленнее, чем возрастает норма налогообложения.</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За пределами Т</w:t>
      </w:r>
      <w:r w:rsidRPr="001C6D0C">
        <w:rPr>
          <w:rFonts w:eastAsia="Times New Roman" w:cstheme="minorHAnsi"/>
          <w:color w:val="000000"/>
          <w:vertAlign w:val="superscript"/>
          <w:lang w:eastAsia="ru-RU"/>
        </w:rPr>
        <w:t>1</w:t>
      </w:r>
      <w:r w:rsidRPr="00DF6122">
        <w:rPr>
          <w:rFonts w:eastAsia="Times New Roman" w:cstheme="minorHAnsi"/>
          <w:color w:val="000000"/>
          <w:lang w:eastAsia="ru-RU"/>
        </w:rPr>
        <w:t xml:space="preserve"> налог начинает подавлять экономическую активность, налоговая база сужается. Следовательно, несмотря на рост ставок, доходы бюджета сокращаются. Принимая во внимание психологию людей — никто не будет работать только для того, чтобы платить налоги, — легко сделать вывод, что чем выше налоговые ставки, тем сильнее побудительные мотивы для уклонения от налогов, тем большую долю в валовом национальном продукте составляют доходы теневой экономики.</w:t>
      </w:r>
    </w:p>
    <w:p w:rsidR="00DF6122" w:rsidRPr="00DF6122" w:rsidRDefault="001C6D0C" w:rsidP="003D4AD4">
      <w:pPr>
        <w:spacing w:after="0" w:line="240" w:lineRule="auto"/>
        <w:rPr>
          <w:rFonts w:eastAsia="Times New Roman" w:cstheme="minorHAnsi"/>
          <w:color w:val="000000"/>
          <w:lang w:eastAsia="ru-RU"/>
        </w:rPr>
      </w:pPr>
      <w:r w:rsidRPr="001C6D0C">
        <w:rPr>
          <w:rFonts w:eastAsia="Times New Roman" w:cstheme="minorHAnsi"/>
          <w:color w:val="000000"/>
          <w:lang w:eastAsia="ru-RU"/>
        </w:rPr>
        <w:t>Направленность общих принципов налогообложения и сборов —</w:t>
      </w:r>
      <w:r>
        <w:rPr>
          <w:rFonts w:eastAsia="Times New Roman" w:cstheme="minorHAnsi"/>
          <w:color w:val="000000"/>
          <w:lang w:eastAsia="ru-RU"/>
        </w:rPr>
        <w:t xml:space="preserve"> </w:t>
      </w:r>
      <w:r w:rsidRPr="001C6D0C">
        <w:rPr>
          <w:rFonts w:eastAsia="Times New Roman" w:cstheme="minorHAnsi"/>
          <w:color w:val="000000"/>
          <w:lang w:eastAsia="ru-RU"/>
        </w:rPr>
        <w:t>ограничение свободы государства в области финансов.</w:t>
      </w:r>
      <w:r w:rsidR="003D4AD4">
        <w:rPr>
          <w:rFonts w:eastAsia="Times New Roman" w:cstheme="minorHAnsi"/>
          <w:color w:val="000000"/>
          <w:lang w:eastAsia="ru-RU"/>
        </w:rPr>
        <w:t xml:space="preserve"> </w:t>
      </w:r>
      <w:r w:rsidR="00DF6122" w:rsidRPr="00DF6122">
        <w:rPr>
          <w:rFonts w:eastAsia="Times New Roman" w:cstheme="minorHAnsi"/>
          <w:color w:val="000000"/>
          <w:lang w:eastAsia="ru-RU"/>
        </w:rPr>
        <w:t>В зависимости от направленности действия и смысла решаемых задач основные принципы налогообложения и сборов можно разделить на три группы:</w:t>
      </w:r>
    </w:p>
    <w:p w:rsidR="00DF6122" w:rsidRPr="001C6D0C" w:rsidRDefault="00DF6122" w:rsidP="001C6D0C">
      <w:pPr>
        <w:pStyle w:val="aa"/>
        <w:numPr>
          <w:ilvl w:val="0"/>
          <w:numId w:val="16"/>
        </w:numPr>
        <w:spacing w:after="120" w:line="240" w:lineRule="auto"/>
        <w:rPr>
          <w:rFonts w:eastAsia="Times New Roman" w:cstheme="minorHAnsi"/>
          <w:color w:val="000000"/>
          <w:lang w:eastAsia="ru-RU"/>
        </w:rPr>
      </w:pPr>
      <w:r w:rsidRPr="001C6D0C">
        <w:rPr>
          <w:rFonts w:eastAsia="Times New Roman" w:cstheme="minorHAnsi"/>
          <w:color w:val="000000"/>
          <w:lang w:eastAsia="ru-RU"/>
        </w:rPr>
        <w:t>принципы, обеспечивающие реализацию и соблюдение основ конституционного строя;</w:t>
      </w:r>
    </w:p>
    <w:p w:rsidR="00DF6122" w:rsidRPr="001C6D0C" w:rsidRDefault="00DF6122" w:rsidP="001C6D0C">
      <w:pPr>
        <w:pStyle w:val="aa"/>
        <w:numPr>
          <w:ilvl w:val="0"/>
          <w:numId w:val="16"/>
        </w:numPr>
        <w:spacing w:after="120" w:line="240" w:lineRule="auto"/>
        <w:rPr>
          <w:rFonts w:eastAsia="Times New Roman" w:cstheme="minorHAnsi"/>
          <w:color w:val="000000"/>
          <w:lang w:eastAsia="ru-RU"/>
        </w:rPr>
      </w:pPr>
      <w:r w:rsidRPr="001C6D0C">
        <w:rPr>
          <w:rFonts w:eastAsia="Times New Roman" w:cstheme="minorHAnsi"/>
          <w:color w:val="000000"/>
          <w:lang w:eastAsia="ru-RU"/>
        </w:rPr>
        <w:t>принципы, обеспечивающие реализацию и соблюдение основных прав и свобод налогоплательщиков;</w:t>
      </w:r>
    </w:p>
    <w:p w:rsidR="00DF6122" w:rsidRPr="001C6D0C" w:rsidRDefault="00DF6122" w:rsidP="001C6D0C">
      <w:pPr>
        <w:pStyle w:val="aa"/>
        <w:numPr>
          <w:ilvl w:val="0"/>
          <w:numId w:val="16"/>
        </w:numPr>
        <w:spacing w:after="120" w:line="240" w:lineRule="auto"/>
        <w:rPr>
          <w:rFonts w:eastAsia="Times New Roman" w:cstheme="minorHAnsi"/>
          <w:color w:val="000000"/>
          <w:lang w:eastAsia="ru-RU"/>
        </w:rPr>
      </w:pPr>
      <w:r w:rsidRPr="001C6D0C">
        <w:rPr>
          <w:rFonts w:eastAsia="Times New Roman" w:cstheme="minorHAnsi"/>
          <w:color w:val="000000"/>
          <w:lang w:eastAsia="ru-RU"/>
        </w:rPr>
        <w:t>принципы, обеспечивающие реализацию и соблюдение начал федерализма.</w:t>
      </w:r>
    </w:p>
    <w:p w:rsidR="001C6D0C"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Равенство в налогообложении понимается как равномерность обложения. </w:t>
      </w:r>
      <w:r w:rsidR="001C6D0C">
        <w:rPr>
          <w:rFonts w:eastAsia="Times New Roman" w:cstheme="minorHAnsi"/>
          <w:color w:val="000000"/>
          <w:lang w:eastAsia="ru-RU"/>
        </w:rPr>
        <w:t>Говорят: один доллар – один голос. В отличие от политического равенства: один человек – один голос.</w:t>
      </w:r>
    </w:p>
    <w:p w:rsidR="00DF6122" w:rsidRPr="003D4AD4" w:rsidRDefault="003D4AD4" w:rsidP="003D4AD4">
      <w:pPr>
        <w:spacing w:before="360" w:after="120" w:line="240" w:lineRule="auto"/>
        <w:rPr>
          <w:rFonts w:eastAsia="Times New Roman" w:cstheme="minorHAnsi"/>
          <w:b/>
          <w:color w:val="000000"/>
          <w:lang w:eastAsia="ru-RU"/>
        </w:rPr>
      </w:pPr>
      <w:r w:rsidRPr="003D4AD4">
        <w:rPr>
          <w:rFonts w:eastAsia="Times New Roman" w:cstheme="minorHAnsi"/>
          <w:b/>
          <w:color w:val="000000"/>
          <w:lang w:eastAsia="ru-RU"/>
        </w:rPr>
        <w:t xml:space="preserve">Глава 4. </w:t>
      </w:r>
      <w:r w:rsidR="00DF6122" w:rsidRPr="003D4AD4">
        <w:rPr>
          <w:rFonts w:eastAsia="Times New Roman" w:cstheme="minorHAnsi"/>
          <w:b/>
          <w:color w:val="000000"/>
          <w:lang w:eastAsia="ru-RU"/>
        </w:rPr>
        <w:t>Элементы юридического состава налога</w:t>
      </w:r>
    </w:p>
    <w:p w:rsidR="00DF6122" w:rsidRPr="00DF6122" w:rsidRDefault="00DF6122" w:rsidP="003D4AD4">
      <w:pPr>
        <w:spacing w:after="0" w:line="240" w:lineRule="auto"/>
        <w:rPr>
          <w:rFonts w:eastAsia="Times New Roman" w:cstheme="minorHAnsi"/>
          <w:color w:val="000000"/>
          <w:lang w:eastAsia="ru-RU"/>
        </w:rPr>
      </w:pPr>
      <w:r w:rsidRPr="00DF6122">
        <w:rPr>
          <w:rFonts w:eastAsia="Times New Roman" w:cstheme="minorHAnsi"/>
          <w:color w:val="000000"/>
          <w:lang w:eastAsia="ru-RU"/>
        </w:rPr>
        <w:t>В любом законе о налоге должен содержаться исчерпывающий набор информации, который позволил бы конкретно утвердить:</w:t>
      </w:r>
    </w:p>
    <w:p w:rsidR="00DF6122" w:rsidRPr="003D4AD4" w:rsidRDefault="00DF6122" w:rsidP="003D4AD4">
      <w:pPr>
        <w:pStyle w:val="aa"/>
        <w:numPr>
          <w:ilvl w:val="0"/>
          <w:numId w:val="17"/>
        </w:numPr>
        <w:spacing w:after="120" w:line="240" w:lineRule="auto"/>
        <w:rPr>
          <w:rFonts w:eastAsia="Times New Roman" w:cstheme="minorHAnsi"/>
          <w:color w:val="000000"/>
          <w:lang w:eastAsia="ru-RU"/>
        </w:rPr>
      </w:pPr>
      <w:r w:rsidRPr="003D4AD4">
        <w:rPr>
          <w:rFonts w:eastAsia="Times New Roman" w:cstheme="minorHAnsi"/>
          <w:color w:val="000000"/>
          <w:lang w:eastAsia="ru-RU"/>
        </w:rPr>
        <w:t>обязанное лицо, размер налогового обязательства и порядок его исполнения;</w:t>
      </w:r>
    </w:p>
    <w:p w:rsidR="00DF6122" w:rsidRPr="003D4AD4" w:rsidRDefault="00DF6122" w:rsidP="003D4AD4">
      <w:pPr>
        <w:pStyle w:val="aa"/>
        <w:numPr>
          <w:ilvl w:val="0"/>
          <w:numId w:val="17"/>
        </w:numPr>
        <w:spacing w:after="120" w:line="240" w:lineRule="auto"/>
        <w:rPr>
          <w:rFonts w:eastAsia="Times New Roman" w:cstheme="minorHAnsi"/>
          <w:color w:val="000000"/>
          <w:lang w:eastAsia="ru-RU"/>
        </w:rPr>
      </w:pPr>
      <w:r w:rsidRPr="003D4AD4">
        <w:rPr>
          <w:rFonts w:eastAsia="Times New Roman" w:cstheme="minorHAnsi"/>
          <w:color w:val="000000"/>
          <w:lang w:eastAsia="ru-RU"/>
        </w:rPr>
        <w:t>границы требований государства в отношении имущества налогоплательщика.</w:t>
      </w:r>
    </w:p>
    <w:p w:rsidR="00DF6122" w:rsidRPr="003D4AD4" w:rsidRDefault="00DF6122" w:rsidP="003D4AD4">
      <w:pPr>
        <w:spacing w:after="0" w:line="240" w:lineRule="auto"/>
        <w:rPr>
          <w:rFonts w:eastAsia="Times New Roman" w:cstheme="minorHAnsi"/>
          <w:color w:val="000000"/>
          <w:lang w:eastAsia="ru-RU"/>
        </w:rPr>
      </w:pPr>
      <w:r w:rsidRPr="003D4AD4">
        <w:rPr>
          <w:rFonts w:eastAsia="Times New Roman" w:cstheme="minorHAnsi"/>
          <w:color w:val="000000"/>
          <w:lang w:eastAsia="ru-RU"/>
        </w:rPr>
        <w:t>Нечеткость, двусмысленность или неполнота закона о налоге могут привести:</w:t>
      </w:r>
    </w:p>
    <w:p w:rsidR="00DF6122" w:rsidRPr="003D4AD4" w:rsidRDefault="00DF6122" w:rsidP="003D4AD4">
      <w:pPr>
        <w:pStyle w:val="aa"/>
        <w:numPr>
          <w:ilvl w:val="0"/>
          <w:numId w:val="17"/>
        </w:numPr>
        <w:spacing w:after="120" w:line="240" w:lineRule="auto"/>
        <w:rPr>
          <w:rFonts w:eastAsia="Times New Roman" w:cstheme="minorHAnsi"/>
          <w:color w:val="000000"/>
          <w:lang w:eastAsia="ru-RU"/>
        </w:rPr>
      </w:pPr>
      <w:r w:rsidRPr="003D4AD4">
        <w:rPr>
          <w:rFonts w:eastAsia="Times New Roman" w:cstheme="minorHAnsi"/>
          <w:color w:val="000000"/>
          <w:lang w:eastAsia="ru-RU"/>
        </w:rPr>
        <w:t>к возможности уклонения от уплаты налога на законных основаниях (налоговые лазейки);</w:t>
      </w:r>
    </w:p>
    <w:p w:rsidR="00DF6122" w:rsidRPr="003D4AD4" w:rsidRDefault="00DF6122" w:rsidP="003D4AD4">
      <w:pPr>
        <w:pStyle w:val="aa"/>
        <w:numPr>
          <w:ilvl w:val="0"/>
          <w:numId w:val="17"/>
        </w:numPr>
        <w:spacing w:after="120" w:line="240" w:lineRule="auto"/>
        <w:rPr>
          <w:rFonts w:eastAsia="Times New Roman" w:cstheme="minorHAnsi"/>
          <w:color w:val="000000"/>
          <w:lang w:eastAsia="ru-RU"/>
        </w:rPr>
      </w:pPr>
      <w:r w:rsidRPr="003D4AD4">
        <w:rPr>
          <w:rFonts w:eastAsia="Times New Roman" w:cstheme="minorHAnsi"/>
          <w:color w:val="000000"/>
          <w:lang w:eastAsia="ru-RU"/>
        </w:rPr>
        <w:t>к злоупотреблениям налоговых органов, выражающимся в расширительном толковании положений закона.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 считается установленным лишь в том случае, когда определены налогоплательщики и следующие элементы налогообложения, а именно: объект налогообложения; налоговая база; налоговый период; налоговая ставка; порядок исчисления налога; порядок и сроки уплаты налога.</w:t>
      </w:r>
      <w:r w:rsidR="003D4AD4">
        <w:rPr>
          <w:rFonts w:eastAsia="Times New Roman" w:cstheme="minorHAnsi"/>
          <w:color w:val="000000"/>
          <w:lang w:eastAsia="ru-RU"/>
        </w:rPr>
        <w:t xml:space="preserve"> </w:t>
      </w:r>
      <w:r w:rsidRPr="00DF6122">
        <w:rPr>
          <w:rFonts w:eastAsia="Times New Roman" w:cstheme="minorHAnsi"/>
          <w:color w:val="000000"/>
          <w:lang w:eastAsia="ru-RU"/>
        </w:rPr>
        <w:t>Субъект налогообложения — это лицо, на котором лежит юридическая обязанность уплатить налог собственными средствами.</w:t>
      </w:r>
      <w:r w:rsidR="003D4AD4">
        <w:rPr>
          <w:rFonts w:eastAsia="Times New Roman" w:cstheme="minorHAnsi"/>
          <w:color w:val="000000"/>
          <w:lang w:eastAsia="ru-RU"/>
        </w:rPr>
        <w:t xml:space="preserve"> </w:t>
      </w:r>
      <w:r w:rsidRPr="00DF6122">
        <w:rPr>
          <w:rFonts w:eastAsia="Times New Roman" w:cstheme="minorHAnsi"/>
          <w:color w:val="000000"/>
          <w:lang w:eastAsia="ru-RU"/>
        </w:rPr>
        <w:t xml:space="preserve">Носитель налога — это лицо, которое несет тяжесть налогообложения в </w:t>
      </w:r>
      <w:r w:rsidRPr="00DF6122">
        <w:rPr>
          <w:rFonts w:eastAsia="Times New Roman" w:cstheme="minorHAnsi"/>
          <w:color w:val="000000"/>
          <w:lang w:eastAsia="ru-RU"/>
        </w:rPr>
        <w:lastRenderedPageBreak/>
        <w:t>конечном итоге, т.е. по завершени</w:t>
      </w:r>
      <w:r w:rsidR="003D4AD4">
        <w:rPr>
          <w:rFonts w:eastAsia="Times New Roman" w:cstheme="minorHAnsi"/>
          <w:color w:val="000000"/>
          <w:lang w:eastAsia="ru-RU"/>
        </w:rPr>
        <w:t xml:space="preserve">и процессов переложения налога. </w:t>
      </w:r>
      <w:r w:rsidRPr="00DF6122">
        <w:rPr>
          <w:rFonts w:eastAsia="Times New Roman" w:cstheme="minorHAnsi"/>
          <w:color w:val="000000"/>
          <w:lang w:eastAsia="ru-RU"/>
        </w:rPr>
        <w:t>Законодательные акты устанавливают субъект налога, а не носителя налога.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Законодательство Российской Федерации запрещает использование налоговых оговорок</w:t>
      </w:r>
      <w:r w:rsidR="003D4AD4">
        <w:rPr>
          <w:rFonts w:eastAsia="Times New Roman" w:cstheme="minorHAnsi"/>
          <w:color w:val="000000"/>
          <w:lang w:eastAsia="ru-RU"/>
        </w:rPr>
        <w:t xml:space="preserve"> в договорах</w:t>
      </w:r>
      <w:r w:rsidRPr="00DF6122">
        <w:rPr>
          <w:rFonts w:eastAsia="Times New Roman" w:cstheme="minorHAnsi"/>
          <w:color w:val="000000"/>
          <w:lang w:eastAsia="ru-RU"/>
        </w:rPr>
        <w:t>, в соответствии с которыми обязанность уплаты налога перекладывается на д</w:t>
      </w:r>
      <w:r w:rsidR="003D4AD4">
        <w:rPr>
          <w:rFonts w:eastAsia="Times New Roman" w:cstheme="minorHAnsi"/>
          <w:color w:val="000000"/>
          <w:lang w:eastAsia="ru-RU"/>
        </w:rPr>
        <w:t>ругое лицо. Нап</w:t>
      </w:r>
      <w:r w:rsidRPr="00DF6122">
        <w:rPr>
          <w:rFonts w:eastAsia="Times New Roman" w:cstheme="minorHAnsi"/>
          <w:color w:val="000000"/>
          <w:lang w:eastAsia="ru-RU"/>
        </w:rPr>
        <w:t>ример</w:t>
      </w:r>
      <w:r w:rsidR="003D4AD4">
        <w:rPr>
          <w:rFonts w:eastAsia="Times New Roman" w:cstheme="minorHAnsi"/>
          <w:color w:val="000000"/>
          <w:lang w:eastAsia="ru-RU"/>
        </w:rPr>
        <w:t>,</w:t>
      </w:r>
      <w:r w:rsidRPr="00DF6122">
        <w:rPr>
          <w:rFonts w:eastAsia="Times New Roman" w:cstheme="minorHAnsi"/>
          <w:color w:val="000000"/>
          <w:lang w:eastAsia="ru-RU"/>
        </w:rPr>
        <w:t xml:space="preserve"> </w:t>
      </w:r>
      <w:r w:rsidR="003D4AD4">
        <w:rPr>
          <w:rFonts w:eastAsia="Times New Roman" w:cstheme="minorHAnsi"/>
          <w:color w:val="000000"/>
          <w:lang w:eastAsia="ru-RU"/>
        </w:rPr>
        <w:t>с</w:t>
      </w:r>
      <w:r w:rsidRPr="00DF6122">
        <w:rPr>
          <w:rFonts w:eastAsia="Times New Roman" w:cstheme="minorHAnsi"/>
          <w:color w:val="000000"/>
          <w:lang w:eastAsia="ru-RU"/>
        </w:rPr>
        <w:t>тоимость работ по договору 10 000 руб. Налог на доходы с этой суммы составляет:</w:t>
      </w:r>
      <w:r w:rsidR="003D4AD4">
        <w:rPr>
          <w:rFonts w:eastAsia="Times New Roman" w:cstheme="minorHAnsi"/>
          <w:color w:val="000000"/>
          <w:lang w:eastAsia="ru-RU"/>
        </w:rPr>
        <w:t xml:space="preserve"> </w:t>
      </w:r>
      <w:r w:rsidRPr="00DF6122">
        <w:rPr>
          <w:rFonts w:eastAsia="Times New Roman" w:cstheme="minorHAnsi"/>
          <w:color w:val="000000"/>
          <w:lang w:eastAsia="ru-RU"/>
        </w:rPr>
        <w:t>10 000 руб. х 13% = 1300 руб.</w:t>
      </w:r>
      <w:r w:rsidR="003D4AD4">
        <w:rPr>
          <w:rFonts w:eastAsia="Times New Roman" w:cstheme="minorHAnsi"/>
          <w:color w:val="000000"/>
          <w:lang w:eastAsia="ru-RU"/>
        </w:rPr>
        <w:t xml:space="preserve"> </w:t>
      </w:r>
      <w:r w:rsidRPr="00DF6122">
        <w:rPr>
          <w:rFonts w:eastAsia="Times New Roman" w:cstheme="minorHAnsi"/>
          <w:color w:val="000000"/>
          <w:lang w:eastAsia="ru-RU"/>
        </w:rPr>
        <w:t>Налогоплательщик должен получить:</w:t>
      </w:r>
      <w:r w:rsidR="003D4AD4">
        <w:rPr>
          <w:rFonts w:eastAsia="Times New Roman" w:cstheme="minorHAnsi"/>
          <w:color w:val="000000"/>
          <w:lang w:eastAsia="ru-RU"/>
        </w:rPr>
        <w:t xml:space="preserve"> </w:t>
      </w:r>
      <w:r w:rsidRPr="00DF6122">
        <w:rPr>
          <w:rFonts w:eastAsia="Times New Roman" w:cstheme="minorHAnsi"/>
          <w:color w:val="000000"/>
          <w:lang w:eastAsia="ru-RU"/>
        </w:rPr>
        <w:t>10 000 руб.  1300 руб. = 8700 руб.</w:t>
      </w:r>
      <w:r w:rsidR="003D4AD4">
        <w:rPr>
          <w:rFonts w:eastAsia="Times New Roman" w:cstheme="minorHAnsi"/>
          <w:color w:val="000000"/>
          <w:lang w:eastAsia="ru-RU"/>
        </w:rPr>
        <w:t xml:space="preserve"> </w:t>
      </w:r>
      <w:r w:rsidRPr="00DF6122">
        <w:rPr>
          <w:rFonts w:eastAsia="Times New Roman" w:cstheme="minorHAnsi"/>
          <w:color w:val="000000"/>
          <w:lang w:eastAsia="ru-RU"/>
        </w:rPr>
        <w:t>В том случае, если используется налоговая оговорка в отношении налога на доходы, налогоплательщик получает на руки 10 000 руб., а сумму налога 1300 руб. уплачивает работодатель.</w:t>
      </w:r>
      <w:r w:rsidR="003D4AD4">
        <w:rPr>
          <w:rFonts w:eastAsia="Times New Roman" w:cstheme="minorHAnsi"/>
          <w:color w:val="000000"/>
          <w:lang w:eastAsia="ru-RU"/>
        </w:rPr>
        <w:t xml:space="preserve"> </w:t>
      </w:r>
      <w:r w:rsidRPr="00DF6122">
        <w:rPr>
          <w:rFonts w:eastAsia="Times New Roman" w:cstheme="minorHAnsi"/>
          <w:color w:val="000000"/>
          <w:lang w:eastAsia="ru-RU"/>
        </w:rPr>
        <w:t>При обнаружении этого факта налоговый орган добавляет к доходу налогоплательщика сумму уплаченного работодателем налога и рассчитывает сумму налога, которая должна быть уплачена самим налогоплательщиком: 11 300 руб. х 13% = 1469 руб.</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Не следует отождествлять с налогоплательщиками лиц, на которых в соответствии с законом возложена обязанность рассчитывать, удерживать и перечислять в бюджет налог с доходов, выплачиваемых этими лицами налогоплательщикам (например, предприятия, выплачивающие заработную плату работникам). Таких лиц называют налоговыми агентами. </w:t>
      </w:r>
    </w:p>
    <w:p w:rsidR="00DF6122" w:rsidRPr="00DF6122" w:rsidRDefault="00DF6122" w:rsidP="003D4AD4">
      <w:pPr>
        <w:spacing w:after="0" w:line="240" w:lineRule="auto"/>
        <w:rPr>
          <w:rFonts w:eastAsia="Times New Roman" w:cstheme="minorHAnsi"/>
          <w:color w:val="000000"/>
          <w:lang w:eastAsia="ru-RU"/>
        </w:rPr>
      </w:pPr>
      <w:r w:rsidRPr="00DF6122">
        <w:rPr>
          <w:rFonts w:eastAsia="Times New Roman" w:cstheme="minorHAnsi"/>
          <w:color w:val="000000"/>
          <w:lang w:eastAsia="ru-RU"/>
        </w:rPr>
        <w:t>Экономические отношения налогоплательщика и государства определяются принципом постоя</w:t>
      </w:r>
      <w:r w:rsidR="003D4AD4">
        <w:rPr>
          <w:rFonts w:eastAsia="Times New Roman" w:cstheme="minorHAnsi"/>
          <w:color w:val="000000"/>
          <w:lang w:eastAsia="ru-RU"/>
        </w:rPr>
        <w:t>нного местопребывания (резидент</w:t>
      </w:r>
      <w:r w:rsidRPr="00DF6122">
        <w:rPr>
          <w:rFonts w:eastAsia="Times New Roman" w:cstheme="minorHAnsi"/>
          <w:color w:val="000000"/>
          <w:lang w:eastAsia="ru-RU"/>
        </w:rPr>
        <w:t>ства), согласно которому налогоплательщиков подразделяют на лиц:</w:t>
      </w:r>
    </w:p>
    <w:p w:rsidR="00DF6122" w:rsidRPr="003D4AD4" w:rsidRDefault="00DF6122" w:rsidP="003D4AD4">
      <w:pPr>
        <w:pStyle w:val="aa"/>
        <w:numPr>
          <w:ilvl w:val="0"/>
          <w:numId w:val="18"/>
        </w:numPr>
        <w:spacing w:after="120" w:line="240" w:lineRule="auto"/>
        <w:rPr>
          <w:rFonts w:eastAsia="Times New Roman" w:cstheme="minorHAnsi"/>
          <w:color w:val="000000"/>
          <w:lang w:eastAsia="ru-RU"/>
        </w:rPr>
      </w:pPr>
      <w:r w:rsidRPr="003D4AD4">
        <w:rPr>
          <w:rFonts w:eastAsia="Times New Roman" w:cstheme="minorHAnsi"/>
          <w:color w:val="000000"/>
          <w:lang w:eastAsia="ru-RU"/>
        </w:rPr>
        <w:t>имеющих постоянное местопребывание в определенном государстве (резиденты);</w:t>
      </w:r>
    </w:p>
    <w:p w:rsidR="00DF6122" w:rsidRPr="003D4AD4" w:rsidRDefault="00DF6122" w:rsidP="003D4AD4">
      <w:pPr>
        <w:pStyle w:val="aa"/>
        <w:numPr>
          <w:ilvl w:val="0"/>
          <w:numId w:val="18"/>
        </w:numPr>
        <w:spacing w:after="120" w:line="240" w:lineRule="auto"/>
        <w:rPr>
          <w:rFonts w:eastAsia="Times New Roman" w:cstheme="minorHAnsi"/>
          <w:color w:val="000000"/>
          <w:lang w:eastAsia="ru-RU"/>
        </w:rPr>
      </w:pPr>
      <w:r w:rsidRPr="003D4AD4">
        <w:rPr>
          <w:rFonts w:eastAsia="Times New Roman" w:cstheme="minorHAnsi"/>
          <w:color w:val="000000"/>
          <w:lang w:eastAsia="ru-RU"/>
        </w:rPr>
        <w:t>не имеющих в нем постоянного местопребывания (нерезиденты).</w:t>
      </w:r>
    </w:p>
    <w:p w:rsidR="003D4AD4" w:rsidRDefault="003D4AD4" w:rsidP="00DF6122">
      <w:pPr>
        <w:spacing w:after="120" w:line="240" w:lineRule="auto"/>
        <w:rPr>
          <w:rFonts w:eastAsia="Times New Roman" w:cstheme="minorHAnsi"/>
          <w:color w:val="000000"/>
          <w:lang w:eastAsia="ru-RU"/>
        </w:rPr>
      </w:pPr>
      <w:r>
        <w:rPr>
          <w:rFonts w:eastAsia="Times New Roman" w:cstheme="minorHAnsi"/>
          <w:color w:val="000000"/>
          <w:lang w:eastAsia="ru-RU"/>
        </w:rPr>
        <w:t>У</w:t>
      </w:r>
      <w:r w:rsidR="00DF6122" w:rsidRPr="00DF6122">
        <w:rPr>
          <w:rFonts w:eastAsia="Times New Roman" w:cstheme="minorHAnsi"/>
          <w:color w:val="000000"/>
          <w:lang w:eastAsia="ru-RU"/>
        </w:rPr>
        <w:t xml:space="preserve"> резидентов налогообложению подлежат доходы, полученные как на территории данного государства, так и вне его (полная налоговая обязанность), у нерезидентов — только доходы, полученные из источников в данном государстве (огран</w:t>
      </w:r>
      <w:r>
        <w:rPr>
          <w:rFonts w:eastAsia="Times New Roman" w:cstheme="minorHAnsi"/>
          <w:color w:val="000000"/>
          <w:lang w:eastAsia="ru-RU"/>
        </w:rPr>
        <w:t>иченная налоговая обязанность).</w:t>
      </w:r>
    </w:p>
    <w:p w:rsidR="003D4AD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Объект налогообложения — это те юридические факты (действия, события, состояния), которые обусловливают обязанность субъекта заплатить налог (совершение оборота по реализации товара (работ, услуг); ввоз товара на территорию России; владение имуществом; совершение сделки купли</w:t>
      </w:r>
      <w:r w:rsidR="003D4AD4">
        <w:rPr>
          <w:rFonts w:eastAsia="Times New Roman" w:cstheme="minorHAnsi"/>
          <w:color w:val="000000"/>
          <w:lang w:eastAsia="ru-RU"/>
        </w:rPr>
        <w:t>-</w:t>
      </w:r>
      <w:r w:rsidRPr="00DF6122">
        <w:rPr>
          <w:rFonts w:eastAsia="Times New Roman" w:cstheme="minorHAnsi"/>
          <w:color w:val="000000"/>
          <w:lang w:eastAsia="ru-RU"/>
        </w:rPr>
        <w:t>продажи ценных бумаг; вступление в наслед</w:t>
      </w:r>
      <w:r w:rsidR="003D4AD4">
        <w:rPr>
          <w:rFonts w:eastAsia="Times New Roman" w:cstheme="minorHAnsi"/>
          <w:color w:val="000000"/>
          <w:lang w:eastAsia="ru-RU"/>
        </w:rPr>
        <w:t>ство; получение дохода и т.д.).</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Термин «предмет налогового обложения» обозначает фактические признаки (не юридические), которые обосновывают взимание соответствующего налога. Например, объектом налога на землю признается право собственности на земельный участок, а не земельный участок непосредственно (он — предмет налогообложения). Земельный участок — предмет материального мира — не порождает никаких налоговых последствий. Эти последствия порождает определенное состояние субъекта по отношению к предмету налогообложения, в данном случае — собственность. </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Налоговая база количественно вы</w:t>
      </w:r>
      <w:r w:rsidR="003D4AD4">
        <w:rPr>
          <w:rFonts w:eastAsia="Times New Roman" w:cstheme="minorHAnsi"/>
          <w:color w:val="000000"/>
          <w:lang w:eastAsia="ru-RU"/>
        </w:rPr>
        <w:t xml:space="preserve">ражает предмет налогообложения. </w:t>
      </w:r>
      <w:r w:rsidRPr="00DF6122">
        <w:rPr>
          <w:rFonts w:eastAsia="Times New Roman" w:cstheme="minorHAnsi"/>
          <w:color w:val="000000"/>
          <w:lang w:eastAsia="ru-RU"/>
        </w:rPr>
        <w:t>Например, предмет налога на владельцев автотранспортных средств — транспортные средства. Но в разных странах выбраны разные параметры их налогообложения: в</w:t>
      </w:r>
      <w:r w:rsidR="003D4AD4">
        <w:rPr>
          <w:rFonts w:eastAsia="Times New Roman" w:cstheme="minorHAnsi"/>
          <w:color w:val="000000"/>
          <w:lang w:eastAsia="ru-RU"/>
        </w:rPr>
        <w:t xml:space="preserve"> России,</w:t>
      </w:r>
      <w:r w:rsidRPr="00DF6122">
        <w:rPr>
          <w:rFonts w:eastAsia="Times New Roman" w:cstheme="minorHAnsi"/>
          <w:color w:val="000000"/>
          <w:lang w:eastAsia="ru-RU"/>
        </w:rPr>
        <w:t xml:space="preserve"> Франции и Италии — мощность двигателя, в Бельгии и Нидерландах — вес автомобиля, в ФРГ — объем рабочих цилиндров</w:t>
      </w:r>
      <w:r w:rsidR="003D4AD4">
        <w:rPr>
          <w:rFonts w:eastAsia="Times New Roman" w:cstheme="minorHAnsi"/>
          <w:color w:val="000000"/>
          <w:lang w:eastAsia="ru-RU"/>
        </w:rPr>
        <w:t xml:space="preserve"> (рис. 4)</w:t>
      </w:r>
      <w:r w:rsidR="002F3DDD">
        <w:rPr>
          <w:rFonts w:eastAsia="Times New Roman" w:cstheme="minorHAnsi"/>
          <w:color w:val="000000"/>
          <w:lang w:eastAsia="ru-RU"/>
        </w:rPr>
        <w:t>.</w:t>
      </w:r>
    </w:p>
    <w:p w:rsidR="003D4AD4" w:rsidRDefault="003D4AD4"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057030" cy="257079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Понятия объект, предмет и масштаб налога, налоговая база.jpg"/>
                    <pic:cNvPicPr/>
                  </pic:nvPicPr>
                  <pic:blipFill>
                    <a:blip r:embed="rId16">
                      <a:extLst>
                        <a:ext uri="{28A0092B-C50C-407E-A947-70E740481C1C}">
                          <a14:useLocalDpi xmlns:a14="http://schemas.microsoft.com/office/drawing/2010/main" val="0"/>
                        </a:ext>
                      </a:extLst>
                    </a:blip>
                    <a:stretch>
                      <a:fillRect/>
                    </a:stretch>
                  </pic:blipFill>
                  <pic:spPr>
                    <a:xfrm>
                      <a:off x="0" y="0"/>
                      <a:ext cx="5064116" cy="2574400"/>
                    </a:xfrm>
                    <a:prstGeom prst="rect">
                      <a:avLst/>
                    </a:prstGeom>
                  </pic:spPr>
                </pic:pic>
              </a:graphicData>
            </a:graphic>
          </wp:inline>
        </w:drawing>
      </w:r>
    </w:p>
    <w:p w:rsidR="00DF6122" w:rsidRPr="00DF6122" w:rsidRDefault="003D4AD4"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4. </w:t>
      </w:r>
      <w:r w:rsidR="00DF6122" w:rsidRPr="00DF6122">
        <w:rPr>
          <w:rFonts w:eastAsia="Times New Roman" w:cstheme="minorHAnsi"/>
          <w:color w:val="000000"/>
          <w:lang w:eastAsia="ru-RU"/>
        </w:rPr>
        <w:t>Понятия: объект, предмет и масштаб налога, налоговая база</w:t>
      </w:r>
    </w:p>
    <w:p w:rsidR="00DF6122" w:rsidRPr="00DF6122" w:rsidRDefault="00DF6122" w:rsidP="003D4AD4">
      <w:pPr>
        <w:spacing w:after="120" w:line="240" w:lineRule="auto"/>
        <w:rPr>
          <w:rFonts w:eastAsia="Times New Roman" w:cstheme="minorHAnsi"/>
          <w:color w:val="000000"/>
          <w:lang w:eastAsia="ru-RU"/>
        </w:rPr>
      </w:pPr>
      <w:r w:rsidRPr="00DF6122">
        <w:rPr>
          <w:rFonts w:eastAsia="Times New Roman" w:cstheme="minorHAnsi"/>
          <w:color w:val="000000"/>
          <w:lang w:eastAsia="ru-RU"/>
        </w:rPr>
        <w:lastRenderedPageBreak/>
        <w:t>Объект налогообложения необходимо отличать от источника налога, т.е. от резерва, используемого для уплаты налога.</w:t>
      </w:r>
      <w:r w:rsidR="003D4AD4">
        <w:rPr>
          <w:rFonts w:eastAsia="Times New Roman" w:cstheme="minorHAnsi"/>
          <w:color w:val="000000"/>
          <w:lang w:eastAsia="ru-RU"/>
        </w:rPr>
        <w:t xml:space="preserve"> В</w:t>
      </w:r>
      <w:r w:rsidRPr="00DF6122">
        <w:rPr>
          <w:rFonts w:eastAsia="Times New Roman" w:cstheme="minorHAnsi"/>
          <w:color w:val="000000"/>
          <w:lang w:eastAsia="ru-RU"/>
        </w:rPr>
        <w:t xml:space="preserve"> экономическом смысле существует только два источника, за счет которых может быть уплачен </w:t>
      </w:r>
      <w:r w:rsidR="003D4AD4">
        <w:rPr>
          <w:rFonts w:eastAsia="Times New Roman" w:cstheme="minorHAnsi"/>
          <w:color w:val="000000"/>
          <w:lang w:eastAsia="ru-RU"/>
        </w:rPr>
        <w:t>налог, — доход и капитал налого</w:t>
      </w:r>
      <w:r w:rsidRPr="00DF6122">
        <w:rPr>
          <w:rFonts w:eastAsia="Times New Roman" w:cstheme="minorHAnsi"/>
          <w:color w:val="000000"/>
          <w:lang w:eastAsia="ru-RU"/>
        </w:rPr>
        <w:t>плательщика.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Элементы юридического состава налога — субъект налогообложения и объект налогообложения—н</w:t>
      </w:r>
      <w:r w:rsidR="003D4AD4">
        <w:rPr>
          <w:rFonts w:eastAsia="Times New Roman" w:cstheme="minorHAnsi"/>
          <w:color w:val="000000"/>
          <w:lang w:eastAsia="ru-RU"/>
        </w:rPr>
        <w:t xml:space="preserve">аходятся в тесной взаимосвязи. </w:t>
      </w:r>
      <w:r w:rsidRPr="00DF6122">
        <w:rPr>
          <w:rFonts w:eastAsia="Times New Roman" w:cstheme="minorHAnsi"/>
          <w:color w:val="000000"/>
          <w:lang w:eastAsia="ru-RU"/>
        </w:rPr>
        <w:t>По этому признаку налоги можно разделить на две группы: налоги, построенные по принципу резидентства (резидентские налоги), и налоги, построенные по принципу территориальности (территориальные налоги). Суть различия состоит в том, что в резидентских налогах субъект определяет объект налога, а в территориальных — наоборот (</w:t>
      </w:r>
      <w:r w:rsidR="003D4AD4">
        <w:rPr>
          <w:rFonts w:eastAsia="Times New Roman" w:cstheme="minorHAnsi"/>
          <w:color w:val="000000"/>
          <w:lang w:eastAsia="ru-RU"/>
        </w:rPr>
        <w:t>рис. 5</w:t>
      </w:r>
      <w:r w:rsidRPr="00DF6122">
        <w:rPr>
          <w:rFonts w:eastAsia="Times New Roman" w:cstheme="minorHAnsi"/>
          <w:color w:val="000000"/>
          <w:lang w:eastAsia="ru-RU"/>
        </w:rPr>
        <w:t>).</w:t>
      </w:r>
    </w:p>
    <w:p w:rsidR="003D4AD4" w:rsidRDefault="003D4AD4"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784821" cy="195242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Виды налогов в зависимости от юрисдикции государства.jpg"/>
                    <pic:cNvPicPr/>
                  </pic:nvPicPr>
                  <pic:blipFill>
                    <a:blip r:embed="rId17">
                      <a:extLst>
                        <a:ext uri="{28A0092B-C50C-407E-A947-70E740481C1C}">
                          <a14:useLocalDpi xmlns:a14="http://schemas.microsoft.com/office/drawing/2010/main" val="0"/>
                        </a:ext>
                      </a:extLst>
                    </a:blip>
                    <a:stretch>
                      <a:fillRect/>
                    </a:stretch>
                  </pic:blipFill>
                  <pic:spPr>
                    <a:xfrm>
                      <a:off x="0" y="0"/>
                      <a:ext cx="3800877" cy="1960707"/>
                    </a:xfrm>
                    <a:prstGeom prst="rect">
                      <a:avLst/>
                    </a:prstGeom>
                  </pic:spPr>
                </pic:pic>
              </a:graphicData>
            </a:graphic>
          </wp:inline>
        </w:drawing>
      </w:r>
    </w:p>
    <w:p w:rsidR="003D4AD4" w:rsidRPr="00DF6122" w:rsidRDefault="003D4AD4"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5. Виды налогов в зависимости от юрисдикции государства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Налоговый период — срок, в течение которого завершается процесс формирования налоговой базы, окончательно определяется размер налогового обязательства.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Существует два основных метода бухгалтерского учета хозяйственных операций (схема I13). Один из них учитывает средства в момент получения и выплаты. В этом случае доходом объявляются все суммы, действительно полученные налогоплательщиком в конкретном периоде, а расходами — реально выплаченные суммы. Этот метод называется </w:t>
      </w:r>
      <w:r w:rsidRPr="002624A8">
        <w:rPr>
          <w:rFonts w:eastAsia="Times New Roman" w:cstheme="minorHAnsi"/>
          <w:i/>
          <w:color w:val="000000"/>
          <w:lang w:eastAsia="ru-RU"/>
        </w:rPr>
        <w:t>кассовым</w:t>
      </w:r>
      <w:r w:rsidRPr="00DF6122">
        <w:rPr>
          <w:rFonts w:eastAsia="Times New Roman" w:cstheme="minorHAnsi"/>
          <w:color w:val="000000"/>
          <w:lang w:eastAsia="ru-RU"/>
        </w:rPr>
        <w:t>, или методом присвоения</w:t>
      </w:r>
      <w:r w:rsidR="002624A8">
        <w:rPr>
          <w:rFonts w:eastAsia="Times New Roman" w:cstheme="minorHAnsi"/>
          <w:color w:val="000000"/>
          <w:lang w:eastAsia="ru-RU"/>
        </w:rPr>
        <w:t xml:space="preserve">. </w:t>
      </w:r>
      <w:r w:rsidRPr="00DF6122">
        <w:rPr>
          <w:rFonts w:eastAsia="Times New Roman" w:cstheme="minorHAnsi"/>
          <w:color w:val="000000"/>
          <w:lang w:eastAsia="ru-RU"/>
        </w:rPr>
        <w:t xml:space="preserve">Для другого метода важен момент возникновения имущественных прав и обязательств. Так, доходом признаются все суммы, право на получение которых возникло у налогоплательщика в конкретном налоговом периоде вне зависимости от того, получены ли они в действительности. Для определения произведенных затрат подсчитывается сумма имущественных обязательств, возникших в отчетном периоде, независимо от фактических выплат. Этот метод называется </w:t>
      </w:r>
      <w:r w:rsidRPr="002624A8">
        <w:rPr>
          <w:rFonts w:eastAsia="Times New Roman" w:cstheme="minorHAnsi"/>
          <w:i/>
          <w:color w:val="000000"/>
          <w:lang w:eastAsia="ru-RU"/>
        </w:rPr>
        <w:t>накопительным</w:t>
      </w:r>
      <w:r w:rsidRPr="00DF6122">
        <w:rPr>
          <w:rFonts w:eastAsia="Times New Roman" w:cstheme="minorHAnsi"/>
          <w:color w:val="000000"/>
          <w:lang w:eastAsia="ru-RU"/>
        </w:rPr>
        <w:t>, или методом чистого дохода.</w:t>
      </w:r>
    </w:p>
    <w:p w:rsidR="002624A8" w:rsidRPr="00DF6122" w:rsidRDefault="002624A8" w:rsidP="00DF6122">
      <w:pPr>
        <w:spacing w:after="120" w:line="240" w:lineRule="auto"/>
        <w:rPr>
          <w:rFonts w:eastAsia="Times New Roman" w:cstheme="minorHAnsi"/>
          <w:color w:val="000000"/>
          <w:lang w:eastAsia="ru-RU"/>
        </w:rPr>
      </w:pPr>
      <w:r>
        <w:rPr>
          <w:rFonts w:eastAsia="Times New Roman" w:cstheme="minorHAnsi"/>
          <w:color w:val="000000"/>
          <w:lang w:eastAsia="ru-RU"/>
        </w:rPr>
        <w:t>С</w:t>
      </w:r>
      <w:r w:rsidRPr="002624A8">
        <w:rPr>
          <w:rFonts w:eastAsia="Times New Roman" w:cstheme="minorHAnsi"/>
          <w:color w:val="000000"/>
          <w:lang w:eastAsia="ru-RU"/>
        </w:rPr>
        <w:t>тавка налога — размер налога на единицу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Метод налогообложения — это порядок изменения ставки налога в зависимости от роста налоговой базы.</w:t>
      </w:r>
      <w:r w:rsidR="002624A8">
        <w:rPr>
          <w:rFonts w:eastAsia="Times New Roman" w:cstheme="minorHAnsi"/>
          <w:color w:val="000000"/>
          <w:lang w:eastAsia="ru-RU"/>
        </w:rPr>
        <w:t xml:space="preserve"> </w:t>
      </w:r>
      <w:r w:rsidRPr="00DF6122">
        <w:rPr>
          <w:rFonts w:eastAsia="Times New Roman" w:cstheme="minorHAnsi"/>
          <w:color w:val="000000"/>
          <w:lang w:eastAsia="ru-RU"/>
        </w:rPr>
        <w:t>Выделяют четыре основных метода налогообложения: равное</w:t>
      </w:r>
      <w:r w:rsidR="002624A8">
        <w:rPr>
          <w:rFonts w:eastAsia="Times New Roman" w:cstheme="minorHAnsi"/>
          <w:color w:val="000000"/>
          <w:lang w:eastAsia="ru-RU"/>
        </w:rPr>
        <w:t xml:space="preserve"> (не зависит от налоговой базы)</w:t>
      </w:r>
      <w:r w:rsidRPr="00DF6122">
        <w:rPr>
          <w:rFonts w:eastAsia="Times New Roman" w:cstheme="minorHAnsi"/>
          <w:color w:val="000000"/>
          <w:lang w:eastAsia="ru-RU"/>
        </w:rPr>
        <w:t>, пропорциональное, прогрессивное и регрессивное.</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Льготы по налогам и сборам — это преимущества, предоставляемые отдельным категориям налогоплательщиков и плательщиков сборов по сравнению с другими плательщиками, включая возможность не уплачивать налог или сбор либо уплачивать их в меньшем размере (ст. 56 НК РФ).</w:t>
      </w:r>
    </w:p>
    <w:p w:rsidR="00DF6122" w:rsidRDefault="002624A8" w:rsidP="00DF6122">
      <w:pPr>
        <w:spacing w:after="120" w:line="240" w:lineRule="auto"/>
        <w:rPr>
          <w:rFonts w:eastAsia="Times New Roman" w:cstheme="minorHAnsi"/>
          <w:color w:val="000000"/>
          <w:lang w:eastAsia="ru-RU"/>
        </w:rPr>
      </w:pPr>
      <w:r>
        <w:rPr>
          <w:rFonts w:eastAsia="Times New Roman" w:cstheme="minorHAnsi"/>
          <w:color w:val="000000"/>
          <w:lang w:eastAsia="ru-RU"/>
        </w:rPr>
        <w:t>Н</w:t>
      </w:r>
      <w:r w:rsidRPr="00DF6122">
        <w:rPr>
          <w:rFonts w:eastAsia="Times New Roman" w:cstheme="minorHAnsi"/>
          <w:color w:val="000000"/>
          <w:lang w:eastAsia="ru-RU"/>
        </w:rPr>
        <w:t xml:space="preserve">алоговые льготы служат </w:t>
      </w:r>
      <w:r>
        <w:rPr>
          <w:rFonts w:eastAsia="Times New Roman" w:cstheme="minorHAnsi"/>
          <w:color w:val="000000"/>
          <w:lang w:eastAsia="ru-RU"/>
        </w:rPr>
        <w:t>г</w:t>
      </w:r>
      <w:r w:rsidR="00DF6122" w:rsidRPr="00DF6122">
        <w:rPr>
          <w:rFonts w:eastAsia="Times New Roman" w:cstheme="minorHAnsi"/>
          <w:color w:val="000000"/>
          <w:lang w:eastAsia="ru-RU"/>
        </w:rPr>
        <w:t>лавнейшим инструментом выравнивания налогового бремени</w:t>
      </w:r>
      <w:r>
        <w:rPr>
          <w:rFonts w:eastAsia="Times New Roman" w:cstheme="minorHAnsi"/>
          <w:color w:val="000000"/>
          <w:lang w:eastAsia="ru-RU"/>
        </w:rPr>
        <w:t xml:space="preserve">. </w:t>
      </w:r>
      <w:r w:rsidR="00DF6122" w:rsidRPr="00DF6122">
        <w:rPr>
          <w:rFonts w:eastAsia="Times New Roman" w:cstheme="minorHAnsi"/>
          <w:color w:val="000000"/>
          <w:lang w:eastAsia="ru-RU"/>
        </w:rPr>
        <w:t>В зависимости от того, на изменение какого элемента структуры налога — предмета (объекта) налогообложения, налоговой базы или окладной суммы направлены льготы, они могут быть разделены на три группы:</w:t>
      </w:r>
      <w:r>
        <w:rPr>
          <w:rFonts w:eastAsia="Times New Roman" w:cstheme="minorHAnsi"/>
          <w:color w:val="000000"/>
          <w:lang w:eastAsia="ru-RU"/>
        </w:rPr>
        <w:t xml:space="preserve"> изъятия, скидки, </w:t>
      </w:r>
      <w:r w:rsidR="00DF6122" w:rsidRPr="00DF6122">
        <w:rPr>
          <w:rFonts w:eastAsia="Times New Roman" w:cstheme="minorHAnsi"/>
          <w:color w:val="000000"/>
          <w:lang w:eastAsia="ru-RU"/>
        </w:rPr>
        <w:t>освобождения (</w:t>
      </w:r>
      <w:r>
        <w:rPr>
          <w:rFonts w:eastAsia="Times New Roman" w:cstheme="minorHAnsi"/>
          <w:color w:val="000000"/>
          <w:lang w:eastAsia="ru-RU"/>
        </w:rPr>
        <w:t xml:space="preserve">рис. 6). </w:t>
      </w:r>
      <w:r w:rsidRPr="00DF6122">
        <w:rPr>
          <w:rFonts w:eastAsia="Times New Roman" w:cstheme="minorHAnsi"/>
          <w:color w:val="000000"/>
          <w:lang w:eastAsia="ru-RU"/>
        </w:rPr>
        <w:t>Полное освобождение от уплаты налога на определенный период получ</w:t>
      </w:r>
      <w:r>
        <w:rPr>
          <w:rFonts w:eastAsia="Times New Roman" w:cstheme="minorHAnsi"/>
          <w:color w:val="000000"/>
          <w:lang w:eastAsia="ru-RU"/>
        </w:rPr>
        <w:t>ило название налоговых каникул.</w:t>
      </w:r>
    </w:p>
    <w:p w:rsidR="002624A8" w:rsidRDefault="002624A8"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715000" cy="2371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Группы налоговых льгот.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2371725"/>
                    </a:xfrm>
                    <a:prstGeom prst="rect">
                      <a:avLst/>
                    </a:prstGeom>
                  </pic:spPr>
                </pic:pic>
              </a:graphicData>
            </a:graphic>
          </wp:inline>
        </w:drawing>
      </w:r>
    </w:p>
    <w:p w:rsidR="002624A8" w:rsidRPr="00DF6122" w:rsidRDefault="002624A8"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6. Группы налоговых льгот</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Обязанность исчислить сумму налога может быть возложена на налогоплательщика, налоговый орган или на третье лицо (налогового агента) (</w:t>
      </w:r>
      <w:r w:rsidR="002624A8">
        <w:rPr>
          <w:rFonts w:eastAsia="Times New Roman" w:cstheme="minorHAnsi"/>
          <w:color w:val="000000"/>
          <w:lang w:eastAsia="ru-RU"/>
        </w:rPr>
        <w:t>рис. 7</w:t>
      </w:r>
      <w:r w:rsidRPr="00DF6122">
        <w:rPr>
          <w:rFonts w:eastAsia="Times New Roman" w:cstheme="minorHAnsi"/>
          <w:color w:val="000000"/>
          <w:lang w:eastAsia="ru-RU"/>
        </w:rPr>
        <w:t>).</w:t>
      </w:r>
    </w:p>
    <w:p w:rsidR="002624A8" w:rsidRDefault="002624A8"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595854" cy="24061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Лица, обязанные исчислять налоги.jpg"/>
                    <pic:cNvPicPr/>
                  </pic:nvPicPr>
                  <pic:blipFill>
                    <a:blip r:embed="rId19">
                      <a:extLst>
                        <a:ext uri="{28A0092B-C50C-407E-A947-70E740481C1C}">
                          <a14:useLocalDpi xmlns:a14="http://schemas.microsoft.com/office/drawing/2010/main" val="0"/>
                        </a:ext>
                      </a:extLst>
                    </a:blip>
                    <a:stretch>
                      <a:fillRect/>
                    </a:stretch>
                  </pic:blipFill>
                  <pic:spPr>
                    <a:xfrm>
                      <a:off x="0" y="0"/>
                      <a:ext cx="4608496" cy="2412782"/>
                    </a:xfrm>
                    <a:prstGeom prst="rect">
                      <a:avLst/>
                    </a:prstGeom>
                  </pic:spPr>
                </pic:pic>
              </a:graphicData>
            </a:graphic>
          </wp:inline>
        </w:drawing>
      </w:r>
    </w:p>
    <w:p w:rsidR="002624A8" w:rsidRPr="00DF6122" w:rsidRDefault="002624A8"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7. Л</w:t>
      </w:r>
      <w:r w:rsidRPr="002624A8">
        <w:rPr>
          <w:rFonts w:eastAsia="Times New Roman" w:cstheme="minorHAnsi"/>
          <w:color w:val="000000"/>
          <w:lang w:eastAsia="ru-RU"/>
        </w:rPr>
        <w:t>ица, обязанные исчислять налоги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Существует три основных способа уплаты налога:</w:t>
      </w:r>
      <w:r w:rsidR="002624A8">
        <w:rPr>
          <w:rFonts w:eastAsia="Times New Roman" w:cstheme="minorHAnsi"/>
          <w:color w:val="000000"/>
          <w:lang w:eastAsia="ru-RU"/>
        </w:rPr>
        <w:t xml:space="preserve"> по декларации (например, налог на прибыль организаций), у источника дохода (НДФЛ, уплачиваемый работодателем), кадастровый способ (налог на недвижимость физических лиц)</w:t>
      </w:r>
      <w:r w:rsidRPr="00DF6122">
        <w:rPr>
          <w:rFonts w:eastAsia="Times New Roman" w:cstheme="minorHAnsi"/>
          <w:color w:val="000000"/>
          <w:lang w:eastAsia="ru-RU"/>
        </w:rPr>
        <w:t>.</w:t>
      </w:r>
    </w:p>
    <w:p w:rsidR="00DF6122" w:rsidRPr="002624A8" w:rsidRDefault="002624A8" w:rsidP="002624A8">
      <w:pPr>
        <w:spacing w:before="360" w:after="120" w:line="240" w:lineRule="auto"/>
        <w:rPr>
          <w:rFonts w:eastAsia="Times New Roman" w:cstheme="minorHAnsi"/>
          <w:b/>
          <w:color w:val="000000"/>
          <w:lang w:eastAsia="ru-RU"/>
        </w:rPr>
      </w:pPr>
      <w:r w:rsidRPr="002624A8">
        <w:rPr>
          <w:rFonts w:eastAsia="Times New Roman" w:cstheme="minorHAnsi"/>
          <w:b/>
          <w:color w:val="000000"/>
          <w:lang w:eastAsia="ru-RU"/>
        </w:rPr>
        <w:t xml:space="preserve">Глава 5. </w:t>
      </w:r>
      <w:r w:rsidR="00DF6122" w:rsidRPr="002624A8">
        <w:rPr>
          <w:rFonts w:eastAsia="Times New Roman" w:cstheme="minorHAnsi"/>
          <w:b/>
          <w:color w:val="000000"/>
          <w:lang w:eastAsia="ru-RU"/>
        </w:rPr>
        <w:t>Понятие и общие характеристики налоговых правоотношений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Статья 2 НК РФ определяет, что законодательство о налогах и сборах регулирует властные отношения по установлению, введению и взиманию налогов и сборов в РФ, а также отношения, возникающие в процессе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AA7D2B"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Налоги — это необходимое условие существования государства. Уплата налогов удовлетворяет интересы всех членов общества. Поэтому </w:t>
      </w:r>
      <w:r w:rsidRPr="00AA7D2B">
        <w:rPr>
          <w:rFonts w:eastAsia="Times New Roman" w:cstheme="minorHAnsi"/>
          <w:i/>
          <w:color w:val="000000"/>
          <w:lang w:eastAsia="ru-RU"/>
        </w:rPr>
        <w:t>обязанность платить налоги имеет публично</w:t>
      </w:r>
      <w:r w:rsidR="00AA7D2B" w:rsidRPr="00AA7D2B">
        <w:rPr>
          <w:rFonts w:eastAsia="Times New Roman" w:cstheme="minorHAnsi"/>
          <w:i/>
          <w:color w:val="000000"/>
          <w:lang w:eastAsia="ru-RU"/>
        </w:rPr>
        <w:t>-</w:t>
      </w:r>
      <w:r w:rsidRPr="00AA7D2B">
        <w:rPr>
          <w:rFonts w:eastAsia="Times New Roman" w:cstheme="minorHAnsi"/>
          <w:i/>
          <w:color w:val="000000"/>
          <w:lang w:eastAsia="ru-RU"/>
        </w:rPr>
        <w:t xml:space="preserve">правовой, а не </w:t>
      </w:r>
      <w:r w:rsidR="002F786F" w:rsidRPr="00AA7D2B">
        <w:rPr>
          <w:rFonts w:eastAsia="Times New Roman" w:cstheme="minorHAnsi"/>
          <w:i/>
          <w:color w:val="000000"/>
          <w:lang w:eastAsia="ru-RU"/>
        </w:rPr>
        <w:t>частноправовой</w:t>
      </w:r>
      <w:r w:rsidRPr="00AA7D2B">
        <w:rPr>
          <w:rFonts w:eastAsia="Times New Roman" w:cstheme="minorHAnsi"/>
          <w:i/>
          <w:color w:val="000000"/>
          <w:lang w:eastAsia="ru-RU"/>
        </w:rPr>
        <w:t xml:space="preserve"> характер</w:t>
      </w:r>
      <w:r w:rsidRPr="00DF6122">
        <w:rPr>
          <w:rFonts w:eastAsia="Times New Roman" w:cstheme="minorHAnsi"/>
          <w:color w:val="000000"/>
          <w:lang w:eastAsia="ru-RU"/>
        </w:rPr>
        <w:t>.</w:t>
      </w:r>
      <w:r w:rsidR="00AA7D2B">
        <w:rPr>
          <w:rFonts w:eastAsia="Times New Roman" w:cstheme="minorHAnsi"/>
          <w:color w:val="000000"/>
          <w:lang w:eastAsia="ru-RU"/>
        </w:rPr>
        <w:t xml:space="preserve"> Суть позиций участников налоговы</w:t>
      </w:r>
      <w:r w:rsidRPr="00DF6122">
        <w:rPr>
          <w:rFonts w:eastAsia="Times New Roman" w:cstheme="minorHAnsi"/>
          <w:color w:val="000000"/>
          <w:lang w:eastAsia="ru-RU"/>
        </w:rPr>
        <w:t>х отношений состоит не в подчин</w:t>
      </w:r>
      <w:r w:rsidR="00AA7D2B">
        <w:rPr>
          <w:rFonts w:eastAsia="Times New Roman" w:cstheme="minorHAnsi"/>
          <w:color w:val="000000"/>
          <w:lang w:eastAsia="ru-RU"/>
        </w:rPr>
        <w:t>ении налогоплательщиков налоговы</w:t>
      </w:r>
      <w:r w:rsidRPr="00DF6122">
        <w:rPr>
          <w:rFonts w:eastAsia="Times New Roman" w:cstheme="minorHAnsi"/>
          <w:color w:val="000000"/>
          <w:lang w:eastAsia="ru-RU"/>
        </w:rPr>
        <w:t xml:space="preserve">м органам (субординации), а в </w:t>
      </w:r>
      <w:r w:rsidR="00AA7D2B">
        <w:rPr>
          <w:rFonts w:eastAsia="Times New Roman" w:cstheme="minorHAnsi"/>
          <w:color w:val="000000"/>
          <w:lang w:eastAsia="ru-RU"/>
        </w:rPr>
        <w:t xml:space="preserve">подчинении обеих сторон закону. </w:t>
      </w:r>
      <w:r w:rsidRPr="00DF6122">
        <w:rPr>
          <w:rFonts w:eastAsia="Times New Roman" w:cstheme="minorHAnsi"/>
          <w:color w:val="000000"/>
          <w:lang w:eastAsia="ru-RU"/>
        </w:rPr>
        <w:t>Природой налоговых правоотношений обусловлен мето</w:t>
      </w:r>
      <w:r w:rsidR="00AA7D2B">
        <w:rPr>
          <w:rFonts w:eastAsia="Times New Roman" w:cstheme="minorHAnsi"/>
          <w:color w:val="000000"/>
          <w:lang w:eastAsia="ru-RU"/>
        </w:rPr>
        <w:t xml:space="preserve">д их регулирования — </w:t>
      </w:r>
      <w:r w:rsidR="00AA7D2B" w:rsidRPr="00AA7D2B">
        <w:rPr>
          <w:rFonts w:eastAsia="Times New Roman" w:cstheme="minorHAnsi"/>
          <w:i/>
          <w:color w:val="000000"/>
          <w:lang w:eastAsia="ru-RU"/>
        </w:rPr>
        <w:t>метод властны</w:t>
      </w:r>
      <w:r w:rsidRPr="00AA7D2B">
        <w:rPr>
          <w:rFonts w:eastAsia="Times New Roman" w:cstheme="minorHAnsi"/>
          <w:i/>
          <w:color w:val="000000"/>
          <w:lang w:eastAsia="ru-RU"/>
        </w:rPr>
        <w:t>х предписаний</w:t>
      </w:r>
      <w:r w:rsidRPr="00DF6122">
        <w:rPr>
          <w:rFonts w:eastAsia="Times New Roman" w:cstheme="minorHAnsi"/>
          <w:color w:val="000000"/>
          <w:lang w:eastAsia="ru-RU"/>
        </w:rPr>
        <w:t>. Для метода властных предписаний характерно преобладание обязываний, а не дозволений (как, например, в гражданском праве) или запретов</w:t>
      </w:r>
      <w:r w:rsidR="00AA7D2B">
        <w:rPr>
          <w:rFonts w:eastAsia="Times New Roman" w:cstheme="minorHAnsi"/>
          <w:color w:val="000000"/>
          <w:lang w:eastAsia="ru-RU"/>
        </w:rPr>
        <w:t xml:space="preserve"> (как в уголовном праве).</w:t>
      </w:r>
    </w:p>
    <w:p w:rsidR="00DF6122" w:rsidRPr="00AA7D2B" w:rsidRDefault="00AA7D2B" w:rsidP="00AA7D2B">
      <w:pPr>
        <w:keepNext/>
        <w:spacing w:before="360" w:after="120" w:line="240" w:lineRule="auto"/>
        <w:rPr>
          <w:rFonts w:eastAsia="Times New Roman" w:cstheme="minorHAnsi"/>
          <w:b/>
          <w:color w:val="000000"/>
          <w:lang w:eastAsia="ru-RU"/>
        </w:rPr>
      </w:pPr>
      <w:r w:rsidRPr="00AA7D2B">
        <w:rPr>
          <w:rFonts w:eastAsia="Times New Roman" w:cstheme="minorHAnsi"/>
          <w:b/>
          <w:color w:val="000000"/>
          <w:lang w:eastAsia="ru-RU"/>
        </w:rPr>
        <w:t xml:space="preserve">Глава 6. </w:t>
      </w:r>
      <w:r w:rsidR="00DF6122" w:rsidRPr="00AA7D2B">
        <w:rPr>
          <w:rFonts w:eastAsia="Times New Roman" w:cstheme="minorHAnsi"/>
          <w:b/>
          <w:color w:val="000000"/>
          <w:lang w:eastAsia="ru-RU"/>
        </w:rPr>
        <w:t>Объекты налоговых правоотношений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Возникновение обязательства, в том числе налогового, связывается с определенными юридическими фактами (событиями, действиями, состояниями). Закон о налоге лишь указывает, с каким фактом </w:t>
      </w:r>
      <w:r w:rsidRPr="00DF6122">
        <w:rPr>
          <w:rFonts w:eastAsia="Times New Roman" w:cstheme="minorHAnsi"/>
          <w:color w:val="000000"/>
          <w:lang w:eastAsia="ru-RU"/>
        </w:rPr>
        <w:lastRenderedPageBreak/>
        <w:t>связаны налоговые последствия, но не регулирует самих отношений, приво</w:t>
      </w:r>
      <w:r w:rsidR="00AA7D2B">
        <w:rPr>
          <w:rFonts w:eastAsia="Times New Roman" w:cstheme="minorHAnsi"/>
          <w:color w:val="000000"/>
          <w:lang w:eastAsia="ru-RU"/>
        </w:rPr>
        <w:t xml:space="preserve">дящих к налоговым последствиям. </w:t>
      </w:r>
      <w:r w:rsidRPr="00DF6122">
        <w:rPr>
          <w:rFonts w:eastAsia="Times New Roman" w:cstheme="minorHAnsi"/>
          <w:color w:val="000000"/>
          <w:lang w:eastAsia="ru-RU"/>
        </w:rPr>
        <w:t>Конституционный Суд Российской Федерации в Постановлении от 4 апреля 1996 г. №9П отметил, что налогообложение всегда служит ограничением права собственности. Однако право собственности первично по отношению к праву государства требовать отторжения части собственности в виде налога (п. 5 постановления).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Таким выводом утверждается положение, что вопросы собственности и предпринимательства не относятся к объектам регулирования налоговым правом.</w:t>
      </w:r>
      <w:r w:rsidR="00AA7D2B">
        <w:rPr>
          <w:rFonts w:eastAsia="Times New Roman" w:cstheme="minorHAnsi"/>
          <w:color w:val="000000"/>
          <w:lang w:eastAsia="ru-RU"/>
        </w:rPr>
        <w:t xml:space="preserve"> </w:t>
      </w:r>
      <w:r w:rsidRPr="00DF6122">
        <w:rPr>
          <w:rFonts w:eastAsia="Times New Roman" w:cstheme="minorHAnsi"/>
          <w:color w:val="000000"/>
          <w:lang w:eastAsia="ru-RU"/>
        </w:rPr>
        <w:t>Основы деятельности по извлечению дохода (прибыли) регулируются гражданским, а не налоговым правом. Понять суть этой деятельности и, следовательно, определить форму, метод извлечения дохода в ходе этой деятельности можно только на основе анализа гражданско</w:t>
      </w:r>
      <w:r w:rsidR="00AA7D2B">
        <w:rPr>
          <w:rFonts w:eastAsia="Times New Roman" w:cstheme="minorHAnsi"/>
          <w:color w:val="000000"/>
          <w:lang w:eastAsia="ru-RU"/>
        </w:rPr>
        <w:t>-</w:t>
      </w:r>
      <w:r w:rsidRPr="00DF6122">
        <w:rPr>
          <w:rFonts w:eastAsia="Times New Roman" w:cstheme="minorHAnsi"/>
          <w:color w:val="000000"/>
          <w:lang w:eastAsia="ru-RU"/>
        </w:rPr>
        <w:t>правовых, а не налоговых норм.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Налоговое право не регулирует предпринимательской деятельности, не заставляет зарабатывать, не определяет форм и методов хозяйствования. Оно лишь учитывает итоги деятельности и обязывает предпринимателя «делиться» с государством частью добытого. Но если нет ничего добытого, а хозяйственная деятельность не принесла результатов, налоговое право не наказывает за лень, за промахи, за неудачи.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Подходы к определению точных количественных показателей дохода и прибыли содержатся не в налоговом законодательстве, а в законодательстве о бухгалтерских отчетах и балансах. Подсчет экономического потенциала плательщика не может зависеть от целей налогообложения. Это должен быть объективный показатель.</w:t>
      </w:r>
    </w:p>
    <w:p w:rsidR="00AA7D2B"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Бухгалтерский учет — система измерения, обработки и представления информации о хозяйствующем субъекте</w:t>
      </w:r>
      <w:r w:rsidR="00AA7D2B">
        <w:rPr>
          <w:rFonts w:eastAsia="Times New Roman" w:cstheme="minorHAnsi"/>
          <w:color w:val="000000"/>
          <w:lang w:eastAsia="ru-RU"/>
        </w:rPr>
        <w:t xml:space="preserve"> (рис. 8)</w:t>
      </w:r>
      <w:r w:rsidRPr="00DF6122">
        <w:rPr>
          <w:rFonts w:eastAsia="Times New Roman" w:cstheme="minorHAnsi"/>
          <w:color w:val="000000"/>
          <w:lang w:eastAsia="ru-RU"/>
        </w:rPr>
        <w:t>.</w:t>
      </w:r>
    </w:p>
    <w:p w:rsidR="00AA7D2B" w:rsidRDefault="00AA7D2B"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810000" cy="3171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Портрет Луки Пачоли.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3171825"/>
                    </a:xfrm>
                    <a:prstGeom prst="rect">
                      <a:avLst/>
                    </a:prstGeom>
                  </pic:spPr>
                </pic:pic>
              </a:graphicData>
            </a:graphic>
          </wp:inline>
        </w:drawing>
      </w:r>
    </w:p>
    <w:p w:rsidR="00DF6122" w:rsidRPr="00DF6122" w:rsidRDefault="00AA7D2B"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8. </w:t>
      </w:r>
      <w:r w:rsidRPr="00DF6122">
        <w:rPr>
          <w:rFonts w:eastAsia="Times New Roman" w:cstheme="minorHAnsi"/>
          <w:color w:val="000000"/>
          <w:lang w:eastAsia="ru-RU"/>
        </w:rPr>
        <w:t xml:space="preserve">Портрет Луки Пачоли </w:t>
      </w:r>
      <w:r w:rsidR="00DF6122" w:rsidRPr="00DF6122">
        <w:rPr>
          <w:rFonts w:eastAsia="Times New Roman" w:cstheme="minorHAnsi"/>
          <w:color w:val="000000"/>
          <w:lang w:eastAsia="ru-RU"/>
        </w:rPr>
        <w:t>(1445</w:t>
      </w:r>
      <w:r>
        <w:rPr>
          <w:rFonts w:eastAsia="Times New Roman" w:cstheme="minorHAnsi"/>
          <w:color w:val="000000"/>
          <w:lang w:eastAsia="ru-RU"/>
        </w:rPr>
        <w:t>–</w:t>
      </w:r>
      <w:r w:rsidR="00DF6122" w:rsidRPr="00DF6122">
        <w:rPr>
          <w:rFonts w:eastAsia="Times New Roman" w:cstheme="minorHAnsi"/>
          <w:color w:val="000000"/>
          <w:lang w:eastAsia="ru-RU"/>
        </w:rPr>
        <w:t>1517), итальянск</w:t>
      </w:r>
      <w:r>
        <w:rPr>
          <w:rFonts w:eastAsia="Times New Roman" w:cstheme="minorHAnsi"/>
          <w:color w:val="000000"/>
          <w:lang w:eastAsia="ru-RU"/>
        </w:rPr>
        <w:t>ого</w:t>
      </w:r>
      <w:r w:rsidR="00DF6122" w:rsidRPr="00DF6122">
        <w:rPr>
          <w:rFonts w:eastAsia="Times New Roman" w:cstheme="minorHAnsi"/>
          <w:color w:val="000000"/>
          <w:lang w:eastAsia="ru-RU"/>
        </w:rPr>
        <w:t xml:space="preserve"> математик</w:t>
      </w:r>
      <w:r>
        <w:rPr>
          <w:rFonts w:eastAsia="Times New Roman" w:cstheme="minorHAnsi"/>
          <w:color w:val="000000"/>
          <w:lang w:eastAsia="ru-RU"/>
        </w:rPr>
        <w:t>а, францисканского</w:t>
      </w:r>
      <w:r w:rsidR="00DF6122" w:rsidRPr="00DF6122">
        <w:rPr>
          <w:rFonts w:eastAsia="Times New Roman" w:cstheme="minorHAnsi"/>
          <w:color w:val="000000"/>
          <w:lang w:eastAsia="ru-RU"/>
        </w:rPr>
        <w:t xml:space="preserve"> монах</w:t>
      </w:r>
      <w:r>
        <w:rPr>
          <w:rFonts w:eastAsia="Times New Roman" w:cstheme="minorHAnsi"/>
          <w:color w:val="000000"/>
          <w:lang w:eastAsia="ru-RU"/>
        </w:rPr>
        <w:t>а, од</w:t>
      </w:r>
      <w:r w:rsidR="00DF6122" w:rsidRPr="00DF6122">
        <w:rPr>
          <w:rFonts w:eastAsia="Times New Roman" w:cstheme="minorHAnsi"/>
          <w:color w:val="000000"/>
          <w:lang w:eastAsia="ru-RU"/>
        </w:rPr>
        <w:t>н</w:t>
      </w:r>
      <w:r>
        <w:rPr>
          <w:rFonts w:eastAsia="Times New Roman" w:cstheme="minorHAnsi"/>
          <w:color w:val="000000"/>
          <w:lang w:eastAsia="ru-RU"/>
        </w:rPr>
        <w:t>ого</w:t>
      </w:r>
      <w:r w:rsidR="00DF6122" w:rsidRPr="00DF6122">
        <w:rPr>
          <w:rFonts w:eastAsia="Times New Roman" w:cstheme="minorHAnsi"/>
          <w:color w:val="000000"/>
          <w:lang w:eastAsia="ru-RU"/>
        </w:rPr>
        <w:t xml:space="preserve"> из основоположников со</w:t>
      </w:r>
      <w:r>
        <w:rPr>
          <w:rFonts w:eastAsia="Times New Roman" w:cstheme="minorHAnsi"/>
          <w:color w:val="000000"/>
          <w:lang w:eastAsia="ru-RU"/>
        </w:rPr>
        <w:t>временных принципов бухгалтерии,</w:t>
      </w:r>
      <w:r w:rsidR="00DF6122" w:rsidRPr="00DF6122">
        <w:rPr>
          <w:rFonts w:eastAsia="Times New Roman" w:cstheme="minorHAnsi"/>
          <w:color w:val="000000"/>
          <w:lang w:eastAsia="ru-RU"/>
        </w:rPr>
        <w:t xml:space="preserve"> </w:t>
      </w:r>
      <w:r>
        <w:rPr>
          <w:rFonts w:eastAsia="Times New Roman" w:cstheme="minorHAnsi"/>
          <w:color w:val="000000"/>
          <w:lang w:eastAsia="ru-RU"/>
        </w:rPr>
        <w:t>а</w:t>
      </w:r>
      <w:r w:rsidR="00DF6122" w:rsidRPr="00DF6122">
        <w:rPr>
          <w:rFonts w:eastAsia="Times New Roman" w:cstheme="minorHAnsi"/>
          <w:color w:val="000000"/>
          <w:lang w:eastAsia="ru-RU"/>
        </w:rPr>
        <w:t>втор</w:t>
      </w:r>
      <w:r>
        <w:rPr>
          <w:rFonts w:eastAsia="Times New Roman" w:cstheme="minorHAnsi"/>
          <w:color w:val="000000"/>
          <w:lang w:eastAsia="ru-RU"/>
        </w:rPr>
        <w:t>а</w:t>
      </w:r>
      <w:r w:rsidR="00DF6122" w:rsidRPr="00DF6122">
        <w:rPr>
          <w:rFonts w:eastAsia="Times New Roman" w:cstheme="minorHAnsi"/>
          <w:color w:val="000000"/>
          <w:lang w:eastAsia="ru-RU"/>
        </w:rPr>
        <w:t xml:space="preserve"> </w:t>
      </w:r>
      <w:hyperlink r:id="rId21" w:history="1">
        <w:r w:rsidRPr="00AA7D2B">
          <w:rPr>
            <w:rStyle w:val="a9"/>
            <w:rFonts w:eastAsia="Times New Roman" w:cstheme="minorHAnsi"/>
            <w:lang w:eastAsia="ru-RU"/>
          </w:rPr>
          <w:t>Т</w:t>
        </w:r>
        <w:r w:rsidR="00DF6122" w:rsidRPr="00AA7D2B">
          <w:rPr>
            <w:rStyle w:val="a9"/>
            <w:rFonts w:eastAsia="Times New Roman" w:cstheme="minorHAnsi"/>
            <w:lang w:eastAsia="ru-RU"/>
          </w:rPr>
          <w:t>рактата о счетах и записях</w:t>
        </w:r>
      </w:hyperlink>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Налоговые органы — лишь одни из потребителей учетных данных. Поэтому налоговое право не может претендовать на регулирование бухгалтерского учета. Фискальные цели так или иначе, но исказили бы картину финансового состояния хозяйствующего субъекта. Интересы других пользователей учетной информации были бы нарушены (</w:t>
      </w:r>
      <w:r w:rsidR="00AA7D2B">
        <w:rPr>
          <w:rFonts w:eastAsia="Times New Roman" w:cstheme="minorHAnsi"/>
          <w:color w:val="000000"/>
          <w:lang w:eastAsia="ru-RU"/>
        </w:rPr>
        <w:t>рис. 9</w:t>
      </w:r>
      <w:r w:rsidRPr="00DF6122">
        <w:rPr>
          <w:rFonts w:eastAsia="Times New Roman" w:cstheme="minorHAnsi"/>
          <w:color w:val="000000"/>
          <w:lang w:eastAsia="ru-RU"/>
        </w:rPr>
        <w:t>).</w:t>
      </w:r>
      <w:r w:rsidR="00AA7D2B">
        <w:rPr>
          <w:rFonts w:eastAsia="Times New Roman" w:cstheme="minorHAnsi"/>
          <w:color w:val="000000"/>
          <w:lang w:eastAsia="ru-RU"/>
        </w:rPr>
        <w:t xml:space="preserve"> </w:t>
      </w:r>
      <w:r w:rsidR="00AA7D2B" w:rsidRPr="00DF6122">
        <w:rPr>
          <w:rFonts w:eastAsia="Times New Roman" w:cstheme="minorHAnsi"/>
          <w:color w:val="000000"/>
          <w:lang w:eastAsia="ru-RU"/>
        </w:rPr>
        <w:t>Излишне требовать и ведения хозяйствующим субъектом отдельного самостоятельного налогового учета по правилам, установленным налоговым законодательством. Налогообложение проводится на основании данн</w:t>
      </w:r>
      <w:r w:rsidR="00AA7D2B">
        <w:rPr>
          <w:rFonts w:eastAsia="Times New Roman" w:cstheme="minorHAnsi"/>
          <w:color w:val="000000"/>
          <w:lang w:eastAsia="ru-RU"/>
        </w:rPr>
        <w:t xml:space="preserve">ых именно бухгалтерского учета. </w:t>
      </w:r>
      <w:r w:rsidR="00AA7D2B" w:rsidRPr="00DF6122">
        <w:rPr>
          <w:rFonts w:eastAsia="Times New Roman" w:cstheme="minorHAnsi"/>
          <w:color w:val="000000"/>
          <w:lang w:eastAsia="ru-RU"/>
        </w:rPr>
        <w:t>Когда говорят о налоговом учете (вернее — об учете в целях налогообложения), то подразумевают интерпретацию данных бухгалтерского учета применительно к задачам налогообложения. Налоговый</w:t>
      </w:r>
      <w:r w:rsidR="00AA7D2B">
        <w:rPr>
          <w:rFonts w:eastAsia="Times New Roman" w:cstheme="minorHAnsi"/>
          <w:color w:val="000000"/>
          <w:lang w:eastAsia="ru-RU"/>
        </w:rPr>
        <w:t xml:space="preserve"> учет имеет расчетное значение.</w:t>
      </w:r>
    </w:p>
    <w:p w:rsidR="00AA7D2B" w:rsidRDefault="00AA7D2B"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778734" cy="2054409"/>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Пользователи бухгалтерской информации.jpg"/>
                    <pic:cNvPicPr/>
                  </pic:nvPicPr>
                  <pic:blipFill>
                    <a:blip r:embed="rId22">
                      <a:extLst>
                        <a:ext uri="{28A0092B-C50C-407E-A947-70E740481C1C}">
                          <a14:useLocalDpi xmlns:a14="http://schemas.microsoft.com/office/drawing/2010/main" val="0"/>
                        </a:ext>
                      </a:extLst>
                    </a:blip>
                    <a:stretch>
                      <a:fillRect/>
                    </a:stretch>
                  </pic:blipFill>
                  <pic:spPr>
                    <a:xfrm>
                      <a:off x="0" y="0"/>
                      <a:ext cx="4786457" cy="2057729"/>
                    </a:xfrm>
                    <a:prstGeom prst="rect">
                      <a:avLst/>
                    </a:prstGeom>
                  </pic:spPr>
                </pic:pic>
              </a:graphicData>
            </a:graphic>
          </wp:inline>
        </w:drawing>
      </w:r>
    </w:p>
    <w:p w:rsidR="00AA7D2B" w:rsidRPr="00DF6122" w:rsidRDefault="00AA7D2B"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9. Пользователи бухгалтерской информации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Вторжение налогового законодательства в сферу предпринимательства и бухгалтерского учета допустимо лишь постольку, поскольку плательщик, будучи заранее информированным об условиях налогообложения, имеет возможность искусственно исказить результат экономической деятельности с целью сократить налоговые платежи. Цель регулирования в таком случае — воссоздание объективной картины платежеспособности налогоплательщика, установление равнонапряженной налоговой обязанности для всех.</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Для целей налогообложения хозяйственные операции должны учитываться в соответствии с их действительным экономическим смыслом. Некоторые налогоплательщики, добиваясь налоговой экономии, могут избрать форму операции, не соответствующую ее существу (например, банк, прикрывая выплату заработной платы своим менеджерам, начисляет им сверхвысокие проценты по специально открытым депозитам).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Применение искусственных юридических конструкций для хозяйственных операций, не содержащих признаков противоправности, но не имеющих объяснений неналоговыми причинами, рассматривается как злоупотребление правом. Выявление таких случаев влечет уплату соответствующей недоимки.</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Типичным примером внесения корректировок в данные бухгалтерского учета может служить налоговым законодательством норм и нормативов включения затрат в себестоимость продукции (работ, услуг), учитываемую при расчете налогооблагаемой прибыли. Например, расходы на организацию представительских мероприятий (деловые встречи с партнерами) учитываются при исчислении балансовой прибыли в размере, одобренном руководителем или собственниками предприятия. Однако при исчислении налогооблагаемой прибыли эти расходы учитываются частично, в размере, не превышающем установленной</w:t>
      </w:r>
      <w:r w:rsidR="00D66F19">
        <w:rPr>
          <w:rFonts w:eastAsia="Times New Roman" w:cstheme="minorHAnsi"/>
          <w:color w:val="000000"/>
          <w:lang w:eastAsia="ru-RU"/>
        </w:rPr>
        <w:t xml:space="preserve"> нормы (ч. 2 ст. 264 НК РФ).</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Многие авторы справедливо выделяют проблему незаконного ограничения гражданских прав в целях повышения собираемости налогов. В основе такой практики лежит порочная идея, что вполне совершенное налоговое законодательство не исполняется из</w:t>
      </w:r>
      <w:r w:rsidR="00D66F19">
        <w:rPr>
          <w:rFonts w:eastAsia="Times New Roman" w:cstheme="minorHAnsi"/>
          <w:color w:val="000000"/>
          <w:lang w:eastAsia="ru-RU"/>
        </w:rPr>
        <w:t>-</w:t>
      </w:r>
      <w:r w:rsidRPr="00DF6122">
        <w:rPr>
          <w:rFonts w:eastAsia="Times New Roman" w:cstheme="minorHAnsi"/>
          <w:color w:val="000000"/>
          <w:lang w:eastAsia="ru-RU"/>
        </w:rPr>
        <w:t>за недостатков, присущих законодательству гражданскому, так что послед</w:t>
      </w:r>
      <w:r w:rsidR="00D66F19">
        <w:rPr>
          <w:rFonts w:eastAsia="Times New Roman" w:cstheme="minorHAnsi"/>
          <w:color w:val="000000"/>
          <w:lang w:eastAsia="ru-RU"/>
        </w:rPr>
        <w:t>нее нуждается в корректировках.</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Для налогообложения в первую очередь важен результат деятельности, а не способ достижения результата.</w:t>
      </w:r>
      <w:r w:rsidR="00D66F19">
        <w:rPr>
          <w:rFonts w:eastAsia="Times New Roman" w:cstheme="minorHAnsi"/>
          <w:color w:val="000000"/>
          <w:lang w:eastAsia="ru-RU"/>
        </w:rPr>
        <w:t xml:space="preserve"> </w:t>
      </w:r>
      <w:r w:rsidRPr="00DF6122">
        <w:rPr>
          <w:rFonts w:eastAsia="Times New Roman" w:cstheme="minorHAnsi"/>
          <w:color w:val="000000"/>
          <w:lang w:eastAsia="ru-RU"/>
        </w:rPr>
        <w:t>Результат хозяйствования — объективное явление. Налогообложение ориентировано именно на реальный результат, независи</w:t>
      </w:r>
      <w:r w:rsidR="00D66F19">
        <w:rPr>
          <w:rFonts w:eastAsia="Times New Roman" w:cstheme="minorHAnsi"/>
          <w:color w:val="000000"/>
          <w:lang w:eastAsia="ru-RU"/>
        </w:rPr>
        <w:t xml:space="preserve">мо от законности его получения. </w:t>
      </w:r>
      <w:r w:rsidRPr="00DF6122">
        <w:rPr>
          <w:rFonts w:eastAsia="Times New Roman" w:cstheme="minorHAnsi"/>
          <w:color w:val="000000"/>
          <w:lang w:eastAsia="ru-RU"/>
        </w:rPr>
        <w:t>Такой же подход применяется и к расходам налогоплательщика. Для налогообложения должно учитываться, во</w:t>
      </w:r>
      <w:r w:rsidR="00D66F19">
        <w:rPr>
          <w:rFonts w:eastAsia="Times New Roman" w:cstheme="minorHAnsi"/>
          <w:color w:val="000000"/>
          <w:lang w:eastAsia="ru-RU"/>
        </w:rPr>
        <w:t>-</w:t>
      </w:r>
      <w:r w:rsidRPr="00DF6122">
        <w:rPr>
          <w:rFonts w:eastAsia="Times New Roman" w:cstheme="minorHAnsi"/>
          <w:color w:val="000000"/>
          <w:lang w:eastAsia="ru-RU"/>
        </w:rPr>
        <w:t>первых, был ли расход фактически понесен и, во</w:t>
      </w:r>
      <w:r w:rsidR="00D66F19">
        <w:rPr>
          <w:rFonts w:eastAsia="Times New Roman" w:cstheme="minorHAnsi"/>
          <w:color w:val="000000"/>
          <w:lang w:eastAsia="ru-RU"/>
        </w:rPr>
        <w:t>-</w:t>
      </w:r>
      <w:r w:rsidRPr="00DF6122">
        <w:rPr>
          <w:rFonts w:eastAsia="Times New Roman" w:cstheme="minorHAnsi"/>
          <w:color w:val="000000"/>
          <w:lang w:eastAsia="ru-RU"/>
        </w:rPr>
        <w:t>вторых, понесен ли этот расход в связи с производственной деятельностью.</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Например, сделка субаренды помещений признана недействительной на том основании, что арендатор не имел права сдавать помещение в субаренду. Налоговая инспекция посчитала, что субарендатор незаконно включил в состав себестоимости уплаченные суммы арендной платы по недействительной сделке. На соответствующую сумму была увеличена налогооблагаемая прибыль, взыскан штраф за занижение прибыли. Такое решение неправомерно.</w:t>
      </w:r>
      <w:r w:rsidR="00D66F19">
        <w:rPr>
          <w:rFonts w:eastAsia="Times New Roman" w:cstheme="minorHAnsi"/>
          <w:color w:val="000000"/>
          <w:lang w:eastAsia="ru-RU"/>
        </w:rPr>
        <w:t xml:space="preserve"> </w:t>
      </w:r>
      <w:r w:rsidRPr="00DF6122">
        <w:rPr>
          <w:rFonts w:eastAsia="Times New Roman" w:cstheme="minorHAnsi"/>
          <w:color w:val="000000"/>
          <w:lang w:eastAsia="ru-RU"/>
        </w:rPr>
        <w:t>Признание сделки недействительной не означает оспаривания самого факта расходов, а также и</w:t>
      </w:r>
      <w:r w:rsidR="00D66F19">
        <w:rPr>
          <w:rFonts w:eastAsia="Times New Roman" w:cstheme="minorHAnsi"/>
          <w:color w:val="000000"/>
          <w:lang w:eastAsia="ru-RU"/>
        </w:rPr>
        <w:t>х производственного назначения.</w:t>
      </w:r>
    </w:p>
    <w:p w:rsidR="00DF6122" w:rsidRPr="00D66F19" w:rsidRDefault="00D66F19" w:rsidP="00D66F19">
      <w:pPr>
        <w:spacing w:before="360" w:after="120" w:line="240" w:lineRule="auto"/>
        <w:rPr>
          <w:rFonts w:eastAsia="Times New Roman" w:cstheme="minorHAnsi"/>
          <w:b/>
          <w:color w:val="000000"/>
          <w:lang w:eastAsia="ru-RU"/>
        </w:rPr>
      </w:pPr>
      <w:r w:rsidRPr="00D66F19">
        <w:rPr>
          <w:rFonts w:eastAsia="Times New Roman" w:cstheme="minorHAnsi"/>
          <w:b/>
          <w:color w:val="000000"/>
          <w:lang w:eastAsia="ru-RU"/>
        </w:rPr>
        <w:lastRenderedPageBreak/>
        <w:t xml:space="preserve">Глава 7. </w:t>
      </w:r>
      <w:r w:rsidR="00DF6122" w:rsidRPr="00D66F19">
        <w:rPr>
          <w:rFonts w:eastAsia="Times New Roman" w:cstheme="minorHAnsi"/>
          <w:b/>
          <w:color w:val="000000"/>
          <w:lang w:eastAsia="ru-RU"/>
        </w:rPr>
        <w:t>Участники налоговых правоотношений</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Основные участники налоговых правоотношений — субъекты хозяйственной деятельности и государственные органы</w:t>
      </w:r>
      <w:r w:rsidR="00D66F19">
        <w:rPr>
          <w:rFonts w:eastAsia="Times New Roman" w:cstheme="minorHAnsi"/>
          <w:color w:val="000000"/>
          <w:lang w:eastAsia="ru-RU"/>
        </w:rPr>
        <w:t xml:space="preserve"> (рис. 10)</w:t>
      </w:r>
      <w:r w:rsidRPr="00DF6122">
        <w:rPr>
          <w:rFonts w:eastAsia="Times New Roman" w:cstheme="minorHAnsi"/>
          <w:color w:val="000000"/>
          <w:lang w:eastAsia="ru-RU"/>
        </w:rPr>
        <w:t>.</w:t>
      </w:r>
    </w:p>
    <w:p w:rsidR="00D66F19" w:rsidRDefault="00D66F19"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049079" cy="41983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Участники налоговых правоотношений.jpg"/>
                    <pic:cNvPicPr/>
                  </pic:nvPicPr>
                  <pic:blipFill>
                    <a:blip r:embed="rId23">
                      <a:extLst>
                        <a:ext uri="{28A0092B-C50C-407E-A947-70E740481C1C}">
                          <a14:useLocalDpi xmlns:a14="http://schemas.microsoft.com/office/drawing/2010/main" val="0"/>
                        </a:ext>
                      </a:extLst>
                    </a:blip>
                    <a:stretch>
                      <a:fillRect/>
                    </a:stretch>
                  </pic:blipFill>
                  <pic:spPr>
                    <a:xfrm>
                      <a:off x="0" y="0"/>
                      <a:ext cx="5053618" cy="4202150"/>
                    </a:xfrm>
                    <a:prstGeom prst="rect">
                      <a:avLst/>
                    </a:prstGeom>
                  </pic:spPr>
                </pic:pic>
              </a:graphicData>
            </a:graphic>
          </wp:inline>
        </w:drawing>
      </w:r>
    </w:p>
    <w:p w:rsidR="00D66F19" w:rsidRDefault="00D66F19"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10. У</w:t>
      </w:r>
      <w:r w:rsidRPr="00DF6122">
        <w:rPr>
          <w:rFonts w:eastAsia="Times New Roman" w:cstheme="minorHAnsi"/>
          <w:color w:val="000000"/>
          <w:lang w:eastAsia="ru-RU"/>
        </w:rPr>
        <w:t>частники налоговых правоотношений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Налогоплательщик (субъект налогообложения) — это </w:t>
      </w:r>
      <w:r w:rsidR="00D66F19">
        <w:rPr>
          <w:rFonts w:eastAsia="Times New Roman" w:cstheme="minorHAnsi"/>
          <w:color w:val="000000"/>
          <w:lang w:eastAsia="ru-RU"/>
        </w:rPr>
        <w:t xml:space="preserve">физическое или юридическое </w:t>
      </w:r>
      <w:r w:rsidRPr="00DF6122">
        <w:rPr>
          <w:rFonts w:eastAsia="Times New Roman" w:cstheme="minorHAnsi"/>
          <w:color w:val="000000"/>
          <w:lang w:eastAsia="ru-RU"/>
        </w:rPr>
        <w:t>лицо, на котором лежит обязанность уплатить налог собственными средствами.</w:t>
      </w:r>
    </w:p>
    <w:p w:rsidR="00DF6122" w:rsidRPr="00DF6122" w:rsidRDefault="00D66F19"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В </w:t>
      </w:r>
      <w:r w:rsidRPr="00DF6122">
        <w:rPr>
          <w:rFonts w:eastAsia="Times New Roman" w:cstheme="minorHAnsi"/>
          <w:color w:val="000000"/>
          <w:lang w:eastAsia="ru-RU"/>
        </w:rPr>
        <w:t xml:space="preserve">налоговом законодательстве может учитываться </w:t>
      </w:r>
      <w:r>
        <w:rPr>
          <w:rFonts w:eastAsia="Times New Roman" w:cstheme="minorHAnsi"/>
          <w:color w:val="000000"/>
          <w:lang w:eastAsia="ru-RU"/>
        </w:rPr>
        <w:t>н</w:t>
      </w:r>
      <w:r w:rsidR="00DF6122" w:rsidRPr="00DF6122">
        <w:rPr>
          <w:rFonts w:eastAsia="Times New Roman" w:cstheme="minorHAnsi"/>
          <w:color w:val="000000"/>
          <w:lang w:eastAsia="ru-RU"/>
        </w:rPr>
        <w:t xml:space="preserve">аличие организационных и родственных связей налогоплательщиков. Такие обстоятельства могут оказывать на фактические результаты хозяйственной деятельности искажающее влияние в целях налоговой минимизации. Поэтому сделки между взаимозависимыми лицами находятся под особым контролем </w:t>
      </w:r>
      <w:r>
        <w:rPr>
          <w:rFonts w:eastAsia="Times New Roman" w:cstheme="minorHAnsi"/>
          <w:color w:val="000000"/>
          <w:lang w:eastAsia="ru-RU"/>
        </w:rPr>
        <w:t xml:space="preserve">у налоговых органов всех стран. </w:t>
      </w:r>
      <w:r w:rsidR="00DF6122" w:rsidRPr="00DF6122">
        <w:rPr>
          <w:rFonts w:eastAsia="Times New Roman" w:cstheme="minorHAnsi"/>
          <w:color w:val="000000"/>
          <w:lang w:eastAsia="ru-RU"/>
        </w:rPr>
        <w:t>Результаты сделок между взаимозависимыми лицами оцениваются с учетом особых сложных правил, установленных в главах 14.2</w:t>
      </w:r>
      <w:r>
        <w:rPr>
          <w:rFonts w:eastAsia="Times New Roman" w:cstheme="minorHAnsi"/>
          <w:color w:val="000000"/>
          <w:lang w:eastAsia="ru-RU"/>
        </w:rPr>
        <w:t>–</w:t>
      </w:r>
      <w:r w:rsidR="00DF6122" w:rsidRPr="00DF6122">
        <w:rPr>
          <w:rFonts w:eastAsia="Times New Roman" w:cstheme="minorHAnsi"/>
          <w:color w:val="000000"/>
          <w:lang w:eastAsia="ru-RU"/>
        </w:rPr>
        <w:t>14.6</w:t>
      </w:r>
      <w:r>
        <w:rPr>
          <w:rFonts w:eastAsia="Times New Roman" w:cstheme="minorHAnsi"/>
          <w:color w:val="000000"/>
          <w:lang w:eastAsia="ru-RU"/>
        </w:rPr>
        <w:t xml:space="preserve"> </w:t>
      </w:r>
      <w:r w:rsidR="00DF6122" w:rsidRPr="00DF6122">
        <w:rPr>
          <w:rFonts w:eastAsia="Times New Roman" w:cstheme="minorHAnsi"/>
          <w:color w:val="000000"/>
          <w:lang w:eastAsia="ru-RU"/>
        </w:rPr>
        <w:t>НК РФ. Объем этого правового регулирования настолько широк, специфичен и сложен, что составляет, по сути, автономную область налогово</w:t>
      </w:r>
      <w:r>
        <w:rPr>
          <w:rFonts w:eastAsia="Times New Roman" w:cstheme="minorHAnsi"/>
          <w:color w:val="000000"/>
          <w:lang w:eastAsia="ru-RU"/>
        </w:rPr>
        <w:t>-</w:t>
      </w:r>
      <w:r w:rsidR="00DF6122" w:rsidRPr="00DF6122">
        <w:rPr>
          <w:rFonts w:eastAsia="Times New Roman" w:cstheme="minorHAnsi"/>
          <w:color w:val="000000"/>
          <w:lang w:eastAsia="ru-RU"/>
        </w:rPr>
        <w:t>правовых знаний (контроль в сфере трансфертного ценообразования) и требует особой специализации.</w:t>
      </w:r>
    </w:p>
    <w:p w:rsidR="00DF6122" w:rsidRPr="00DF6122" w:rsidRDefault="00DF6122" w:rsidP="00D66F19">
      <w:pPr>
        <w:spacing w:after="0" w:line="240" w:lineRule="auto"/>
        <w:rPr>
          <w:rFonts w:eastAsia="Times New Roman" w:cstheme="minorHAnsi"/>
          <w:color w:val="000000"/>
          <w:lang w:eastAsia="ru-RU"/>
        </w:rPr>
      </w:pPr>
      <w:r w:rsidRPr="00DF6122">
        <w:rPr>
          <w:rFonts w:eastAsia="Times New Roman" w:cstheme="minorHAnsi"/>
          <w:color w:val="000000"/>
          <w:lang w:eastAsia="ru-RU"/>
        </w:rPr>
        <w:t>Можно выделить следующие осн</w:t>
      </w:r>
      <w:r w:rsidR="00D66F19">
        <w:rPr>
          <w:rFonts w:eastAsia="Times New Roman" w:cstheme="minorHAnsi"/>
          <w:color w:val="000000"/>
          <w:lang w:eastAsia="ru-RU"/>
        </w:rPr>
        <w:t>овные права налогоплательщиков:</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информацию</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вежливое и уважительное отношение</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беспристрастное применение закона</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признание действий добросовестными</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конфиденциальность и невмешательство</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на справедливое рассмотрение споров</w:t>
      </w:r>
    </w:p>
    <w:p w:rsidR="00DF6122" w:rsidRPr="00D66F19" w:rsidRDefault="00DF6122" w:rsidP="00D66F19">
      <w:pPr>
        <w:pStyle w:val="aa"/>
        <w:numPr>
          <w:ilvl w:val="0"/>
          <w:numId w:val="20"/>
        </w:numPr>
        <w:spacing w:after="120" w:line="240" w:lineRule="auto"/>
        <w:ind w:left="709" w:hanging="349"/>
        <w:rPr>
          <w:rFonts w:eastAsia="Times New Roman" w:cstheme="minorHAnsi"/>
          <w:color w:val="000000"/>
          <w:lang w:eastAsia="ru-RU"/>
        </w:rPr>
      </w:pPr>
      <w:r w:rsidRPr="00D66F19">
        <w:rPr>
          <w:rFonts w:eastAsia="Times New Roman" w:cstheme="minorHAnsi"/>
          <w:color w:val="000000"/>
          <w:lang w:eastAsia="ru-RU"/>
        </w:rPr>
        <w:t>Право применять налоговое законодательство наиболее выгодным для налогоплательщика способом</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Налоговый кодекс РФ в качестве одного из обстоятельств, исключающих вину лица в совершении налогового правонарушения, указывает выполнение налогоплательщиком письменных разъяснений по вопросам применения законодательства о налогах и сборах, данных финансовым, налоговым органом, или другим уполномоченным государственным органом, или их должностными лицами в пределах </w:t>
      </w:r>
      <w:r w:rsidR="00D66F19">
        <w:rPr>
          <w:rFonts w:eastAsia="Times New Roman" w:cstheme="minorHAnsi"/>
          <w:color w:val="000000"/>
          <w:lang w:eastAsia="ru-RU"/>
        </w:rPr>
        <w:t>их компетенции (ст. 111 НК РФ).</w:t>
      </w:r>
    </w:p>
    <w:p w:rsidR="00D66F1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lastRenderedPageBreak/>
        <w:t>Из всех прав налогоплательщика наиболее важным является право платить наименьшую сумму налога, исчисленную в соответствии с законом. В концентрированном виде существо этого права выразил английский судья лорд Томлин в решении по делу «Служба внутренних доходов против герцога Вестминстерского» (1936 г.): «Каждый человек имеет право, если он хочет, организовать свою деятельность так, чтобы налог, рассчитанный на основе соответствующего закона, был бы меньше, чем при другой организации деятельности». Это право (или свобода) налогоплательщиков искать максимально выгодные налоговые последствия своей деятельности служит основой сферы приложения знаний о налогах — налогового планирования.</w:t>
      </w:r>
      <w:r w:rsidR="00D66F19">
        <w:rPr>
          <w:rFonts w:eastAsia="Times New Roman" w:cstheme="minorHAnsi"/>
          <w:color w:val="000000"/>
          <w:lang w:eastAsia="ru-RU"/>
        </w:rPr>
        <w:t xml:space="preserve"> </w:t>
      </w:r>
      <w:r w:rsidRPr="00DF6122">
        <w:rPr>
          <w:rFonts w:eastAsia="Times New Roman" w:cstheme="minorHAnsi"/>
          <w:color w:val="000000"/>
          <w:lang w:eastAsia="ru-RU"/>
        </w:rPr>
        <w:t>Одна из задач налогового планирования — организация деятельности налогоплательщика, позволяющая ему максимально использовать ль</w:t>
      </w:r>
      <w:r w:rsidR="00D66F19">
        <w:rPr>
          <w:rFonts w:eastAsia="Times New Roman" w:cstheme="minorHAnsi"/>
          <w:color w:val="000000"/>
          <w:lang w:eastAsia="ru-RU"/>
        </w:rPr>
        <w:t>готы, предусмотренные законами.</w:t>
      </w:r>
    </w:p>
    <w:p w:rsidR="009F15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Обязанности налогоплательщиков можно условно разделить на две группы</w:t>
      </w:r>
      <w:r w:rsidR="009F1522">
        <w:rPr>
          <w:rFonts w:eastAsia="Times New Roman" w:cstheme="minorHAnsi"/>
          <w:color w:val="000000"/>
          <w:lang w:eastAsia="ru-RU"/>
        </w:rPr>
        <w:t xml:space="preserve"> (рис. 11)</w:t>
      </w:r>
      <w:r w:rsidRPr="00DF6122">
        <w:rPr>
          <w:rFonts w:eastAsia="Times New Roman" w:cstheme="minorHAnsi"/>
          <w:color w:val="000000"/>
          <w:lang w:eastAsia="ru-RU"/>
        </w:rPr>
        <w:t>.</w:t>
      </w:r>
    </w:p>
    <w:p w:rsidR="009F1522" w:rsidRDefault="009F1522"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236703" cy="2313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Обязанности налогоплательщиков.jpg"/>
                    <pic:cNvPicPr/>
                  </pic:nvPicPr>
                  <pic:blipFill>
                    <a:blip r:embed="rId24">
                      <a:extLst>
                        <a:ext uri="{28A0092B-C50C-407E-A947-70E740481C1C}">
                          <a14:useLocalDpi xmlns:a14="http://schemas.microsoft.com/office/drawing/2010/main" val="0"/>
                        </a:ext>
                      </a:extLst>
                    </a:blip>
                    <a:stretch>
                      <a:fillRect/>
                    </a:stretch>
                  </pic:blipFill>
                  <pic:spPr>
                    <a:xfrm>
                      <a:off x="0" y="0"/>
                      <a:ext cx="4250402" cy="2321312"/>
                    </a:xfrm>
                    <a:prstGeom prst="rect">
                      <a:avLst/>
                    </a:prstGeom>
                  </pic:spPr>
                </pic:pic>
              </a:graphicData>
            </a:graphic>
          </wp:inline>
        </w:drawing>
      </w:r>
    </w:p>
    <w:p w:rsidR="009F1522" w:rsidRDefault="009F1522"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11. Обязанности налогоплательщиков</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Если налогоплательщик самостоятельно (т.е. до момента вручения ему акта налоговой проверки) обнаруживает неточности в декларации (неполноту отражения сведений, ошибки), он вправе и обязан внести необходимые изменения и дополнения в налоговую декларацию, заплатить недостающую сумму налога и пеней. В таком случае меры ответственности за нарушение правил составления налоговой декларации не применяются (ст. 81 НК РФ).</w:t>
      </w:r>
    </w:p>
    <w:p w:rsidR="009F1522" w:rsidRPr="00DF6122" w:rsidRDefault="009F1522" w:rsidP="00DF6122">
      <w:pPr>
        <w:spacing w:after="120" w:line="240" w:lineRule="auto"/>
        <w:rPr>
          <w:rFonts w:eastAsia="Times New Roman" w:cstheme="minorHAnsi"/>
          <w:color w:val="000000"/>
          <w:lang w:eastAsia="ru-RU"/>
        </w:rPr>
      </w:pPr>
      <w:r w:rsidRPr="009F1522">
        <w:rPr>
          <w:rFonts w:eastAsia="Times New Roman" w:cstheme="minorHAnsi"/>
          <w:color w:val="000000"/>
          <w:lang w:eastAsia="ru-RU"/>
        </w:rPr>
        <w:t>Документы, необходимые для исчисления и уплаты налогов, должны храниться налогоплательщиком в течение четырех лет.</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Налоговыми агентами называют лиц, на которых законодательством возложена обязанность исчислять налог с сумм, выплачиваемых ими налогоплательщику, удерживать этот налог и перечислять его в бюджет или внебюджетные фонды. </w:t>
      </w:r>
      <w:r w:rsidR="009F1522">
        <w:rPr>
          <w:rFonts w:eastAsia="Times New Roman" w:cstheme="minorHAnsi"/>
          <w:color w:val="000000"/>
          <w:lang w:eastAsia="ru-RU"/>
        </w:rPr>
        <w:t>О</w:t>
      </w:r>
      <w:r w:rsidRPr="00DF6122">
        <w:rPr>
          <w:rFonts w:eastAsia="Times New Roman" w:cstheme="minorHAnsi"/>
          <w:color w:val="000000"/>
          <w:lang w:eastAsia="ru-RU"/>
        </w:rPr>
        <w:t>бязанности налоговых агентов российское законодательство возлагает в нескольких случаях.</w:t>
      </w:r>
      <w:r w:rsidR="009F1522">
        <w:rPr>
          <w:rFonts w:eastAsia="Times New Roman" w:cstheme="minorHAnsi"/>
          <w:color w:val="000000"/>
          <w:lang w:eastAsia="ru-RU"/>
        </w:rPr>
        <w:t xml:space="preserve"> </w:t>
      </w:r>
      <w:r w:rsidRPr="00DF6122">
        <w:rPr>
          <w:rFonts w:eastAsia="Times New Roman" w:cstheme="minorHAnsi"/>
          <w:color w:val="000000"/>
          <w:lang w:eastAsia="ru-RU"/>
        </w:rPr>
        <w:t>Во</w:t>
      </w:r>
      <w:r w:rsidR="009F1522">
        <w:rPr>
          <w:rFonts w:eastAsia="Times New Roman" w:cstheme="minorHAnsi"/>
          <w:color w:val="000000"/>
          <w:lang w:eastAsia="ru-RU"/>
        </w:rPr>
        <w:t>-первы</w:t>
      </w:r>
      <w:r w:rsidRPr="00DF6122">
        <w:rPr>
          <w:rFonts w:eastAsia="Times New Roman" w:cstheme="minorHAnsi"/>
          <w:color w:val="000000"/>
          <w:lang w:eastAsia="ru-RU"/>
        </w:rPr>
        <w:t>х, организации и предприниматели, выплачивающие доходы гражданам, обязаны рассчитать, удержать и перечислить в бюджет сумму подоходного налога с физических лиц, а в социальные внебюджетные фонды — сумму взносов.</w:t>
      </w:r>
      <w:r w:rsidR="009F1522">
        <w:rPr>
          <w:rFonts w:eastAsia="Times New Roman" w:cstheme="minorHAnsi"/>
          <w:color w:val="000000"/>
          <w:lang w:eastAsia="ru-RU"/>
        </w:rPr>
        <w:t xml:space="preserve"> </w:t>
      </w:r>
      <w:r w:rsidRPr="00DF6122">
        <w:rPr>
          <w:rFonts w:eastAsia="Times New Roman" w:cstheme="minorHAnsi"/>
          <w:color w:val="000000"/>
          <w:lang w:eastAsia="ru-RU"/>
        </w:rPr>
        <w:t>Во</w:t>
      </w:r>
      <w:r w:rsidR="009F1522">
        <w:rPr>
          <w:rFonts w:eastAsia="Times New Roman" w:cstheme="minorHAnsi"/>
          <w:color w:val="000000"/>
          <w:lang w:eastAsia="ru-RU"/>
        </w:rPr>
        <w:t>-</w:t>
      </w:r>
      <w:r w:rsidRPr="00DF6122">
        <w:rPr>
          <w:rFonts w:eastAsia="Times New Roman" w:cstheme="minorHAnsi"/>
          <w:color w:val="000000"/>
          <w:lang w:eastAsia="ru-RU"/>
        </w:rPr>
        <w:t xml:space="preserve">вторых, при выплате хозяйственным обществом процентов или дивидендов учредителю (акционеру) — </w:t>
      </w:r>
      <w:r w:rsidR="009F1522">
        <w:rPr>
          <w:rFonts w:eastAsia="Times New Roman" w:cstheme="minorHAnsi"/>
          <w:color w:val="000000"/>
          <w:lang w:eastAsia="ru-RU"/>
        </w:rPr>
        <w:t>физическому</w:t>
      </w:r>
      <w:r w:rsidRPr="00DF6122">
        <w:rPr>
          <w:rFonts w:eastAsia="Times New Roman" w:cstheme="minorHAnsi"/>
          <w:color w:val="000000"/>
          <w:lang w:eastAsia="ru-RU"/>
        </w:rPr>
        <w:t xml:space="preserve"> лицу налог на доход удерживается также у источника выплаты.</w:t>
      </w:r>
      <w:r w:rsidR="009F1522">
        <w:rPr>
          <w:rFonts w:eastAsia="Times New Roman" w:cstheme="minorHAnsi"/>
          <w:color w:val="000000"/>
          <w:lang w:eastAsia="ru-RU"/>
        </w:rPr>
        <w:t xml:space="preserve"> </w:t>
      </w:r>
      <w:r w:rsidRPr="00DF6122">
        <w:rPr>
          <w:rFonts w:eastAsia="Times New Roman" w:cstheme="minorHAnsi"/>
          <w:color w:val="000000"/>
          <w:lang w:eastAsia="ru-RU"/>
        </w:rPr>
        <w:t>В</w:t>
      </w:r>
      <w:r w:rsidR="009F1522">
        <w:rPr>
          <w:rFonts w:eastAsia="Times New Roman" w:cstheme="minorHAnsi"/>
          <w:color w:val="000000"/>
          <w:lang w:eastAsia="ru-RU"/>
        </w:rPr>
        <w:t>-</w:t>
      </w:r>
      <w:r w:rsidRPr="00DF6122">
        <w:rPr>
          <w:rFonts w:eastAsia="Times New Roman" w:cstheme="minorHAnsi"/>
          <w:color w:val="000000"/>
          <w:lang w:eastAsia="ru-RU"/>
        </w:rPr>
        <w:t>третьих, организация, выплачивающая иностранному юридическому лицу сумму доходов от источников в РФ, обязана удержать и перечислить в бюджет налог на доходы иностранных юридических лиц.</w:t>
      </w:r>
      <w:r w:rsidR="009F1522">
        <w:rPr>
          <w:rFonts w:eastAsia="Times New Roman" w:cstheme="minorHAnsi"/>
          <w:color w:val="000000"/>
          <w:lang w:eastAsia="ru-RU"/>
        </w:rPr>
        <w:t xml:space="preserve"> </w:t>
      </w:r>
      <w:r w:rsidRPr="00DF6122">
        <w:rPr>
          <w:rFonts w:eastAsia="Times New Roman" w:cstheme="minorHAnsi"/>
          <w:color w:val="000000"/>
          <w:lang w:eastAsia="ru-RU"/>
        </w:rPr>
        <w:t>В</w:t>
      </w:r>
      <w:r w:rsidR="009F1522">
        <w:rPr>
          <w:rFonts w:eastAsia="Times New Roman" w:cstheme="minorHAnsi"/>
          <w:color w:val="000000"/>
          <w:lang w:eastAsia="ru-RU"/>
        </w:rPr>
        <w:t>-</w:t>
      </w:r>
      <w:r w:rsidRPr="00DF6122">
        <w:rPr>
          <w:rFonts w:eastAsia="Times New Roman" w:cstheme="minorHAnsi"/>
          <w:color w:val="000000"/>
          <w:lang w:eastAsia="ru-RU"/>
        </w:rPr>
        <w:t>четвертых, налог на добавленную стоимость с иностранных юридических лиц, реализующих на территории РФ товары (работы, услуги), также удерживается российскими организациями, ведущими расчеты с этими лицами.</w:t>
      </w:r>
    </w:p>
    <w:p w:rsidR="009F15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При невозможности удержания налога (например, в том случае, когда налоговый агент рассчитывается с налогоплательщиком не в денежной, а в натуральной форме) обязанности налогового агента ограничиваются необходимостью в течение одного месяца письменно сообщить в налоговый орган о невозможности удержать налог и о сумме з</w:t>
      </w:r>
      <w:r w:rsidR="009F1522">
        <w:rPr>
          <w:rFonts w:eastAsia="Times New Roman" w:cstheme="minorHAnsi"/>
          <w:color w:val="000000"/>
          <w:lang w:eastAsia="ru-RU"/>
        </w:rPr>
        <w:t>адолженности налогоплательщика.</w:t>
      </w:r>
    </w:p>
    <w:p w:rsidR="00DF6122" w:rsidRPr="009F1522" w:rsidRDefault="009F1522" w:rsidP="009F1522">
      <w:pPr>
        <w:keepNext/>
        <w:spacing w:after="0" w:line="240" w:lineRule="auto"/>
        <w:rPr>
          <w:rFonts w:eastAsia="Times New Roman" w:cstheme="minorHAnsi"/>
          <w:b/>
          <w:color w:val="000000"/>
          <w:lang w:eastAsia="ru-RU"/>
        </w:rPr>
      </w:pPr>
      <w:r w:rsidRPr="009F1522">
        <w:rPr>
          <w:rFonts w:eastAsia="Times New Roman" w:cstheme="minorHAnsi"/>
          <w:b/>
          <w:color w:val="000000"/>
          <w:lang w:eastAsia="ru-RU"/>
        </w:rPr>
        <w:t xml:space="preserve">Глава 8. </w:t>
      </w:r>
      <w:r w:rsidR="00DF6122" w:rsidRPr="009F1522">
        <w:rPr>
          <w:rFonts w:eastAsia="Times New Roman" w:cstheme="minorHAnsi"/>
          <w:b/>
          <w:color w:val="000000"/>
          <w:lang w:eastAsia="ru-RU"/>
        </w:rPr>
        <w:t>Налоговое законодательство</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Под источниками права понимают формы выражения норм действующего права</w:t>
      </w:r>
      <w:r w:rsidR="009F1522">
        <w:rPr>
          <w:rFonts w:eastAsia="Times New Roman" w:cstheme="minorHAnsi"/>
          <w:color w:val="000000"/>
          <w:lang w:eastAsia="ru-RU"/>
        </w:rPr>
        <w:t xml:space="preserve"> (рис. 12)</w:t>
      </w:r>
      <w:r w:rsidRPr="00DF6122">
        <w:rPr>
          <w:rFonts w:eastAsia="Times New Roman" w:cstheme="minorHAnsi"/>
          <w:color w:val="000000"/>
          <w:lang w:eastAsia="ru-RU"/>
        </w:rPr>
        <w:t>.</w:t>
      </w:r>
    </w:p>
    <w:p w:rsidR="009F1522" w:rsidRDefault="009F1522"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387256" cy="1325765"/>
            <wp:effectExtent l="0" t="0" r="381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Источниками налогового права.jpg"/>
                    <pic:cNvPicPr/>
                  </pic:nvPicPr>
                  <pic:blipFill>
                    <a:blip r:embed="rId25">
                      <a:extLst>
                        <a:ext uri="{28A0092B-C50C-407E-A947-70E740481C1C}">
                          <a14:useLocalDpi xmlns:a14="http://schemas.microsoft.com/office/drawing/2010/main" val="0"/>
                        </a:ext>
                      </a:extLst>
                    </a:blip>
                    <a:stretch>
                      <a:fillRect/>
                    </a:stretch>
                  </pic:blipFill>
                  <pic:spPr>
                    <a:xfrm>
                      <a:off x="0" y="0"/>
                      <a:ext cx="3403433" cy="1332096"/>
                    </a:xfrm>
                    <a:prstGeom prst="rect">
                      <a:avLst/>
                    </a:prstGeom>
                  </pic:spPr>
                </pic:pic>
              </a:graphicData>
            </a:graphic>
          </wp:inline>
        </w:drawing>
      </w:r>
    </w:p>
    <w:p w:rsidR="009F1522" w:rsidRPr="00DF6122" w:rsidRDefault="009F1522"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12. И</w:t>
      </w:r>
      <w:r w:rsidRPr="00DF6122">
        <w:rPr>
          <w:rFonts w:eastAsia="Times New Roman" w:cstheme="minorHAnsi"/>
          <w:color w:val="000000"/>
          <w:lang w:eastAsia="ru-RU"/>
        </w:rPr>
        <w:t xml:space="preserve">сточниками </w:t>
      </w:r>
      <w:r>
        <w:rPr>
          <w:rFonts w:eastAsia="Times New Roman" w:cstheme="minorHAnsi"/>
          <w:color w:val="000000"/>
          <w:lang w:eastAsia="ru-RU"/>
        </w:rPr>
        <w:t>н</w:t>
      </w:r>
      <w:r w:rsidRPr="009F1522">
        <w:rPr>
          <w:rFonts w:eastAsia="Times New Roman" w:cstheme="minorHAnsi"/>
          <w:color w:val="000000"/>
          <w:lang w:eastAsia="ru-RU"/>
        </w:rPr>
        <w:t>алогово</w:t>
      </w:r>
      <w:r>
        <w:rPr>
          <w:rFonts w:eastAsia="Times New Roman" w:cstheme="minorHAnsi"/>
          <w:color w:val="000000"/>
          <w:lang w:eastAsia="ru-RU"/>
        </w:rPr>
        <w:t>го</w:t>
      </w:r>
      <w:r w:rsidRPr="009F1522">
        <w:rPr>
          <w:rFonts w:eastAsia="Times New Roman" w:cstheme="minorHAnsi"/>
          <w:color w:val="000000"/>
          <w:lang w:eastAsia="ru-RU"/>
        </w:rPr>
        <w:t xml:space="preserve"> </w:t>
      </w:r>
      <w:r w:rsidRPr="00DF6122">
        <w:rPr>
          <w:rFonts w:eastAsia="Times New Roman" w:cstheme="minorHAnsi"/>
          <w:color w:val="000000"/>
          <w:lang w:eastAsia="ru-RU"/>
        </w:rPr>
        <w:t>права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Статья 57 Конституции РФ определяет, что «каждый обязан платить законно установленные налоги и сборы». Конституционный Суд РФ отметил, что «установить налог или сбор можно только законом. Налоги, взимаемые не на основе закона, не могут считаться «законно установленными»</w:t>
      </w:r>
      <w:r w:rsidR="002F3DDD">
        <w:rPr>
          <w:rFonts w:eastAsia="Times New Roman" w:cstheme="minorHAnsi"/>
          <w:color w:val="000000"/>
          <w:lang w:eastAsia="ru-RU"/>
        </w:rPr>
        <w:t>.</w:t>
      </w:r>
      <w:r w:rsidRPr="00DF6122">
        <w:rPr>
          <w:rFonts w:eastAsia="Times New Roman" w:cstheme="minorHAnsi"/>
          <w:color w:val="000000"/>
          <w:lang w:eastAsia="ru-RU"/>
        </w:rPr>
        <w:t xml:space="preserve"> Конституция РФ не допускает взимания налога или сбора на основе указа, постановления, распоряжения или другого акт</w:t>
      </w:r>
      <w:r w:rsidR="009F1522">
        <w:rPr>
          <w:rFonts w:eastAsia="Times New Roman" w:cstheme="minorHAnsi"/>
          <w:color w:val="000000"/>
          <w:lang w:eastAsia="ru-RU"/>
        </w:rPr>
        <w:t>а органа исполнительной власти. П</w:t>
      </w:r>
      <w:r w:rsidRPr="00DF6122">
        <w:rPr>
          <w:rFonts w:eastAsia="Times New Roman" w:cstheme="minorHAnsi"/>
          <w:color w:val="000000"/>
          <w:lang w:eastAsia="ru-RU"/>
        </w:rPr>
        <w:t>раво устанавливать, изменять и отменять местные налоги и сборы — исключительная компетенция представительных органов местного самоуправления</w:t>
      </w:r>
      <w:r w:rsidR="009F1522">
        <w:rPr>
          <w:rFonts w:eastAsia="Times New Roman" w:cstheme="minorHAnsi"/>
          <w:color w:val="000000"/>
          <w:lang w:eastAsia="ru-RU"/>
        </w:rPr>
        <w:t>.</w:t>
      </w:r>
      <w:r w:rsidRPr="00DF6122">
        <w:rPr>
          <w:rFonts w:eastAsia="Times New Roman" w:cstheme="minorHAnsi"/>
          <w:color w:val="000000"/>
          <w:lang w:eastAsia="ru-RU"/>
        </w:rPr>
        <w:t xml:space="preserve"> Конституционный Суд Российской Федерации подчеркнул, что «конституционное требование об установлении налогов и сборов только и исключительно в законодательном порядке представляет собой один из принципов правового демократического государства и имеет своей целью гарантировать, в частности, права и законные интересы налогоплательщиков от произвола и несанкционированного вмешательства исполнительной власти»</w:t>
      </w:r>
      <w:r w:rsidR="002F3DDD">
        <w:rPr>
          <w:rFonts w:eastAsia="Times New Roman" w:cstheme="minorHAnsi"/>
          <w:color w:val="000000"/>
          <w:lang w:eastAsia="ru-RU"/>
        </w:rPr>
        <w:t>.</w:t>
      </w:r>
      <w:r w:rsidRPr="00DF6122">
        <w:rPr>
          <w:rFonts w:eastAsia="Times New Roman" w:cstheme="minorHAnsi"/>
          <w:color w:val="000000"/>
          <w:lang w:eastAsia="ru-RU"/>
        </w:rPr>
        <w:t> </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действительности, налоговые отношения регулируются не только законами, но и подзаконными актами. Однако необходимо учитывать, что только закон налагает на налогоплательщи</w:t>
      </w:r>
      <w:r w:rsidR="009F1522">
        <w:rPr>
          <w:rFonts w:eastAsia="Times New Roman" w:cstheme="minorHAnsi"/>
          <w:color w:val="000000"/>
          <w:lang w:eastAsia="ru-RU"/>
        </w:rPr>
        <w:t>ка соответствующие обязанности. Н</w:t>
      </w:r>
      <w:r w:rsidRPr="00DF6122">
        <w:rPr>
          <w:rFonts w:eastAsia="Times New Roman" w:cstheme="minorHAnsi"/>
          <w:color w:val="000000"/>
          <w:lang w:eastAsia="ru-RU"/>
        </w:rPr>
        <w:t>К РФ устанавливает, что ФНС России и ее территориальные органы не имеют права издавать нормативные правовые акты по вопросам налогов и сборов.</w:t>
      </w:r>
    </w:p>
    <w:p w:rsidR="009F15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Конституция РФ не предусматривает никаких ограничений права депутатов, парламентских комиссий и парламента на внесение поправок в законопроекты о налогах и сборах.</w:t>
      </w:r>
      <w:r w:rsidR="009F1522">
        <w:rPr>
          <w:rFonts w:eastAsia="Times New Roman" w:cstheme="minorHAnsi"/>
          <w:color w:val="000000"/>
          <w:lang w:eastAsia="ru-RU"/>
        </w:rPr>
        <w:t xml:space="preserve"> </w:t>
      </w:r>
      <w:r w:rsidRPr="00DF6122">
        <w:rPr>
          <w:rFonts w:eastAsia="Times New Roman" w:cstheme="minorHAnsi"/>
          <w:color w:val="000000"/>
          <w:lang w:eastAsia="ru-RU"/>
        </w:rPr>
        <w:t>Это приводит к тому, что депутаты становятся незаинтересованными в наличии четких парламентских процедур, ограничивающих их собственную законодательную инициативу и соответственно лоббистские возможности. В результате на любой стадии прохождения налогового законопроекта депутаты вносят поправки, содержащие инородные положения, не имеющие отношения к теме и тексту первоначального варианта. На выходе из Государственной Думы закон становится буквально нашпигованным законоположениями, пролоббированными кем</w:t>
      </w:r>
      <w:r w:rsidR="009F1522">
        <w:rPr>
          <w:rFonts w:eastAsia="Times New Roman" w:cstheme="minorHAnsi"/>
          <w:color w:val="000000"/>
          <w:lang w:eastAsia="ru-RU"/>
        </w:rPr>
        <w:t>-то из состава парламента.</w:t>
      </w:r>
    </w:p>
    <w:p w:rsidR="00DF6122" w:rsidRPr="00DF6122" w:rsidRDefault="00DF6122" w:rsidP="0091695E">
      <w:pPr>
        <w:spacing w:after="120" w:line="240" w:lineRule="auto"/>
        <w:rPr>
          <w:rFonts w:eastAsia="Times New Roman" w:cstheme="minorHAnsi"/>
          <w:color w:val="000000"/>
          <w:lang w:eastAsia="ru-RU"/>
        </w:rPr>
      </w:pPr>
      <w:r w:rsidRPr="00DF6122">
        <w:rPr>
          <w:rFonts w:eastAsia="Times New Roman" w:cstheme="minorHAnsi"/>
          <w:color w:val="000000"/>
          <w:lang w:eastAsia="ru-RU"/>
        </w:rPr>
        <w:t>Статья 57 Конституции РФ предусматривает, что законы, устанавливающие новые налоги или ухудшающие положение налогоплательщиков, обратной силы не имеют.</w:t>
      </w:r>
      <w:r w:rsidR="0091695E">
        <w:rPr>
          <w:rFonts w:eastAsia="Times New Roman" w:cstheme="minorHAnsi"/>
          <w:color w:val="000000"/>
          <w:lang w:eastAsia="ru-RU"/>
        </w:rPr>
        <w:t xml:space="preserve"> Э</w:t>
      </w:r>
      <w:r w:rsidRPr="00DF6122">
        <w:rPr>
          <w:rFonts w:eastAsia="Times New Roman" w:cstheme="minorHAnsi"/>
          <w:color w:val="000000"/>
          <w:lang w:eastAsia="ru-RU"/>
        </w:rPr>
        <w:t>то правило означает, что условия уплаты налогов (размеры, сроки, порядок и др.) должны быть известны субъектам предпринимательской деятельности заранее, т.е. до того, как они своими действиями приобретут обязанность уплаты налога.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Со времени принятия Налогового кодекса РФ (31 июля 1998 г., действует с 1 января 1999 г.) на 1 января 2014 г., т.е. за 15 лет его действия, принято 332 федеральных закона, вносящих в него поправки, количество которых неисчислимо.</w:t>
      </w:r>
      <w:r w:rsidR="0091695E">
        <w:rPr>
          <w:rFonts w:eastAsia="Times New Roman" w:cstheme="minorHAnsi"/>
          <w:color w:val="000000"/>
          <w:lang w:eastAsia="ru-RU"/>
        </w:rPr>
        <w:t xml:space="preserve"> </w:t>
      </w:r>
      <w:r w:rsidRPr="00DF6122">
        <w:rPr>
          <w:rFonts w:eastAsia="Times New Roman" w:cstheme="minorHAnsi"/>
          <w:color w:val="000000"/>
          <w:lang w:eastAsia="ru-RU"/>
        </w:rPr>
        <w:t>Опыт российского налогового законотворчества показал, что его основные принципы, в том числе принцип стабильности, должны быть закреплены в акте высшей юридической силы — в Конституции РФ. Только это сможет гарантировать столь необходимую стабильность налогового законодательства федерального уровня.</w:t>
      </w:r>
    </w:p>
    <w:p w:rsidR="0091695E" w:rsidRDefault="0091695E" w:rsidP="00DF6122">
      <w:pPr>
        <w:spacing w:after="120" w:line="240" w:lineRule="auto"/>
        <w:rPr>
          <w:rFonts w:eastAsia="Times New Roman" w:cstheme="minorHAnsi"/>
          <w:color w:val="000000"/>
          <w:lang w:eastAsia="ru-RU"/>
        </w:rPr>
      </w:pPr>
      <w:r>
        <w:rPr>
          <w:rFonts w:eastAsia="Times New Roman" w:cstheme="minorHAnsi"/>
          <w:color w:val="000000"/>
          <w:lang w:eastAsia="ru-RU"/>
        </w:rPr>
        <w:t>В</w:t>
      </w:r>
      <w:r w:rsidR="00DF6122" w:rsidRPr="00DF6122">
        <w:rPr>
          <w:rFonts w:eastAsia="Times New Roman" w:cstheme="minorHAnsi"/>
          <w:color w:val="000000"/>
          <w:lang w:eastAsia="ru-RU"/>
        </w:rPr>
        <w:t xml:space="preserve"> тех случаях, когда законодатель не установил и/или не определил хотя бы один из существенных элементов налогового обязательства, налогоплательщик имеет все законные основания уплачивать налог наиболее выгодным для себя способом.</w:t>
      </w:r>
    </w:p>
    <w:p w:rsidR="0091695E"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Конституционный Суд РФ указал</w:t>
      </w:r>
      <w:r w:rsidR="00DA721C">
        <w:rPr>
          <w:rFonts w:eastAsia="Times New Roman" w:cstheme="minorHAnsi"/>
          <w:color w:val="000000"/>
          <w:lang w:eastAsia="ru-RU"/>
        </w:rPr>
        <w:t>,</w:t>
      </w:r>
      <w:r w:rsidRPr="00DF6122">
        <w:rPr>
          <w:rFonts w:eastAsia="Times New Roman" w:cstheme="minorHAnsi"/>
          <w:color w:val="000000"/>
          <w:lang w:eastAsia="ru-RU"/>
        </w:rPr>
        <w:t xml:space="preserve"> что при обнаружении юридико</w:t>
      </w:r>
      <w:r w:rsidR="0091695E">
        <w:rPr>
          <w:rFonts w:eastAsia="Times New Roman" w:cstheme="minorHAnsi"/>
          <w:color w:val="000000"/>
          <w:lang w:eastAsia="ru-RU"/>
        </w:rPr>
        <w:t>-технических неточ</w:t>
      </w:r>
      <w:r w:rsidRPr="00DF6122">
        <w:rPr>
          <w:rFonts w:eastAsia="Times New Roman" w:cstheme="minorHAnsi"/>
          <w:color w:val="000000"/>
          <w:lang w:eastAsia="ru-RU"/>
        </w:rPr>
        <w:t>ностей, затрудняющих уяснение действительного смысла правовой нормы, правоприменитель, толкуя норму, обязан придерживаться определенных правил. Любое толкование, не основанное на тексте закона, есть произвол, независимо от оправдания необходимост</w:t>
      </w:r>
      <w:r w:rsidR="0091695E">
        <w:rPr>
          <w:rFonts w:eastAsia="Times New Roman" w:cstheme="minorHAnsi"/>
          <w:color w:val="000000"/>
          <w:lang w:eastAsia="ru-RU"/>
        </w:rPr>
        <w:t>и такого толкования.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Источник уплаты любых налогов — доход лица (реальный или предполагаемый). </w:t>
      </w:r>
      <w:r w:rsidR="0091695E">
        <w:rPr>
          <w:rFonts w:eastAsia="Times New Roman" w:cstheme="minorHAnsi"/>
          <w:color w:val="000000"/>
          <w:lang w:eastAsia="ru-RU"/>
        </w:rPr>
        <w:t>У</w:t>
      </w:r>
      <w:r w:rsidRPr="00DF6122">
        <w:rPr>
          <w:rFonts w:eastAsia="Times New Roman" w:cstheme="minorHAnsi"/>
          <w:color w:val="000000"/>
          <w:lang w:eastAsia="ru-RU"/>
        </w:rPr>
        <w:t>станов</w:t>
      </w:r>
      <w:r w:rsidR="0091695E">
        <w:rPr>
          <w:rFonts w:eastAsia="Times New Roman" w:cstheme="minorHAnsi"/>
          <w:color w:val="000000"/>
          <w:lang w:eastAsia="ru-RU"/>
        </w:rPr>
        <w:t>лена</w:t>
      </w:r>
      <w:r w:rsidRPr="00DF6122">
        <w:rPr>
          <w:rFonts w:eastAsia="Times New Roman" w:cstheme="minorHAnsi"/>
          <w:color w:val="000000"/>
          <w:lang w:eastAsia="ru-RU"/>
        </w:rPr>
        <w:t xml:space="preserve"> четк</w:t>
      </w:r>
      <w:r w:rsidR="0091695E">
        <w:rPr>
          <w:rFonts w:eastAsia="Times New Roman" w:cstheme="minorHAnsi"/>
          <w:color w:val="000000"/>
          <w:lang w:eastAsia="ru-RU"/>
        </w:rPr>
        <w:t>ая</w:t>
      </w:r>
      <w:r w:rsidRPr="00DF6122">
        <w:rPr>
          <w:rFonts w:eastAsia="Times New Roman" w:cstheme="minorHAnsi"/>
          <w:color w:val="000000"/>
          <w:lang w:eastAsia="ru-RU"/>
        </w:rPr>
        <w:t xml:space="preserve"> последовательность уплаты различных налогов. Так, по общему правилу, из поступившей выручки от </w:t>
      </w:r>
      <w:r w:rsidRPr="00DF6122">
        <w:rPr>
          <w:rFonts w:eastAsia="Times New Roman" w:cstheme="minorHAnsi"/>
          <w:color w:val="000000"/>
          <w:lang w:eastAsia="ru-RU"/>
        </w:rPr>
        <w:lastRenderedPageBreak/>
        <w:t>реализации товаров (работ, услуг) в первую очередь уплачиваются косвенные налоги (НДС, акцизы). Затем рассчитываются и уплачиваются п</w:t>
      </w:r>
      <w:r w:rsidR="0091695E">
        <w:rPr>
          <w:rFonts w:eastAsia="Times New Roman" w:cstheme="minorHAnsi"/>
          <w:color w:val="000000"/>
          <w:lang w:eastAsia="ru-RU"/>
        </w:rPr>
        <w:t>оимущественные налоги. Оставшая</w:t>
      </w:r>
      <w:r w:rsidRPr="00DF6122">
        <w:rPr>
          <w:rFonts w:eastAsia="Times New Roman" w:cstheme="minorHAnsi"/>
          <w:color w:val="000000"/>
          <w:lang w:eastAsia="ru-RU"/>
        </w:rPr>
        <w:t>ся за вычетом этих налогов сумма служит базой для расчета налогооблагаемой прибыли. Чистая прибыль, оставшаяся после уплаты налога на прибыль, — источник остальных налогов.</w:t>
      </w:r>
    </w:p>
    <w:p w:rsidR="00DF6122" w:rsidRPr="0091695E" w:rsidRDefault="0091695E" w:rsidP="0091695E">
      <w:pPr>
        <w:spacing w:before="360" w:after="120" w:line="240" w:lineRule="auto"/>
        <w:rPr>
          <w:rFonts w:eastAsia="Times New Roman" w:cstheme="minorHAnsi"/>
          <w:b/>
          <w:color w:val="000000"/>
          <w:lang w:eastAsia="ru-RU"/>
        </w:rPr>
      </w:pPr>
      <w:r w:rsidRPr="0091695E">
        <w:rPr>
          <w:rFonts w:eastAsia="Times New Roman" w:cstheme="minorHAnsi"/>
          <w:b/>
          <w:color w:val="000000"/>
          <w:lang w:eastAsia="ru-RU"/>
        </w:rPr>
        <w:t xml:space="preserve">Глава 9. </w:t>
      </w:r>
      <w:r w:rsidR="00DF6122" w:rsidRPr="0091695E">
        <w:rPr>
          <w:rFonts w:eastAsia="Times New Roman" w:cstheme="minorHAnsi"/>
          <w:b/>
          <w:color w:val="000000"/>
          <w:lang w:eastAsia="ru-RU"/>
        </w:rPr>
        <w:t>Дополнительные источники налогового права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Налоговые отношения регулируются не только законами, но и подзаконными актами. Значение этих актов было особенно велико на первом этапе становления российского налогового законодательства (1991</w:t>
      </w:r>
      <w:r w:rsidR="0091695E">
        <w:rPr>
          <w:rFonts w:eastAsia="Times New Roman" w:cstheme="minorHAnsi"/>
          <w:color w:val="000000"/>
          <w:lang w:eastAsia="ru-RU"/>
        </w:rPr>
        <w:t xml:space="preserve">–1998 гг.). </w:t>
      </w:r>
      <w:r w:rsidRPr="00DF6122">
        <w:rPr>
          <w:rFonts w:eastAsia="Times New Roman" w:cstheme="minorHAnsi"/>
          <w:color w:val="000000"/>
          <w:lang w:eastAsia="ru-RU"/>
        </w:rPr>
        <w:t>Необходимость такого регулирования отчасти объяснялась низким качеством законов о налогах, их чрезмерной лаконичностью. Недостатки законодатель</w:t>
      </w:r>
      <w:r w:rsidR="0091695E">
        <w:rPr>
          <w:rFonts w:eastAsia="Times New Roman" w:cstheme="minorHAnsi"/>
          <w:color w:val="000000"/>
          <w:lang w:eastAsia="ru-RU"/>
        </w:rPr>
        <w:t xml:space="preserve">ства восполнялись инструкциями. </w:t>
      </w:r>
      <w:r w:rsidRPr="00DF6122">
        <w:rPr>
          <w:rFonts w:eastAsia="Times New Roman" w:cstheme="minorHAnsi"/>
          <w:color w:val="000000"/>
          <w:lang w:eastAsia="ru-RU"/>
        </w:rPr>
        <w:t>Однако зачастую, и в большинстве случаев обоснованно, ведомственные акты вызывали к себе негативное отношение: на практике инструкциями нередко искажалось содержание законов, бюрократизировалась система отношений, ущемлялись права и законные интересы налогоплательщиков.</w:t>
      </w:r>
    </w:p>
    <w:p w:rsidR="00DF6122" w:rsidRDefault="0091695E" w:rsidP="00DF6122">
      <w:pPr>
        <w:spacing w:after="120" w:line="240" w:lineRule="auto"/>
        <w:rPr>
          <w:rFonts w:eastAsia="Times New Roman" w:cstheme="minorHAnsi"/>
          <w:color w:val="000000"/>
          <w:lang w:eastAsia="ru-RU"/>
        </w:rPr>
      </w:pPr>
      <w:r>
        <w:rPr>
          <w:rFonts w:eastAsia="Times New Roman" w:cstheme="minorHAnsi"/>
          <w:color w:val="000000"/>
          <w:lang w:eastAsia="ru-RU"/>
        </w:rPr>
        <w:t>С</w:t>
      </w:r>
      <w:r w:rsidR="00DF6122" w:rsidRPr="00DF6122">
        <w:rPr>
          <w:rFonts w:eastAsia="Times New Roman" w:cstheme="minorHAnsi"/>
          <w:color w:val="000000"/>
          <w:lang w:eastAsia="ru-RU"/>
        </w:rPr>
        <w:t>овершенствование налогового законодательства пошло не по пути развития подзаконного нормотворчества, а по пути совершенствования самих законов о налогах, установления таких механизмов преодоления пробелов в законодательстве, которые позволяли бы, не прибегая к изданию инструкций, на основании самого закона определять правильный вариант действий.</w:t>
      </w:r>
      <w:r>
        <w:rPr>
          <w:rFonts w:eastAsia="Times New Roman" w:cstheme="minorHAnsi"/>
          <w:color w:val="000000"/>
          <w:lang w:eastAsia="ru-RU"/>
        </w:rPr>
        <w:t xml:space="preserve"> </w:t>
      </w:r>
      <w:r w:rsidR="00DF6122" w:rsidRPr="00DF6122">
        <w:rPr>
          <w:rFonts w:eastAsia="Times New Roman" w:cstheme="minorHAnsi"/>
          <w:color w:val="000000"/>
          <w:lang w:eastAsia="ru-RU"/>
        </w:rPr>
        <w:t>НК РФ не включает подзаконные нормативные акты в состав законодательства о налогах и сборах, отводит им исключител</w:t>
      </w:r>
      <w:r>
        <w:rPr>
          <w:rFonts w:eastAsia="Times New Roman" w:cstheme="minorHAnsi"/>
          <w:color w:val="000000"/>
          <w:lang w:eastAsia="ru-RU"/>
        </w:rPr>
        <w:t>ьно подчиненную роль (рис. 13</w:t>
      </w:r>
      <w:r w:rsidR="00DF6122" w:rsidRPr="00DF6122">
        <w:rPr>
          <w:rFonts w:eastAsia="Times New Roman" w:cstheme="minorHAnsi"/>
          <w:color w:val="000000"/>
          <w:lang w:eastAsia="ru-RU"/>
        </w:rPr>
        <w:t>).</w:t>
      </w:r>
      <w:r>
        <w:rPr>
          <w:rFonts w:eastAsia="Times New Roman" w:cstheme="minorHAnsi"/>
          <w:color w:val="000000"/>
          <w:lang w:eastAsia="ru-RU"/>
        </w:rPr>
        <w:t xml:space="preserve"> П</w:t>
      </w:r>
      <w:r w:rsidRPr="00DF6122">
        <w:rPr>
          <w:rFonts w:eastAsia="Times New Roman" w:cstheme="minorHAnsi"/>
          <w:color w:val="000000"/>
          <w:lang w:eastAsia="ru-RU"/>
        </w:rPr>
        <w:t>одзаконны</w:t>
      </w:r>
      <w:r>
        <w:rPr>
          <w:rFonts w:eastAsia="Times New Roman" w:cstheme="minorHAnsi"/>
          <w:color w:val="000000"/>
          <w:lang w:eastAsia="ru-RU"/>
        </w:rPr>
        <w:t>е</w:t>
      </w:r>
      <w:r w:rsidRPr="00DF6122">
        <w:rPr>
          <w:rFonts w:eastAsia="Times New Roman" w:cstheme="minorHAnsi"/>
          <w:color w:val="000000"/>
          <w:lang w:eastAsia="ru-RU"/>
        </w:rPr>
        <w:t xml:space="preserve"> акт</w:t>
      </w:r>
      <w:r>
        <w:rPr>
          <w:rFonts w:eastAsia="Times New Roman" w:cstheme="minorHAnsi"/>
          <w:color w:val="000000"/>
          <w:lang w:eastAsia="ru-RU"/>
        </w:rPr>
        <w:t>ы</w:t>
      </w:r>
      <w:r w:rsidRPr="00DF6122">
        <w:rPr>
          <w:rFonts w:eastAsia="Times New Roman" w:cstheme="minorHAnsi"/>
          <w:color w:val="000000"/>
          <w:lang w:eastAsia="ru-RU"/>
        </w:rPr>
        <w:t xml:space="preserve"> издаются на основании и в соответствии с законодательством, не могут противоречить е</w:t>
      </w:r>
      <w:r>
        <w:rPr>
          <w:rFonts w:eastAsia="Times New Roman" w:cstheme="minorHAnsi"/>
          <w:color w:val="000000"/>
          <w:lang w:eastAsia="ru-RU"/>
        </w:rPr>
        <w:t>му, изменять его или дополнять.</w:t>
      </w:r>
    </w:p>
    <w:p w:rsidR="0091695E" w:rsidRDefault="0091695E"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144494" cy="2241541"/>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 Подзаконные нормативные акты о налогообложении.jpg"/>
                    <pic:cNvPicPr/>
                  </pic:nvPicPr>
                  <pic:blipFill>
                    <a:blip r:embed="rId26">
                      <a:extLst>
                        <a:ext uri="{28A0092B-C50C-407E-A947-70E740481C1C}">
                          <a14:useLocalDpi xmlns:a14="http://schemas.microsoft.com/office/drawing/2010/main" val="0"/>
                        </a:ext>
                      </a:extLst>
                    </a:blip>
                    <a:stretch>
                      <a:fillRect/>
                    </a:stretch>
                  </pic:blipFill>
                  <pic:spPr>
                    <a:xfrm>
                      <a:off x="0" y="0"/>
                      <a:ext cx="5158592" cy="2247684"/>
                    </a:xfrm>
                    <a:prstGeom prst="rect">
                      <a:avLst/>
                    </a:prstGeom>
                  </pic:spPr>
                </pic:pic>
              </a:graphicData>
            </a:graphic>
          </wp:inline>
        </w:drawing>
      </w:r>
    </w:p>
    <w:p w:rsidR="00DF6122" w:rsidRPr="00DF6122" w:rsidRDefault="0091695E"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13. П</w:t>
      </w:r>
      <w:r w:rsidR="00DF6122" w:rsidRPr="00DF6122">
        <w:rPr>
          <w:rFonts w:eastAsia="Times New Roman" w:cstheme="minorHAnsi"/>
          <w:color w:val="000000"/>
          <w:lang w:eastAsia="ru-RU"/>
        </w:rPr>
        <w:t>одзаконны</w:t>
      </w:r>
      <w:r>
        <w:rPr>
          <w:rFonts w:eastAsia="Times New Roman" w:cstheme="minorHAnsi"/>
          <w:color w:val="000000"/>
          <w:lang w:eastAsia="ru-RU"/>
        </w:rPr>
        <w:t>е нормативные акты о налогообложении</w:t>
      </w:r>
    </w:p>
    <w:p w:rsidR="00DF6122" w:rsidRPr="00DF6122" w:rsidRDefault="0091695E" w:rsidP="00DF6122">
      <w:pPr>
        <w:spacing w:after="120" w:line="240" w:lineRule="auto"/>
        <w:rPr>
          <w:rFonts w:eastAsia="Times New Roman" w:cstheme="minorHAnsi"/>
          <w:color w:val="000000"/>
          <w:lang w:eastAsia="ru-RU"/>
        </w:rPr>
      </w:pPr>
      <w:r w:rsidRPr="0091695E">
        <w:rPr>
          <w:rFonts w:eastAsia="Times New Roman" w:cstheme="minorHAnsi"/>
          <w:color w:val="000000"/>
          <w:lang w:eastAsia="ru-RU"/>
        </w:rPr>
        <w:t>Правовая позиция Конституционного Суда РФ — это прецедент толкования конституционной нормы.</w:t>
      </w:r>
      <w:r>
        <w:rPr>
          <w:rFonts w:eastAsia="Times New Roman" w:cstheme="minorHAnsi"/>
          <w:color w:val="000000"/>
          <w:lang w:eastAsia="ru-RU"/>
        </w:rPr>
        <w:t xml:space="preserve"> </w:t>
      </w:r>
      <w:r w:rsidR="00DF6122" w:rsidRPr="00DF6122">
        <w:rPr>
          <w:rFonts w:eastAsia="Times New Roman" w:cstheme="minorHAnsi"/>
          <w:color w:val="000000"/>
          <w:lang w:eastAsia="ru-RU"/>
        </w:rPr>
        <w:t>Судебная практика как источнике права — вопрос дискуссионный. Однако нельзя не признать, что решения высших судебных органов имеют самое непосредственное влияние на применение нормативных актов о налогах и сборах.</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Верховный Суд РФ рассматривает жалобы граждан и государственных органов о признании недействительными и не подлежащими применению нормативных актов, принятых с нарушением законов или актов большей юридической силы. Предметом проверки становятся постановления Правительства РФ, нормативные акты министерств и ведомств.</w:t>
      </w:r>
    </w:p>
    <w:p w:rsidR="0091695E"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Влияние на судебно</w:t>
      </w:r>
      <w:r w:rsidR="0091695E">
        <w:rPr>
          <w:rFonts w:eastAsia="Times New Roman" w:cstheme="minorHAnsi"/>
          <w:color w:val="000000"/>
          <w:lang w:eastAsia="ru-RU"/>
        </w:rPr>
        <w:t>-</w:t>
      </w:r>
      <w:r w:rsidRPr="00DF6122">
        <w:rPr>
          <w:rFonts w:eastAsia="Times New Roman" w:cstheme="minorHAnsi"/>
          <w:color w:val="000000"/>
          <w:lang w:eastAsia="ru-RU"/>
        </w:rPr>
        <w:t>арбитражную практику оказывают и решения по конкретным делам. Практика убеждает, что в Российской Федерации складывается механизм судебного прецедента. На опубликованные постановления по конкретным делам участники споров нередко ссылаются для подтверждения правильности их позиции в понимании и применении того или иного закона о налоге. Конечно, в Российской Федерации судебные решения (прецеденты) не служат источником права как в англосаксонских странах, но нельзя не признать влияния состоявшихся решений высших судебных органов н</w:t>
      </w:r>
      <w:r w:rsidR="0091695E">
        <w:rPr>
          <w:rFonts w:eastAsia="Times New Roman" w:cstheme="minorHAnsi"/>
          <w:color w:val="000000"/>
          <w:lang w:eastAsia="ru-RU"/>
        </w:rPr>
        <w:t>а правоприменительную практику.</w:t>
      </w:r>
    </w:p>
    <w:p w:rsidR="00972C0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Таким образом, изучение судебной практики применения налогового законодательства — обязательное усл</w:t>
      </w:r>
      <w:r w:rsidR="00972C04">
        <w:rPr>
          <w:rFonts w:eastAsia="Times New Roman" w:cstheme="minorHAnsi"/>
          <w:color w:val="000000"/>
          <w:lang w:eastAsia="ru-RU"/>
        </w:rPr>
        <w:t>овие изучения налогового права</w:t>
      </w:r>
      <w:r w:rsidRPr="00DF6122">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lastRenderedPageBreak/>
        <w:t>Кроме внутреннего законодательства, огромное практическое значение имеют международные договоры по налоговым вопросам. Конституция РФ устанавливает приоритет международных соглашений перед внутренним законодательством</w:t>
      </w:r>
      <w:r w:rsidR="00972C04">
        <w:rPr>
          <w:rFonts w:eastAsia="Times New Roman" w:cstheme="minorHAnsi"/>
          <w:color w:val="000000"/>
          <w:lang w:eastAsia="ru-RU"/>
        </w:rPr>
        <w:t xml:space="preserve">. </w:t>
      </w:r>
      <w:r w:rsidRPr="00DF6122">
        <w:rPr>
          <w:rFonts w:eastAsia="Times New Roman" w:cstheme="minorHAnsi"/>
          <w:color w:val="000000"/>
          <w:lang w:eastAsia="ru-RU"/>
        </w:rPr>
        <w:t>Россия имеет более 50 соглашений, касающихся прямых налогов, и интенсивно проводит переговоры о заключении соглашений об избежании двойного налогообложения с рядом стран. </w:t>
      </w:r>
    </w:p>
    <w:p w:rsidR="00DF6122" w:rsidRPr="00972C04" w:rsidRDefault="00972C04" w:rsidP="00972C04">
      <w:pPr>
        <w:spacing w:before="360" w:after="120" w:line="240" w:lineRule="auto"/>
        <w:rPr>
          <w:rFonts w:eastAsia="Times New Roman" w:cstheme="minorHAnsi"/>
          <w:b/>
          <w:color w:val="000000"/>
          <w:lang w:eastAsia="ru-RU"/>
        </w:rPr>
      </w:pPr>
      <w:r w:rsidRPr="00972C04">
        <w:rPr>
          <w:rFonts w:eastAsia="Times New Roman" w:cstheme="minorHAnsi"/>
          <w:b/>
          <w:color w:val="000000"/>
          <w:lang w:eastAsia="ru-RU"/>
        </w:rPr>
        <w:t xml:space="preserve">Глава 10. </w:t>
      </w:r>
      <w:r w:rsidR="00DF6122" w:rsidRPr="00972C04">
        <w:rPr>
          <w:rFonts w:eastAsia="Times New Roman" w:cstheme="minorHAnsi"/>
          <w:b/>
          <w:color w:val="000000"/>
          <w:lang w:eastAsia="ru-RU"/>
        </w:rPr>
        <w:t>Определение и общие характеристики системы налогов</w:t>
      </w:r>
    </w:p>
    <w:p w:rsidR="00972C0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Система налогов — это совокупность отдельных налогов, обладающая организационно</w:t>
      </w:r>
      <w:r w:rsidR="00972C04">
        <w:rPr>
          <w:rFonts w:eastAsia="Times New Roman" w:cstheme="minorHAnsi"/>
          <w:color w:val="000000"/>
          <w:lang w:eastAsia="ru-RU"/>
        </w:rPr>
        <w:t>-</w:t>
      </w:r>
      <w:r w:rsidRPr="00DF6122">
        <w:rPr>
          <w:rFonts w:eastAsia="Times New Roman" w:cstheme="minorHAnsi"/>
          <w:color w:val="000000"/>
          <w:lang w:eastAsia="ru-RU"/>
        </w:rPr>
        <w:t>правовым и экономическим единством.</w:t>
      </w:r>
      <w:r w:rsidR="00972C04">
        <w:rPr>
          <w:rFonts w:eastAsia="Times New Roman" w:cstheme="minorHAnsi"/>
          <w:color w:val="000000"/>
          <w:lang w:eastAsia="ru-RU"/>
        </w:rPr>
        <w:t xml:space="preserve"> </w:t>
      </w:r>
      <w:r w:rsidRPr="00DF6122">
        <w:rPr>
          <w:rFonts w:eastAsia="Times New Roman" w:cstheme="minorHAnsi"/>
          <w:color w:val="000000"/>
          <w:lang w:eastAsia="ru-RU"/>
        </w:rPr>
        <w:t>Организационно</w:t>
      </w:r>
      <w:r w:rsidR="00972C04">
        <w:rPr>
          <w:rFonts w:eastAsia="Times New Roman" w:cstheme="minorHAnsi"/>
          <w:color w:val="000000"/>
          <w:lang w:eastAsia="ru-RU"/>
        </w:rPr>
        <w:t>-</w:t>
      </w:r>
      <w:r w:rsidRPr="00DF6122">
        <w:rPr>
          <w:rFonts w:eastAsia="Times New Roman" w:cstheme="minorHAnsi"/>
          <w:color w:val="000000"/>
          <w:lang w:eastAsia="ru-RU"/>
        </w:rPr>
        <w:t>правовое единство системы налогов выражается в централизованном порядке установления видов налогов и основных эле</w:t>
      </w:r>
      <w:r w:rsidR="00972C04">
        <w:rPr>
          <w:rFonts w:eastAsia="Times New Roman" w:cstheme="minorHAnsi"/>
          <w:color w:val="000000"/>
          <w:lang w:eastAsia="ru-RU"/>
        </w:rPr>
        <w:t>ментов их юридического состава.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Система налогов включает большое число разных налогов. Идеи единого налога, заменяющего множество фискальных платежей, оказались несостоятельными. Лица получают доходы разными способами и в разных формах. Нет универсального приема, который позволил бы учесть при налогообложении все обстоятельства хозяйствования. Единый налог обернулся бы насилием над многообразием форм хозяйственной жизни, нарушил принцип равного налогового бремени, и поэтому его </w:t>
      </w:r>
      <w:r w:rsidR="00972C04">
        <w:rPr>
          <w:rFonts w:eastAsia="Times New Roman" w:cstheme="minorHAnsi"/>
          <w:color w:val="000000"/>
          <w:lang w:eastAsia="ru-RU"/>
        </w:rPr>
        <w:t xml:space="preserve">следует считать несправедливым. </w:t>
      </w:r>
      <w:r w:rsidRPr="00DF6122">
        <w:rPr>
          <w:rFonts w:eastAsia="Times New Roman" w:cstheme="minorHAnsi"/>
          <w:color w:val="000000"/>
          <w:lang w:eastAsia="ru-RU"/>
        </w:rPr>
        <w:t xml:space="preserve">Система налогов, установленная в НК РФ по состоянию на 1 января 2015 г., приведена на </w:t>
      </w:r>
      <w:r w:rsidR="00972C04">
        <w:rPr>
          <w:rFonts w:eastAsia="Times New Roman" w:cstheme="minorHAnsi"/>
          <w:color w:val="000000"/>
          <w:lang w:eastAsia="ru-RU"/>
        </w:rPr>
        <w:t>рис. 14.</w:t>
      </w:r>
    </w:p>
    <w:p w:rsidR="00972C04" w:rsidRDefault="00972C04"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269851" cy="26715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Система налогов РФ.jpg"/>
                    <pic:cNvPicPr/>
                  </pic:nvPicPr>
                  <pic:blipFill>
                    <a:blip r:embed="rId27">
                      <a:extLst>
                        <a:ext uri="{28A0092B-C50C-407E-A947-70E740481C1C}">
                          <a14:useLocalDpi xmlns:a14="http://schemas.microsoft.com/office/drawing/2010/main" val="0"/>
                        </a:ext>
                      </a:extLst>
                    </a:blip>
                    <a:stretch>
                      <a:fillRect/>
                    </a:stretch>
                  </pic:blipFill>
                  <pic:spPr>
                    <a:xfrm>
                      <a:off x="0" y="0"/>
                      <a:ext cx="4285855" cy="2681609"/>
                    </a:xfrm>
                    <a:prstGeom prst="rect">
                      <a:avLst/>
                    </a:prstGeom>
                  </pic:spPr>
                </pic:pic>
              </a:graphicData>
            </a:graphic>
          </wp:inline>
        </w:drawing>
      </w:r>
    </w:p>
    <w:p w:rsidR="00972C04" w:rsidRPr="00DF6122" w:rsidRDefault="00972C04"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14. Система налогов</w:t>
      </w:r>
      <w:r w:rsidRPr="00DF6122">
        <w:rPr>
          <w:rFonts w:eastAsia="Times New Roman" w:cstheme="minorHAnsi"/>
          <w:color w:val="000000"/>
          <w:lang w:eastAsia="ru-RU"/>
        </w:rPr>
        <w:t xml:space="preserve"> РФ</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мировой практике выделяют четыре базисных модели системы налогов в зависимости от ролей различных видов налогов</w:t>
      </w:r>
      <w:r w:rsidR="002F3DDD">
        <w:rPr>
          <w:rFonts w:eastAsia="Times New Roman" w:cstheme="minorHAnsi"/>
          <w:color w:val="000000"/>
          <w:lang w:eastAsia="ru-RU"/>
        </w:rPr>
        <w:t>.</w:t>
      </w:r>
      <w:r w:rsidR="00972C04">
        <w:rPr>
          <w:rFonts w:eastAsia="Times New Roman" w:cstheme="minorHAnsi"/>
          <w:color w:val="000000"/>
          <w:lang w:eastAsia="ru-RU"/>
        </w:rPr>
        <w:t xml:space="preserve"> </w:t>
      </w:r>
      <w:r w:rsidRPr="00972C04">
        <w:rPr>
          <w:rFonts w:eastAsia="Times New Roman" w:cstheme="minorHAnsi"/>
          <w:i/>
          <w:color w:val="000000"/>
          <w:lang w:eastAsia="ru-RU"/>
        </w:rPr>
        <w:t>Англосаксонская</w:t>
      </w:r>
      <w:r w:rsidRPr="00DF6122">
        <w:rPr>
          <w:rFonts w:eastAsia="Times New Roman" w:cstheme="minorHAnsi"/>
          <w:color w:val="000000"/>
          <w:lang w:eastAsia="ru-RU"/>
        </w:rPr>
        <w:t xml:space="preserve"> модель ориентирована на прямые налоги с физических лиц, доля косвенных налогов незначительна. В США подоходный налог с населения формирует 44% доходов бюджета. Платежи населения превышают налоги с предприятий.</w:t>
      </w:r>
      <w:r w:rsidR="00972C04">
        <w:rPr>
          <w:rFonts w:eastAsia="Times New Roman" w:cstheme="minorHAnsi"/>
          <w:color w:val="000000"/>
          <w:lang w:eastAsia="ru-RU"/>
        </w:rPr>
        <w:t xml:space="preserve"> </w:t>
      </w:r>
      <w:r w:rsidRPr="00DF6122">
        <w:rPr>
          <w:rFonts w:eastAsia="Times New Roman" w:cstheme="minorHAnsi"/>
          <w:color w:val="000000"/>
          <w:lang w:eastAsia="ru-RU"/>
        </w:rPr>
        <w:t>Эта модель применяется также в Австралии, Великобритании, Канаде и других странах.</w:t>
      </w:r>
    </w:p>
    <w:p w:rsidR="00DF6122" w:rsidRPr="00DF6122" w:rsidRDefault="00DF6122" w:rsidP="00DF6122">
      <w:pPr>
        <w:spacing w:after="120" w:line="240" w:lineRule="auto"/>
        <w:rPr>
          <w:rFonts w:eastAsia="Times New Roman" w:cstheme="minorHAnsi"/>
          <w:color w:val="000000"/>
          <w:lang w:eastAsia="ru-RU"/>
        </w:rPr>
      </w:pPr>
      <w:r w:rsidRPr="00972C04">
        <w:rPr>
          <w:rFonts w:eastAsia="Times New Roman" w:cstheme="minorHAnsi"/>
          <w:i/>
          <w:color w:val="000000"/>
          <w:lang w:eastAsia="ru-RU"/>
        </w:rPr>
        <w:t>Евроконтинентальная</w:t>
      </w:r>
      <w:r w:rsidRPr="00DF6122">
        <w:rPr>
          <w:rFonts w:eastAsia="Times New Roman" w:cstheme="minorHAnsi"/>
          <w:color w:val="000000"/>
          <w:lang w:eastAsia="ru-RU"/>
        </w:rPr>
        <w:t xml:space="preserve"> модель отличается высокой долей отчислений на социальное страхование, а также значительной долей косвенных налогов: поступления от прямых налогов в несколько раз меньше поступлений от косвенных. К примеру, в Германии доля поступлений на социальное страхование составляет 45% доходов бюджета, от косвенных налогов — 22%, а от прямых налогов — всего 17%. Аналогичны показатели и других стран, ориентированных на эту модель, — Нидерландов, Франции, Австрии, Бельгии.</w:t>
      </w:r>
    </w:p>
    <w:p w:rsidR="00DF6122" w:rsidRPr="00DF6122" w:rsidRDefault="00DF6122" w:rsidP="00DF6122">
      <w:pPr>
        <w:spacing w:after="120" w:line="240" w:lineRule="auto"/>
        <w:rPr>
          <w:rFonts w:eastAsia="Times New Roman" w:cstheme="minorHAnsi"/>
          <w:color w:val="000000"/>
          <w:lang w:eastAsia="ru-RU"/>
        </w:rPr>
      </w:pPr>
      <w:r w:rsidRPr="00972C04">
        <w:rPr>
          <w:rFonts w:eastAsia="Times New Roman" w:cstheme="minorHAnsi"/>
          <w:i/>
          <w:color w:val="000000"/>
          <w:lang w:eastAsia="ru-RU"/>
        </w:rPr>
        <w:t>Латиноамериканская</w:t>
      </w:r>
      <w:r w:rsidRPr="00DF6122">
        <w:rPr>
          <w:rFonts w:eastAsia="Times New Roman" w:cstheme="minorHAnsi"/>
          <w:color w:val="000000"/>
          <w:lang w:eastAsia="ru-RU"/>
        </w:rPr>
        <w:t xml:space="preserve"> модель рассчитана на сбор налогов в условиях инфляционной экономики. Косвенные налоги наиболее чутко реагируют на изменение цен, лучше защищают бюджет от инфляции, поэтому они и составляют основу системы налогов. По механизму взимания и контроля косвенные налоги более просты, чем налоги прямые. Они не требуют развитого аппарата налоговых служб и изощренной системы расчетов. Поэтому, как правило, в менее развитых странах доля косвенных налогов выше. Кроме того, доходы населения в этих странах ниже, чем в преуспевающих </w:t>
      </w:r>
      <w:r w:rsidRPr="00DF6122">
        <w:rPr>
          <w:rFonts w:eastAsia="Times New Roman" w:cstheme="minorHAnsi"/>
          <w:color w:val="000000"/>
          <w:lang w:eastAsia="ru-RU"/>
        </w:rPr>
        <w:lastRenderedPageBreak/>
        <w:t>странах, что также определяет незначительный уровень прямых налогов.</w:t>
      </w:r>
      <w:r w:rsidR="00972C04">
        <w:rPr>
          <w:rFonts w:eastAsia="Times New Roman" w:cstheme="minorHAnsi"/>
          <w:color w:val="000000"/>
          <w:lang w:eastAsia="ru-RU"/>
        </w:rPr>
        <w:t xml:space="preserve"> </w:t>
      </w:r>
      <w:r w:rsidRPr="00DF6122">
        <w:rPr>
          <w:rFonts w:eastAsia="Times New Roman" w:cstheme="minorHAnsi"/>
          <w:color w:val="000000"/>
          <w:lang w:eastAsia="ru-RU"/>
        </w:rPr>
        <w:t>Доли косвенных налогов в доходах бюджетов Чили, Боливии и Перу составляют соответственно 46, 42 и 49%.</w:t>
      </w:r>
    </w:p>
    <w:p w:rsidR="00DF6122" w:rsidRPr="00DF6122" w:rsidRDefault="00DF6122" w:rsidP="00DF6122">
      <w:pPr>
        <w:spacing w:after="120" w:line="240" w:lineRule="auto"/>
        <w:rPr>
          <w:rFonts w:eastAsia="Times New Roman" w:cstheme="minorHAnsi"/>
          <w:color w:val="000000"/>
          <w:lang w:eastAsia="ru-RU"/>
        </w:rPr>
      </w:pPr>
      <w:r w:rsidRPr="00972C04">
        <w:rPr>
          <w:rFonts w:eastAsia="Times New Roman" w:cstheme="minorHAnsi"/>
          <w:i/>
          <w:color w:val="000000"/>
          <w:lang w:eastAsia="ru-RU"/>
        </w:rPr>
        <w:t>Смешанная</w:t>
      </w:r>
      <w:r w:rsidRPr="00DF6122">
        <w:rPr>
          <w:rFonts w:eastAsia="Times New Roman" w:cstheme="minorHAnsi"/>
          <w:color w:val="000000"/>
          <w:lang w:eastAsia="ru-RU"/>
        </w:rPr>
        <w:t xml:space="preserve"> модель, сочетающая черты разных моделей, применяется во многих странах. Государства выбирают ее для того, чтобы диверсифицировать структуру доходов, избежать зависимости бюджета от отдельного вида или группы налогов. </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консолидированном бюджете Российской Федерации на 2013 г. доля прямых налогов составляет 76% (в том числе с физических лиц — 22%), косвенных налогов — 24% (в том числе НДС — 16%, акцизы — 8%). Очевидно, что в России используется смешанная модель системы налогов. Особенностью является существенный перевес доли прямых налогов с организаций над долей прямых налогов с физических лиц.</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Наиболее обобщенным показателем, характеризующим влияние</w:t>
      </w:r>
      <w:r w:rsidR="00972C04" w:rsidRPr="00972C04">
        <w:rPr>
          <w:rFonts w:eastAsia="Times New Roman" w:cstheme="minorHAnsi"/>
          <w:color w:val="000000"/>
          <w:lang w:eastAsia="ru-RU"/>
        </w:rPr>
        <w:t xml:space="preserve"> </w:t>
      </w:r>
      <w:r w:rsidR="00972C04" w:rsidRPr="00DF6122">
        <w:rPr>
          <w:rFonts w:eastAsia="Times New Roman" w:cstheme="minorHAnsi"/>
          <w:color w:val="000000"/>
          <w:lang w:eastAsia="ru-RU"/>
        </w:rPr>
        <w:t>налогообложения на экономику страны в целом</w:t>
      </w:r>
      <w:r w:rsidRPr="00DF6122">
        <w:rPr>
          <w:rFonts w:eastAsia="Times New Roman" w:cstheme="minorHAnsi"/>
          <w:color w:val="000000"/>
          <w:lang w:eastAsia="ru-RU"/>
        </w:rPr>
        <w:t>, служит налоговый гнет (налоговое бремя). Он определяется как отношение общей суммы налоговых сборов к совокупному национальному продукту. Иными словами, налоговое бремя показывает, какая часть произведенного обществом продукта перераспределяется через бюджетные механизмы.</w:t>
      </w:r>
      <w:r w:rsidR="00972C04">
        <w:rPr>
          <w:rFonts w:eastAsia="Times New Roman" w:cstheme="minorHAnsi"/>
          <w:color w:val="000000"/>
          <w:lang w:eastAsia="ru-RU"/>
        </w:rPr>
        <w:t xml:space="preserve"> </w:t>
      </w:r>
      <w:r w:rsidRPr="00DF6122">
        <w:rPr>
          <w:rFonts w:eastAsia="Times New Roman" w:cstheme="minorHAnsi"/>
          <w:color w:val="000000"/>
          <w:lang w:eastAsia="ru-RU"/>
        </w:rPr>
        <w:t>Налоговый гнет в странах с развитой экономикой колеблется от 54,2% в Швеции до 28,6% в Японии. Мировая практика показывает, что если у налогоплательщика изымается более 40</w:t>
      </w:r>
      <w:r w:rsidR="00972C04">
        <w:rPr>
          <w:rFonts w:eastAsia="Times New Roman" w:cstheme="minorHAnsi"/>
          <w:color w:val="000000"/>
          <w:lang w:eastAsia="ru-RU"/>
        </w:rPr>
        <w:t>–</w:t>
      </w:r>
      <w:r w:rsidRPr="00DF6122">
        <w:rPr>
          <w:rFonts w:eastAsia="Times New Roman" w:cstheme="minorHAnsi"/>
          <w:color w:val="000000"/>
          <w:lang w:eastAsia="ru-RU"/>
        </w:rPr>
        <w:t>50% доходов, то эффективность системы налогов снижается из</w:t>
      </w:r>
      <w:r w:rsidR="00972C04">
        <w:rPr>
          <w:rFonts w:eastAsia="Times New Roman" w:cstheme="minorHAnsi"/>
          <w:color w:val="000000"/>
          <w:lang w:eastAsia="ru-RU"/>
        </w:rPr>
        <w:t>-</w:t>
      </w:r>
      <w:r w:rsidRPr="00DF6122">
        <w:rPr>
          <w:rFonts w:eastAsia="Times New Roman" w:cstheme="minorHAnsi"/>
          <w:color w:val="000000"/>
          <w:lang w:eastAsia="ru-RU"/>
        </w:rPr>
        <w:t>за подрыва стимулов к предпринимательству, расширения практики уклонения от налогообложения, сужения налоговой базы</w:t>
      </w:r>
      <w:r w:rsidR="00972C04">
        <w:rPr>
          <w:rFonts w:eastAsia="Times New Roman" w:cstheme="minorHAnsi"/>
          <w:color w:val="000000"/>
          <w:lang w:eastAsia="ru-RU"/>
        </w:rPr>
        <w:t xml:space="preserve"> (см. также </w:t>
      </w:r>
      <w:hyperlink r:id="rId28" w:history="1">
        <w:r w:rsidR="00972C04" w:rsidRPr="00972C04">
          <w:rPr>
            <w:rStyle w:val="a9"/>
            <w:rFonts w:eastAsia="Times New Roman" w:cstheme="minorHAnsi"/>
            <w:lang w:eastAsia="ru-RU"/>
          </w:rPr>
          <w:t>Рейтинг налоговой нагрузки стран мира</w:t>
        </w:r>
      </w:hyperlink>
      <w:r w:rsidR="00972C04">
        <w:rPr>
          <w:rFonts w:eastAsia="Times New Roman" w:cstheme="minorHAnsi"/>
          <w:color w:val="000000"/>
          <w:lang w:eastAsia="ru-RU"/>
        </w:rPr>
        <w:t>)</w:t>
      </w:r>
      <w:r w:rsidRPr="00DF6122">
        <w:rPr>
          <w:rFonts w:eastAsia="Times New Roman" w:cstheme="minorHAnsi"/>
          <w:color w:val="000000"/>
          <w:lang w:eastAsia="ru-RU"/>
        </w:rPr>
        <w:t>.</w:t>
      </w:r>
    </w:p>
    <w:p w:rsidR="00DF6122" w:rsidRPr="00972C04" w:rsidRDefault="00972C04" w:rsidP="00972C04">
      <w:pPr>
        <w:spacing w:before="360" w:after="120" w:line="240" w:lineRule="auto"/>
        <w:rPr>
          <w:rFonts w:eastAsia="Times New Roman" w:cstheme="minorHAnsi"/>
          <w:b/>
          <w:color w:val="000000"/>
          <w:lang w:eastAsia="ru-RU"/>
        </w:rPr>
      </w:pPr>
      <w:r w:rsidRPr="00972C04">
        <w:rPr>
          <w:rFonts w:eastAsia="Times New Roman" w:cstheme="minorHAnsi"/>
          <w:b/>
          <w:color w:val="000000"/>
          <w:lang w:eastAsia="ru-RU"/>
        </w:rPr>
        <w:t xml:space="preserve">Глава 11. </w:t>
      </w:r>
      <w:r w:rsidR="00DF6122" w:rsidRPr="00972C04">
        <w:rPr>
          <w:rFonts w:eastAsia="Times New Roman" w:cstheme="minorHAnsi"/>
          <w:b/>
          <w:color w:val="000000"/>
          <w:lang w:eastAsia="ru-RU"/>
        </w:rPr>
        <w:t>Основные налоги, взимаемые в Российской Федерации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 точки зрения налогоплательщика, входящие в систему налогов платежи целесообразно разделить на группы по субъектам платежа. Можно выделить налоги, уплачиваемые физическими лицами; налоги, уплачиваемые организациями; налоги, уплачиваемые всеми группами налогоплательщиков.</w:t>
      </w:r>
    </w:p>
    <w:p w:rsidR="00DF6122" w:rsidRPr="00DF6122" w:rsidRDefault="00DF6122" w:rsidP="00661DD1">
      <w:pPr>
        <w:spacing w:after="0" w:line="240" w:lineRule="auto"/>
        <w:rPr>
          <w:rFonts w:eastAsia="Times New Roman" w:cstheme="minorHAnsi"/>
          <w:color w:val="000000"/>
          <w:lang w:eastAsia="ru-RU"/>
        </w:rPr>
      </w:pPr>
      <w:r w:rsidRPr="00661DD1">
        <w:rPr>
          <w:rFonts w:eastAsia="Times New Roman" w:cstheme="minorHAnsi"/>
          <w:i/>
          <w:color w:val="000000"/>
          <w:lang w:eastAsia="ru-RU"/>
        </w:rPr>
        <w:t>Налоги, уплачиваемые физическими лицами</w:t>
      </w:r>
      <w:r w:rsidR="00661DD1" w:rsidRPr="00661DD1">
        <w:rPr>
          <w:rFonts w:eastAsia="Times New Roman" w:cstheme="minorHAnsi"/>
          <w:i/>
          <w:color w:val="000000"/>
          <w:lang w:eastAsia="ru-RU"/>
        </w:rPr>
        <w:t xml:space="preserve">. </w:t>
      </w:r>
      <w:r w:rsidRPr="00DF6122">
        <w:rPr>
          <w:rFonts w:eastAsia="Times New Roman" w:cstheme="minorHAnsi"/>
          <w:color w:val="000000"/>
          <w:lang w:eastAsia="ru-RU"/>
        </w:rPr>
        <w:t>К этой группе налогов относятся: налог на доходы физических лиц; налоги на имущество физических лиц; налог, уплачиваемый предпринимателями при применении патентной системы налогообложения, а также ряд других, менее значительных налогов.</w:t>
      </w:r>
      <w:r w:rsidR="00661DD1">
        <w:rPr>
          <w:rFonts w:eastAsia="Times New Roman" w:cstheme="minorHAnsi"/>
          <w:color w:val="000000"/>
          <w:lang w:eastAsia="ru-RU"/>
        </w:rPr>
        <w:t xml:space="preserve"> </w:t>
      </w:r>
      <w:r w:rsidRPr="00DF6122">
        <w:rPr>
          <w:rFonts w:eastAsia="Times New Roman" w:cstheme="minorHAnsi"/>
          <w:color w:val="000000"/>
          <w:lang w:eastAsia="ru-RU"/>
        </w:rPr>
        <w:t xml:space="preserve">Налог на доходы физических лиц </w:t>
      </w:r>
      <w:r w:rsidR="00661DD1">
        <w:rPr>
          <w:rFonts w:eastAsia="Times New Roman" w:cstheme="minorHAnsi"/>
          <w:color w:val="000000"/>
          <w:lang w:eastAsia="ru-RU"/>
        </w:rPr>
        <w:t>в</w:t>
      </w:r>
      <w:r w:rsidRPr="00DF6122">
        <w:rPr>
          <w:rFonts w:eastAsia="Times New Roman" w:cstheme="minorHAnsi"/>
          <w:color w:val="000000"/>
          <w:lang w:eastAsia="ru-RU"/>
        </w:rPr>
        <w:t xml:space="preserve"> настоящее время взимается на основании главы 23 Н</w:t>
      </w:r>
      <w:r w:rsidR="00661DD1">
        <w:rPr>
          <w:rFonts w:eastAsia="Times New Roman" w:cstheme="minorHAnsi"/>
          <w:color w:val="000000"/>
          <w:lang w:eastAsia="ru-RU"/>
        </w:rPr>
        <w:t>К</w:t>
      </w:r>
      <w:r w:rsidRPr="00DF6122">
        <w:rPr>
          <w:rFonts w:eastAsia="Times New Roman" w:cstheme="minorHAnsi"/>
          <w:color w:val="000000"/>
          <w:lang w:eastAsia="ru-RU"/>
        </w:rPr>
        <w:t xml:space="preserve"> РФ</w:t>
      </w:r>
      <w:r w:rsidR="002F3DDD">
        <w:rPr>
          <w:rFonts w:eastAsia="Times New Roman" w:cstheme="minorHAnsi"/>
          <w:color w:val="000000"/>
          <w:lang w:eastAsia="ru-RU"/>
        </w:rPr>
        <w:t>.</w:t>
      </w:r>
      <w:r w:rsidR="00661DD1" w:rsidRPr="00661DD1">
        <w:rPr>
          <w:rFonts w:eastAsia="Times New Roman" w:cstheme="minorHAnsi"/>
          <w:color w:val="000000"/>
          <w:lang w:eastAsia="ru-RU"/>
        </w:rPr>
        <w:t xml:space="preserve"> </w:t>
      </w:r>
      <w:r w:rsidR="00661DD1" w:rsidRPr="00DF6122">
        <w:rPr>
          <w:rFonts w:eastAsia="Times New Roman" w:cstheme="minorHAnsi"/>
          <w:color w:val="000000"/>
          <w:lang w:eastAsia="ru-RU"/>
        </w:rPr>
        <w:t>Налоговая база учитывается в основном по кассовому методу</w:t>
      </w:r>
      <w:r w:rsidR="00661DD1">
        <w:rPr>
          <w:rFonts w:eastAsia="Times New Roman" w:cstheme="minorHAnsi"/>
          <w:color w:val="000000"/>
          <w:lang w:eastAsia="ru-RU"/>
        </w:rPr>
        <w:t xml:space="preserve">. </w:t>
      </w:r>
      <w:r w:rsidRPr="00DF6122">
        <w:rPr>
          <w:rFonts w:eastAsia="Times New Roman" w:cstheme="minorHAnsi"/>
          <w:color w:val="000000"/>
          <w:lang w:eastAsia="ru-RU"/>
        </w:rPr>
        <w:t>Налогообложению в России подлежат доходы, полученные:</w:t>
      </w:r>
    </w:p>
    <w:p w:rsidR="00DF6122" w:rsidRPr="00661DD1" w:rsidRDefault="00DF6122" w:rsidP="00661DD1">
      <w:pPr>
        <w:pStyle w:val="aa"/>
        <w:numPr>
          <w:ilvl w:val="0"/>
          <w:numId w:val="21"/>
        </w:numPr>
        <w:spacing w:after="120" w:line="240" w:lineRule="auto"/>
        <w:rPr>
          <w:rFonts w:eastAsia="Times New Roman" w:cstheme="minorHAnsi"/>
          <w:color w:val="000000"/>
          <w:lang w:eastAsia="ru-RU"/>
        </w:rPr>
      </w:pPr>
      <w:r w:rsidRPr="00661DD1">
        <w:rPr>
          <w:rFonts w:eastAsia="Times New Roman" w:cstheme="minorHAnsi"/>
          <w:color w:val="000000"/>
          <w:lang w:eastAsia="ru-RU"/>
        </w:rPr>
        <w:t>резидентами Российской Федерации где бы то ни было;</w:t>
      </w:r>
    </w:p>
    <w:p w:rsidR="00DF6122" w:rsidRPr="00661DD1" w:rsidRDefault="00DF6122" w:rsidP="00661DD1">
      <w:pPr>
        <w:pStyle w:val="aa"/>
        <w:numPr>
          <w:ilvl w:val="0"/>
          <w:numId w:val="21"/>
        </w:numPr>
        <w:spacing w:after="120" w:line="240" w:lineRule="auto"/>
        <w:rPr>
          <w:rFonts w:eastAsia="Times New Roman" w:cstheme="minorHAnsi"/>
          <w:color w:val="000000"/>
          <w:lang w:eastAsia="ru-RU"/>
        </w:rPr>
      </w:pPr>
      <w:r w:rsidRPr="00661DD1">
        <w:rPr>
          <w:rFonts w:eastAsia="Times New Roman" w:cstheme="minorHAnsi"/>
          <w:color w:val="000000"/>
          <w:lang w:eastAsia="ru-RU"/>
        </w:rPr>
        <w:t>от источников в Российской Федерации независимо от национального или юридического статуса их получателей.</w:t>
      </w:r>
    </w:p>
    <w:p w:rsidR="00DF6122" w:rsidRPr="00DF6122" w:rsidRDefault="00DF6122" w:rsidP="00DF6122">
      <w:pPr>
        <w:spacing w:after="120" w:line="240" w:lineRule="auto"/>
        <w:rPr>
          <w:rFonts w:eastAsia="Times New Roman" w:cstheme="minorHAnsi"/>
          <w:color w:val="000000"/>
          <w:lang w:eastAsia="ru-RU"/>
        </w:rPr>
      </w:pPr>
      <w:r w:rsidRPr="00661DD1">
        <w:rPr>
          <w:rFonts w:eastAsia="Times New Roman" w:cstheme="minorHAnsi"/>
          <w:i/>
          <w:color w:val="000000"/>
          <w:lang w:eastAsia="ru-RU"/>
        </w:rPr>
        <w:t>Налоги, уплачиваемые организациями</w:t>
      </w:r>
      <w:r w:rsidR="00661DD1">
        <w:rPr>
          <w:rFonts w:eastAsia="Times New Roman" w:cstheme="minorHAnsi"/>
          <w:color w:val="000000"/>
          <w:lang w:eastAsia="ru-RU"/>
        </w:rPr>
        <w:t xml:space="preserve"> не так уж многочисленна:</w:t>
      </w:r>
      <w:r w:rsidRPr="00DF6122">
        <w:rPr>
          <w:rFonts w:eastAsia="Times New Roman" w:cstheme="minorHAnsi"/>
          <w:color w:val="000000"/>
          <w:lang w:eastAsia="ru-RU"/>
        </w:rPr>
        <w:t xml:space="preserve"> налог на прибыль, так называемые социаль</w:t>
      </w:r>
      <w:r w:rsidR="00661DD1">
        <w:rPr>
          <w:rFonts w:eastAsia="Times New Roman" w:cstheme="minorHAnsi"/>
          <w:color w:val="000000"/>
          <w:lang w:eastAsia="ru-RU"/>
        </w:rPr>
        <w:t xml:space="preserve">ные налоги, налог на имущество. </w:t>
      </w:r>
      <w:r w:rsidRPr="00DF6122">
        <w:rPr>
          <w:rFonts w:eastAsia="Times New Roman" w:cstheme="minorHAnsi"/>
          <w:color w:val="000000"/>
          <w:lang w:eastAsia="ru-RU"/>
        </w:rPr>
        <w:t>Не относятся к плательщикам налога на прибыль малые предприятия, применяющие упрощенную систему налогообложения, учета и отчетности, а также организации, ведущие предпринимательскую деятельность в сферах, для которых предусмотрена уплата единого налога на вмененный доход.</w:t>
      </w:r>
      <w:r w:rsidR="00661DD1">
        <w:rPr>
          <w:rFonts w:eastAsia="Times New Roman" w:cstheme="minorHAnsi"/>
          <w:color w:val="000000"/>
          <w:lang w:eastAsia="ru-RU"/>
        </w:rPr>
        <w:t xml:space="preserve"> </w:t>
      </w:r>
      <w:r w:rsidRPr="00DF6122">
        <w:rPr>
          <w:rFonts w:eastAsia="Times New Roman" w:cstheme="minorHAnsi"/>
          <w:color w:val="000000"/>
          <w:lang w:eastAsia="ru-RU"/>
        </w:rPr>
        <w:t xml:space="preserve">Основная ставка налога </w:t>
      </w:r>
      <w:r w:rsidR="00661DD1">
        <w:rPr>
          <w:rFonts w:eastAsia="Times New Roman" w:cstheme="minorHAnsi"/>
          <w:color w:val="000000"/>
          <w:lang w:eastAsia="ru-RU"/>
        </w:rPr>
        <w:t xml:space="preserve">на прибыль </w:t>
      </w:r>
      <w:r w:rsidRPr="00DF6122">
        <w:rPr>
          <w:rFonts w:eastAsia="Times New Roman" w:cstheme="minorHAnsi"/>
          <w:color w:val="000000"/>
          <w:lang w:eastAsia="ru-RU"/>
        </w:rPr>
        <w:t>установлена в размере 20%, из них ставка</w:t>
      </w:r>
      <w:r w:rsidR="00661DD1">
        <w:rPr>
          <w:rFonts w:eastAsia="Times New Roman" w:cstheme="minorHAnsi"/>
          <w:color w:val="000000"/>
          <w:lang w:eastAsia="ru-RU"/>
        </w:rPr>
        <w:t xml:space="preserve"> </w:t>
      </w:r>
      <w:r w:rsidRPr="00DF6122">
        <w:rPr>
          <w:rFonts w:eastAsia="Times New Roman" w:cstheme="minorHAnsi"/>
          <w:color w:val="000000"/>
          <w:lang w:eastAsia="ru-RU"/>
        </w:rPr>
        <w:t>налога на прибыль, зачисляемого в федеральный бюджет, составляет 2%, в региональные бюджеты —18%. Законодательные органы субъектов Федерации вправе изменять налоговые ставки по сумме налога, подлежащей зачислению в их бюджет только в сторону понижения, причем ставка не может быть ниже 13,5%.</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 группе</w:t>
      </w:r>
      <w:r w:rsidR="00661DD1">
        <w:rPr>
          <w:rFonts w:eastAsia="Times New Roman" w:cstheme="minorHAnsi"/>
          <w:color w:val="000000"/>
          <w:lang w:eastAsia="ru-RU"/>
        </w:rPr>
        <w:t xml:space="preserve"> </w:t>
      </w:r>
      <w:r w:rsidR="00661DD1" w:rsidRPr="00661DD1">
        <w:rPr>
          <w:rFonts w:eastAsia="Times New Roman" w:cstheme="minorHAnsi"/>
          <w:i/>
          <w:color w:val="000000"/>
          <w:lang w:eastAsia="ru-RU"/>
        </w:rPr>
        <w:t>налогов, уплачиваемых и физическими и юридическими лицами</w:t>
      </w:r>
      <w:r w:rsidR="00661DD1">
        <w:rPr>
          <w:rFonts w:eastAsia="Times New Roman" w:cstheme="minorHAnsi"/>
          <w:color w:val="000000"/>
          <w:lang w:eastAsia="ru-RU"/>
        </w:rPr>
        <w:t>,</w:t>
      </w:r>
      <w:r w:rsidRPr="00DF6122">
        <w:rPr>
          <w:rFonts w:eastAsia="Times New Roman" w:cstheme="minorHAnsi"/>
          <w:color w:val="000000"/>
          <w:lang w:eastAsia="ru-RU"/>
        </w:rPr>
        <w:t xml:space="preserve"> относится обширный перечень налогов, среди которых наиболее значительны НДС, акцизы, налог на добычу полезных ископаемых, транспортный налог, так называемые социальные налоги, налоги, уплачиваемые при применении специальных налоговых режимов малым и средним бизнесом, земельный налог и др.</w:t>
      </w:r>
    </w:p>
    <w:p w:rsidR="00DF6122" w:rsidRPr="00DF6122" w:rsidRDefault="00661DD1" w:rsidP="00DF6122">
      <w:pPr>
        <w:spacing w:after="120" w:line="240" w:lineRule="auto"/>
        <w:rPr>
          <w:rFonts w:eastAsia="Times New Roman" w:cstheme="minorHAnsi"/>
          <w:color w:val="000000"/>
          <w:lang w:eastAsia="ru-RU"/>
        </w:rPr>
      </w:pPr>
      <w:r w:rsidRPr="00661DD1">
        <w:rPr>
          <w:rFonts w:eastAsia="Times New Roman" w:cstheme="minorHAnsi"/>
          <w:color w:val="000000"/>
          <w:lang w:eastAsia="ru-RU"/>
        </w:rPr>
        <w:t xml:space="preserve">НДС </w:t>
      </w:r>
      <w:r>
        <w:rPr>
          <w:rFonts w:eastAsia="Times New Roman" w:cstheme="minorHAnsi"/>
          <w:color w:val="000000"/>
          <w:lang w:eastAsia="ru-RU"/>
        </w:rPr>
        <w:t>–</w:t>
      </w:r>
      <w:r w:rsidRPr="00661DD1">
        <w:rPr>
          <w:rFonts w:eastAsia="Times New Roman" w:cstheme="minorHAnsi"/>
          <w:color w:val="000000"/>
          <w:lang w:eastAsia="ru-RU"/>
        </w:rPr>
        <w:t xml:space="preserve"> косвенный многоступенчатый налог, взимаемый на всех стадиях производства</w:t>
      </w:r>
      <w:r>
        <w:rPr>
          <w:rFonts w:eastAsia="Times New Roman" w:cstheme="minorHAnsi"/>
          <w:color w:val="000000"/>
          <w:lang w:eastAsia="ru-RU"/>
        </w:rPr>
        <w:t xml:space="preserve"> </w:t>
      </w:r>
      <w:r w:rsidRPr="00661DD1">
        <w:rPr>
          <w:rFonts w:eastAsia="Times New Roman" w:cstheme="minorHAnsi"/>
          <w:color w:val="000000"/>
          <w:lang w:eastAsia="ru-RU"/>
        </w:rPr>
        <w:t>и реализации товаров.</w:t>
      </w:r>
      <w:r w:rsidR="00293B58">
        <w:rPr>
          <w:rStyle w:val="a8"/>
          <w:rFonts w:eastAsia="Times New Roman" w:cstheme="minorHAnsi"/>
          <w:color w:val="000000"/>
          <w:lang w:eastAsia="ru-RU"/>
        </w:rPr>
        <w:footnoteReference w:id="2"/>
      </w:r>
      <w:r>
        <w:rPr>
          <w:rFonts w:eastAsia="Times New Roman" w:cstheme="minorHAnsi"/>
          <w:color w:val="000000"/>
          <w:lang w:eastAsia="ru-RU"/>
        </w:rPr>
        <w:t xml:space="preserve"> </w:t>
      </w:r>
      <w:r w:rsidR="00DF6122" w:rsidRPr="00DF6122">
        <w:rPr>
          <w:rFonts w:eastAsia="Times New Roman" w:cstheme="minorHAnsi"/>
          <w:color w:val="000000"/>
          <w:lang w:eastAsia="ru-RU"/>
        </w:rPr>
        <w:t xml:space="preserve">В США такой косвенный налог, как налог с продаж, составляет основу доходной части бюджетов штатов, НДС в США не взимается. Страны — участницы ЕЭС отказались от взимания налога с продаж, но распространили на всей территории ЕЭС унифицированные нормы взимания НДС. </w:t>
      </w:r>
      <w:r w:rsidR="00DF6122" w:rsidRPr="00DF6122">
        <w:rPr>
          <w:rFonts w:eastAsia="Times New Roman" w:cstheme="minorHAnsi"/>
          <w:color w:val="000000"/>
          <w:lang w:eastAsia="ru-RU"/>
        </w:rPr>
        <w:lastRenderedPageBreak/>
        <w:t>Особенность российской налоговой системы — наличие одновременно нескольких косвенных налогов: НДС, акцизов, таможенной пошлины.</w:t>
      </w:r>
      <w:r>
        <w:rPr>
          <w:rFonts w:eastAsia="Times New Roman" w:cstheme="minorHAnsi"/>
          <w:color w:val="000000"/>
          <w:lang w:eastAsia="ru-RU"/>
        </w:rPr>
        <w:t xml:space="preserve"> </w:t>
      </w:r>
      <w:r w:rsidR="00DF6122" w:rsidRPr="00DF6122">
        <w:rPr>
          <w:rFonts w:eastAsia="Times New Roman" w:cstheme="minorHAnsi"/>
          <w:color w:val="000000"/>
          <w:lang w:eastAsia="ru-RU"/>
        </w:rPr>
        <w:t>Взимание НДС построено на территориальном принципе: налогообложению подлежат как резиденты, так и нерезиденты, совершающие на территории Российской Федерации операции, признаваемые объектами налогообложения. Правовая основа исчисления и взимания НДС изложена в главе 23 НК РФ. </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Система взимания НДС, используемая в России, не предусматривает непосредственного определения добавленной стоимости, т.е. суммы, добавленной производителем товара к стоимости сырья, материалов, некоторых других затрат, понесенных в связи с производством. Вместо этого ставка применяется к компонентам добавленной стоимости: к стоимости реализованного товара и к стоимости производственных затрат. Этот метод расчета НДС называется методом зачета по счетам или инвойсным методом.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Налогоплательщик выписывает покупателю товара (работы, услуги) специальный (по форме, установленной в соответствии с требованиями Налогового кодекса РФ Правительством РФ) счет</w:t>
      </w:r>
      <w:r w:rsidR="00661DD1">
        <w:rPr>
          <w:rFonts w:eastAsia="Times New Roman" w:cstheme="minorHAnsi"/>
          <w:color w:val="000000"/>
          <w:lang w:eastAsia="ru-RU"/>
        </w:rPr>
        <w:t>-</w:t>
      </w:r>
      <w:r w:rsidRPr="00DF6122">
        <w:rPr>
          <w:rFonts w:eastAsia="Times New Roman" w:cstheme="minorHAnsi"/>
          <w:color w:val="000000"/>
          <w:lang w:eastAsia="ru-RU"/>
        </w:rPr>
        <w:t>фактуру, увеличивая цену товара (работы, услуги) на сумму налога, которая указывается отдельно. Из полученного от покупателя налога налогоплательщик вычитает сумму налога, уплаченного им при приобретении необходимых для производственных нужд товаров (работ, услуг) и выделенного в счете</w:t>
      </w:r>
      <w:r w:rsidR="00661DD1">
        <w:rPr>
          <w:rFonts w:eastAsia="Times New Roman" w:cstheme="minorHAnsi"/>
          <w:color w:val="000000"/>
          <w:lang w:eastAsia="ru-RU"/>
        </w:rPr>
        <w:t>-</w:t>
      </w:r>
      <w:r w:rsidRPr="00DF6122">
        <w:rPr>
          <w:rFonts w:eastAsia="Times New Roman" w:cstheme="minorHAnsi"/>
          <w:color w:val="000000"/>
          <w:lang w:eastAsia="ru-RU"/>
        </w:rPr>
        <w:t>фактуре поставщика. Разница вносится в бюджет.</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Таким образом, продавец товара теоретически не несет экономического бремени, связанного с уплатой НДС при покупке сырья и материалов, так как покупатель его товара компенсирует эти затраты. Процесс переложения налога завершается, когда товар приобретает конечный потребитель, поэтому НДС традиционно относят к косвенным налогам (налогам на потребление)</w:t>
      </w:r>
      <w:r w:rsidR="002F3DDD">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Добавленная стоимость не признается объектом налогообложения. Обязанность заплатить налог в бюджет связана с фактом реализации товаров (работ, услуг), передачей имущественных прав. Иными словами, передача права собственности на товары, результаты выполненных работ, оказание услуг одним лицом другому лицу на возмездной и безвозмездной основе служат обстоятельством, порождающим обязанность налогоплательщика заплатить налог, т.е. объектом налогообложения.</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Объектом НДС признан импорт товаров. Налог взимается таможенными органами на осно</w:t>
      </w:r>
      <w:r w:rsidR="00661DD1">
        <w:rPr>
          <w:rFonts w:eastAsia="Times New Roman" w:cstheme="minorHAnsi"/>
          <w:color w:val="000000"/>
          <w:lang w:eastAsia="ru-RU"/>
        </w:rPr>
        <w:t>ве таможенной стоимости товара.</w:t>
      </w:r>
    </w:p>
    <w:p w:rsidR="00DF6122" w:rsidRPr="00DF6122" w:rsidRDefault="00DF6122" w:rsidP="00293B58">
      <w:pPr>
        <w:spacing w:after="0" w:line="240" w:lineRule="auto"/>
        <w:rPr>
          <w:rFonts w:eastAsia="Times New Roman" w:cstheme="minorHAnsi"/>
          <w:color w:val="000000"/>
          <w:lang w:eastAsia="ru-RU"/>
        </w:rPr>
      </w:pPr>
      <w:r w:rsidRPr="00DF6122">
        <w:rPr>
          <w:rFonts w:eastAsia="Times New Roman" w:cstheme="minorHAnsi"/>
          <w:color w:val="000000"/>
          <w:lang w:eastAsia="ru-RU"/>
        </w:rPr>
        <w:t>С 1 января 2006 г. налогоплательщики лишились права выбора метода учета налоговой базы, которое им было предоставлено ранее действовавшим законодательством. Для большинства выполняемых ими операций моментом определения налоговой базы устанавливается наиболее ранняя из следующих дат:</w:t>
      </w:r>
    </w:p>
    <w:p w:rsidR="00DF6122" w:rsidRPr="00293B58" w:rsidRDefault="00DF6122" w:rsidP="00293B58">
      <w:pPr>
        <w:pStyle w:val="aa"/>
        <w:numPr>
          <w:ilvl w:val="0"/>
          <w:numId w:val="22"/>
        </w:numPr>
        <w:spacing w:after="120" w:line="240" w:lineRule="auto"/>
        <w:rPr>
          <w:rFonts w:eastAsia="Times New Roman" w:cstheme="minorHAnsi"/>
          <w:color w:val="000000"/>
          <w:lang w:eastAsia="ru-RU"/>
        </w:rPr>
      </w:pPr>
      <w:r w:rsidRPr="00293B58">
        <w:rPr>
          <w:rFonts w:eastAsia="Times New Roman" w:cstheme="minorHAnsi"/>
          <w:color w:val="000000"/>
          <w:lang w:eastAsia="ru-RU"/>
        </w:rPr>
        <w:t>день отгрузки (передачи) товаров (работ, услуг), имущественных прав;</w:t>
      </w:r>
    </w:p>
    <w:p w:rsidR="00DF6122" w:rsidRPr="00293B58" w:rsidRDefault="00DF6122" w:rsidP="00293B58">
      <w:pPr>
        <w:pStyle w:val="aa"/>
        <w:numPr>
          <w:ilvl w:val="0"/>
          <w:numId w:val="22"/>
        </w:numPr>
        <w:spacing w:after="120" w:line="240" w:lineRule="auto"/>
        <w:rPr>
          <w:rFonts w:eastAsia="Times New Roman" w:cstheme="minorHAnsi"/>
          <w:color w:val="000000"/>
          <w:lang w:eastAsia="ru-RU"/>
        </w:rPr>
      </w:pPr>
      <w:r w:rsidRPr="00293B58">
        <w:rPr>
          <w:rFonts w:eastAsia="Times New Roman" w:cstheme="minorHAnsi"/>
          <w:color w:val="000000"/>
          <w:lang w:eastAsia="ru-RU"/>
        </w:rPr>
        <w:t>день оплаты, частичной оплаты в счет предстоящих поставок товаров (выполнения работ, оказания услуг), передачи имущественных прав.</w:t>
      </w:r>
    </w:p>
    <w:p w:rsidR="00DF6122" w:rsidRPr="00DF6122" w:rsidRDefault="00DF6122" w:rsidP="00293B58">
      <w:pPr>
        <w:spacing w:after="120" w:line="240" w:lineRule="auto"/>
        <w:rPr>
          <w:rFonts w:eastAsia="Times New Roman" w:cstheme="minorHAnsi"/>
          <w:color w:val="000000"/>
          <w:lang w:eastAsia="ru-RU"/>
        </w:rPr>
      </w:pPr>
      <w:r w:rsidRPr="00DF6122">
        <w:rPr>
          <w:rFonts w:eastAsia="Times New Roman" w:cstheme="minorHAnsi"/>
          <w:color w:val="000000"/>
          <w:lang w:eastAsia="ru-RU"/>
        </w:rPr>
        <w:t>В отличие от многоступенчатого НДС акцизы уплачиваются в бюджет один раз производителе</w:t>
      </w:r>
      <w:r w:rsidR="00293B58">
        <w:rPr>
          <w:rFonts w:eastAsia="Times New Roman" w:cstheme="minorHAnsi"/>
          <w:color w:val="000000"/>
          <w:lang w:eastAsia="ru-RU"/>
        </w:rPr>
        <w:t xml:space="preserve">м подакцизного товара и перекладываются на потребителя. </w:t>
      </w:r>
      <w:r w:rsidRPr="00DF6122">
        <w:rPr>
          <w:rFonts w:eastAsia="Times New Roman" w:cstheme="minorHAnsi"/>
          <w:color w:val="000000"/>
          <w:lang w:eastAsia="ru-RU"/>
        </w:rPr>
        <w:t>Главой 22 НК РФ были введены две группы предметов налогообложения акцизами — подакцизные товары и подакцизное минеральное сырье. В дальнейшем законодатель исключил минеральное сырье из предметов налогообложения, распространив на него другой налог —</w:t>
      </w:r>
      <w:r w:rsidR="00293B58">
        <w:rPr>
          <w:rFonts w:eastAsia="Times New Roman" w:cstheme="minorHAnsi"/>
          <w:color w:val="000000"/>
          <w:lang w:eastAsia="ru-RU"/>
        </w:rPr>
        <w:t xml:space="preserve"> на добычу полезных ископаемых. С</w:t>
      </w:r>
      <w:r w:rsidRPr="00DF6122">
        <w:rPr>
          <w:rFonts w:eastAsia="Times New Roman" w:cstheme="minorHAnsi"/>
          <w:color w:val="000000"/>
          <w:lang w:eastAsia="ru-RU"/>
        </w:rPr>
        <w:t>умма акциза, как и НДС, в счетах</w:t>
      </w:r>
      <w:r w:rsidR="00293B58">
        <w:rPr>
          <w:rFonts w:eastAsia="Times New Roman" w:cstheme="minorHAnsi"/>
          <w:color w:val="000000"/>
          <w:lang w:eastAsia="ru-RU"/>
        </w:rPr>
        <w:t>-</w:t>
      </w:r>
      <w:r w:rsidRPr="00DF6122">
        <w:rPr>
          <w:rFonts w:eastAsia="Times New Roman" w:cstheme="minorHAnsi"/>
          <w:color w:val="000000"/>
          <w:lang w:eastAsia="ru-RU"/>
        </w:rPr>
        <w:t>фактурах выделяется отдельной строкой. </w:t>
      </w:r>
    </w:p>
    <w:p w:rsidR="00DF6122" w:rsidRPr="00293B58" w:rsidRDefault="00293B58" w:rsidP="00293B58">
      <w:pPr>
        <w:spacing w:before="360" w:after="120" w:line="240" w:lineRule="auto"/>
        <w:rPr>
          <w:rFonts w:eastAsia="Times New Roman" w:cstheme="minorHAnsi"/>
          <w:b/>
          <w:color w:val="000000"/>
          <w:lang w:eastAsia="ru-RU"/>
        </w:rPr>
      </w:pPr>
      <w:r w:rsidRPr="00293B58">
        <w:rPr>
          <w:rFonts w:eastAsia="Times New Roman" w:cstheme="minorHAnsi"/>
          <w:b/>
          <w:color w:val="000000"/>
          <w:lang w:eastAsia="ru-RU"/>
        </w:rPr>
        <w:t xml:space="preserve">Глава 12. </w:t>
      </w:r>
      <w:r w:rsidR="00DF6122" w:rsidRPr="00293B58">
        <w:rPr>
          <w:rFonts w:eastAsia="Times New Roman" w:cstheme="minorHAnsi"/>
          <w:b/>
          <w:color w:val="000000"/>
          <w:lang w:eastAsia="ru-RU"/>
        </w:rPr>
        <w:t>Правовые основы налогового федерализма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Независимость местных органов, а</w:t>
      </w:r>
      <w:r w:rsidR="00293B58">
        <w:rPr>
          <w:rFonts w:eastAsia="Times New Roman" w:cstheme="minorHAnsi"/>
          <w:color w:val="000000"/>
          <w:lang w:eastAsia="ru-RU"/>
        </w:rPr>
        <w:t>,</w:t>
      </w:r>
      <w:r w:rsidRPr="00DF6122">
        <w:rPr>
          <w:rFonts w:eastAsia="Times New Roman" w:cstheme="minorHAnsi"/>
          <w:color w:val="000000"/>
          <w:lang w:eastAsia="ru-RU"/>
        </w:rPr>
        <w:t xml:space="preserve"> следовательно, и уровень децентрализации, в значительно большей мере определяется их компетенцией в сфере финансов, чем компетенцией в решении других вопросов или юридическим статусом.</w:t>
      </w:r>
      <w:r w:rsidR="00293B58">
        <w:rPr>
          <w:rFonts w:eastAsia="Times New Roman" w:cstheme="minorHAnsi"/>
          <w:color w:val="000000"/>
          <w:lang w:eastAsia="ru-RU"/>
        </w:rPr>
        <w:t xml:space="preserve"> Ч</w:t>
      </w:r>
      <w:r w:rsidRPr="00DF6122">
        <w:rPr>
          <w:rFonts w:eastAsia="Times New Roman" w:cstheme="minorHAnsi"/>
          <w:color w:val="000000"/>
          <w:lang w:eastAsia="ru-RU"/>
        </w:rPr>
        <w:t>асть финансовых ресурсов органов местного самоуправления должна пополняться за счет местных сборов и налогов, ставки которых органы местного самоуправления вправе определять в п</w:t>
      </w:r>
      <w:r w:rsidR="00293B58">
        <w:rPr>
          <w:rFonts w:eastAsia="Times New Roman" w:cstheme="minorHAnsi"/>
          <w:color w:val="000000"/>
          <w:lang w:eastAsia="ru-RU"/>
        </w:rPr>
        <w:t xml:space="preserve">ределах, установленных законом. </w:t>
      </w:r>
      <w:r w:rsidRPr="00DF6122">
        <w:rPr>
          <w:rFonts w:eastAsia="Times New Roman" w:cstheme="minorHAnsi"/>
          <w:color w:val="000000"/>
          <w:lang w:eastAsia="ru-RU"/>
        </w:rPr>
        <w:t>Другую часть финансовых ресурсов составляют трансферты (в форме дотаций, субсидий, субвенций) из бюджетов других уровней</w:t>
      </w:r>
      <w:r w:rsidR="00293B58">
        <w:rPr>
          <w:rFonts w:eastAsia="Times New Roman" w:cstheme="minorHAnsi"/>
          <w:color w:val="000000"/>
          <w:lang w:eastAsia="ru-RU"/>
        </w:rPr>
        <w:t xml:space="preserve">. С одной стороны, чем большую долю составляют местные налоги, тем гибче реакция местных органов власти на изменение потребностей. Однако, регионы не равнозначны по экономическим условиям, и трансферты играют важную выравнивающую роль. </w:t>
      </w:r>
      <w:r w:rsidRPr="00DF6122">
        <w:rPr>
          <w:rFonts w:eastAsia="Times New Roman" w:cstheme="minorHAnsi"/>
          <w:color w:val="000000"/>
          <w:lang w:eastAsia="ru-RU"/>
        </w:rPr>
        <w:t xml:space="preserve">Предоставление </w:t>
      </w:r>
      <w:r w:rsidRPr="00DF6122">
        <w:rPr>
          <w:rFonts w:eastAsia="Times New Roman" w:cstheme="minorHAnsi"/>
          <w:color w:val="000000"/>
          <w:lang w:eastAsia="ru-RU"/>
        </w:rPr>
        <w:lastRenderedPageBreak/>
        <w:t>субсидий и субвенций регионам для пополнения их собственных ресурсов способствует проведению единой политики.</w:t>
      </w:r>
      <w:r w:rsidR="00293B58">
        <w:rPr>
          <w:rFonts w:eastAsia="Times New Roman" w:cstheme="minorHAnsi"/>
          <w:color w:val="000000"/>
          <w:lang w:eastAsia="ru-RU"/>
        </w:rPr>
        <w:t xml:space="preserve"> </w:t>
      </w:r>
      <w:r w:rsidRPr="00DF6122">
        <w:rPr>
          <w:rFonts w:eastAsia="Times New Roman" w:cstheme="minorHAnsi"/>
          <w:color w:val="000000"/>
          <w:lang w:eastAsia="ru-RU"/>
        </w:rPr>
        <w:t>Таким образом, главная трудность заключается в поиске разумного компромисса между стремлением органов местного самоуправления и органов власти и управления регионов добиться финансовой самостоятельности и предотвращением финансового сепаратизма, губительного для государства.</w:t>
      </w:r>
    </w:p>
    <w:p w:rsidR="00293B58"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Существует три основные формы распределения налогов между бюджетами различных уровней, условно именуемые «разные налоги», «разные ставки», «разные доходы».</w:t>
      </w:r>
      <w:r w:rsidR="00293B58">
        <w:rPr>
          <w:rFonts w:eastAsia="Times New Roman" w:cstheme="minorHAnsi"/>
          <w:color w:val="000000"/>
          <w:lang w:eastAsia="ru-RU"/>
        </w:rPr>
        <w:t xml:space="preserve"> </w:t>
      </w:r>
      <w:r w:rsidRPr="00293B58">
        <w:rPr>
          <w:rFonts w:eastAsia="Times New Roman" w:cstheme="minorHAnsi"/>
          <w:i/>
          <w:color w:val="000000"/>
          <w:lang w:eastAsia="ru-RU"/>
        </w:rPr>
        <w:t xml:space="preserve">Разные налоги. </w:t>
      </w:r>
      <w:r w:rsidRPr="00DF6122">
        <w:rPr>
          <w:rFonts w:eastAsia="Times New Roman" w:cstheme="minorHAnsi"/>
          <w:color w:val="000000"/>
          <w:lang w:eastAsia="ru-RU"/>
        </w:rPr>
        <w:t>Суть этой формы состоит в том, что каждый уровень власти (например, Федерация, субъекты Федерации, местные орг</w:t>
      </w:r>
      <w:r w:rsidR="00293B58">
        <w:rPr>
          <w:rFonts w:eastAsia="Times New Roman" w:cstheme="minorHAnsi"/>
          <w:color w:val="000000"/>
          <w:lang w:eastAsia="ru-RU"/>
        </w:rPr>
        <w:t xml:space="preserve">аны власти) вводит свои налоги. </w:t>
      </w:r>
      <w:r w:rsidRPr="00293B58">
        <w:rPr>
          <w:rFonts w:eastAsia="Times New Roman" w:cstheme="minorHAnsi"/>
          <w:i/>
          <w:color w:val="000000"/>
          <w:lang w:eastAsia="ru-RU"/>
        </w:rPr>
        <w:t>Разные ставки.</w:t>
      </w:r>
      <w:r w:rsidRPr="00DF6122">
        <w:rPr>
          <w:rFonts w:eastAsia="Times New Roman" w:cstheme="minorHAnsi"/>
          <w:color w:val="000000"/>
          <w:lang w:eastAsia="ru-RU"/>
        </w:rPr>
        <w:t xml:space="preserve"> Суть этой формы состоит в том, что основные условия взимания того или иного конкретного налога устанавливает центральный орган власти, а местные органы власти определяют ставки, по которым исчисляется налог, вносимый в конкретный местный бюджет. Таким образом, налогоплательщики вносят один и тот же налог одновременно в ра</w:t>
      </w:r>
      <w:r w:rsidR="00293B58">
        <w:rPr>
          <w:rFonts w:eastAsia="Times New Roman" w:cstheme="minorHAnsi"/>
          <w:color w:val="000000"/>
          <w:lang w:eastAsia="ru-RU"/>
        </w:rPr>
        <w:t xml:space="preserve">зные бюджеты по разным ставкам. </w:t>
      </w:r>
      <w:r w:rsidRPr="00293B58">
        <w:rPr>
          <w:rFonts w:eastAsia="Times New Roman" w:cstheme="minorHAnsi"/>
          <w:i/>
          <w:color w:val="000000"/>
          <w:lang w:eastAsia="ru-RU"/>
        </w:rPr>
        <w:t xml:space="preserve">Разные доходы. </w:t>
      </w:r>
      <w:r w:rsidRPr="00DF6122">
        <w:rPr>
          <w:rFonts w:eastAsia="Times New Roman" w:cstheme="minorHAnsi"/>
          <w:color w:val="000000"/>
          <w:lang w:eastAsia="ru-RU"/>
        </w:rPr>
        <w:t>При данной форме свобода местных органов власти совсем незначительна, ибо в этом случае между бюджетами разных уровней делятся суммы собранных налоговых поступлений. Порядок и условия этого деления устанавливаются центральной властью либо по потребностям конкретных регионов, либо по определенным нормативам (численность населения, объем налоговых поступлений и др.).</w:t>
      </w:r>
      <w:r w:rsidR="00293B58">
        <w:rPr>
          <w:rFonts w:eastAsia="Times New Roman" w:cstheme="minorHAnsi"/>
          <w:color w:val="000000"/>
          <w:lang w:eastAsia="ru-RU"/>
        </w:rPr>
        <w:t xml:space="preserve"> </w:t>
      </w:r>
      <w:r w:rsidRPr="00DF6122">
        <w:rPr>
          <w:rFonts w:eastAsia="Times New Roman" w:cstheme="minorHAnsi"/>
          <w:color w:val="000000"/>
          <w:lang w:eastAsia="ru-RU"/>
        </w:rPr>
        <w:t>Обычно используются комбинации всех трех</w:t>
      </w:r>
      <w:r w:rsidR="00293B58">
        <w:rPr>
          <w:rFonts w:eastAsia="Times New Roman" w:cstheme="minorHAnsi"/>
          <w:color w:val="000000"/>
          <w:lang w:eastAsia="ru-RU"/>
        </w:rPr>
        <w:t xml:space="preserve"> форм.</w:t>
      </w:r>
    </w:p>
    <w:p w:rsidR="00DF6122" w:rsidRPr="00293B58" w:rsidRDefault="00293B58" w:rsidP="00293B58">
      <w:pPr>
        <w:spacing w:before="360" w:after="120" w:line="240" w:lineRule="auto"/>
        <w:rPr>
          <w:rFonts w:eastAsia="Times New Roman" w:cstheme="minorHAnsi"/>
          <w:b/>
          <w:color w:val="000000"/>
          <w:lang w:eastAsia="ru-RU"/>
        </w:rPr>
      </w:pPr>
      <w:r w:rsidRPr="00293B58">
        <w:rPr>
          <w:rFonts w:eastAsia="Times New Roman" w:cstheme="minorHAnsi"/>
          <w:b/>
          <w:color w:val="000000"/>
          <w:lang w:eastAsia="ru-RU"/>
        </w:rPr>
        <w:t xml:space="preserve">Глава 13. </w:t>
      </w:r>
      <w:r w:rsidR="00DF6122" w:rsidRPr="00293B58">
        <w:rPr>
          <w:rFonts w:eastAsia="Times New Roman" w:cstheme="minorHAnsi"/>
          <w:b/>
          <w:color w:val="000000"/>
          <w:lang w:eastAsia="ru-RU"/>
        </w:rPr>
        <w:t>Конституционные основы системы налогов в Российской Федерации</w:t>
      </w:r>
    </w:p>
    <w:p w:rsidR="00293B58"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Базируясь на конституционных положениях, НК РФ определяет исчерпывающий перечень федеральных, региональных и местных налогов и сборов и закрепляет, что не могут устанавливаться региональные или местные налоги и сборы, не предусмотренные кодексом</w:t>
      </w:r>
      <w:r w:rsidR="00293B58">
        <w:rPr>
          <w:rFonts w:eastAsia="Times New Roman" w:cstheme="minorHAnsi"/>
          <w:color w:val="000000"/>
          <w:lang w:eastAsia="ru-RU"/>
        </w:rPr>
        <w:t>.</w:t>
      </w:r>
    </w:p>
    <w:p w:rsidR="00DF6122" w:rsidRPr="00293B58" w:rsidRDefault="00293B58" w:rsidP="00293B58">
      <w:pPr>
        <w:spacing w:before="360" w:after="120" w:line="240" w:lineRule="auto"/>
        <w:rPr>
          <w:rFonts w:eastAsia="Times New Roman" w:cstheme="minorHAnsi"/>
          <w:b/>
          <w:color w:val="000000"/>
          <w:lang w:eastAsia="ru-RU"/>
        </w:rPr>
      </w:pPr>
      <w:r w:rsidRPr="00293B58">
        <w:rPr>
          <w:rFonts w:eastAsia="Times New Roman" w:cstheme="minorHAnsi"/>
          <w:b/>
          <w:color w:val="000000"/>
          <w:lang w:eastAsia="ru-RU"/>
        </w:rPr>
        <w:t xml:space="preserve">Глава 14. </w:t>
      </w:r>
      <w:r w:rsidR="00DF6122" w:rsidRPr="00293B58">
        <w:rPr>
          <w:rFonts w:eastAsia="Times New Roman" w:cstheme="minorHAnsi"/>
          <w:b/>
          <w:color w:val="000000"/>
          <w:lang w:eastAsia="ru-RU"/>
        </w:rPr>
        <w:t>Конституционный принцип единства налоговой политики</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Конституция РФ устанавливает определенные ограничения в виде финансовых гарантий положений, указанных в ст. 8: «На территории Российской Федерации не допускается установление таможенных границ, пошлин, сборов и каких</w:t>
      </w:r>
      <w:r w:rsidR="00533F61">
        <w:rPr>
          <w:rFonts w:eastAsia="Times New Roman" w:cstheme="minorHAnsi"/>
          <w:color w:val="000000"/>
          <w:lang w:eastAsia="ru-RU"/>
        </w:rPr>
        <w:t>-</w:t>
      </w:r>
      <w:r w:rsidRPr="00DF6122">
        <w:rPr>
          <w:rFonts w:eastAsia="Times New Roman" w:cstheme="minorHAnsi"/>
          <w:color w:val="000000"/>
          <w:lang w:eastAsia="ru-RU"/>
        </w:rPr>
        <w:t>либо иных препятствий для свободного перемещения товаров, услуг и финансовых средств»</w:t>
      </w:r>
      <w:r w:rsidR="00533F61">
        <w:rPr>
          <w:rFonts w:eastAsia="Times New Roman" w:cstheme="minorHAnsi"/>
          <w:color w:val="000000"/>
          <w:lang w:eastAsia="ru-RU"/>
        </w:rPr>
        <w:t xml:space="preserve">. </w:t>
      </w:r>
      <w:r w:rsidRPr="00DF6122">
        <w:rPr>
          <w:rFonts w:eastAsia="Times New Roman" w:cstheme="minorHAnsi"/>
          <w:color w:val="000000"/>
          <w:lang w:eastAsia="ru-RU"/>
        </w:rPr>
        <w:t>Законы субъектов Федерации, нарушающие принцип единства налоговой политики, решениями судебных органов могут быть признаны недействи</w:t>
      </w:r>
      <w:r w:rsidR="00533F61">
        <w:rPr>
          <w:rFonts w:eastAsia="Times New Roman" w:cstheme="minorHAnsi"/>
          <w:color w:val="000000"/>
          <w:lang w:eastAsia="ru-RU"/>
        </w:rPr>
        <w:t>тельными (рис. 15)</w:t>
      </w:r>
      <w:r w:rsidRPr="00DF6122">
        <w:rPr>
          <w:rFonts w:eastAsia="Times New Roman" w:cstheme="minorHAnsi"/>
          <w:color w:val="000000"/>
          <w:lang w:eastAsia="ru-RU"/>
        </w:rPr>
        <w:t>.</w:t>
      </w:r>
    </w:p>
    <w:p w:rsidR="00533F61" w:rsidRDefault="00533F61"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649649" cy="1114712"/>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5. Нарушения принципа единства налоговой системы.jpg"/>
                    <pic:cNvPicPr/>
                  </pic:nvPicPr>
                  <pic:blipFill>
                    <a:blip r:embed="rId29">
                      <a:extLst>
                        <a:ext uri="{28A0092B-C50C-407E-A947-70E740481C1C}">
                          <a14:useLocalDpi xmlns:a14="http://schemas.microsoft.com/office/drawing/2010/main" val="0"/>
                        </a:ext>
                      </a:extLst>
                    </a:blip>
                    <a:stretch>
                      <a:fillRect/>
                    </a:stretch>
                  </pic:blipFill>
                  <pic:spPr>
                    <a:xfrm>
                      <a:off x="0" y="0"/>
                      <a:ext cx="3689695" cy="1126943"/>
                    </a:xfrm>
                    <a:prstGeom prst="rect">
                      <a:avLst/>
                    </a:prstGeom>
                  </pic:spPr>
                </pic:pic>
              </a:graphicData>
            </a:graphic>
          </wp:inline>
        </w:drawing>
      </w:r>
    </w:p>
    <w:p w:rsidR="00533F61" w:rsidRPr="00DF6122" w:rsidRDefault="00533F61"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15. Н</w:t>
      </w:r>
      <w:r w:rsidRPr="00533F61">
        <w:rPr>
          <w:rFonts w:eastAsia="Times New Roman" w:cstheme="minorHAnsi"/>
          <w:color w:val="000000"/>
          <w:lang w:eastAsia="ru-RU"/>
        </w:rPr>
        <w:t>арушения принципа единства налоговой системы</w:t>
      </w:r>
    </w:p>
    <w:p w:rsidR="00DF6122" w:rsidRPr="00533F61" w:rsidRDefault="00533F61" w:rsidP="00533F61">
      <w:pPr>
        <w:spacing w:before="360" w:after="120" w:line="240" w:lineRule="auto"/>
        <w:rPr>
          <w:rFonts w:eastAsia="Times New Roman" w:cstheme="minorHAnsi"/>
          <w:b/>
          <w:color w:val="000000"/>
          <w:lang w:eastAsia="ru-RU"/>
        </w:rPr>
      </w:pPr>
      <w:r w:rsidRPr="00533F61">
        <w:rPr>
          <w:rFonts w:eastAsia="Times New Roman" w:cstheme="minorHAnsi"/>
          <w:b/>
          <w:color w:val="000000"/>
          <w:lang w:eastAsia="ru-RU"/>
        </w:rPr>
        <w:t xml:space="preserve">Глава 15. </w:t>
      </w:r>
      <w:r w:rsidR="00DF6122" w:rsidRPr="00533F61">
        <w:rPr>
          <w:rFonts w:eastAsia="Times New Roman" w:cstheme="minorHAnsi"/>
          <w:b/>
          <w:color w:val="000000"/>
          <w:lang w:eastAsia="ru-RU"/>
        </w:rPr>
        <w:t>Налоги в международной региональной интеграции государств</w:t>
      </w:r>
    </w:p>
    <w:p w:rsidR="00533F61"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современном мире выделяют международную глобальную интеграцию государств и международную реги</w:t>
      </w:r>
      <w:r w:rsidR="00533F61">
        <w:rPr>
          <w:rFonts w:eastAsia="Times New Roman" w:cstheme="minorHAnsi"/>
          <w:color w:val="000000"/>
          <w:lang w:eastAsia="ru-RU"/>
        </w:rPr>
        <w:t xml:space="preserve">ональную интеграцию государств. </w:t>
      </w:r>
      <w:r w:rsidRPr="00DF6122">
        <w:rPr>
          <w:rFonts w:eastAsia="Times New Roman" w:cstheme="minorHAnsi"/>
          <w:color w:val="000000"/>
          <w:lang w:eastAsia="ru-RU"/>
        </w:rPr>
        <w:t>Ситуация, когда субъект сталкивается с налоговыми притязаниями двух или более государств, создает препятствия развитию международной торговли и инвестиций, поскольку есть опасность двойного или многократного налогообложения товаров, услуг, дохода и капитала</w:t>
      </w:r>
      <w:r w:rsidR="00533F61">
        <w:rPr>
          <w:rFonts w:eastAsia="Times New Roman" w:cstheme="minorHAnsi"/>
          <w:color w:val="000000"/>
          <w:lang w:eastAsia="ru-RU"/>
        </w:rPr>
        <w:t xml:space="preserve"> (рис. 16)</w:t>
      </w:r>
      <w:r w:rsidRPr="00DF6122">
        <w:rPr>
          <w:rFonts w:eastAsia="Times New Roman" w:cstheme="minorHAnsi"/>
          <w:color w:val="000000"/>
          <w:lang w:eastAsia="ru-RU"/>
        </w:rPr>
        <w:t xml:space="preserve">. Обычно современная региональная экономическая интеграция государств проходит следующие стадии. </w:t>
      </w:r>
      <w:r w:rsidR="00533F61" w:rsidRPr="00533F61">
        <w:rPr>
          <w:rFonts w:eastAsia="Times New Roman" w:cstheme="minorHAnsi"/>
          <w:i/>
          <w:color w:val="000000"/>
          <w:lang w:eastAsia="ru-RU"/>
        </w:rPr>
        <w:t>З</w:t>
      </w:r>
      <w:r w:rsidRPr="00533F61">
        <w:rPr>
          <w:rFonts w:eastAsia="Times New Roman" w:cstheme="minorHAnsi"/>
          <w:i/>
          <w:color w:val="000000"/>
          <w:lang w:eastAsia="ru-RU"/>
        </w:rPr>
        <w:t>она преференциальной торговли</w:t>
      </w:r>
      <w:r w:rsidR="00533F61">
        <w:rPr>
          <w:rFonts w:eastAsia="Times New Roman" w:cstheme="minorHAnsi"/>
          <w:color w:val="000000"/>
          <w:lang w:eastAsia="ru-RU"/>
        </w:rPr>
        <w:t>. Государства</w:t>
      </w:r>
      <w:r w:rsidRPr="00DF6122">
        <w:rPr>
          <w:rFonts w:eastAsia="Times New Roman" w:cstheme="minorHAnsi"/>
          <w:color w:val="000000"/>
          <w:lang w:eastAsia="ru-RU"/>
        </w:rPr>
        <w:t xml:space="preserve"> предоставляют хозяйствующим субъектам таможенные преференции для отдельных товаров в виде пониженных ставок или предоставления льгот. Следующая по степени интеграции — </w:t>
      </w:r>
      <w:r w:rsidRPr="00533F61">
        <w:rPr>
          <w:rFonts w:eastAsia="Times New Roman" w:cstheme="minorHAnsi"/>
          <w:i/>
          <w:color w:val="000000"/>
          <w:lang w:eastAsia="ru-RU"/>
        </w:rPr>
        <w:t>зона свободной торговли</w:t>
      </w:r>
      <w:r w:rsidRPr="00DF6122">
        <w:rPr>
          <w:rFonts w:eastAsia="Times New Roman" w:cstheme="minorHAnsi"/>
          <w:color w:val="000000"/>
          <w:lang w:eastAsia="ru-RU"/>
        </w:rPr>
        <w:t>. Государства</w:t>
      </w:r>
      <w:r w:rsidR="00533F61">
        <w:rPr>
          <w:rFonts w:eastAsia="Times New Roman" w:cstheme="minorHAnsi"/>
          <w:color w:val="000000"/>
          <w:lang w:eastAsia="ru-RU"/>
        </w:rPr>
        <w:t xml:space="preserve"> </w:t>
      </w:r>
      <w:r w:rsidRPr="00DF6122">
        <w:rPr>
          <w:rFonts w:eastAsia="Times New Roman" w:cstheme="minorHAnsi"/>
          <w:color w:val="000000"/>
          <w:lang w:eastAsia="ru-RU"/>
        </w:rPr>
        <w:t xml:space="preserve">освобождают хозяйствующих субъектов от налогов, связанных с перемещением товаров внутри зоны свободной торговли, и отменяют количественные ограничения. Далее по уровню экономической интеграции следует </w:t>
      </w:r>
      <w:r w:rsidRPr="00533F61">
        <w:rPr>
          <w:rFonts w:eastAsia="Times New Roman" w:cstheme="minorHAnsi"/>
          <w:i/>
          <w:color w:val="000000"/>
          <w:lang w:eastAsia="ru-RU"/>
        </w:rPr>
        <w:t>таможенный союз</w:t>
      </w:r>
      <w:r w:rsidRPr="00DF6122">
        <w:rPr>
          <w:rFonts w:eastAsia="Times New Roman" w:cstheme="minorHAnsi"/>
          <w:color w:val="000000"/>
          <w:lang w:eastAsia="ru-RU"/>
        </w:rPr>
        <w:t xml:space="preserve">. </w:t>
      </w:r>
      <w:r w:rsidR="00533F61">
        <w:rPr>
          <w:rFonts w:eastAsia="Times New Roman" w:cstheme="minorHAnsi"/>
          <w:color w:val="000000"/>
          <w:lang w:eastAsia="ru-RU"/>
        </w:rPr>
        <w:t>П</w:t>
      </w:r>
      <w:r w:rsidRPr="00DF6122">
        <w:rPr>
          <w:rFonts w:eastAsia="Times New Roman" w:cstheme="minorHAnsi"/>
          <w:color w:val="000000"/>
          <w:lang w:eastAsia="ru-RU"/>
        </w:rPr>
        <w:t>редполагает проведение единой торговой политики государств</w:t>
      </w:r>
      <w:r w:rsidR="00533F61">
        <w:rPr>
          <w:rFonts w:eastAsia="Times New Roman" w:cstheme="minorHAnsi"/>
          <w:color w:val="000000"/>
          <w:lang w:eastAsia="ru-RU"/>
        </w:rPr>
        <w:t>-</w:t>
      </w:r>
      <w:r w:rsidRPr="00DF6122">
        <w:rPr>
          <w:rFonts w:eastAsia="Times New Roman" w:cstheme="minorHAnsi"/>
          <w:color w:val="000000"/>
          <w:lang w:eastAsia="ru-RU"/>
        </w:rPr>
        <w:t xml:space="preserve">участников в отношениях с третьими странами и </w:t>
      </w:r>
      <w:r w:rsidR="00533F61">
        <w:rPr>
          <w:rFonts w:eastAsia="Times New Roman" w:cstheme="minorHAnsi"/>
          <w:color w:val="000000"/>
          <w:lang w:eastAsia="ru-RU"/>
        </w:rPr>
        <w:t>интеграцию всех сфер экономики.</w:t>
      </w:r>
    </w:p>
    <w:p w:rsidR="00533F61" w:rsidRDefault="00533F61"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236181" cy="1725963"/>
            <wp:effectExtent l="0" t="0" r="254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Международная экономическая интеграция.jpg"/>
                    <pic:cNvPicPr/>
                  </pic:nvPicPr>
                  <pic:blipFill>
                    <a:blip r:embed="rId30">
                      <a:extLst>
                        <a:ext uri="{28A0092B-C50C-407E-A947-70E740481C1C}">
                          <a14:useLocalDpi xmlns:a14="http://schemas.microsoft.com/office/drawing/2010/main" val="0"/>
                        </a:ext>
                      </a:extLst>
                    </a:blip>
                    <a:stretch>
                      <a:fillRect/>
                    </a:stretch>
                  </pic:blipFill>
                  <pic:spPr>
                    <a:xfrm>
                      <a:off x="0" y="0"/>
                      <a:ext cx="3249767" cy="1733209"/>
                    </a:xfrm>
                    <a:prstGeom prst="rect">
                      <a:avLst/>
                    </a:prstGeom>
                  </pic:spPr>
                </pic:pic>
              </a:graphicData>
            </a:graphic>
          </wp:inline>
        </w:drawing>
      </w:r>
    </w:p>
    <w:p w:rsidR="00533F61" w:rsidRDefault="00533F61"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16. Международная экономическая интеграция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 основе таможенного союза создается единое экономическое пространство (общий рынок), в котором обеспечивается свобода передвижения не только товаров, но и услуг, капиталов и рабочей силы. С возможностью проведения единой финансово</w:t>
      </w:r>
      <w:r w:rsidR="00533F61">
        <w:rPr>
          <w:rFonts w:eastAsia="Times New Roman" w:cstheme="minorHAnsi"/>
          <w:color w:val="000000"/>
          <w:lang w:eastAsia="ru-RU"/>
        </w:rPr>
        <w:t>-</w:t>
      </w:r>
      <w:r w:rsidRPr="00DF6122">
        <w:rPr>
          <w:rFonts w:eastAsia="Times New Roman" w:cstheme="minorHAnsi"/>
          <w:color w:val="000000"/>
          <w:lang w:eastAsia="ru-RU"/>
        </w:rPr>
        <w:t xml:space="preserve">валютной политики создается </w:t>
      </w:r>
      <w:r w:rsidRPr="00533F61">
        <w:rPr>
          <w:rFonts w:eastAsia="Times New Roman" w:cstheme="minorHAnsi"/>
          <w:i/>
          <w:color w:val="000000"/>
          <w:lang w:eastAsia="ru-RU"/>
        </w:rPr>
        <w:t xml:space="preserve">экономический союз </w:t>
      </w:r>
      <w:r w:rsidRPr="00DF6122">
        <w:rPr>
          <w:rFonts w:eastAsia="Times New Roman" w:cstheme="minorHAnsi"/>
          <w:color w:val="000000"/>
          <w:lang w:eastAsia="ru-RU"/>
        </w:rPr>
        <w:t>введением единой валюты (таков Европейский союз). После экономического союза открывается возможность политического союза с единой внутренней и внешней политикой. Дальнейшая интеграция может привести к созданию единого конфедеративного или федеративного государства.</w:t>
      </w:r>
    </w:p>
    <w:p w:rsidR="00DF6122" w:rsidRPr="00DF6122" w:rsidRDefault="00DF6122" w:rsidP="00533F61">
      <w:pPr>
        <w:spacing w:after="0" w:line="240" w:lineRule="auto"/>
        <w:rPr>
          <w:rFonts w:eastAsia="Times New Roman" w:cstheme="minorHAnsi"/>
          <w:color w:val="000000"/>
          <w:lang w:eastAsia="ru-RU"/>
        </w:rPr>
      </w:pPr>
      <w:r w:rsidRPr="00DF6122">
        <w:rPr>
          <w:rFonts w:eastAsia="Times New Roman" w:cstheme="minorHAnsi"/>
          <w:color w:val="000000"/>
          <w:lang w:eastAsia="ru-RU"/>
        </w:rPr>
        <w:t>В рамках правового регулирования Европейского экономического сообщества, интеграционное налоговое законодательство было направлено на то, чтобы обеспечить реализацию четырех фундаментальных свобод общего рынка:</w:t>
      </w:r>
    </w:p>
    <w:p w:rsidR="00DF6122" w:rsidRPr="00533F61" w:rsidRDefault="00DF6122" w:rsidP="00533F61">
      <w:pPr>
        <w:pStyle w:val="aa"/>
        <w:numPr>
          <w:ilvl w:val="0"/>
          <w:numId w:val="23"/>
        </w:numPr>
        <w:spacing w:after="120" w:line="240" w:lineRule="auto"/>
        <w:rPr>
          <w:rFonts w:eastAsia="Times New Roman" w:cstheme="minorHAnsi"/>
          <w:color w:val="000000"/>
          <w:lang w:eastAsia="ru-RU"/>
        </w:rPr>
      </w:pPr>
      <w:r w:rsidRPr="00533F61">
        <w:rPr>
          <w:rFonts w:eastAsia="Times New Roman" w:cstheme="minorHAnsi"/>
          <w:color w:val="000000"/>
          <w:lang w:eastAsia="ru-RU"/>
        </w:rPr>
        <w:t>свобода движения товаров;</w:t>
      </w:r>
    </w:p>
    <w:p w:rsidR="00DF6122" w:rsidRPr="00533F61" w:rsidRDefault="00DF6122" w:rsidP="00533F61">
      <w:pPr>
        <w:pStyle w:val="aa"/>
        <w:numPr>
          <w:ilvl w:val="0"/>
          <w:numId w:val="23"/>
        </w:numPr>
        <w:spacing w:after="120" w:line="240" w:lineRule="auto"/>
        <w:rPr>
          <w:rFonts w:eastAsia="Times New Roman" w:cstheme="minorHAnsi"/>
          <w:color w:val="000000"/>
          <w:lang w:eastAsia="ru-RU"/>
        </w:rPr>
      </w:pPr>
      <w:r w:rsidRPr="00533F61">
        <w:rPr>
          <w:rFonts w:eastAsia="Times New Roman" w:cstheme="minorHAnsi"/>
          <w:color w:val="000000"/>
          <w:lang w:eastAsia="ru-RU"/>
        </w:rPr>
        <w:t>свобода движения услуг;</w:t>
      </w:r>
    </w:p>
    <w:p w:rsidR="00DF6122" w:rsidRPr="00533F61" w:rsidRDefault="00DF6122" w:rsidP="00533F61">
      <w:pPr>
        <w:pStyle w:val="aa"/>
        <w:numPr>
          <w:ilvl w:val="0"/>
          <w:numId w:val="23"/>
        </w:numPr>
        <w:spacing w:after="120" w:line="240" w:lineRule="auto"/>
        <w:rPr>
          <w:rFonts w:eastAsia="Times New Roman" w:cstheme="minorHAnsi"/>
          <w:color w:val="000000"/>
          <w:lang w:eastAsia="ru-RU"/>
        </w:rPr>
      </w:pPr>
      <w:r w:rsidRPr="00533F61">
        <w:rPr>
          <w:rFonts w:eastAsia="Times New Roman" w:cstheme="minorHAnsi"/>
          <w:color w:val="000000"/>
          <w:lang w:eastAsia="ru-RU"/>
        </w:rPr>
        <w:t>свобода движения рабочей силы;</w:t>
      </w:r>
    </w:p>
    <w:p w:rsidR="00DF6122" w:rsidRPr="00533F61" w:rsidRDefault="00DF6122" w:rsidP="00533F61">
      <w:pPr>
        <w:pStyle w:val="aa"/>
        <w:numPr>
          <w:ilvl w:val="0"/>
          <w:numId w:val="23"/>
        </w:numPr>
        <w:spacing w:after="120" w:line="240" w:lineRule="auto"/>
        <w:rPr>
          <w:rFonts w:eastAsia="Times New Roman" w:cstheme="minorHAnsi"/>
          <w:color w:val="000000"/>
          <w:lang w:eastAsia="ru-RU"/>
        </w:rPr>
      </w:pPr>
      <w:r w:rsidRPr="00533F61">
        <w:rPr>
          <w:rFonts w:eastAsia="Times New Roman" w:cstheme="minorHAnsi"/>
          <w:color w:val="000000"/>
          <w:lang w:eastAsia="ru-RU"/>
        </w:rPr>
        <w:t>свобода движения капитала.</w:t>
      </w:r>
    </w:p>
    <w:p w:rsidR="00533F61"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Наиболее актуальна для России международная региональная экономическая интеграция в рамках Евразийск</w:t>
      </w:r>
      <w:r w:rsidR="00533F61">
        <w:rPr>
          <w:rFonts w:eastAsia="Times New Roman" w:cstheme="minorHAnsi"/>
          <w:color w:val="000000"/>
          <w:lang w:eastAsia="ru-RU"/>
        </w:rPr>
        <w:t>ого</w:t>
      </w:r>
      <w:r w:rsidRPr="00DF6122">
        <w:rPr>
          <w:rFonts w:eastAsia="Times New Roman" w:cstheme="minorHAnsi"/>
          <w:color w:val="000000"/>
          <w:lang w:eastAsia="ru-RU"/>
        </w:rPr>
        <w:t xml:space="preserve"> экономическ</w:t>
      </w:r>
      <w:r w:rsidR="00533F61">
        <w:rPr>
          <w:rFonts w:eastAsia="Times New Roman" w:cstheme="minorHAnsi"/>
          <w:color w:val="000000"/>
          <w:lang w:eastAsia="ru-RU"/>
        </w:rPr>
        <w:t>ого</w:t>
      </w:r>
      <w:r w:rsidRPr="00DF6122">
        <w:rPr>
          <w:rFonts w:eastAsia="Times New Roman" w:cstheme="minorHAnsi"/>
          <w:color w:val="000000"/>
          <w:lang w:eastAsia="ru-RU"/>
        </w:rPr>
        <w:t xml:space="preserve"> союз</w:t>
      </w:r>
      <w:r w:rsidR="00533F61">
        <w:rPr>
          <w:rFonts w:eastAsia="Times New Roman" w:cstheme="minorHAnsi"/>
          <w:color w:val="000000"/>
          <w:lang w:eastAsia="ru-RU"/>
        </w:rPr>
        <w:t>а</w:t>
      </w:r>
      <w:r w:rsidRPr="00DF6122">
        <w:rPr>
          <w:rFonts w:eastAsia="Times New Roman" w:cstheme="minorHAnsi"/>
          <w:color w:val="000000"/>
          <w:lang w:eastAsia="ru-RU"/>
        </w:rPr>
        <w:t xml:space="preserve"> (ЕАЭС).</w:t>
      </w:r>
      <w:r w:rsidR="00533F61">
        <w:rPr>
          <w:rFonts w:eastAsia="Times New Roman" w:cstheme="minorHAnsi"/>
          <w:color w:val="000000"/>
          <w:lang w:eastAsia="ru-RU"/>
        </w:rPr>
        <w:t xml:space="preserve"> </w:t>
      </w:r>
      <w:r w:rsidRPr="00DF6122">
        <w:rPr>
          <w:rFonts w:eastAsia="Times New Roman" w:cstheme="minorHAnsi"/>
          <w:color w:val="000000"/>
          <w:lang w:eastAsia="ru-RU"/>
        </w:rPr>
        <w:t>Договор о Евразийском экономическом союзе подписан в г. Астана 29 мая 2014 г. и предполагает создание общих рынков (единого рынка услуг, рынка лекарств и медтехники, энергорынка, рынка нефти) с проведением общей промышленной и финансово</w:t>
      </w:r>
      <w:r w:rsidR="00533F61">
        <w:rPr>
          <w:rFonts w:eastAsia="Times New Roman" w:cstheme="minorHAnsi"/>
          <w:color w:val="000000"/>
          <w:lang w:eastAsia="ru-RU"/>
        </w:rPr>
        <w:t>-экономической политики.</w:t>
      </w:r>
    </w:p>
    <w:p w:rsidR="00533F61"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Важный источник интеграционного</w:t>
      </w:r>
      <w:r w:rsidR="00533F61">
        <w:rPr>
          <w:rFonts w:eastAsia="Times New Roman" w:cstheme="minorHAnsi"/>
          <w:color w:val="000000"/>
          <w:lang w:eastAsia="ru-RU"/>
        </w:rPr>
        <w:t xml:space="preserve"> налогового и таможенного права </w:t>
      </w:r>
      <w:r w:rsidRPr="00DF6122">
        <w:rPr>
          <w:rFonts w:eastAsia="Times New Roman" w:cstheme="minorHAnsi"/>
          <w:color w:val="000000"/>
          <w:lang w:eastAsia="ru-RU"/>
        </w:rPr>
        <w:t>— Таможенный кодекс Таможенного союза</w:t>
      </w:r>
      <w:r w:rsidR="00533F61">
        <w:rPr>
          <w:rFonts w:eastAsia="Times New Roman" w:cstheme="minorHAnsi"/>
          <w:color w:val="000000"/>
          <w:lang w:eastAsia="ru-RU"/>
        </w:rPr>
        <w:t xml:space="preserve">, </w:t>
      </w:r>
      <w:r w:rsidR="00533F61" w:rsidRPr="00DF6122">
        <w:rPr>
          <w:rFonts w:eastAsia="Times New Roman" w:cstheme="minorHAnsi"/>
          <w:color w:val="000000"/>
          <w:lang w:eastAsia="ru-RU"/>
        </w:rPr>
        <w:t>име</w:t>
      </w:r>
      <w:r w:rsidR="00533F61">
        <w:rPr>
          <w:rFonts w:eastAsia="Times New Roman" w:cstheme="minorHAnsi"/>
          <w:color w:val="000000"/>
          <w:lang w:eastAsia="ru-RU"/>
        </w:rPr>
        <w:t>ющий</w:t>
      </w:r>
      <w:r w:rsidR="00533F61" w:rsidRPr="00DF6122">
        <w:rPr>
          <w:rFonts w:eastAsia="Times New Roman" w:cstheme="minorHAnsi"/>
          <w:color w:val="000000"/>
          <w:lang w:eastAsia="ru-RU"/>
        </w:rPr>
        <w:t xml:space="preserve"> прямое действие на территории единой таможенной территории ЕврАзЭС</w:t>
      </w:r>
      <w:r w:rsidR="00533F61">
        <w:rPr>
          <w:rFonts w:eastAsia="Times New Roman" w:cstheme="minorHAnsi"/>
          <w:color w:val="000000"/>
          <w:lang w:eastAsia="ru-RU"/>
        </w:rPr>
        <w:t xml:space="preserve">. </w:t>
      </w:r>
      <w:r w:rsidRPr="00DF6122">
        <w:rPr>
          <w:rFonts w:eastAsia="Times New Roman" w:cstheme="minorHAnsi"/>
          <w:color w:val="000000"/>
          <w:lang w:eastAsia="ru-RU"/>
        </w:rPr>
        <w:t>Таким образом, в ЕврАзЭС, в отличие от Евросоюза, имеется кодифицированный акт прямого действия, что свидетельствует о более глу</w:t>
      </w:r>
      <w:r w:rsidR="00533F61">
        <w:rPr>
          <w:rFonts w:eastAsia="Times New Roman" w:cstheme="minorHAnsi"/>
          <w:color w:val="000000"/>
          <w:lang w:eastAsia="ru-RU"/>
        </w:rPr>
        <w:t>боких интеграционных процессах.</w:t>
      </w:r>
    </w:p>
    <w:p w:rsidR="00DF6122" w:rsidRPr="00533F61" w:rsidRDefault="00533F61" w:rsidP="00533F61">
      <w:pPr>
        <w:spacing w:before="360" w:after="120" w:line="240" w:lineRule="auto"/>
        <w:rPr>
          <w:rFonts w:eastAsia="Times New Roman" w:cstheme="minorHAnsi"/>
          <w:b/>
          <w:color w:val="000000"/>
          <w:lang w:eastAsia="ru-RU"/>
        </w:rPr>
      </w:pPr>
      <w:r w:rsidRPr="00533F61">
        <w:rPr>
          <w:rFonts w:eastAsia="Times New Roman" w:cstheme="minorHAnsi"/>
          <w:b/>
          <w:color w:val="000000"/>
          <w:lang w:eastAsia="ru-RU"/>
        </w:rPr>
        <w:t xml:space="preserve">Глава 16. </w:t>
      </w:r>
      <w:r w:rsidR="00DF6122" w:rsidRPr="00533F61">
        <w:rPr>
          <w:rFonts w:eastAsia="Times New Roman" w:cstheme="minorHAnsi"/>
          <w:b/>
          <w:color w:val="000000"/>
          <w:lang w:eastAsia="ru-RU"/>
        </w:rPr>
        <w:t>Понятие «международное налоговое право»</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 мере развития и усложнения норм международного частного права государства совершенствуют свои национальные налоговые законодательства, устанавливают правила налогообложения результатов деятельности, которую ведут на их территориях субъекты иностранного права и которую субъекты их собственного (национального) права ведут на территории иностранных государств.</w:t>
      </w:r>
    </w:p>
    <w:p w:rsidR="00DF6122" w:rsidRPr="00DF6122" w:rsidRDefault="00DF6122" w:rsidP="00DF6122">
      <w:pPr>
        <w:spacing w:after="120" w:line="240" w:lineRule="auto"/>
        <w:rPr>
          <w:rFonts w:eastAsia="Times New Roman" w:cstheme="minorHAnsi"/>
          <w:color w:val="000000"/>
          <w:lang w:eastAsia="ru-RU"/>
        </w:rPr>
      </w:pPr>
      <w:r w:rsidRPr="00DB6209">
        <w:rPr>
          <w:rFonts w:eastAsia="Times New Roman" w:cstheme="minorHAnsi"/>
          <w:i/>
          <w:color w:val="000000"/>
          <w:lang w:eastAsia="ru-RU"/>
        </w:rPr>
        <w:t>Принцип территориальности</w:t>
      </w:r>
      <w:r w:rsidRPr="00DF6122">
        <w:rPr>
          <w:rFonts w:eastAsia="Times New Roman" w:cstheme="minorHAnsi"/>
          <w:color w:val="000000"/>
          <w:lang w:eastAsia="ru-RU"/>
        </w:rPr>
        <w:t xml:space="preserve"> — один из основополагающих принципов международного налогового права. В соответствии с этим принципом государство вправе взимать налог с нерезидента только в тех случаях, когда у него возникает объект налогообложения на территории государства или за границей, но в связи с деятельностью на территории государства.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налоговом праве экономическая связь лица с территорией конкретного государства определяется посредством принципа постоянного местопребывания (резидентства).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Основным источником международного налогового права служат международные налоговые соглашения, заключаемые с целью предотвращения двойного налогообложения для гармонизации экономических отношений, предотвращения уклонения от налогообложения и дискриминации в налогообложении, разделения налоговых доходов между государствами</w:t>
      </w:r>
      <w:r w:rsidR="00DB6209">
        <w:rPr>
          <w:rFonts w:eastAsia="Times New Roman" w:cstheme="minorHAnsi"/>
          <w:color w:val="000000"/>
          <w:lang w:eastAsia="ru-RU"/>
        </w:rPr>
        <w:t xml:space="preserve"> (рис. 17)</w:t>
      </w:r>
      <w:r w:rsidRPr="00DF6122">
        <w:rPr>
          <w:rFonts w:eastAsia="Times New Roman" w:cstheme="minorHAnsi"/>
          <w:color w:val="000000"/>
          <w:lang w:eastAsia="ru-RU"/>
        </w:rPr>
        <w:t>.</w:t>
      </w:r>
    </w:p>
    <w:p w:rsidR="00DB6209" w:rsidRDefault="00DB6209"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126727" cy="1754431"/>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 Источники международного налогового права.jpg"/>
                    <pic:cNvPicPr/>
                  </pic:nvPicPr>
                  <pic:blipFill>
                    <a:blip r:embed="rId31">
                      <a:extLst>
                        <a:ext uri="{28A0092B-C50C-407E-A947-70E740481C1C}">
                          <a14:useLocalDpi xmlns:a14="http://schemas.microsoft.com/office/drawing/2010/main" val="0"/>
                        </a:ext>
                      </a:extLst>
                    </a:blip>
                    <a:stretch>
                      <a:fillRect/>
                    </a:stretch>
                  </pic:blipFill>
                  <pic:spPr>
                    <a:xfrm>
                      <a:off x="0" y="0"/>
                      <a:ext cx="4143362" cy="1761503"/>
                    </a:xfrm>
                    <a:prstGeom prst="rect">
                      <a:avLst/>
                    </a:prstGeom>
                  </pic:spPr>
                </pic:pic>
              </a:graphicData>
            </a:graphic>
          </wp:inline>
        </w:drawing>
      </w:r>
    </w:p>
    <w:p w:rsidR="00DB6209" w:rsidRPr="00DF6122" w:rsidRDefault="00DB6209" w:rsidP="00DB6209">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17. </w:t>
      </w:r>
      <w:r w:rsidRPr="00DF6122">
        <w:rPr>
          <w:rFonts w:eastAsia="Times New Roman" w:cstheme="minorHAnsi"/>
          <w:color w:val="000000"/>
          <w:lang w:eastAsia="ru-RU"/>
        </w:rPr>
        <w:t>Источники международного налогового права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отношении конфликта между законом договаривающегося государства и заключенным им международным договором ст. 27 Венской конвенции устанавливает, что сторона не может ссылаться на положения своего внутреннего права для оправдания невыполнения положений международного договора. Таким образом, международное право признает, что договоры имеют большую юридическую силу, чем национальные законы, при любых обстоятельствах.</w:t>
      </w:r>
    </w:p>
    <w:p w:rsidR="00DF6122" w:rsidRPr="00DF6122" w:rsidRDefault="00DF6122" w:rsidP="00DB6209">
      <w:pPr>
        <w:spacing w:after="0" w:line="240" w:lineRule="auto"/>
        <w:rPr>
          <w:rFonts w:eastAsia="Times New Roman" w:cstheme="minorHAnsi"/>
          <w:color w:val="000000"/>
          <w:lang w:eastAsia="ru-RU"/>
        </w:rPr>
      </w:pPr>
      <w:r w:rsidRPr="00DF6122">
        <w:rPr>
          <w:rFonts w:eastAsia="Times New Roman" w:cstheme="minorHAnsi"/>
          <w:color w:val="000000"/>
          <w:lang w:eastAsia="ru-RU"/>
        </w:rPr>
        <w:t>К субъектам иностранного права в налоговых отношениях применяются следующие о</w:t>
      </w:r>
      <w:r w:rsidR="00DB6209">
        <w:rPr>
          <w:rFonts w:eastAsia="Times New Roman" w:cstheme="minorHAnsi"/>
          <w:color w:val="000000"/>
          <w:lang w:eastAsia="ru-RU"/>
        </w:rPr>
        <w:t>сновные режимы налогообложения</w:t>
      </w:r>
      <w:r w:rsidRPr="00DF6122">
        <w:rPr>
          <w:rFonts w:eastAsia="Times New Roman" w:cstheme="minorHAnsi"/>
          <w:color w:val="000000"/>
          <w:lang w:eastAsia="ru-RU"/>
        </w:rPr>
        <w:t>:</w:t>
      </w:r>
    </w:p>
    <w:p w:rsidR="00DF6122" w:rsidRPr="00DB6209" w:rsidRDefault="00DF6122" w:rsidP="00DB6209">
      <w:pPr>
        <w:pStyle w:val="aa"/>
        <w:numPr>
          <w:ilvl w:val="0"/>
          <w:numId w:val="24"/>
        </w:numPr>
        <w:spacing w:after="120" w:line="240" w:lineRule="auto"/>
        <w:rPr>
          <w:rFonts w:eastAsia="Times New Roman" w:cstheme="minorHAnsi"/>
          <w:color w:val="000000"/>
          <w:lang w:eastAsia="ru-RU"/>
        </w:rPr>
      </w:pPr>
      <w:r w:rsidRPr="00DB6209">
        <w:rPr>
          <w:rFonts w:eastAsia="Times New Roman" w:cstheme="minorHAnsi"/>
          <w:color w:val="000000"/>
          <w:lang w:eastAsia="ru-RU"/>
        </w:rPr>
        <w:t>национальный режим;</w:t>
      </w:r>
    </w:p>
    <w:p w:rsidR="00DF6122" w:rsidRPr="00DB6209" w:rsidRDefault="00DF6122" w:rsidP="00DB6209">
      <w:pPr>
        <w:pStyle w:val="aa"/>
        <w:numPr>
          <w:ilvl w:val="0"/>
          <w:numId w:val="24"/>
        </w:numPr>
        <w:spacing w:after="120" w:line="240" w:lineRule="auto"/>
        <w:rPr>
          <w:rFonts w:eastAsia="Times New Roman" w:cstheme="minorHAnsi"/>
          <w:color w:val="000000"/>
          <w:lang w:eastAsia="ru-RU"/>
        </w:rPr>
      </w:pPr>
      <w:r w:rsidRPr="00DB6209">
        <w:rPr>
          <w:rFonts w:eastAsia="Times New Roman" w:cstheme="minorHAnsi"/>
          <w:color w:val="000000"/>
          <w:lang w:eastAsia="ru-RU"/>
        </w:rPr>
        <w:t>режим недискриминации;</w:t>
      </w:r>
    </w:p>
    <w:p w:rsidR="00DF6122" w:rsidRPr="00DB6209" w:rsidRDefault="00DF6122" w:rsidP="00DB6209">
      <w:pPr>
        <w:pStyle w:val="aa"/>
        <w:numPr>
          <w:ilvl w:val="0"/>
          <w:numId w:val="24"/>
        </w:numPr>
        <w:spacing w:after="120" w:line="240" w:lineRule="auto"/>
        <w:rPr>
          <w:rFonts w:eastAsia="Times New Roman" w:cstheme="minorHAnsi"/>
          <w:color w:val="000000"/>
          <w:lang w:eastAsia="ru-RU"/>
        </w:rPr>
      </w:pPr>
      <w:r w:rsidRPr="00DB6209">
        <w:rPr>
          <w:rFonts w:eastAsia="Times New Roman" w:cstheme="minorHAnsi"/>
          <w:color w:val="000000"/>
          <w:lang w:eastAsia="ru-RU"/>
        </w:rPr>
        <w:t>режим наибольшего благоприятствования;</w:t>
      </w:r>
    </w:p>
    <w:p w:rsidR="00DF6122" w:rsidRPr="00DB6209" w:rsidRDefault="00DF6122" w:rsidP="00DB6209">
      <w:pPr>
        <w:pStyle w:val="aa"/>
        <w:numPr>
          <w:ilvl w:val="0"/>
          <w:numId w:val="24"/>
        </w:numPr>
        <w:spacing w:after="120" w:line="240" w:lineRule="auto"/>
        <w:rPr>
          <w:rFonts w:eastAsia="Times New Roman" w:cstheme="minorHAnsi"/>
          <w:color w:val="000000"/>
          <w:lang w:eastAsia="ru-RU"/>
        </w:rPr>
      </w:pPr>
      <w:r w:rsidRPr="00DB6209">
        <w:rPr>
          <w:rFonts w:eastAsia="Times New Roman" w:cstheme="minorHAnsi"/>
          <w:color w:val="000000"/>
          <w:lang w:eastAsia="ru-RU"/>
        </w:rPr>
        <w:t>режим взаимности.</w:t>
      </w:r>
    </w:p>
    <w:p w:rsidR="00DB6209" w:rsidRDefault="00DF6122" w:rsidP="00DF6122">
      <w:pPr>
        <w:spacing w:after="120" w:line="240" w:lineRule="auto"/>
        <w:rPr>
          <w:rFonts w:eastAsia="Times New Roman" w:cstheme="minorHAnsi"/>
          <w:color w:val="000000"/>
          <w:lang w:eastAsia="ru-RU"/>
        </w:rPr>
      </w:pPr>
      <w:r w:rsidRPr="00DB6209">
        <w:rPr>
          <w:rFonts w:eastAsia="Times New Roman" w:cstheme="minorHAnsi"/>
          <w:i/>
          <w:color w:val="000000"/>
          <w:lang w:eastAsia="ru-RU"/>
        </w:rPr>
        <w:t>Национальный режим</w:t>
      </w:r>
      <w:r w:rsidRPr="00DF6122">
        <w:rPr>
          <w:rFonts w:eastAsia="Times New Roman" w:cstheme="minorHAnsi"/>
          <w:color w:val="000000"/>
          <w:lang w:eastAsia="ru-RU"/>
        </w:rPr>
        <w:t xml:space="preserve"> применяется наиболее широко, предполагая равенство субъектов иностранного и национального п</w:t>
      </w:r>
      <w:r w:rsidR="00DB6209">
        <w:rPr>
          <w:rFonts w:eastAsia="Times New Roman" w:cstheme="minorHAnsi"/>
          <w:color w:val="000000"/>
          <w:lang w:eastAsia="ru-RU"/>
        </w:rPr>
        <w:t xml:space="preserve">рава в области налогообложения. </w:t>
      </w:r>
      <w:r w:rsidRPr="00DB6209">
        <w:rPr>
          <w:rFonts w:eastAsia="Times New Roman" w:cstheme="minorHAnsi"/>
          <w:i/>
          <w:color w:val="000000"/>
          <w:lang w:eastAsia="ru-RU"/>
        </w:rPr>
        <w:t xml:space="preserve">Режим недискриминации </w:t>
      </w:r>
      <w:r w:rsidRPr="00DF6122">
        <w:rPr>
          <w:rFonts w:eastAsia="Times New Roman" w:cstheme="minorHAnsi"/>
          <w:color w:val="000000"/>
          <w:lang w:eastAsia="ru-RU"/>
        </w:rPr>
        <w:t>предполагает, что каждое государство обладает правом на предоставление субъектам его национального права со стороны государства</w:t>
      </w:r>
      <w:r w:rsidR="002F786F">
        <w:rPr>
          <w:rFonts w:eastAsia="Times New Roman" w:cstheme="minorHAnsi"/>
          <w:color w:val="000000"/>
          <w:lang w:eastAsia="ru-RU"/>
        </w:rPr>
        <w:t>-</w:t>
      </w:r>
      <w:r w:rsidRPr="00DF6122">
        <w:rPr>
          <w:rFonts w:eastAsia="Times New Roman" w:cstheme="minorHAnsi"/>
          <w:color w:val="000000"/>
          <w:lang w:eastAsia="ru-RU"/>
        </w:rPr>
        <w:t>партнера таких условий налогообложения, которые не хуже условий, предоставляемых этим государством субъектам на</w:t>
      </w:r>
      <w:r w:rsidR="00DB6209">
        <w:rPr>
          <w:rFonts w:eastAsia="Times New Roman" w:cstheme="minorHAnsi"/>
          <w:color w:val="000000"/>
          <w:lang w:eastAsia="ru-RU"/>
        </w:rPr>
        <w:t>ционального права других стран.</w:t>
      </w:r>
      <w:r w:rsidRPr="00DF6122">
        <w:rPr>
          <w:rFonts w:eastAsia="Times New Roman" w:cstheme="minorHAnsi"/>
          <w:color w:val="000000"/>
          <w:lang w:eastAsia="ru-RU"/>
        </w:rPr>
        <w:t xml:space="preserve"> Например, многие соглашения запрещают дискриминацию национальных компаний (компаний</w:t>
      </w:r>
      <w:r w:rsidR="00DB6209">
        <w:rPr>
          <w:rFonts w:eastAsia="Times New Roman" w:cstheme="minorHAnsi"/>
          <w:color w:val="000000"/>
          <w:lang w:eastAsia="ru-RU"/>
        </w:rPr>
        <w:t>-</w:t>
      </w:r>
      <w:r w:rsidRPr="00DF6122">
        <w:rPr>
          <w:rFonts w:eastAsia="Times New Roman" w:cstheme="minorHAnsi"/>
          <w:color w:val="000000"/>
          <w:lang w:eastAsia="ru-RU"/>
        </w:rPr>
        <w:t>резидентов), в уставном капитале которых участвуют субъекты иностранного права.</w:t>
      </w:r>
      <w:r w:rsidR="00DB6209">
        <w:rPr>
          <w:rFonts w:eastAsia="Times New Roman" w:cstheme="minorHAnsi"/>
          <w:color w:val="000000"/>
          <w:lang w:eastAsia="ru-RU"/>
        </w:rPr>
        <w:t xml:space="preserve"> </w:t>
      </w:r>
      <w:r w:rsidRPr="00DB6209">
        <w:rPr>
          <w:rFonts w:eastAsia="Times New Roman" w:cstheme="minorHAnsi"/>
          <w:i/>
          <w:color w:val="000000"/>
          <w:lang w:eastAsia="ru-RU"/>
        </w:rPr>
        <w:t xml:space="preserve">Режим </w:t>
      </w:r>
      <w:r w:rsidR="00DB6209">
        <w:rPr>
          <w:rFonts w:eastAsia="Times New Roman" w:cstheme="minorHAnsi"/>
          <w:i/>
          <w:color w:val="000000"/>
          <w:lang w:eastAsia="ru-RU"/>
        </w:rPr>
        <w:t>наибольшего благоприятствования</w:t>
      </w:r>
      <w:r w:rsidRPr="00DF6122">
        <w:rPr>
          <w:rFonts w:eastAsia="Times New Roman" w:cstheme="minorHAnsi"/>
          <w:color w:val="000000"/>
          <w:lang w:eastAsia="ru-RU"/>
        </w:rPr>
        <w:t xml:space="preserve"> — международно</w:t>
      </w:r>
      <w:r w:rsidR="00DB6209">
        <w:rPr>
          <w:rFonts w:eastAsia="Times New Roman" w:cstheme="minorHAnsi"/>
          <w:color w:val="000000"/>
          <w:lang w:eastAsia="ru-RU"/>
        </w:rPr>
        <w:t>-</w:t>
      </w:r>
      <w:r w:rsidRPr="00DF6122">
        <w:rPr>
          <w:rFonts w:eastAsia="Times New Roman" w:cstheme="minorHAnsi"/>
          <w:color w:val="000000"/>
          <w:lang w:eastAsia="ru-RU"/>
        </w:rPr>
        <w:t>правовой режим, в соответствии с которым каждая из договаривающихся сторон обязуется предоставить другой стороне, ее физическим и юридическим лицам такие же условия экономических, торговых и иных отношений, какие она предоставляет или предоставит в будущем любому третьему государству, его физическим и юридическим лицам.</w:t>
      </w:r>
      <w:r w:rsidR="00DB6209">
        <w:rPr>
          <w:rFonts w:eastAsia="Times New Roman" w:cstheme="minorHAnsi"/>
          <w:color w:val="000000"/>
          <w:lang w:eastAsia="ru-RU"/>
        </w:rPr>
        <w:t xml:space="preserve"> </w:t>
      </w:r>
      <w:r w:rsidRPr="00DF6122">
        <w:rPr>
          <w:rFonts w:eastAsia="Times New Roman" w:cstheme="minorHAnsi"/>
          <w:color w:val="000000"/>
          <w:lang w:eastAsia="ru-RU"/>
        </w:rPr>
        <w:t>Наиболее важной областью применения режима наибольшего благоприятствования признается таможенный режим</w:t>
      </w:r>
      <w:r w:rsidR="00DB6209">
        <w:rPr>
          <w:rFonts w:eastAsia="Times New Roman" w:cstheme="minorHAnsi"/>
          <w:color w:val="000000"/>
          <w:lang w:eastAsia="ru-RU"/>
        </w:rPr>
        <w:t xml:space="preserve">. </w:t>
      </w:r>
      <w:r w:rsidRPr="00DB6209">
        <w:rPr>
          <w:rFonts w:eastAsia="Times New Roman" w:cstheme="minorHAnsi"/>
          <w:i/>
          <w:color w:val="000000"/>
          <w:lang w:eastAsia="ru-RU"/>
        </w:rPr>
        <w:t>Режим взаимности</w:t>
      </w:r>
      <w:r w:rsidRPr="00DF6122">
        <w:rPr>
          <w:rFonts w:eastAsia="Times New Roman" w:cstheme="minorHAnsi"/>
          <w:color w:val="000000"/>
          <w:lang w:eastAsia="ru-RU"/>
        </w:rPr>
        <w:t xml:space="preserve"> предполагает предоставление субъектам иностранного права благоприятных условий налогообложения, если субъекты права предоставляющего государства пользуются аналогичными благоприятными условиями в </w:t>
      </w:r>
      <w:r w:rsidR="00DB6209">
        <w:rPr>
          <w:rFonts w:eastAsia="Times New Roman" w:cstheme="minorHAnsi"/>
          <w:color w:val="000000"/>
          <w:lang w:eastAsia="ru-RU"/>
        </w:rPr>
        <w:t>данном иностранном государстве.</w:t>
      </w:r>
    </w:p>
    <w:p w:rsidR="00DF6122" w:rsidRPr="00DB6209" w:rsidRDefault="00DB6209" w:rsidP="00DB6209">
      <w:pPr>
        <w:spacing w:before="360" w:after="120" w:line="240" w:lineRule="auto"/>
        <w:rPr>
          <w:rFonts w:eastAsia="Times New Roman" w:cstheme="minorHAnsi"/>
          <w:b/>
          <w:color w:val="000000"/>
          <w:lang w:eastAsia="ru-RU"/>
        </w:rPr>
      </w:pPr>
      <w:r w:rsidRPr="00DB6209">
        <w:rPr>
          <w:rFonts w:eastAsia="Times New Roman" w:cstheme="minorHAnsi"/>
          <w:b/>
          <w:color w:val="000000"/>
          <w:lang w:eastAsia="ru-RU"/>
        </w:rPr>
        <w:t xml:space="preserve">Глава 17. </w:t>
      </w:r>
      <w:r w:rsidR="00DF6122" w:rsidRPr="00DB6209">
        <w:rPr>
          <w:rFonts w:eastAsia="Times New Roman" w:cstheme="minorHAnsi"/>
          <w:b/>
          <w:color w:val="000000"/>
          <w:lang w:eastAsia="ru-RU"/>
        </w:rPr>
        <w:t>Правовое регулирование налоговых отношений с иностранным элементом</w:t>
      </w:r>
    </w:p>
    <w:p w:rsidR="00DF6122" w:rsidRPr="00DF6122" w:rsidRDefault="00DF6122" w:rsidP="00DB6209">
      <w:pPr>
        <w:spacing w:after="0" w:line="240" w:lineRule="auto"/>
        <w:rPr>
          <w:rFonts w:eastAsia="Times New Roman" w:cstheme="minorHAnsi"/>
          <w:color w:val="000000"/>
          <w:lang w:eastAsia="ru-RU"/>
        </w:rPr>
      </w:pPr>
      <w:r w:rsidRPr="00DF6122">
        <w:rPr>
          <w:rFonts w:eastAsia="Times New Roman" w:cstheme="minorHAnsi"/>
          <w:color w:val="000000"/>
          <w:lang w:eastAsia="ru-RU"/>
        </w:rPr>
        <w:t>Налоговая юрисдикция государства распространяется не только на определенную территорию, но и на лиц, тем или иным образом связанных с этой территорией. Для определения такой связи в международном налоговом праве существует ряд особых институтов. К ним относятся:</w:t>
      </w:r>
    </w:p>
    <w:p w:rsidR="00DF6122" w:rsidRPr="00DB6209" w:rsidRDefault="00DF6122" w:rsidP="00DB6209">
      <w:pPr>
        <w:pStyle w:val="aa"/>
        <w:numPr>
          <w:ilvl w:val="0"/>
          <w:numId w:val="25"/>
        </w:numPr>
        <w:spacing w:after="120" w:line="240" w:lineRule="auto"/>
        <w:rPr>
          <w:rFonts w:eastAsia="Times New Roman" w:cstheme="minorHAnsi"/>
          <w:color w:val="000000"/>
          <w:lang w:eastAsia="ru-RU"/>
        </w:rPr>
      </w:pPr>
      <w:r w:rsidRPr="00DB6209">
        <w:rPr>
          <w:rFonts w:eastAsia="Times New Roman" w:cstheme="minorHAnsi"/>
          <w:color w:val="000000"/>
          <w:lang w:eastAsia="ru-RU"/>
        </w:rPr>
        <w:t>институт резидентства;</w:t>
      </w:r>
    </w:p>
    <w:p w:rsidR="00DF6122" w:rsidRPr="00DB6209" w:rsidRDefault="00DF6122" w:rsidP="00DB6209">
      <w:pPr>
        <w:pStyle w:val="aa"/>
        <w:numPr>
          <w:ilvl w:val="0"/>
          <w:numId w:val="25"/>
        </w:numPr>
        <w:spacing w:after="120" w:line="240" w:lineRule="auto"/>
        <w:rPr>
          <w:rFonts w:eastAsia="Times New Roman" w:cstheme="minorHAnsi"/>
          <w:color w:val="000000"/>
          <w:lang w:eastAsia="ru-RU"/>
        </w:rPr>
      </w:pPr>
      <w:r w:rsidRPr="00DB6209">
        <w:rPr>
          <w:rFonts w:eastAsia="Times New Roman" w:cstheme="minorHAnsi"/>
          <w:color w:val="000000"/>
          <w:lang w:eastAsia="ru-RU"/>
        </w:rPr>
        <w:t>институт налогового домицилия;</w:t>
      </w:r>
    </w:p>
    <w:p w:rsidR="00DF6122" w:rsidRPr="00DB6209" w:rsidRDefault="00DF6122" w:rsidP="00DB6209">
      <w:pPr>
        <w:pStyle w:val="aa"/>
        <w:numPr>
          <w:ilvl w:val="0"/>
          <w:numId w:val="25"/>
        </w:numPr>
        <w:spacing w:after="120" w:line="240" w:lineRule="auto"/>
        <w:rPr>
          <w:rFonts w:eastAsia="Times New Roman" w:cstheme="minorHAnsi"/>
          <w:color w:val="000000"/>
          <w:lang w:eastAsia="ru-RU"/>
        </w:rPr>
      </w:pPr>
      <w:r w:rsidRPr="00DB6209">
        <w:rPr>
          <w:rFonts w:eastAsia="Times New Roman" w:cstheme="minorHAnsi"/>
          <w:color w:val="000000"/>
          <w:lang w:eastAsia="ru-RU"/>
        </w:rPr>
        <w:t>институт постоянного представительства.</w:t>
      </w:r>
    </w:p>
    <w:p w:rsidR="00DB620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Так, физическое лицо признается налоговым резидентом России, если оно фактически находится в Р</w:t>
      </w:r>
      <w:r w:rsidR="00DB6209">
        <w:rPr>
          <w:rFonts w:eastAsia="Times New Roman" w:cstheme="minorHAnsi"/>
          <w:color w:val="000000"/>
          <w:lang w:eastAsia="ru-RU"/>
        </w:rPr>
        <w:t xml:space="preserve">Ф </w:t>
      </w:r>
      <w:r w:rsidRPr="00DF6122">
        <w:rPr>
          <w:rFonts w:eastAsia="Times New Roman" w:cstheme="minorHAnsi"/>
          <w:color w:val="000000"/>
          <w:lang w:eastAsia="ru-RU"/>
        </w:rPr>
        <w:t>не менее 183 календарных дней в течение</w:t>
      </w:r>
      <w:r w:rsidR="00DB6209">
        <w:rPr>
          <w:rFonts w:eastAsia="Times New Roman" w:cstheme="minorHAnsi"/>
          <w:color w:val="000000"/>
          <w:lang w:eastAsia="ru-RU"/>
        </w:rPr>
        <w:t xml:space="preserve"> 12 следующих подряд месяцев</w:t>
      </w:r>
      <w:r w:rsidRPr="00DF6122">
        <w:rPr>
          <w:rFonts w:eastAsia="Times New Roman" w:cstheme="minorHAnsi"/>
          <w:color w:val="000000"/>
          <w:lang w:eastAsia="ru-RU"/>
        </w:rPr>
        <w:t>.</w:t>
      </w:r>
      <w:r w:rsidR="00DB6209">
        <w:rPr>
          <w:rFonts w:eastAsia="Times New Roman" w:cstheme="minorHAnsi"/>
          <w:color w:val="000000"/>
          <w:lang w:eastAsia="ru-RU"/>
        </w:rPr>
        <w:t xml:space="preserve"> </w:t>
      </w:r>
      <w:r w:rsidRPr="00DF6122">
        <w:rPr>
          <w:rFonts w:eastAsia="Times New Roman" w:cstheme="minorHAnsi"/>
          <w:color w:val="000000"/>
          <w:lang w:eastAsia="ru-RU"/>
        </w:rPr>
        <w:t xml:space="preserve">Институт налогового домицилия </w:t>
      </w:r>
      <w:r w:rsidR="00DB6209">
        <w:rPr>
          <w:rFonts w:eastAsia="Times New Roman" w:cstheme="minorHAnsi"/>
          <w:color w:val="000000"/>
          <w:lang w:eastAsia="ru-RU"/>
        </w:rPr>
        <w:t xml:space="preserve">– </w:t>
      </w:r>
      <w:r w:rsidRPr="00DF6122">
        <w:rPr>
          <w:rFonts w:eastAsia="Times New Roman" w:cstheme="minorHAnsi"/>
          <w:color w:val="000000"/>
          <w:lang w:eastAsia="ru-RU"/>
        </w:rPr>
        <w:t>место постоянного пребывания</w:t>
      </w:r>
      <w:r w:rsidR="00DB6209">
        <w:rPr>
          <w:rFonts w:eastAsia="Times New Roman" w:cstheme="minorHAnsi"/>
          <w:color w:val="000000"/>
          <w:lang w:eastAsia="ru-RU"/>
        </w:rPr>
        <w:t xml:space="preserve"> (проживания) физического лица.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Все доходы иностранного юридического лица на территории другого государства могут быть разделены на так называемые активные и пассивные (</w:t>
      </w:r>
      <w:r w:rsidR="00DB6209">
        <w:rPr>
          <w:rFonts w:eastAsia="Times New Roman" w:cstheme="minorHAnsi"/>
          <w:color w:val="000000"/>
          <w:lang w:eastAsia="ru-RU"/>
        </w:rPr>
        <w:t>рис. 18</w:t>
      </w:r>
      <w:r w:rsidRPr="00DF6122">
        <w:rPr>
          <w:rFonts w:eastAsia="Times New Roman" w:cstheme="minorHAnsi"/>
          <w:color w:val="000000"/>
          <w:lang w:eastAsia="ru-RU"/>
        </w:rPr>
        <w:t>).</w:t>
      </w:r>
      <w:r w:rsidR="00DB6209">
        <w:rPr>
          <w:rFonts w:eastAsia="Times New Roman" w:cstheme="minorHAnsi"/>
          <w:color w:val="000000"/>
          <w:lang w:eastAsia="ru-RU"/>
        </w:rPr>
        <w:t xml:space="preserve"> </w:t>
      </w:r>
      <w:r w:rsidRPr="00DF6122">
        <w:rPr>
          <w:rFonts w:eastAsia="Times New Roman" w:cstheme="minorHAnsi"/>
          <w:color w:val="000000"/>
          <w:lang w:eastAsia="ru-RU"/>
        </w:rPr>
        <w:t>К пассивным относятся доходы, не связанные с ведением иностранным юридическим лицом какой</w:t>
      </w:r>
      <w:r w:rsidR="00DB6209">
        <w:rPr>
          <w:rFonts w:eastAsia="Times New Roman" w:cstheme="minorHAnsi"/>
          <w:color w:val="000000"/>
          <w:lang w:eastAsia="ru-RU"/>
        </w:rPr>
        <w:t>-</w:t>
      </w:r>
      <w:r w:rsidRPr="00DF6122">
        <w:rPr>
          <w:rFonts w:eastAsia="Times New Roman" w:cstheme="minorHAnsi"/>
          <w:color w:val="000000"/>
          <w:lang w:eastAsia="ru-RU"/>
        </w:rPr>
        <w:t xml:space="preserve">либо деятельности в России. </w:t>
      </w:r>
      <w:r w:rsidRPr="00DF6122">
        <w:rPr>
          <w:rFonts w:eastAsia="Times New Roman" w:cstheme="minorHAnsi"/>
          <w:color w:val="000000"/>
          <w:lang w:eastAsia="ru-RU"/>
        </w:rPr>
        <w:lastRenderedPageBreak/>
        <w:t>Пассивные доходы иностранной организации подлежат налогообложению у источника выплаты дохода.</w:t>
      </w:r>
      <w:r w:rsidR="00DB6209">
        <w:rPr>
          <w:rFonts w:eastAsia="Times New Roman" w:cstheme="minorHAnsi"/>
          <w:color w:val="000000"/>
          <w:lang w:eastAsia="ru-RU"/>
        </w:rPr>
        <w:t xml:space="preserve"> </w:t>
      </w:r>
      <w:r w:rsidRPr="00DF6122">
        <w:rPr>
          <w:rFonts w:eastAsia="Times New Roman" w:cstheme="minorHAnsi"/>
          <w:color w:val="000000"/>
          <w:lang w:eastAsia="ru-RU"/>
        </w:rPr>
        <w:t>К активным относятся доходы, которые связаны с выделением иностранным юридическим лицом предпринимательской деятельности, не приводящей к образованию постоянного представительства на территории другого государства. Активные доходы иностранной организации, полученные ею в другом государстве, обложению налогом у источника выплаты не подлежат.</w:t>
      </w:r>
    </w:p>
    <w:p w:rsidR="00DB6209" w:rsidRDefault="00DB6209"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228230" cy="13751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8. Доходы иностранных субъектов предпринимательской деятельности.jpg"/>
                    <pic:cNvPicPr/>
                  </pic:nvPicPr>
                  <pic:blipFill>
                    <a:blip r:embed="rId32">
                      <a:extLst>
                        <a:ext uri="{28A0092B-C50C-407E-A947-70E740481C1C}">
                          <a14:useLocalDpi xmlns:a14="http://schemas.microsoft.com/office/drawing/2010/main" val="0"/>
                        </a:ext>
                      </a:extLst>
                    </a:blip>
                    <a:stretch>
                      <a:fillRect/>
                    </a:stretch>
                  </pic:blipFill>
                  <pic:spPr>
                    <a:xfrm>
                      <a:off x="0" y="0"/>
                      <a:ext cx="3245841" cy="1382625"/>
                    </a:xfrm>
                    <a:prstGeom prst="rect">
                      <a:avLst/>
                    </a:prstGeom>
                  </pic:spPr>
                </pic:pic>
              </a:graphicData>
            </a:graphic>
          </wp:inline>
        </w:drawing>
      </w:r>
    </w:p>
    <w:p w:rsidR="00DB6209" w:rsidRPr="00DF6122" w:rsidRDefault="00DB6209"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18. Д</w:t>
      </w:r>
      <w:r w:rsidRPr="00DB6209">
        <w:rPr>
          <w:rFonts w:eastAsia="Times New Roman" w:cstheme="minorHAnsi"/>
          <w:color w:val="000000"/>
          <w:lang w:eastAsia="ru-RU"/>
        </w:rPr>
        <w:t>оходы иностранных субъектов предпринимательской деятельности</w:t>
      </w:r>
    </w:p>
    <w:p w:rsidR="00DB620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Общее правило налогообложения доходов от предпринимательской деятельности состоит в том, что доходы, получаемые в одном государстве резидентом другого государства, подлежат налогообложению в первом государстве только в том случае, если они получены из источников в этом государстве или через расположенное в нем</w:t>
      </w:r>
      <w:r w:rsidR="00DB6209">
        <w:rPr>
          <w:rFonts w:eastAsia="Times New Roman" w:cstheme="minorHAnsi"/>
          <w:color w:val="000000"/>
          <w:lang w:eastAsia="ru-RU"/>
        </w:rPr>
        <w:t xml:space="preserve"> постоянное представительство.</w:t>
      </w:r>
    </w:p>
    <w:p w:rsidR="00DF6122" w:rsidRPr="00DF6122" w:rsidRDefault="00DB6209" w:rsidP="00DF6122">
      <w:pPr>
        <w:spacing w:after="120" w:line="240" w:lineRule="auto"/>
        <w:rPr>
          <w:rFonts w:eastAsia="Times New Roman" w:cstheme="minorHAnsi"/>
          <w:color w:val="000000"/>
          <w:lang w:eastAsia="ru-RU"/>
        </w:rPr>
      </w:pPr>
      <w:r>
        <w:rPr>
          <w:rFonts w:eastAsia="Times New Roman" w:cstheme="minorHAnsi"/>
          <w:color w:val="000000"/>
          <w:lang w:eastAsia="ru-RU"/>
        </w:rPr>
        <w:t>У</w:t>
      </w:r>
      <w:r w:rsidR="00DF6122" w:rsidRPr="00DF6122">
        <w:rPr>
          <w:rFonts w:eastAsia="Times New Roman" w:cstheme="minorHAnsi"/>
          <w:color w:val="000000"/>
          <w:lang w:eastAsia="ru-RU"/>
        </w:rPr>
        <w:t xml:space="preserve"> иностранных организаций, ведущих деятельность на территории Российской Федерации через постоянное представительство, объектом обложения налогом на прибыль служит доход, полученный в результате ведения деятельности в РФ через постоянное представительство, за минусом расходов этого постоянного представительства. </w:t>
      </w:r>
      <w:r>
        <w:rPr>
          <w:rFonts w:eastAsia="Times New Roman" w:cstheme="minorHAnsi"/>
          <w:color w:val="000000"/>
          <w:lang w:eastAsia="ru-RU"/>
        </w:rPr>
        <w:t>У</w:t>
      </w:r>
      <w:r w:rsidR="00DF6122" w:rsidRPr="00DF6122">
        <w:rPr>
          <w:rFonts w:eastAsia="Times New Roman" w:cstheme="minorHAnsi"/>
          <w:color w:val="000000"/>
          <w:lang w:eastAsia="ru-RU"/>
        </w:rPr>
        <w:t xml:space="preserve"> иностранных организаций, имеющих доход от источников в Российской Федерации (т.е. не ведущих деятельности через постоянное представительство), по общему правилу объектом налогообложения служит полученный ими в России доход без учета расходов.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Институт постоянного представительства используется исключительно для определения налогового статуса иностранного юридического лица и не имеет организационно</w:t>
      </w:r>
      <w:r w:rsidR="007840C9">
        <w:rPr>
          <w:rFonts w:eastAsia="Times New Roman" w:cstheme="minorHAnsi"/>
          <w:color w:val="000000"/>
          <w:lang w:eastAsia="ru-RU"/>
        </w:rPr>
        <w:t>-</w:t>
      </w:r>
      <w:r w:rsidRPr="00DF6122">
        <w:rPr>
          <w:rFonts w:eastAsia="Times New Roman" w:cstheme="minorHAnsi"/>
          <w:color w:val="000000"/>
          <w:lang w:eastAsia="ru-RU"/>
        </w:rPr>
        <w:t>правового значения. Наличие или отсутствие аккредитации иностранного юридического лица для целей налогообложения значения не имеет.</w:t>
      </w:r>
    </w:p>
    <w:p w:rsidR="00DF6122" w:rsidRPr="007840C9" w:rsidRDefault="007840C9" w:rsidP="007840C9">
      <w:pPr>
        <w:spacing w:before="360" w:after="120" w:line="240" w:lineRule="auto"/>
        <w:rPr>
          <w:rFonts w:eastAsia="Times New Roman" w:cstheme="minorHAnsi"/>
          <w:b/>
          <w:color w:val="000000"/>
          <w:lang w:eastAsia="ru-RU"/>
        </w:rPr>
      </w:pPr>
      <w:r w:rsidRPr="007840C9">
        <w:rPr>
          <w:rFonts w:eastAsia="Times New Roman" w:cstheme="minorHAnsi"/>
          <w:b/>
          <w:color w:val="000000"/>
          <w:lang w:eastAsia="ru-RU"/>
        </w:rPr>
        <w:t xml:space="preserve">Глава 18. </w:t>
      </w:r>
      <w:r w:rsidR="00DF6122" w:rsidRPr="007840C9">
        <w:rPr>
          <w:rFonts w:eastAsia="Times New Roman" w:cstheme="minorHAnsi"/>
          <w:b/>
          <w:color w:val="000000"/>
          <w:lang w:eastAsia="ru-RU"/>
        </w:rPr>
        <w:t>Международное многократное налогообложение. Предотвращение уклонения от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Между национальными правовыми системами в области налогообложения зачастую возникают конфликтные ситуации, связанные с многократным налогообложением. Такие ситуации обусловлены тем, что каждое государство по</w:t>
      </w:r>
      <w:r w:rsidR="00902FA0">
        <w:rPr>
          <w:rFonts w:eastAsia="Times New Roman" w:cstheme="minorHAnsi"/>
          <w:color w:val="000000"/>
          <w:lang w:eastAsia="ru-RU"/>
        </w:rPr>
        <w:t>-</w:t>
      </w:r>
      <w:r w:rsidRPr="00DF6122">
        <w:rPr>
          <w:rFonts w:eastAsia="Times New Roman" w:cstheme="minorHAnsi"/>
          <w:color w:val="000000"/>
          <w:lang w:eastAsia="ru-RU"/>
        </w:rPr>
        <w:t>своему решает вопрос о конструкции взаимосвязи таких элементов налогового обязательства, как субъект налогообложения и объект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Меры устранения многократного налогообложения устанавливаются как в национальном законодательстве государств (одностороннее устранение многократного налогообложения), так и в заключаемых ими международных соглашениях (многостороннее устранение многократного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 разным оценкам, количество низконалоговъх (офш</w:t>
      </w:r>
      <w:r w:rsidR="002F786F">
        <w:rPr>
          <w:rFonts w:eastAsia="Times New Roman" w:cstheme="minorHAnsi"/>
          <w:color w:val="000000"/>
          <w:lang w:eastAsia="ru-RU"/>
        </w:rPr>
        <w:t>орны</w:t>
      </w:r>
      <w:r w:rsidRPr="00DF6122">
        <w:rPr>
          <w:rFonts w:eastAsia="Times New Roman" w:cstheme="minorHAnsi"/>
          <w:color w:val="000000"/>
          <w:lang w:eastAsia="ru-RU"/>
        </w:rPr>
        <w:t>х) стран и территорий в мире составляет от 69 до 100. В Российской Федерации список офшорных юрисдикций утвержден официально, в него входит 42 юрисдикции</w:t>
      </w:r>
      <w:r w:rsidR="002F3DDD">
        <w:rPr>
          <w:rFonts w:eastAsia="Times New Roman" w:cstheme="minorHAnsi"/>
          <w:color w:val="000000"/>
          <w:lang w:eastAsia="ru-RU"/>
        </w:rPr>
        <w:t>.</w:t>
      </w:r>
      <w:r w:rsidR="00902FA0">
        <w:rPr>
          <w:rFonts w:eastAsia="Times New Roman" w:cstheme="minorHAnsi"/>
          <w:color w:val="000000"/>
          <w:lang w:eastAsia="ru-RU"/>
        </w:rPr>
        <w:t xml:space="preserve"> Н</w:t>
      </w:r>
      <w:r w:rsidRPr="00DF6122">
        <w:rPr>
          <w:rFonts w:eastAsia="Times New Roman" w:cstheme="minorHAnsi"/>
          <w:color w:val="000000"/>
          <w:lang w:eastAsia="ru-RU"/>
        </w:rPr>
        <w:t>аличие и деятельность офшорных юрисдикций вызывают большую озабоченность международных организаций и национальных правительств, в первую очередь ввиду недобросовестной налоговой конкуренции и вывода капиталов из стран их происхождения.</w:t>
      </w:r>
      <w:r w:rsidR="00902FA0">
        <w:rPr>
          <w:rFonts w:eastAsia="Times New Roman" w:cstheme="minorHAnsi"/>
          <w:color w:val="000000"/>
          <w:lang w:eastAsia="ru-RU"/>
        </w:rPr>
        <w:t xml:space="preserve"> </w:t>
      </w:r>
      <w:r w:rsidRPr="00DF6122">
        <w:rPr>
          <w:rFonts w:eastAsia="Times New Roman" w:cstheme="minorHAnsi"/>
          <w:color w:val="000000"/>
          <w:lang w:eastAsia="ru-RU"/>
        </w:rPr>
        <w:t>Офшорную юрисдикцию можно определить</w:t>
      </w:r>
      <w:r w:rsidR="00902FA0">
        <w:rPr>
          <w:rFonts w:eastAsia="Times New Roman" w:cstheme="minorHAnsi"/>
          <w:color w:val="000000"/>
          <w:lang w:eastAsia="ru-RU"/>
        </w:rPr>
        <w:t>,</w:t>
      </w:r>
      <w:r w:rsidRPr="00DF6122">
        <w:rPr>
          <w:rFonts w:eastAsia="Times New Roman" w:cstheme="minorHAnsi"/>
          <w:color w:val="000000"/>
          <w:lang w:eastAsia="ru-RU"/>
        </w:rPr>
        <w:t xml:space="preserve"> как государство или часть территории государства, в котором установлен нулевой или крайне низкий уровень налогообложения юридических и иных лиц, ведущих деятельность за пределами государства или его территории.</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Еще одна форма уклонения от налогообложения, обычно применяемая транснациональными компаниями, — это трансфертное ценообразование методом управления ценами на внутригрупповые сделки для снижения налогового бремени компании в целом. Трансфертные цены </w:t>
      </w:r>
      <w:r w:rsidRPr="00DF6122">
        <w:rPr>
          <w:rFonts w:eastAsia="Times New Roman" w:cstheme="minorHAnsi"/>
          <w:color w:val="000000"/>
          <w:lang w:eastAsia="ru-RU"/>
        </w:rPr>
        <w:lastRenderedPageBreak/>
        <w:t>— это цены, по которым лицо продает товары, имущественные права, оказывает услуги (выполняет работы) взаимозависимым лицам. </w:t>
      </w:r>
    </w:p>
    <w:p w:rsidR="00DF6122" w:rsidRPr="00902FA0" w:rsidRDefault="00902FA0" w:rsidP="00902FA0">
      <w:pPr>
        <w:spacing w:before="360" w:after="120" w:line="240" w:lineRule="auto"/>
        <w:rPr>
          <w:rFonts w:eastAsia="Times New Roman" w:cstheme="minorHAnsi"/>
          <w:b/>
          <w:color w:val="000000"/>
          <w:lang w:eastAsia="ru-RU"/>
        </w:rPr>
      </w:pPr>
      <w:r w:rsidRPr="00902FA0">
        <w:rPr>
          <w:rFonts w:eastAsia="Times New Roman" w:cstheme="minorHAnsi"/>
          <w:b/>
          <w:color w:val="000000"/>
          <w:lang w:eastAsia="ru-RU"/>
        </w:rPr>
        <w:t xml:space="preserve">Глава 19. </w:t>
      </w:r>
      <w:r w:rsidR="00DF6122" w:rsidRPr="00902FA0">
        <w:rPr>
          <w:rFonts w:eastAsia="Times New Roman" w:cstheme="minorHAnsi"/>
          <w:b/>
          <w:color w:val="000000"/>
          <w:lang w:eastAsia="ru-RU"/>
        </w:rPr>
        <w:t>Основания, виды и принципы ответственности за нарушения налогового законодательства</w:t>
      </w:r>
    </w:p>
    <w:p w:rsidR="00BA0C9F"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Выполнение конституционной обязанности платить законно установленные налоги и сборы обеспечивается мерами государственного принуждения</w:t>
      </w:r>
      <w:r w:rsidR="00BA0C9F">
        <w:rPr>
          <w:rFonts w:eastAsia="Times New Roman" w:cstheme="minorHAnsi"/>
          <w:color w:val="000000"/>
          <w:lang w:eastAsia="ru-RU"/>
        </w:rPr>
        <w:t xml:space="preserve"> (рис. 19)</w:t>
      </w:r>
      <w:r w:rsidRPr="00DF6122">
        <w:rPr>
          <w:rFonts w:eastAsia="Times New Roman" w:cstheme="minorHAnsi"/>
          <w:color w:val="000000"/>
          <w:lang w:eastAsia="ru-RU"/>
        </w:rPr>
        <w:t>.</w:t>
      </w:r>
    </w:p>
    <w:p w:rsidR="00BA0C9F" w:rsidRDefault="00BA0C9F"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157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9. Меры государственного принуждения в сфере налогообложения.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4157980"/>
                    </a:xfrm>
                    <a:prstGeom prst="rect">
                      <a:avLst/>
                    </a:prstGeom>
                  </pic:spPr>
                </pic:pic>
              </a:graphicData>
            </a:graphic>
          </wp:inline>
        </w:drawing>
      </w:r>
    </w:p>
    <w:p w:rsidR="00BA0C9F" w:rsidRDefault="00BA0C9F"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19. Меры государственного принуждения в сфере налогообложения</w:t>
      </w:r>
    </w:p>
    <w:p w:rsidR="00DF6122" w:rsidRPr="00DF6122" w:rsidRDefault="00DF6122" w:rsidP="00BA0C9F">
      <w:pPr>
        <w:spacing w:after="120" w:line="240" w:lineRule="auto"/>
        <w:rPr>
          <w:rFonts w:eastAsia="Times New Roman" w:cstheme="minorHAnsi"/>
          <w:color w:val="000000"/>
          <w:lang w:eastAsia="ru-RU"/>
        </w:rPr>
      </w:pPr>
      <w:r w:rsidRPr="00DF6122">
        <w:rPr>
          <w:rFonts w:eastAsia="Times New Roman" w:cstheme="minorHAnsi"/>
          <w:color w:val="000000"/>
          <w:lang w:eastAsia="ru-RU"/>
        </w:rPr>
        <w:t>Виды юридической ответственности</w:t>
      </w:r>
      <w:r w:rsidR="00BA0C9F">
        <w:rPr>
          <w:rFonts w:eastAsia="Times New Roman" w:cstheme="minorHAnsi"/>
          <w:color w:val="000000"/>
          <w:lang w:eastAsia="ru-RU"/>
        </w:rPr>
        <w:t xml:space="preserve">: </w:t>
      </w:r>
      <w:r w:rsidRPr="00DF6122">
        <w:rPr>
          <w:rFonts w:eastAsia="Times New Roman" w:cstheme="minorHAnsi"/>
          <w:color w:val="000000"/>
          <w:lang w:eastAsia="ru-RU"/>
        </w:rPr>
        <w:t>имущественн</w:t>
      </w:r>
      <w:r w:rsidR="00BA0C9F">
        <w:rPr>
          <w:rFonts w:eastAsia="Times New Roman" w:cstheme="minorHAnsi"/>
          <w:color w:val="000000"/>
          <w:lang w:eastAsia="ru-RU"/>
        </w:rPr>
        <w:t>ая</w:t>
      </w:r>
      <w:r w:rsidRPr="00DF6122">
        <w:rPr>
          <w:rFonts w:eastAsia="Times New Roman" w:cstheme="minorHAnsi"/>
          <w:color w:val="000000"/>
          <w:lang w:eastAsia="ru-RU"/>
        </w:rPr>
        <w:t xml:space="preserve"> (гражданско</w:t>
      </w:r>
      <w:r w:rsidR="00BA0C9F">
        <w:rPr>
          <w:rFonts w:eastAsia="Times New Roman" w:cstheme="minorHAnsi"/>
          <w:color w:val="000000"/>
          <w:lang w:eastAsia="ru-RU"/>
        </w:rPr>
        <w:t>-правовая</w:t>
      </w:r>
      <w:r w:rsidRPr="00DF6122">
        <w:rPr>
          <w:rFonts w:eastAsia="Times New Roman" w:cstheme="minorHAnsi"/>
          <w:color w:val="000000"/>
          <w:lang w:eastAsia="ru-RU"/>
        </w:rPr>
        <w:t>), дисциплинарн</w:t>
      </w:r>
      <w:r w:rsidR="00BA0C9F">
        <w:rPr>
          <w:rFonts w:eastAsia="Times New Roman" w:cstheme="minorHAnsi"/>
          <w:color w:val="000000"/>
          <w:lang w:eastAsia="ru-RU"/>
        </w:rPr>
        <w:t>ая, материальная</w:t>
      </w:r>
      <w:r w:rsidRPr="00DF6122">
        <w:rPr>
          <w:rFonts w:eastAsia="Times New Roman" w:cstheme="minorHAnsi"/>
          <w:color w:val="000000"/>
          <w:lang w:eastAsia="ru-RU"/>
        </w:rPr>
        <w:t>, административн</w:t>
      </w:r>
      <w:r w:rsidR="00BA0C9F">
        <w:rPr>
          <w:rFonts w:eastAsia="Times New Roman" w:cstheme="minorHAnsi"/>
          <w:color w:val="000000"/>
          <w:lang w:eastAsia="ru-RU"/>
        </w:rPr>
        <w:t>ая и уголовная</w:t>
      </w:r>
      <w:r w:rsidRPr="00DF6122">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Административную ответственность за нарушения законодательства о налогах и сборах несут должностные лица — руководители и главные бухгалтеры. Если главный бухгалтер или лицо, на которое возложено ведение бухгалтерского учета, в штате организации отсутствует либо незаконная операция совершена по письменному распоряжению руководителя, то к административной ответственности за нарушения законодательства о налогах и сборах привлекается руководитель организации</w:t>
      </w:r>
      <w:r w:rsidR="002F3DDD">
        <w:rPr>
          <w:rFonts w:eastAsia="Times New Roman" w:cstheme="minorHAnsi"/>
          <w:color w:val="000000"/>
          <w:lang w:eastAsia="ru-RU"/>
        </w:rPr>
        <w:t>.</w:t>
      </w:r>
    </w:p>
    <w:p w:rsidR="00DF6122" w:rsidRPr="00DF6122" w:rsidRDefault="00BA0C9F" w:rsidP="00DF6122">
      <w:pPr>
        <w:spacing w:after="120" w:line="240" w:lineRule="auto"/>
        <w:rPr>
          <w:rFonts w:eastAsia="Times New Roman" w:cstheme="minorHAnsi"/>
          <w:color w:val="000000"/>
          <w:lang w:eastAsia="ru-RU"/>
        </w:rPr>
      </w:pPr>
      <w:r>
        <w:rPr>
          <w:rFonts w:eastAsia="Times New Roman" w:cstheme="minorHAnsi"/>
          <w:color w:val="000000"/>
          <w:lang w:eastAsia="ru-RU"/>
        </w:rPr>
        <w:t>У</w:t>
      </w:r>
      <w:r w:rsidR="00DF6122" w:rsidRPr="00DF6122">
        <w:rPr>
          <w:rFonts w:eastAsia="Times New Roman" w:cstheme="minorHAnsi"/>
          <w:color w:val="000000"/>
          <w:lang w:eastAsia="ru-RU"/>
        </w:rPr>
        <w:t>головное законодательство, устанавливая ответственность за налоговые преступления, не связывает понятие должностного лица с формальным занятием должности. Таковым признается лицо, фактически ведущее деятельность по реализации властных полномочий в процессе руководства порученным участком или подчиненными работниками.</w:t>
      </w:r>
      <w:r>
        <w:rPr>
          <w:rFonts w:eastAsia="Times New Roman" w:cstheme="minorHAnsi"/>
          <w:color w:val="000000"/>
          <w:lang w:eastAsia="ru-RU"/>
        </w:rPr>
        <w:t xml:space="preserve"> </w:t>
      </w:r>
      <w:r w:rsidR="00DF6122" w:rsidRPr="00DF6122">
        <w:rPr>
          <w:rFonts w:eastAsia="Times New Roman" w:cstheme="minorHAnsi"/>
          <w:color w:val="000000"/>
          <w:lang w:eastAsia="ru-RU"/>
        </w:rPr>
        <w:t>Пленум ВС РФ в Постановлении от 28 декабря 2006 г. №64 указал, что к ответственности за уклонение от уплаты налога с организации могут быть привлечены руководитель организации</w:t>
      </w:r>
      <w:r>
        <w:rPr>
          <w:rFonts w:eastAsia="Times New Roman" w:cstheme="minorHAnsi"/>
          <w:color w:val="000000"/>
          <w:lang w:eastAsia="ru-RU"/>
        </w:rPr>
        <w:t>-</w:t>
      </w:r>
      <w:r w:rsidR="00DF6122" w:rsidRPr="00DF6122">
        <w:rPr>
          <w:rFonts w:eastAsia="Times New Roman" w:cstheme="minorHAnsi"/>
          <w:color w:val="000000"/>
          <w:lang w:eastAsia="ru-RU"/>
        </w:rPr>
        <w:t>налогоплательщика и главный бухгалтер либо лица, фактически выполняющие обязанности руководителя и главного бу</w:t>
      </w:r>
      <w:r>
        <w:rPr>
          <w:rFonts w:eastAsia="Times New Roman" w:cstheme="minorHAnsi"/>
          <w:color w:val="000000"/>
          <w:lang w:eastAsia="ru-RU"/>
        </w:rPr>
        <w:t>хгалтера</w:t>
      </w:r>
      <w:r w:rsidR="00DF6122" w:rsidRPr="00DF6122">
        <w:rPr>
          <w:rFonts w:eastAsia="Times New Roman" w:cstheme="minorHAnsi"/>
          <w:color w:val="000000"/>
          <w:lang w:eastAsia="ru-RU"/>
        </w:rPr>
        <w:t>.</w:t>
      </w:r>
    </w:p>
    <w:p w:rsidR="00BA0C9F"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Субъективная сторона — это психическое отношение лица к совершаемому им правонарушению. Оно характеризуется прежде всего конкретной формой вины. «Без вины нет ответственности» — основополагающий принцип юридической ответственности. Конституционный Суд РФ в Постановлении от 17 декабря 1996 г. №20П (п. 5) указал, что налоговое правонарушение есть «предусмотренное законом противоправное виновное деяние, совершенное умышленно либо по </w:t>
      </w:r>
      <w:r w:rsidRPr="00DF6122">
        <w:rPr>
          <w:rFonts w:eastAsia="Times New Roman" w:cstheme="minorHAnsi"/>
          <w:color w:val="000000"/>
          <w:lang w:eastAsia="ru-RU"/>
        </w:rPr>
        <w:lastRenderedPageBreak/>
        <w:t>неосторожности. При производстве по делу о налоговом правонарушении подлежит доказыванию как сам факт совершения такого правонарушения, так и с</w:t>
      </w:r>
      <w:r w:rsidR="00BA0C9F">
        <w:rPr>
          <w:rFonts w:eastAsia="Times New Roman" w:cstheme="minorHAnsi"/>
          <w:color w:val="000000"/>
          <w:lang w:eastAsia="ru-RU"/>
        </w:rPr>
        <w:t>тепень вины налогоплательщика».</w:t>
      </w:r>
    </w:p>
    <w:p w:rsidR="00DF6122" w:rsidRPr="00DF6122" w:rsidRDefault="00DF6122" w:rsidP="00BA0C9F">
      <w:pPr>
        <w:spacing w:after="120" w:line="240" w:lineRule="auto"/>
        <w:rPr>
          <w:rFonts w:eastAsia="Times New Roman" w:cstheme="minorHAnsi"/>
          <w:color w:val="000000"/>
          <w:lang w:eastAsia="ru-RU"/>
        </w:rPr>
      </w:pPr>
      <w:r w:rsidRPr="00DF6122">
        <w:rPr>
          <w:rFonts w:eastAsia="Times New Roman" w:cstheme="minorHAnsi"/>
          <w:color w:val="000000"/>
          <w:lang w:eastAsia="ru-RU"/>
        </w:rPr>
        <w:t>Лицо не признается виновным в совершении налогового правонарушения, если его действия (бездействие) есть следствие стихийного бедствия или других чрезвычайных и непреодолимых обстоятельств.</w:t>
      </w:r>
      <w:r w:rsidR="00BA0C9F">
        <w:rPr>
          <w:rFonts w:eastAsia="Times New Roman" w:cstheme="minorHAnsi"/>
          <w:color w:val="000000"/>
          <w:lang w:eastAsia="ru-RU"/>
        </w:rPr>
        <w:t xml:space="preserve"> Д</w:t>
      </w:r>
      <w:r w:rsidRPr="00DF6122">
        <w:rPr>
          <w:rFonts w:eastAsia="Times New Roman" w:cstheme="minorHAnsi"/>
          <w:color w:val="000000"/>
          <w:lang w:eastAsia="ru-RU"/>
        </w:rPr>
        <w:t>ругое обстоятельство, исключающее вину: выполнение налогоплательщиком или налоговым агентом письменных разъяснений о порядке исчисления, уплаты налога (сбора) или иным вопросам применения законодательства о налогах и сборах, данных финансовым, налоговым или другим уполномоченным государственным органом, или должностными лицами в пределах их компетенции.</w:t>
      </w:r>
    </w:p>
    <w:p w:rsidR="00BA0C9F"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Вполне возможна ситуация, когда налогоплательщик, обратившийся с запросом о содержании закона о налоге в налоговый или финансовый орган, не получает ответа. В этой ситуации он может обратиться к консультантам, юристам, аудиторам. Как быть, если налогоплательщик, действуя в соответствии с разъяснениями этих специалистов, все же окажется нарушившим закон о налоге? Представляется, что вина исключается в любом случае нарушения закона вследствие юридической ошибки.</w:t>
      </w:r>
      <w:r w:rsidR="00BA0C9F">
        <w:rPr>
          <w:rFonts w:eastAsia="Times New Roman" w:cstheme="minorHAnsi"/>
          <w:color w:val="000000"/>
          <w:lang w:eastAsia="ru-RU"/>
        </w:rPr>
        <w:t xml:space="preserve"> </w:t>
      </w:r>
      <w:r w:rsidRPr="00DF6122">
        <w:rPr>
          <w:rFonts w:eastAsia="Times New Roman" w:cstheme="minorHAnsi"/>
          <w:color w:val="000000"/>
          <w:lang w:eastAsia="ru-RU"/>
        </w:rPr>
        <w:t>Ключевым моментом при этом должно быть обращение с запросом в налоговый или финансо</w:t>
      </w:r>
      <w:r w:rsidR="00BA0C9F">
        <w:rPr>
          <w:rFonts w:eastAsia="Times New Roman" w:cstheme="minorHAnsi"/>
          <w:color w:val="000000"/>
          <w:lang w:eastAsia="ru-RU"/>
        </w:rPr>
        <w:t>вый орган и неполучение ответа.</w:t>
      </w:r>
    </w:p>
    <w:p w:rsidR="00DF6122" w:rsidRPr="00DF6122" w:rsidRDefault="00DF6122" w:rsidP="00BA0C9F">
      <w:pPr>
        <w:spacing w:after="120" w:line="240" w:lineRule="auto"/>
        <w:rPr>
          <w:rFonts w:eastAsia="Times New Roman" w:cstheme="minorHAnsi"/>
          <w:color w:val="000000"/>
          <w:lang w:eastAsia="ru-RU"/>
        </w:rPr>
      </w:pPr>
      <w:r w:rsidRPr="00DF6122">
        <w:rPr>
          <w:rFonts w:eastAsia="Times New Roman" w:cstheme="minorHAnsi"/>
          <w:color w:val="000000"/>
          <w:lang w:eastAsia="ru-RU"/>
        </w:rPr>
        <w:t>Вина характеризуется двумя аспектами: интеллектуальным и волевым. Их сочетания образуют конкретные формы вины. Налоговое правонарушение может быть совершено умышленно или по неосторожности.</w:t>
      </w:r>
      <w:r w:rsidR="00BA0C9F">
        <w:rPr>
          <w:rFonts w:eastAsia="Times New Roman" w:cstheme="minorHAnsi"/>
          <w:color w:val="000000"/>
          <w:lang w:eastAsia="ru-RU"/>
        </w:rPr>
        <w:t xml:space="preserve"> </w:t>
      </w:r>
      <w:r w:rsidRPr="00DF6122">
        <w:rPr>
          <w:rFonts w:eastAsia="Times New Roman" w:cstheme="minorHAnsi"/>
          <w:color w:val="000000"/>
          <w:lang w:eastAsia="ru-RU"/>
        </w:rPr>
        <w:t>Традиционно выделяют две формы умысла: прямой и косвенный. Они характеризуются одинаковым интеллектуальным аспектом и различным волевым. При умышленной вине интеллектуальный аспект означает, что лицо, совершившее поступок, осознавало его противоправную направленнос</w:t>
      </w:r>
      <w:r w:rsidR="00BA0C9F">
        <w:rPr>
          <w:rFonts w:eastAsia="Times New Roman" w:cstheme="minorHAnsi"/>
          <w:color w:val="000000"/>
          <w:lang w:eastAsia="ru-RU"/>
        </w:rPr>
        <w:t>ть.</w:t>
      </w:r>
      <w:r w:rsidRPr="00DF6122">
        <w:rPr>
          <w:rFonts w:eastAsia="Times New Roman" w:cstheme="minorHAnsi"/>
          <w:color w:val="000000"/>
          <w:lang w:eastAsia="ru-RU"/>
        </w:rPr>
        <w:t xml:space="preserve"> Например, бухгалтер, сознательно допуская отступления от правил ведения учета, считает, что это приведет к более точному, правильному отражению хозяйственной операции и определению ее результата. В такой ситуации он не желает и не допускает наступления вредных последствий. Если эти последствия все же наступят, то говорить об умышленной форме вины нет оснований.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Умысел учитывается и при решении вопроса о привлечении к уголовной ответственности за налоговые преступления. Уголовный кодекс Российской Федерации предусматривает, что лицо может быть осуждено за уклонение от уплаты налогов только в том случае, если доказан умысел: налогоплательщик осознавал противоправный характер своих действий и непосредственно желал наступления вредных последствий в виде неполучения бюджетом сумм налогов.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Для неосторожной вины традиционно выделяют две ее формы: небрежность и самонадеянность (легкомыслие). Однако НК РФ предусматривает неосторожную вину только в форме небрежности. В этом случае лицо, совершившее правонарушение, не осознавало противоправного характера своих действий (бездействия), хотя должно было и могло осознавать. Например, бухгалтер, включая в состав затрат на производство товаров (работ, услуг) сумму процентов по кредиту, израсходованному на приобретение основных производственных фондов, действует противоправно. Если его действия объясняются тем, что он недостаточно внимательно изучил Положение о составе затрат, то налицо небрежность. Бухгалтер обязан знать содержание необходимых нормативных актов.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Презумпции виновности налогоплательщика не существует. Это означает, что налогоплательщик не обязан доказывать свою невиновность. Обязанность доказывать вину налогоплательщика лежит на налоговых органах.</w:t>
      </w:r>
      <w:r w:rsidR="00BA0C9F">
        <w:rPr>
          <w:rFonts w:eastAsia="Times New Roman" w:cstheme="minorHAnsi"/>
          <w:color w:val="000000"/>
          <w:lang w:eastAsia="ru-RU"/>
        </w:rPr>
        <w:t xml:space="preserve"> В</w:t>
      </w:r>
      <w:r w:rsidRPr="00DF6122">
        <w:rPr>
          <w:rFonts w:eastAsia="Times New Roman" w:cstheme="minorHAnsi"/>
          <w:color w:val="000000"/>
          <w:lang w:eastAsia="ru-RU"/>
        </w:rPr>
        <w:t>се неустранимые сомнения виновности налогоплательщика в совершении налогового правонарушения толкуются в пользу налого</w:t>
      </w:r>
      <w:r w:rsidR="00BA0C9F">
        <w:rPr>
          <w:rFonts w:eastAsia="Times New Roman" w:cstheme="minorHAnsi"/>
          <w:color w:val="000000"/>
          <w:lang w:eastAsia="ru-RU"/>
        </w:rPr>
        <w:t>плательщика</w:t>
      </w:r>
      <w:r w:rsidRPr="00DF6122">
        <w:rPr>
          <w:rFonts w:eastAsia="Times New Roman" w:cstheme="minorHAnsi"/>
          <w:color w:val="000000"/>
          <w:lang w:eastAsia="ru-RU"/>
        </w:rPr>
        <w:t>.</w:t>
      </w:r>
    </w:p>
    <w:p w:rsidR="00BA0C9F"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Нарушитель налогового законодательства освобождается от административной </w:t>
      </w:r>
      <w:r w:rsidR="00BA0C9F">
        <w:rPr>
          <w:rFonts w:eastAsia="Times New Roman" w:cstheme="minorHAnsi"/>
          <w:color w:val="000000"/>
          <w:lang w:eastAsia="ru-RU"/>
        </w:rPr>
        <w:t xml:space="preserve">и уголовной </w:t>
      </w:r>
      <w:r w:rsidRPr="00DF6122">
        <w:rPr>
          <w:rFonts w:eastAsia="Times New Roman" w:cstheme="minorHAnsi"/>
          <w:color w:val="000000"/>
          <w:lang w:eastAsia="ru-RU"/>
        </w:rPr>
        <w:t>ответственности, если истек срок да</w:t>
      </w:r>
      <w:r w:rsidR="00BA0C9F">
        <w:rPr>
          <w:rFonts w:eastAsia="Times New Roman" w:cstheme="minorHAnsi"/>
          <w:color w:val="000000"/>
          <w:lang w:eastAsia="ru-RU"/>
        </w:rPr>
        <w:t xml:space="preserve">вности. </w:t>
      </w:r>
      <w:r w:rsidR="00BA0C9F" w:rsidRPr="00DF6122">
        <w:rPr>
          <w:rFonts w:eastAsia="Times New Roman" w:cstheme="minorHAnsi"/>
          <w:color w:val="000000"/>
          <w:lang w:eastAsia="ru-RU"/>
        </w:rPr>
        <w:t>Когда дату нарушения можно лишь соотнести с тем или иным налоговым периодом, то срок давности исчисляется со дня, следующего за днем окончания соответствующего налогового периода.</w:t>
      </w:r>
      <w:r w:rsidR="00F43740">
        <w:rPr>
          <w:rFonts w:eastAsia="Times New Roman" w:cstheme="minorHAnsi"/>
          <w:color w:val="000000"/>
          <w:lang w:eastAsia="ru-RU"/>
        </w:rPr>
        <w:t xml:space="preserve"> </w:t>
      </w:r>
      <w:r w:rsidRPr="00DF6122">
        <w:rPr>
          <w:rFonts w:eastAsia="Times New Roman" w:cstheme="minorHAnsi"/>
          <w:color w:val="000000"/>
          <w:lang w:eastAsia="ru-RU"/>
        </w:rPr>
        <w:t>В части 1 ст. 4.5 КоАП РФ срок давности вынесения постановления по делу об административном правонарушении в области налогов и сборов установлен в один год, таможенного</w:t>
      </w:r>
      <w:r w:rsidR="00BA0C9F">
        <w:rPr>
          <w:rFonts w:eastAsia="Times New Roman" w:cstheme="minorHAnsi"/>
          <w:color w:val="000000"/>
          <w:lang w:eastAsia="ru-RU"/>
        </w:rPr>
        <w:t xml:space="preserve"> законодательства — в два года.</w:t>
      </w:r>
    </w:p>
    <w:p w:rsidR="00F43740"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Правонарушения против системы налогов направлены на незаконное установление, ввод в действие и взимание налогов. Законно установленные и введенные в действие налоги признаются правомерным изъятием из права собственности. Соответственно незаконные налоги представляют </w:t>
      </w:r>
      <w:r w:rsidRPr="00DF6122">
        <w:rPr>
          <w:rFonts w:eastAsia="Times New Roman" w:cstheme="minorHAnsi"/>
          <w:color w:val="000000"/>
          <w:lang w:eastAsia="ru-RU"/>
        </w:rPr>
        <w:lastRenderedPageBreak/>
        <w:t xml:space="preserve">собой покушение на собственность юридических и физических лиц, и взимание таких налогов должно пресекаться, в том числе и применением мер ответственности к лицам, принимающим незаконные решения об установлении и введении в действие незаконных налогов, и </w:t>
      </w:r>
      <w:r w:rsidR="00F43740">
        <w:rPr>
          <w:rFonts w:eastAsia="Times New Roman" w:cstheme="minorHAnsi"/>
          <w:color w:val="000000"/>
          <w:lang w:eastAsia="ru-RU"/>
        </w:rPr>
        <w:t xml:space="preserve">лицам, исполняющим эти решения. </w:t>
      </w:r>
      <w:r w:rsidRPr="00DF6122">
        <w:rPr>
          <w:rFonts w:eastAsia="Times New Roman" w:cstheme="minorHAnsi"/>
          <w:color w:val="000000"/>
          <w:lang w:eastAsia="ru-RU"/>
        </w:rPr>
        <w:t>Ни НК РФ, ни КоАП РФ не предусмотрели ни одного состава правонарушения против системы налогов. В этом проявляется дань традициям, когда отношения гражданина и государства в налоговой сфере не рассматривались как отношения равных субъектов. Подчиненное положение гражданина исключало саму мысль об ответственности государства за неправовые де</w:t>
      </w:r>
      <w:r w:rsidR="00F43740">
        <w:rPr>
          <w:rFonts w:eastAsia="Times New Roman" w:cstheme="minorHAnsi"/>
          <w:color w:val="000000"/>
          <w:lang w:eastAsia="ru-RU"/>
        </w:rPr>
        <w:t>йствия в сфере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Отсутствие какой</w:t>
      </w:r>
      <w:r w:rsidR="00F43740">
        <w:rPr>
          <w:rFonts w:eastAsia="Times New Roman" w:cstheme="minorHAnsi"/>
          <w:color w:val="000000"/>
          <w:lang w:eastAsia="ru-RU"/>
        </w:rPr>
        <w:t>-</w:t>
      </w:r>
      <w:r w:rsidRPr="00DF6122">
        <w:rPr>
          <w:rFonts w:eastAsia="Times New Roman" w:cstheme="minorHAnsi"/>
          <w:color w:val="000000"/>
          <w:lang w:eastAsia="ru-RU"/>
        </w:rPr>
        <w:t>либо реальной ответственности должностных лиц, устанавливающих и взыскивающих незаконные налоги и сборы, служит причиной частого превышения органами исполнительной власти компетенции в налоговой сфере. Установление такой ответственности послужило бы реальной гарантией прав налогоплательщиков.</w:t>
      </w:r>
    </w:p>
    <w:p w:rsidR="00DF6122" w:rsidRPr="00F43740" w:rsidRDefault="00DF6122" w:rsidP="00F43740">
      <w:pPr>
        <w:spacing w:after="120" w:line="240" w:lineRule="auto"/>
        <w:ind w:left="708"/>
        <w:rPr>
          <w:rFonts w:eastAsia="Times New Roman" w:cstheme="minorHAnsi"/>
          <w:i/>
          <w:color w:val="000000"/>
          <w:lang w:eastAsia="ru-RU"/>
        </w:rPr>
      </w:pPr>
      <w:r w:rsidRPr="00DF6122">
        <w:rPr>
          <w:rFonts w:eastAsia="Times New Roman" w:cstheme="minorHAnsi"/>
          <w:color w:val="000000"/>
          <w:lang w:eastAsia="ru-RU"/>
        </w:rPr>
        <w:t xml:space="preserve">Собирать налогов больше, чем абсолютно необходимо, — значит </w:t>
      </w:r>
      <w:r w:rsidR="00F43740">
        <w:rPr>
          <w:rFonts w:eastAsia="Times New Roman" w:cstheme="minorHAnsi"/>
          <w:color w:val="000000"/>
          <w:lang w:eastAsia="ru-RU"/>
        </w:rPr>
        <w:t>заниматься узаконенным грабежом</w:t>
      </w:r>
      <w:r w:rsidRPr="00DF6122">
        <w:rPr>
          <w:rFonts w:eastAsia="Times New Roman" w:cstheme="minorHAnsi"/>
          <w:color w:val="000000"/>
          <w:lang w:eastAsia="ru-RU"/>
        </w:rPr>
        <w:t>.</w:t>
      </w:r>
      <w:r w:rsidR="00F43740">
        <w:rPr>
          <w:rFonts w:eastAsia="Times New Roman" w:cstheme="minorHAnsi"/>
          <w:color w:val="000000"/>
          <w:lang w:eastAsia="ru-RU"/>
        </w:rPr>
        <w:br/>
      </w:r>
      <w:r w:rsidR="00F43740" w:rsidRPr="00F43740">
        <w:rPr>
          <w:rFonts w:eastAsia="Times New Roman" w:cstheme="minorHAnsi"/>
          <w:i/>
          <w:color w:val="000000"/>
          <w:lang w:eastAsia="ru-RU"/>
        </w:rPr>
        <w:t>Калвин Кулидж, 1872–1933, 30-й президент США (1923–1929)</w:t>
      </w:r>
    </w:p>
    <w:p w:rsidR="00F43740"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Уклонения от уплаты налогов — наиболее часто встречающаяся и наиболее опасная группа налоговых правонарушений и преступлений. Суть этих правонарушений и преступлений состоит в неисполнении или ненадлежащем исполнении налогоплательщиком обязательств перед бюджетом. Общественная вредность административно наказуемого и общес</w:t>
      </w:r>
      <w:r w:rsidR="00F43740">
        <w:rPr>
          <w:rFonts w:eastAsia="Times New Roman" w:cstheme="minorHAnsi"/>
          <w:color w:val="000000"/>
          <w:lang w:eastAsia="ru-RU"/>
        </w:rPr>
        <w:t>твенная опасность уголовно нака</w:t>
      </w:r>
      <w:r w:rsidRPr="00DF6122">
        <w:rPr>
          <w:rFonts w:eastAsia="Times New Roman" w:cstheme="minorHAnsi"/>
          <w:color w:val="000000"/>
          <w:lang w:eastAsia="ru-RU"/>
        </w:rPr>
        <w:t>зуемого уклонения от налогообложения, однако, не сводится только к недополучению бюджетом средств и росту его дефицита. Уклонение от налогообложения подрывает основы рыночной конкуренции, ставит недоимщика в более выгодное положение по сравнению с доб</w:t>
      </w:r>
      <w:r w:rsidR="00F43740">
        <w:rPr>
          <w:rFonts w:eastAsia="Times New Roman" w:cstheme="minorHAnsi"/>
          <w:color w:val="000000"/>
          <w:lang w:eastAsia="ru-RU"/>
        </w:rPr>
        <w:t>росовестным налогоплательщиком.</w:t>
      </w:r>
    </w:p>
    <w:p w:rsidR="00DF6122" w:rsidRPr="009A6F68" w:rsidRDefault="009A6F68" w:rsidP="009A6F68">
      <w:pPr>
        <w:spacing w:before="360" w:after="120" w:line="240" w:lineRule="auto"/>
        <w:rPr>
          <w:rFonts w:eastAsia="Times New Roman" w:cstheme="minorHAnsi"/>
          <w:b/>
          <w:color w:val="000000"/>
          <w:lang w:eastAsia="ru-RU"/>
        </w:rPr>
      </w:pPr>
      <w:r w:rsidRPr="009A6F68">
        <w:rPr>
          <w:rFonts w:eastAsia="Times New Roman" w:cstheme="minorHAnsi"/>
          <w:b/>
          <w:color w:val="000000"/>
          <w:lang w:eastAsia="ru-RU"/>
        </w:rPr>
        <w:t>Глава 20. У</w:t>
      </w:r>
      <w:r w:rsidR="00DF6122" w:rsidRPr="009A6F68">
        <w:rPr>
          <w:rFonts w:eastAsia="Times New Roman" w:cstheme="minorHAnsi"/>
          <w:b/>
          <w:color w:val="000000"/>
          <w:lang w:eastAsia="ru-RU"/>
        </w:rPr>
        <w:t>головная ответственность за налоговые преступления</w:t>
      </w:r>
    </w:p>
    <w:p w:rsidR="009A6F68"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Некоторые исследователи считают, что далеко не последнее значение в к</w:t>
      </w:r>
      <w:r w:rsidR="009A6F68">
        <w:rPr>
          <w:rFonts w:eastAsia="Times New Roman" w:cstheme="minorHAnsi"/>
          <w:color w:val="000000"/>
          <w:lang w:eastAsia="ru-RU"/>
        </w:rPr>
        <w:t>рахе Рима имело уклонение от на</w:t>
      </w:r>
      <w:r w:rsidRPr="00DF6122">
        <w:rPr>
          <w:rFonts w:eastAsia="Times New Roman" w:cstheme="minorHAnsi"/>
          <w:color w:val="000000"/>
          <w:lang w:eastAsia="ru-RU"/>
        </w:rPr>
        <w:t>логов</w:t>
      </w:r>
      <w:r w:rsidR="002F3DDD">
        <w:rPr>
          <w:rFonts w:eastAsia="Times New Roman" w:cstheme="minorHAnsi"/>
          <w:color w:val="000000"/>
          <w:lang w:eastAsia="ru-RU"/>
        </w:rPr>
        <w:t>.</w:t>
      </w:r>
      <w:r w:rsidRPr="00DF6122">
        <w:rPr>
          <w:rFonts w:eastAsia="Times New Roman" w:cstheme="minorHAnsi"/>
          <w:color w:val="000000"/>
          <w:lang w:eastAsia="ru-RU"/>
        </w:rPr>
        <w:t xml:space="preserve"> В условиях натиска варваров требовалась мощная боеспособная армия, которая могла содержаться толь</w:t>
      </w:r>
      <w:r w:rsidR="009A6F68">
        <w:rPr>
          <w:rFonts w:eastAsia="Times New Roman" w:cstheme="minorHAnsi"/>
          <w:color w:val="000000"/>
          <w:lang w:eastAsia="ru-RU"/>
        </w:rPr>
        <w:t>ко на государственные средства.</w:t>
      </w:r>
    </w:p>
    <w:p w:rsidR="00DF6122" w:rsidRPr="00DF6122" w:rsidRDefault="00DF6122" w:rsidP="009A6F68">
      <w:pPr>
        <w:spacing w:after="0" w:line="240" w:lineRule="auto"/>
        <w:rPr>
          <w:rFonts w:eastAsia="Times New Roman" w:cstheme="minorHAnsi"/>
          <w:color w:val="000000"/>
          <w:lang w:eastAsia="ru-RU"/>
        </w:rPr>
      </w:pPr>
      <w:r w:rsidRPr="00DF6122">
        <w:rPr>
          <w:rFonts w:eastAsia="Times New Roman" w:cstheme="minorHAnsi"/>
          <w:color w:val="000000"/>
          <w:lang w:eastAsia="ru-RU"/>
        </w:rPr>
        <w:t>Нормы уголовного права, устанавливающие ответственность за налоговые преступления, отра</w:t>
      </w:r>
      <w:r w:rsidR="009A6F68">
        <w:rPr>
          <w:rFonts w:eastAsia="Times New Roman" w:cstheme="minorHAnsi"/>
          <w:color w:val="000000"/>
          <w:lang w:eastAsia="ru-RU"/>
        </w:rPr>
        <w:t>жают отношение государства к на</w:t>
      </w:r>
      <w:r w:rsidRPr="00DF6122">
        <w:rPr>
          <w:rFonts w:eastAsia="Times New Roman" w:cstheme="minorHAnsi"/>
          <w:color w:val="000000"/>
          <w:lang w:eastAsia="ru-RU"/>
        </w:rPr>
        <w:t>логам и налогоплательщикам, а также принципы работы налоговых органов:</w:t>
      </w:r>
    </w:p>
    <w:p w:rsidR="00DF6122" w:rsidRPr="009A6F68" w:rsidRDefault="00DF6122" w:rsidP="009A6F68">
      <w:pPr>
        <w:pStyle w:val="aa"/>
        <w:numPr>
          <w:ilvl w:val="0"/>
          <w:numId w:val="26"/>
        </w:numPr>
        <w:spacing w:after="120" w:line="240" w:lineRule="auto"/>
        <w:rPr>
          <w:rFonts w:eastAsia="Times New Roman" w:cstheme="minorHAnsi"/>
          <w:color w:val="000000"/>
          <w:lang w:eastAsia="ru-RU"/>
        </w:rPr>
      </w:pPr>
      <w:r w:rsidRPr="009A6F68">
        <w:rPr>
          <w:rFonts w:eastAsia="Times New Roman" w:cstheme="minorHAnsi"/>
          <w:color w:val="000000"/>
          <w:lang w:eastAsia="ru-RU"/>
        </w:rPr>
        <w:t>если налог устанавливается раскладочным методом, опасность представляет только прямой отказ платить налог и меры ответственности направлены на то, чтоб не допустить сопротивление налоговому «администрированию»;</w:t>
      </w:r>
    </w:p>
    <w:p w:rsidR="00DF6122" w:rsidRPr="009A6F68" w:rsidRDefault="00DF6122" w:rsidP="009A6F68">
      <w:pPr>
        <w:pStyle w:val="aa"/>
        <w:numPr>
          <w:ilvl w:val="0"/>
          <w:numId w:val="26"/>
        </w:numPr>
        <w:spacing w:after="120" w:line="240" w:lineRule="auto"/>
        <w:rPr>
          <w:rFonts w:eastAsia="Times New Roman" w:cstheme="minorHAnsi"/>
          <w:color w:val="000000"/>
          <w:lang w:eastAsia="ru-RU"/>
        </w:rPr>
      </w:pPr>
      <w:r w:rsidRPr="009A6F68">
        <w:rPr>
          <w:rFonts w:eastAsia="Times New Roman" w:cstheme="minorHAnsi"/>
          <w:color w:val="000000"/>
          <w:lang w:eastAsia="ru-RU"/>
        </w:rPr>
        <w:t>если налог рассматривается как одна из повинностей граждан перед государством, то ответственность устанавливается за любую форму невыполнения такой повинности как за действия, направленные на подрыв системы государственного управления;</w:t>
      </w:r>
    </w:p>
    <w:p w:rsidR="00DF6122" w:rsidRPr="009A6F68" w:rsidRDefault="00DF6122" w:rsidP="009A6F68">
      <w:pPr>
        <w:pStyle w:val="aa"/>
        <w:numPr>
          <w:ilvl w:val="0"/>
          <w:numId w:val="26"/>
        </w:numPr>
        <w:spacing w:after="120" w:line="240" w:lineRule="auto"/>
        <w:rPr>
          <w:rFonts w:eastAsia="Times New Roman" w:cstheme="minorHAnsi"/>
          <w:color w:val="000000"/>
          <w:lang w:eastAsia="ru-RU"/>
        </w:rPr>
      </w:pPr>
      <w:r w:rsidRPr="009A6F68">
        <w:rPr>
          <w:rFonts w:eastAsia="Times New Roman" w:cstheme="minorHAnsi"/>
          <w:color w:val="000000"/>
          <w:lang w:eastAsia="ru-RU"/>
        </w:rPr>
        <w:t>когда налог рассматривается как взнос субъекта для государственных нужд, причем установленный в зависимости от объективных характеристик его деятельности, налоговые преступления начинают рассматриваться как мошенничество, направленное на налоговые органы с целью введения их в заблуждение и уменьшения своих обязательств перед страной.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соответствии с российским уголовным законодательством по общему правилу преступление может быть только умышленным. Неосторожная форма вины возможна в случаях, специально у</w:t>
      </w:r>
      <w:r w:rsidR="009A6F68">
        <w:rPr>
          <w:rFonts w:eastAsia="Times New Roman" w:cstheme="minorHAnsi"/>
          <w:color w:val="000000"/>
          <w:lang w:eastAsia="ru-RU"/>
        </w:rPr>
        <w:t>становленных законодательством.</w:t>
      </w:r>
      <w:r w:rsidRPr="00DF6122">
        <w:rPr>
          <w:rFonts w:eastAsia="Times New Roman" w:cstheme="minorHAnsi"/>
          <w:color w:val="000000"/>
          <w:lang w:eastAsia="ru-RU"/>
        </w:rPr>
        <w:t xml:space="preserve"> Различают прямой и косвенный умысел.</w:t>
      </w:r>
      <w:r w:rsidR="009A6F68">
        <w:rPr>
          <w:rFonts w:eastAsia="Times New Roman" w:cstheme="minorHAnsi"/>
          <w:color w:val="000000"/>
          <w:lang w:eastAsia="ru-RU"/>
        </w:rPr>
        <w:t xml:space="preserve"> </w:t>
      </w:r>
      <w:r w:rsidRPr="00DF6122">
        <w:rPr>
          <w:rFonts w:eastAsia="Times New Roman" w:cstheme="minorHAnsi"/>
          <w:color w:val="000000"/>
          <w:lang w:eastAsia="ru-RU"/>
        </w:rPr>
        <w:t xml:space="preserve">Виновное лицо может осознавать противоправность своих действий, предвидеть наступление противоправных последствий и сознательно желать их </w:t>
      </w:r>
      <w:r w:rsidR="009A6F68">
        <w:rPr>
          <w:rFonts w:eastAsia="Times New Roman" w:cstheme="minorHAnsi"/>
          <w:color w:val="000000"/>
          <w:lang w:eastAsia="ru-RU"/>
        </w:rPr>
        <w:t>наступления. Это прямой умысел</w:t>
      </w:r>
      <w:r w:rsidRPr="00DF6122">
        <w:rPr>
          <w:rFonts w:eastAsia="Times New Roman" w:cstheme="minorHAnsi"/>
          <w:color w:val="000000"/>
          <w:lang w:eastAsia="ru-RU"/>
        </w:rPr>
        <w:t>. Лицо может понимать противоправность своих действий и осознавать, к каким последствиям они могут привести, не желает, но сознательно допускает возможность их наступления (или относится к ним безраз</w:t>
      </w:r>
      <w:r w:rsidR="009A6F68">
        <w:rPr>
          <w:rFonts w:eastAsia="Times New Roman" w:cstheme="minorHAnsi"/>
          <w:color w:val="000000"/>
          <w:lang w:eastAsia="ru-RU"/>
        </w:rPr>
        <w:t>лично). Это косвенный умысел</w:t>
      </w:r>
      <w:r w:rsidRPr="00DF6122">
        <w:rPr>
          <w:rFonts w:eastAsia="Times New Roman" w:cstheme="minorHAnsi"/>
          <w:color w:val="000000"/>
          <w:lang w:eastAsia="ru-RU"/>
        </w:rPr>
        <w:t>.</w:t>
      </w:r>
    </w:p>
    <w:p w:rsidR="00DF6122" w:rsidRPr="00DF6122" w:rsidRDefault="00DF6122" w:rsidP="009A6F68">
      <w:pPr>
        <w:spacing w:after="120" w:line="240" w:lineRule="auto"/>
        <w:rPr>
          <w:rFonts w:eastAsia="Times New Roman" w:cstheme="minorHAnsi"/>
          <w:color w:val="000000"/>
          <w:lang w:eastAsia="ru-RU"/>
        </w:rPr>
      </w:pPr>
      <w:r w:rsidRPr="00DF6122">
        <w:rPr>
          <w:rFonts w:eastAsia="Times New Roman" w:cstheme="minorHAnsi"/>
          <w:color w:val="000000"/>
          <w:lang w:eastAsia="ru-RU"/>
        </w:rPr>
        <w:t>Субъективная сторона налоговых преступлений не требует доказывания дополнительных обстоятельств, таких как мотивация, побуждения и пр. Умысел может быть косвенным</w:t>
      </w:r>
      <w:r w:rsidR="009A6F68">
        <w:rPr>
          <w:rFonts w:eastAsia="Times New Roman" w:cstheme="minorHAnsi"/>
          <w:color w:val="000000"/>
          <w:lang w:eastAsia="ru-RU"/>
        </w:rPr>
        <w:t>,</w:t>
      </w:r>
      <w:r w:rsidRPr="00DF6122">
        <w:rPr>
          <w:rFonts w:eastAsia="Times New Roman" w:cstheme="minorHAnsi"/>
          <w:color w:val="000000"/>
          <w:lang w:eastAsia="ru-RU"/>
        </w:rPr>
        <w:t xml:space="preserve"> когда отчетность фальсифицируется для других целей, но занижение налоговых платежей является ее неизбежным следствием.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lastRenderedPageBreak/>
        <w:t>Размер недоплаченного налога определяется</w:t>
      </w:r>
      <w:r w:rsidR="009A6F68">
        <w:rPr>
          <w:rFonts w:eastAsia="Times New Roman" w:cstheme="minorHAnsi"/>
          <w:color w:val="000000"/>
          <w:lang w:eastAsia="ru-RU"/>
        </w:rPr>
        <w:t>, либо</w:t>
      </w:r>
      <w:r w:rsidRPr="00DF6122">
        <w:rPr>
          <w:rFonts w:eastAsia="Times New Roman" w:cstheme="minorHAnsi"/>
          <w:color w:val="000000"/>
          <w:lang w:eastAsia="ru-RU"/>
        </w:rPr>
        <w:t xml:space="preserve"> тверд</w:t>
      </w:r>
      <w:r w:rsidR="009A6F68">
        <w:rPr>
          <w:rFonts w:eastAsia="Times New Roman" w:cstheme="minorHAnsi"/>
          <w:color w:val="000000"/>
          <w:lang w:eastAsia="ru-RU"/>
        </w:rPr>
        <w:t>ой суммой</w:t>
      </w:r>
      <w:r w:rsidRPr="00DF6122">
        <w:rPr>
          <w:rFonts w:eastAsia="Times New Roman" w:cstheme="minorHAnsi"/>
          <w:color w:val="000000"/>
          <w:lang w:eastAsia="ru-RU"/>
        </w:rPr>
        <w:t xml:space="preserve"> (для налогов с физических лиц это, по состоянию на 2014 г., 1 800 000 руб., а для компаний — 6 000 000 руб.)</w:t>
      </w:r>
      <w:r w:rsidR="009A6F68">
        <w:rPr>
          <w:rFonts w:eastAsia="Times New Roman" w:cstheme="minorHAnsi"/>
          <w:color w:val="000000"/>
          <w:lang w:eastAsia="ru-RU"/>
        </w:rPr>
        <w:t>, либо</w:t>
      </w:r>
      <w:r w:rsidRPr="00DF6122">
        <w:rPr>
          <w:rFonts w:eastAsia="Times New Roman" w:cstheme="minorHAnsi"/>
          <w:color w:val="000000"/>
          <w:lang w:eastAsia="ru-RU"/>
        </w:rPr>
        <w:t xml:space="preserve"> может применяться соотношение суммы уплаченных и неуплаченных налогов (для физических лиц и организаций сумма неуплаченных налогов за три финансовых года должна составлять более 10% общих налоговых платежей).</w:t>
      </w:r>
    </w:p>
    <w:p w:rsidR="00DF6122" w:rsidRPr="00DF6122" w:rsidRDefault="00DF6122" w:rsidP="009A6F68">
      <w:pPr>
        <w:spacing w:after="0" w:line="240" w:lineRule="auto"/>
        <w:rPr>
          <w:rFonts w:eastAsia="Times New Roman" w:cstheme="minorHAnsi"/>
          <w:color w:val="000000"/>
          <w:lang w:eastAsia="ru-RU"/>
        </w:rPr>
      </w:pPr>
      <w:r w:rsidRPr="00DF6122">
        <w:rPr>
          <w:rFonts w:eastAsia="Times New Roman" w:cstheme="minorHAnsi"/>
          <w:color w:val="000000"/>
          <w:lang w:eastAsia="ru-RU"/>
        </w:rPr>
        <w:t>Существует пять видов действий, направленных на уклонение от уплаты налогов.</w:t>
      </w:r>
    </w:p>
    <w:p w:rsidR="00DF6122" w:rsidRPr="009A6F68" w:rsidRDefault="00DF6122" w:rsidP="009A6F68">
      <w:pPr>
        <w:pStyle w:val="aa"/>
        <w:numPr>
          <w:ilvl w:val="0"/>
          <w:numId w:val="28"/>
        </w:numPr>
        <w:spacing w:after="120" w:line="240" w:lineRule="auto"/>
        <w:ind w:left="709" w:hanging="349"/>
        <w:rPr>
          <w:rFonts w:eastAsia="Times New Roman" w:cstheme="minorHAnsi"/>
          <w:color w:val="000000"/>
          <w:lang w:eastAsia="ru-RU"/>
        </w:rPr>
      </w:pPr>
      <w:r w:rsidRPr="009A6F68">
        <w:rPr>
          <w:rFonts w:eastAsia="Times New Roman" w:cstheme="minorHAnsi"/>
          <w:color w:val="000000"/>
          <w:lang w:eastAsia="ru-RU"/>
        </w:rPr>
        <w:t>Сокрытие объекта обложения</w:t>
      </w:r>
      <w:r w:rsidR="009A6F68" w:rsidRPr="009A6F68">
        <w:rPr>
          <w:rFonts w:eastAsia="Times New Roman" w:cstheme="minorHAnsi"/>
          <w:color w:val="000000"/>
          <w:lang w:eastAsia="ru-RU"/>
        </w:rPr>
        <w:t xml:space="preserve">. </w:t>
      </w:r>
    </w:p>
    <w:p w:rsidR="00DF6122" w:rsidRPr="009A6F68" w:rsidRDefault="00DF6122" w:rsidP="009A6F68">
      <w:pPr>
        <w:pStyle w:val="aa"/>
        <w:numPr>
          <w:ilvl w:val="0"/>
          <w:numId w:val="28"/>
        </w:numPr>
        <w:spacing w:after="120" w:line="240" w:lineRule="auto"/>
        <w:ind w:left="709" w:hanging="349"/>
        <w:rPr>
          <w:rFonts w:eastAsia="Times New Roman" w:cstheme="minorHAnsi"/>
          <w:color w:val="000000"/>
          <w:lang w:eastAsia="ru-RU"/>
        </w:rPr>
      </w:pPr>
      <w:r w:rsidRPr="009A6F68">
        <w:rPr>
          <w:rFonts w:eastAsia="Times New Roman" w:cstheme="minorHAnsi"/>
          <w:color w:val="000000"/>
          <w:lang w:eastAsia="ru-RU"/>
        </w:rPr>
        <w:t>Искажение природы объекта</w:t>
      </w:r>
      <w:r w:rsidR="009A6F68" w:rsidRPr="009A6F68">
        <w:rPr>
          <w:rFonts w:eastAsia="Times New Roman" w:cstheme="minorHAnsi"/>
          <w:color w:val="000000"/>
          <w:lang w:eastAsia="ru-RU"/>
        </w:rPr>
        <w:t>.</w:t>
      </w:r>
      <w:r w:rsidRPr="009A6F68">
        <w:rPr>
          <w:rFonts w:eastAsia="Times New Roman" w:cstheme="minorHAnsi"/>
          <w:color w:val="000000"/>
          <w:lang w:eastAsia="ru-RU"/>
        </w:rPr>
        <w:t xml:space="preserve"> </w:t>
      </w:r>
      <w:r w:rsidR="009A6F68" w:rsidRPr="009A6F68">
        <w:rPr>
          <w:rFonts w:eastAsia="Times New Roman" w:cstheme="minorHAnsi"/>
          <w:color w:val="000000"/>
          <w:lang w:eastAsia="ru-RU"/>
        </w:rPr>
        <w:t>В</w:t>
      </w:r>
      <w:r w:rsidRPr="009A6F68">
        <w:rPr>
          <w:rFonts w:eastAsia="Times New Roman" w:cstheme="minorHAnsi"/>
          <w:color w:val="000000"/>
          <w:lang w:eastAsia="ru-RU"/>
        </w:rPr>
        <w:t xml:space="preserve"> реальности объект есть, но в отчетности он отражен таким образом, что выводится из обложения.</w:t>
      </w:r>
    </w:p>
    <w:p w:rsidR="00DF6122" w:rsidRPr="009A6F68" w:rsidRDefault="009A6F68" w:rsidP="009A6F68">
      <w:pPr>
        <w:pStyle w:val="aa"/>
        <w:numPr>
          <w:ilvl w:val="0"/>
          <w:numId w:val="28"/>
        </w:numPr>
        <w:spacing w:after="120" w:line="240" w:lineRule="auto"/>
        <w:ind w:left="709" w:hanging="349"/>
        <w:rPr>
          <w:rFonts w:eastAsia="Times New Roman" w:cstheme="minorHAnsi"/>
          <w:color w:val="000000"/>
          <w:lang w:eastAsia="ru-RU"/>
        </w:rPr>
      </w:pPr>
      <w:r w:rsidRPr="009A6F68">
        <w:rPr>
          <w:rFonts w:eastAsia="Times New Roman" w:cstheme="minorHAnsi"/>
          <w:color w:val="000000"/>
          <w:lang w:eastAsia="ru-RU"/>
        </w:rPr>
        <w:t xml:space="preserve">Завышение налоговых вычетов. Пример – </w:t>
      </w:r>
      <w:r w:rsidR="00DF6122" w:rsidRPr="009A6F68">
        <w:rPr>
          <w:rFonts w:eastAsia="Times New Roman" w:cstheme="minorHAnsi"/>
          <w:color w:val="000000"/>
          <w:lang w:eastAsia="ru-RU"/>
        </w:rPr>
        <w:t>заключение фиктивных договоров на приобретение по высокой цене производственных ресурсов (чаще всего услуг консультационных, управленческих, маркетинговых). Хотя услуги фактически не оказываются, перечисление денег происходит, и понесенные расходы относятся на уменьшение облагаемой прибыли.</w:t>
      </w:r>
      <w:r w:rsidRPr="009A6F68">
        <w:rPr>
          <w:rFonts w:eastAsia="Times New Roman" w:cstheme="minorHAnsi"/>
          <w:color w:val="000000"/>
          <w:lang w:eastAsia="ru-RU"/>
        </w:rPr>
        <w:t xml:space="preserve"> </w:t>
      </w:r>
      <w:r w:rsidR="00DF6122" w:rsidRPr="009A6F68">
        <w:rPr>
          <w:rFonts w:eastAsia="Times New Roman" w:cstheme="minorHAnsi"/>
          <w:color w:val="000000"/>
          <w:lang w:eastAsia="ru-RU"/>
        </w:rPr>
        <w:t>Следует различать уклонение от уплаты налогов завышением вычето</w:t>
      </w:r>
      <w:r w:rsidRPr="009A6F68">
        <w:rPr>
          <w:rFonts w:eastAsia="Times New Roman" w:cstheme="minorHAnsi"/>
          <w:color w:val="000000"/>
          <w:lang w:eastAsia="ru-RU"/>
        </w:rPr>
        <w:t xml:space="preserve">в и махинации с экспортным НДС. </w:t>
      </w:r>
      <w:r w:rsidR="00DF6122" w:rsidRPr="009A6F68">
        <w:rPr>
          <w:rFonts w:eastAsia="Times New Roman" w:cstheme="minorHAnsi"/>
          <w:color w:val="000000"/>
          <w:lang w:eastAsia="ru-RU"/>
        </w:rPr>
        <w:t>Умысел направлен на то, чтобы обманом получить деньги из бюджета. Такого рода деяния ква</w:t>
      </w:r>
      <w:r w:rsidRPr="009A6F68">
        <w:rPr>
          <w:rFonts w:eastAsia="Times New Roman" w:cstheme="minorHAnsi"/>
          <w:color w:val="000000"/>
          <w:lang w:eastAsia="ru-RU"/>
        </w:rPr>
        <w:t>лифицируются как мошенничество</w:t>
      </w:r>
      <w:r w:rsidR="00DF6122" w:rsidRPr="009A6F68">
        <w:rPr>
          <w:rFonts w:eastAsia="Times New Roman" w:cstheme="minorHAnsi"/>
          <w:color w:val="000000"/>
          <w:lang w:eastAsia="ru-RU"/>
        </w:rPr>
        <w:t>.</w:t>
      </w:r>
    </w:p>
    <w:p w:rsidR="00DF6122" w:rsidRPr="009A6F68" w:rsidRDefault="00DF6122" w:rsidP="009A6F68">
      <w:pPr>
        <w:pStyle w:val="aa"/>
        <w:numPr>
          <w:ilvl w:val="0"/>
          <w:numId w:val="28"/>
        </w:numPr>
        <w:spacing w:after="120" w:line="240" w:lineRule="auto"/>
        <w:ind w:left="709" w:hanging="349"/>
        <w:rPr>
          <w:rFonts w:eastAsia="Times New Roman" w:cstheme="minorHAnsi"/>
          <w:color w:val="000000"/>
          <w:lang w:eastAsia="ru-RU"/>
        </w:rPr>
      </w:pPr>
      <w:r w:rsidRPr="009A6F68">
        <w:rPr>
          <w:rFonts w:eastAsia="Times New Roman" w:cstheme="minorHAnsi"/>
          <w:color w:val="000000"/>
          <w:lang w:eastAsia="ru-RU"/>
        </w:rPr>
        <w:t>Необоснованное использование налоговых льгот, не связанных с объектом налогообложения</w:t>
      </w:r>
      <w:r w:rsidR="009A6F68" w:rsidRPr="009A6F68">
        <w:rPr>
          <w:rFonts w:eastAsia="Times New Roman" w:cstheme="minorHAnsi"/>
          <w:color w:val="000000"/>
          <w:lang w:eastAsia="ru-RU"/>
        </w:rPr>
        <w:t xml:space="preserve">. </w:t>
      </w:r>
      <w:r w:rsidRPr="009A6F68">
        <w:rPr>
          <w:rFonts w:eastAsia="Times New Roman" w:cstheme="minorHAnsi"/>
          <w:color w:val="000000"/>
          <w:lang w:eastAsia="ru-RU"/>
        </w:rPr>
        <w:t>Например, может занижаться фактическое количество работников, что позволяет воспользоваться льготами для субъектов малого бизнеса.</w:t>
      </w:r>
    </w:p>
    <w:p w:rsidR="00DF6122" w:rsidRPr="009A6F68" w:rsidRDefault="00DF6122" w:rsidP="009A6F68">
      <w:pPr>
        <w:pStyle w:val="aa"/>
        <w:numPr>
          <w:ilvl w:val="0"/>
          <w:numId w:val="28"/>
        </w:numPr>
        <w:spacing w:after="120" w:line="240" w:lineRule="auto"/>
        <w:ind w:left="709" w:hanging="349"/>
        <w:rPr>
          <w:rFonts w:eastAsia="Times New Roman" w:cstheme="minorHAnsi"/>
          <w:color w:val="000000"/>
          <w:lang w:eastAsia="ru-RU"/>
        </w:rPr>
      </w:pPr>
      <w:r w:rsidRPr="009A6F68">
        <w:rPr>
          <w:rFonts w:eastAsia="Times New Roman" w:cstheme="minorHAnsi"/>
          <w:color w:val="000000"/>
          <w:lang w:eastAsia="ru-RU"/>
        </w:rPr>
        <w:t>Сокрытие имущества</w:t>
      </w:r>
    </w:p>
    <w:p w:rsidR="00DF6122" w:rsidRPr="00DF6122" w:rsidRDefault="00DF6122" w:rsidP="009A6F68">
      <w:pPr>
        <w:spacing w:after="0" w:line="240" w:lineRule="auto"/>
        <w:rPr>
          <w:rFonts w:eastAsia="Times New Roman" w:cstheme="minorHAnsi"/>
          <w:color w:val="000000"/>
          <w:lang w:eastAsia="ru-RU"/>
        </w:rPr>
      </w:pPr>
      <w:r w:rsidRPr="00DF6122">
        <w:rPr>
          <w:rFonts w:eastAsia="Times New Roman" w:cstheme="minorHAnsi"/>
          <w:color w:val="000000"/>
          <w:lang w:eastAsia="ru-RU"/>
        </w:rPr>
        <w:t>К действиям, сопряженным с сокрытием, могут относиться:</w:t>
      </w:r>
    </w:p>
    <w:p w:rsidR="00DF6122" w:rsidRPr="009A6F68" w:rsidRDefault="00DF6122" w:rsidP="009A6F68">
      <w:pPr>
        <w:pStyle w:val="aa"/>
        <w:numPr>
          <w:ilvl w:val="0"/>
          <w:numId w:val="29"/>
        </w:numPr>
        <w:spacing w:after="120" w:line="240" w:lineRule="auto"/>
        <w:rPr>
          <w:rFonts w:eastAsia="Times New Roman" w:cstheme="minorHAnsi"/>
          <w:color w:val="000000"/>
          <w:lang w:eastAsia="ru-RU"/>
        </w:rPr>
      </w:pPr>
      <w:r w:rsidRPr="009A6F68">
        <w:rPr>
          <w:rFonts w:eastAsia="Times New Roman" w:cstheme="minorHAnsi"/>
          <w:color w:val="000000"/>
          <w:lang w:eastAsia="ru-RU"/>
        </w:rPr>
        <w:t>перевод активов на подставных лиц (заключение фиктивных договоров купли</w:t>
      </w:r>
      <w:r w:rsidR="009A6F68">
        <w:rPr>
          <w:rFonts w:eastAsia="Times New Roman" w:cstheme="minorHAnsi"/>
          <w:color w:val="000000"/>
          <w:lang w:eastAsia="ru-RU"/>
        </w:rPr>
        <w:t>-</w:t>
      </w:r>
      <w:r w:rsidRPr="009A6F68">
        <w:rPr>
          <w:rFonts w:eastAsia="Times New Roman" w:cstheme="minorHAnsi"/>
          <w:color w:val="000000"/>
          <w:lang w:eastAsia="ru-RU"/>
        </w:rPr>
        <w:t>продажи, выдача долгосрочных займов, резкий всплеск «благотворительной» деятельности);</w:t>
      </w:r>
    </w:p>
    <w:p w:rsidR="00DF6122" w:rsidRPr="009A6F68" w:rsidRDefault="00DF6122" w:rsidP="009A6F68">
      <w:pPr>
        <w:pStyle w:val="aa"/>
        <w:numPr>
          <w:ilvl w:val="0"/>
          <w:numId w:val="29"/>
        </w:numPr>
        <w:spacing w:after="120" w:line="240" w:lineRule="auto"/>
        <w:rPr>
          <w:rFonts w:eastAsia="Times New Roman" w:cstheme="minorHAnsi"/>
          <w:color w:val="000000"/>
          <w:lang w:eastAsia="ru-RU"/>
        </w:rPr>
      </w:pPr>
      <w:r w:rsidRPr="009A6F68">
        <w:rPr>
          <w:rFonts w:eastAsia="Times New Roman" w:cstheme="minorHAnsi"/>
          <w:color w:val="000000"/>
          <w:lang w:eastAsia="ru-RU"/>
        </w:rPr>
        <w:t>имитация гибели имущества (фиктивное списание вполне работоспособных объектов, инсценировка краж, поджог производственных зданий с предварительным вывозом всех активов, которые потом объявляются сгоревшими, и др.);</w:t>
      </w:r>
    </w:p>
    <w:p w:rsidR="00DF6122" w:rsidRPr="009A6F68" w:rsidRDefault="00DF6122" w:rsidP="009A6F68">
      <w:pPr>
        <w:pStyle w:val="aa"/>
        <w:numPr>
          <w:ilvl w:val="0"/>
          <w:numId w:val="29"/>
        </w:numPr>
        <w:spacing w:after="120" w:line="240" w:lineRule="auto"/>
        <w:rPr>
          <w:rFonts w:eastAsia="Times New Roman" w:cstheme="minorHAnsi"/>
          <w:color w:val="000000"/>
          <w:lang w:eastAsia="ru-RU"/>
        </w:rPr>
      </w:pPr>
      <w:r w:rsidRPr="009A6F68">
        <w:rPr>
          <w:rFonts w:eastAsia="Times New Roman" w:cstheme="minorHAnsi"/>
          <w:color w:val="000000"/>
          <w:lang w:eastAsia="ru-RU"/>
        </w:rPr>
        <w:t>фальсификация отчетности, при которой в учете не отражаются реально существующие активы, в связи с чем выявить их и обратить на них взыскание бывает сложно.</w:t>
      </w:r>
    </w:p>
    <w:p w:rsidR="00DF6122" w:rsidRPr="009A6F68" w:rsidRDefault="009A6F68" w:rsidP="009A6F68">
      <w:pPr>
        <w:spacing w:before="360" w:after="120" w:line="240" w:lineRule="auto"/>
        <w:rPr>
          <w:rFonts w:eastAsia="Times New Roman" w:cstheme="minorHAnsi"/>
          <w:b/>
          <w:color w:val="000000"/>
          <w:lang w:eastAsia="ru-RU"/>
        </w:rPr>
      </w:pPr>
      <w:r w:rsidRPr="009A6F68">
        <w:rPr>
          <w:rFonts w:eastAsia="Times New Roman" w:cstheme="minorHAnsi"/>
          <w:b/>
          <w:color w:val="000000"/>
          <w:lang w:eastAsia="ru-RU"/>
        </w:rPr>
        <w:t xml:space="preserve">Глава 21. </w:t>
      </w:r>
      <w:r w:rsidR="00DF6122" w:rsidRPr="009A6F68">
        <w:rPr>
          <w:rFonts w:eastAsia="Times New Roman" w:cstheme="minorHAnsi"/>
          <w:b/>
          <w:color w:val="000000"/>
          <w:lang w:eastAsia="ru-RU"/>
        </w:rPr>
        <w:t>Налоговые органы</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России система налоговых органов строится на принципах централизации и организационного единства. С 1991 г. она состоит из федерального органа исполнительной власти, уполномоченного по контролю и надзору в области налогов и сборов (ФНС России), его территориальных органов и органов специальной компетенции (например, отраслевых инспекций по крупнейшим налогоплательщикам).</w:t>
      </w:r>
      <w:r w:rsidR="009A6F68">
        <w:rPr>
          <w:rFonts w:eastAsia="Times New Roman" w:cstheme="minorHAnsi"/>
          <w:color w:val="000000"/>
          <w:lang w:eastAsia="ru-RU"/>
        </w:rPr>
        <w:t xml:space="preserve"> </w:t>
      </w:r>
      <w:r w:rsidRPr="00DF6122">
        <w:rPr>
          <w:rFonts w:eastAsia="Times New Roman" w:cstheme="minorHAnsi"/>
          <w:color w:val="000000"/>
          <w:lang w:eastAsia="ru-RU"/>
        </w:rPr>
        <w:t>Создание налоговых органов, не входящих в сист</w:t>
      </w:r>
      <w:r w:rsidR="009A6F68">
        <w:rPr>
          <w:rFonts w:eastAsia="Times New Roman" w:cstheme="minorHAnsi"/>
          <w:color w:val="000000"/>
          <w:lang w:eastAsia="ru-RU"/>
        </w:rPr>
        <w:t xml:space="preserve">ему ФНС России, не допускается. </w:t>
      </w:r>
      <w:r w:rsidRPr="00DF6122">
        <w:rPr>
          <w:rFonts w:eastAsia="Times New Roman" w:cstheme="minorHAnsi"/>
          <w:color w:val="000000"/>
          <w:lang w:eastAsia="ru-RU"/>
        </w:rPr>
        <w:t>Все управления и инспекции ФНС России признаны юридическими лицами, имеют самостоятельные сметы расходов, текущие счета в учреждениях банков и гербовые печати.</w:t>
      </w:r>
    </w:p>
    <w:p w:rsidR="00DF6122" w:rsidRPr="00DF6122" w:rsidRDefault="00DF6122" w:rsidP="003C1F83">
      <w:pPr>
        <w:spacing w:after="120" w:line="240" w:lineRule="auto"/>
        <w:rPr>
          <w:rFonts w:eastAsia="Times New Roman" w:cstheme="minorHAnsi"/>
          <w:color w:val="000000"/>
          <w:lang w:eastAsia="ru-RU"/>
        </w:rPr>
      </w:pPr>
      <w:r w:rsidRPr="00DF6122">
        <w:rPr>
          <w:rFonts w:eastAsia="Times New Roman" w:cstheme="minorHAnsi"/>
          <w:color w:val="000000"/>
          <w:lang w:eastAsia="ru-RU"/>
        </w:rPr>
        <w:t>Если налоговый орган реализует свои полномочия формально законно, но вне рамок закона, преследуя иные цели, можно говорить о злоупотреблении налоговым органом своими полномочиями. Для правильного понимания прав налоговых орг</w:t>
      </w:r>
      <w:r w:rsidR="003C1F83">
        <w:rPr>
          <w:rFonts w:eastAsia="Times New Roman" w:cstheme="minorHAnsi"/>
          <w:color w:val="000000"/>
          <w:lang w:eastAsia="ru-RU"/>
        </w:rPr>
        <w:t xml:space="preserve">анов необходимо учитывать, что </w:t>
      </w:r>
      <w:r w:rsidRPr="00DF6122">
        <w:rPr>
          <w:rFonts w:eastAsia="Times New Roman" w:cstheme="minorHAnsi"/>
          <w:color w:val="000000"/>
          <w:lang w:eastAsia="ru-RU"/>
        </w:rPr>
        <w:t>к налоговым органам и их должностным лицам неприменим принцип диспозитивности — «разрешено все, что не запрещено законом». Наоборот, они должны руководствоваться императивным принципом, присущим административным отношениям: каждое должностное лицо выполняет только то, что прямо разрешено ему законом, т.е. действует в рамках</w:t>
      </w:r>
      <w:r w:rsidR="003C1F83">
        <w:rPr>
          <w:rFonts w:eastAsia="Times New Roman" w:cstheme="minorHAnsi"/>
          <w:color w:val="000000"/>
          <w:lang w:eastAsia="ru-RU"/>
        </w:rPr>
        <w:t xml:space="preserve"> </w:t>
      </w:r>
      <w:r w:rsidRPr="00DF6122">
        <w:rPr>
          <w:rFonts w:eastAsia="Times New Roman" w:cstheme="minorHAnsi"/>
          <w:color w:val="000000"/>
          <w:lang w:eastAsia="ru-RU"/>
        </w:rPr>
        <w:t>установленной ему компетенции.</w:t>
      </w:r>
    </w:p>
    <w:p w:rsidR="003C1F83" w:rsidRDefault="003C1F83" w:rsidP="00DF6122">
      <w:pPr>
        <w:spacing w:after="120" w:line="240" w:lineRule="auto"/>
        <w:rPr>
          <w:rFonts w:eastAsia="Times New Roman" w:cstheme="minorHAnsi"/>
          <w:color w:val="000000"/>
          <w:lang w:eastAsia="ru-RU"/>
        </w:rPr>
      </w:pPr>
      <w:r>
        <w:rPr>
          <w:rFonts w:eastAsia="Times New Roman" w:cstheme="minorHAnsi"/>
          <w:color w:val="000000"/>
          <w:lang w:eastAsia="ru-RU"/>
        </w:rPr>
        <w:t>О</w:t>
      </w:r>
      <w:r w:rsidR="00DF6122" w:rsidRPr="00DF6122">
        <w:rPr>
          <w:rFonts w:eastAsia="Times New Roman" w:cstheme="minorHAnsi"/>
          <w:color w:val="000000"/>
          <w:lang w:eastAsia="ru-RU"/>
        </w:rPr>
        <w:t>рганизации и индивидуальные предприниматели обязаны встать на учет в качестве налогоплательщиков независимо от того, подлежит ли их деятельность налогообложению или нет. Каждому плательщику присваивается идентификационный номер налогоплательщика (ИНН). Присвоенный ИНН не может быть изменен или повторно присвоен другому лицу, не меняется при изменении места нахождения организации, мес</w:t>
      </w:r>
      <w:r>
        <w:rPr>
          <w:rFonts w:eastAsia="Times New Roman" w:cstheme="minorHAnsi"/>
          <w:color w:val="000000"/>
          <w:lang w:eastAsia="ru-RU"/>
        </w:rPr>
        <w:t>та жительства физического лица.</w:t>
      </w:r>
    </w:p>
    <w:p w:rsidR="003C1F83"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Контрольную деятельность государственный орган может вести при выполнении предварительного, текущего (оперативного) и последующего контроля.</w:t>
      </w:r>
      <w:r w:rsidRPr="003C1F83">
        <w:rPr>
          <w:rFonts w:eastAsia="Times New Roman" w:cstheme="minorHAnsi"/>
          <w:i/>
          <w:color w:val="000000"/>
          <w:lang w:eastAsia="ru-RU"/>
        </w:rPr>
        <w:t xml:space="preserve"> Предварительный контроль в налоговой сфере </w:t>
      </w:r>
      <w:r w:rsidRPr="00DF6122">
        <w:rPr>
          <w:rFonts w:eastAsia="Times New Roman" w:cstheme="minorHAnsi"/>
          <w:color w:val="000000"/>
          <w:lang w:eastAsia="ru-RU"/>
        </w:rPr>
        <w:t xml:space="preserve">проводится до возникновения налоговой обязанности, т.е. до совершения сделки или хозяйственной </w:t>
      </w:r>
      <w:r w:rsidRPr="00DF6122">
        <w:rPr>
          <w:rFonts w:eastAsia="Times New Roman" w:cstheme="minorHAnsi"/>
          <w:color w:val="000000"/>
          <w:lang w:eastAsia="ru-RU"/>
        </w:rPr>
        <w:lastRenderedPageBreak/>
        <w:t>операции. Цель его — заблаговременное информирование налогоплательщика о налоговых последствиях той или иной операции, предупреждение налоговых нарушений или ошибок при уплате налогов.</w:t>
      </w:r>
      <w:r w:rsidR="003C1F83">
        <w:rPr>
          <w:rFonts w:eastAsia="Times New Roman" w:cstheme="minorHAnsi"/>
          <w:color w:val="000000"/>
          <w:lang w:eastAsia="ru-RU"/>
        </w:rPr>
        <w:t xml:space="preserve"> </w:t>
      </w:r>
      <w:r w:rsidRPr="00DF6122">
        <w:rPr>
          <w:rFonts w:eastAsia="Times New Roman" w:cstheme="minorHAnsi"/>
          <w:color w:val="000000"/>
          <w:lang w:eastAsia="ru-RU"/>
        </w:rPr>
        <w:t>В настоящее время НК РФ не предусматривает полномочий налоговых органов по предварительному налоговому контролю, хотя многие авторы обращают внимание на его важность и эффективность</w:t>
      </w:r>
      <w:r w:rsidR="003C1F83">
        <w:rPr>
          <w:rFonts w:eastAsia="Times New Roman" w:cstheme="minorHAnsi"/>
          <w:color w:val="000000"/>
          <w:lang w:eastAsia="ru-RU"/>
        </w:rPr>
        <w:t>, доказанную зарубежным опытом.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Практикой, которая наиболее близка к предварительному налоговому контролю, можно считать соглашения о горизонтальном мониторинге, которые в настоящее время заключаются налоговыми органами в индивидуальном порядке с некоторыми крупными налогоплательщиками. Такой подход начал применяться российскими налоговыми органами, которые заимствовали успешный опыт Нидерландов и других стран. Налогоплательщики, добровольно раскрывая налоговому органу информацию о своей хозяйственной деятельности, имеют возможность согласовывать правила налогообложения сложных сделок и снижать бремя последующего налогового контроля. Налоговые органы и налогоплательщики взаимодействуют в режиме реального времени, обмениваются информацией и документами, что позволяет заблаговременно согласовать позиции по поводу налогообложения тех или иных операций</w:t>
      </w:r>
      <w:r w:rsidR="002F3DDD">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Текущий и последующий налоговый контроль достаточно подробно регламентирован налоговым законодательством и выполняется налоговыми органами посредством проведения налоговых проверок. </w:t>
      </w:r>
      <w:r w:rsidRPr="003C1F83">
        <w:rPr>
          <w:rFonts w:eastAsia="Times New Roman" w:cstheme="minorHAnsi"/>
          <w:i/>
          <w:color w:val="000000"/>
          <w:lang w:eastAsia="ru-RU"/>
        </w:rPr>
        <w:t>Камеральная налоговая проверка</w:t>
      </w:r>
      <w:r w:rsidRPr="00DF6122">
        <w:rPr>
          <w:rFonts w:eastAsia="Times New Roman" w:cstheme="minorHAnsi"/>
          <w:color w:val="000000"/>
          <w:lang w:eastAsia="ru-RU"/>
        </w:rPr>
        <w:t xml:space="preserve"> по своему характеру и целям соответствует текущему налоговому контролю, а </w:t>
      </w:r>
      <w:r w:rsidRPr="003C1F83">
        <w:rPr>
          <w:rFonts w:eastAsia="Times New Roman" w:cstheme="minorHAnsi"/>
          <w:i/>
          <w:color w:val="000000"/>
          <w:lang w:eastAsia="ru-RU"/>
        </w:rPr>
        <w:t>выездная</w:t>
      </w:r>
      <w:r w:rsidRPr="00DF6122">
        <w:rPr>
          <w:rFonts w:eastAsia="Times New Roman" w:cstheme="minorHAnsi"/>
          <w:color w:val="000000"/>
          <w:lang w:eastAsia="ru-RU"/>
        </w:rPr>
        <w:t xml:space="preserve"> налоговая проверка — последующему.</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Документы, не относящиеся к деятельности налогоплательщика (например, документы других юридических лиц, которые по каким</w:t>
      </w:r>
      <w:r w:rsidR="003C1F83">
        <w:rPr>
          <w:rFonts w:eastAsia="Times New Roman" w:cstheme="minorHAnsi"/>
          <w:color w:val="000000"/>
          <w:lang w:eastAsia="ru-RU"/>
        </w:rPr>
        <w:t>-</w:t>
      </w:r>
      <w:r w:rsidRPr="00DF6122">
        <w:rPr>
          <w:rFonts w:eastAsia="Times New Roman" w:cstheme="minorHAnsi"/>
          <w:color w:val="000000"/>
          <w:lang w:eastAsia="ru-RU"/>
        </w:rPr>
        <w:t>то причинам хранятся в его помещении), в рамках налоговой проверки не могут истребоваться, изыматься, проверяться налоговым органом.</w:t>
      </w:r>
    </w:p>
    <w:p w:rsidR="003C1F83"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Камеральная налоговая проверка — это форма текущего, планового, цикличного контроля за правильностью отражения сведений в налоговых декларациях и представленных налогоплательщиком документах. Она направлена в большей степени на обнаружение ошибок налогоплательщиков на этапе подачи налоговых деклараций и, следовательно, на предупреж</w:t>
      </w:r>
      <w:r w:rsidR="003C1F83">
        <w:rPr>
          <w:rFonts w:eastAsia="Times New Roman" w:cstheme="minorHAnsi"/>
          <w:color w:val="000000"/>
          <w:lang w:eastAsia="ru-RU"/>
        </w:rPr>
        <w:t xml:space="preserve">дение налоговых правонарушений. </w:t>
      </w:r>
      <w:r w:rsidRPr="00DF6122">
        <w:rPr>
          <w:rFonts w:eastAsia="Times New Roman" w:cstheme="minorHAnsi"/>
          <w:color w:val="000000"/>
          <w:lang w:eastAsia="ru-RU"/>
        </w:rPr>
        <w:t>Камеральная проверка проводится должностными лицами налогового органа в соответствии с их служебными обязанностями без какого</w:t>
      </w:r>
      <w:r w:rsidR="003C1F83">
        <w:rPr>
          <w:rFonts w:eastAsia="Times New Roman" w:cstheme="minorHAnsi"/>
          <w:color w:val="000000"/>
          <w:lang w:eastAsia="ru-RU"/>
        </w:rPr>
        <w:t>-</w:t>
      </w:r>
      <w:r w:rsidRPr="00DF6122">
        <w:rPr>
          <w:rFonts w:eastAsia="Times New Roman" w:cstheme="minorHAnsi"/>
          <w:color w:val="000000"/>
          <w:lang w:eastAsia="ru-RU"/>
        </w:rPr>
        <w:t>либо специального р</w:t>
      </w:r>
      <w:r w:rsidR="003C1F83">
        <w:rPr>
          <w:rFonts w:eastAsia="Times New Roman" w:cstheme="minorHAnsi"/>
          <w:color w:val="000000"/>
          <w:lang w:eastAsia="ru-RU"/>
        </w:rPr>
        <w:t xml:space="preserve">ешения руководителя налогового </w:t>
      </w:r>
      <w:r w:rsidRPr="00DF6122">
        <w:rPr>
          <w:rFonts w:eastAsia="Times New Roman" w:cstheme="minorHAnsi"/>
          <w:color w:val="000000"/>
          <w:lang w:eastAsia="ru-RU"/>
        </w:rPr>
        <w:t>органа в течение трех месяцев со дня представления налогопла</w:t>
      </w:r>
      <w:r w:rsidR="003C1F83">
        <w:rPr>
          <w:rFonts w:eastAsia="Times New Roman" w:cstheme="minorHAnsi"/>
          <w:color w:val="000000"/>
          <w:lang w:eastAsia="ru-RU"/>
        </w:rPr>
        <w:t xml:space="preserve">тельщиком налоговой декларации. </w:t>
      </w:r>
      <w:r w:rsidRPr="00DF6122">
        <w:rPr>
          <w:rFonts w:eastAsia="Times New Roman" w:cstheme="minorHAnsi"/>
          <w:color w:val="000000"/>
          <w:lang w:eastAsia="ru-RU"/>
        </w:rPr>
        <w:t>Камеральная проверка проводится по месту нахождения налогового органа</w:t>
      </w:r>
      <w:r w:rsidR="003C1F83">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Выездная налоговая проверка — это форма последующего налогового контроля. Она предполагает углубленное изучение документов, информации, сбор доказательств, в том числе, если потребуется, опрос свидетелей, осмотр территории налогоплательщика, назначение экспертизы и другие указанные в законодательстве способы.</w:t>
      </w:r>
    </w:p>
    <w:p w:rsidR="003C1F83"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Налоговые органы в последние годы предпринимают большие усилия по повышению эффективности налоговых проверок, в том числе благодаря их грамотному планированию. ФНС России разработала и утвердила </w:t>
      </w:r>
      <w:hyperlink r:id="rId34" w:history="1">
        <w:r w:rsidRPr="003C1F83">
          <w:rPr>
            <w:rStyle w:val="a9"/>
            <w:rFonts w:eastAsia="Times New Roman" w:cstheme="minorHAnsi"/>
            <w:lang w:eastAsia="ru-RU"/>
          </w:rPr>
          <w:t>Концепцию системы планирования выездных налоговых проверок</w:t>
        </w:r>
      </w:hyperlink>
      <w:r w:rsidRPr="00DF6122">
        <w:rPr>
          <w:rFonts w:eastAsia="Times New Roman" w:cstheme="minorHAnsi"/>
          <w:color w:val="000000"/>
          <w:lang w:eastAsia="ru-RU"/>
        </w:rPr>
        <w:t xml:space="preserve"> и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w:t>
      </w:r>
    </w:p>
    <w:p w:rsidR="00DF6122" w:rsidRPr="00DF6122" w:rsidRDefault="003C1F83" w:rsidP="00DF6122">
      <w:pPr>
        <w:spacing w:after="120" w:line="240" w:lineRule="auto"/>
        <w:rPr>
          <w:rFonts w:eastAsia="Times New Roman" w:cstheme="minorHAnsi"/>
          <w:color w:val="000000"/>
          <w:lang w:eastAsia="ru-RU"/>
        </w:rPr>
      </w:pPr>
      <w:r>
        <w:rPr>
          <w:rFonts w:eastAsia="Times New Roman" w:cstheme="minorHAnsi"/>
          <w:color w:val="000000"/>
          <w:lang w:eastAsia="ru-RU"/>
        </w:rPr>
        <w:t>П</w:t>
      </w:r>
      <w:r w:rsidR="00DF6122" w:rsidRPr="00DF6122">
        <w:rPr>
          <w:rFonts w:eastAsia="Times New Roman" w:cstheme="minorHAnsi"/>
          <w:color w:val="000000"/>
          <w:lang w:eastAsia="ru-RU"/>
        </w:rPr>
        <w:t>редметом (целью) выездной налоговой проверки законодатель называет проверку «правильности исчисления и с</w:t>
      </w:r>
      <w:r>
        <w:rPr>
          <w:rFonts w:eastAsia="Times New Roman" w:cstheme="minorHAnsi"/>
          <w:color w:val="000000"/>
          <w:lang w:eastAsia="ru-RU"/>
        </w:rPr>
        <w:t>воевременности уплаты налогов»</w:t>
      </w:r>
      <w:r w:rsidR="00DF6122" w:rsidRPr="00DF6122">
        <w:rPr>
          <w:rFonts w:eastAsia="Times New Roman" w:cstheme="minorHAnsi"/>
          <w:color w:val="000000"/>
          <w:lang w:eastAsia="ru-RU"/>
        </w:rPr>
        <w:t>. То есть задача проверяющих состоит не в доначислении налогов и штрафных санкций, а в выявлении ошибок налогоплательщика, которые могли привести как к недоплате, так и переплате налога, и установление действительного размера налогового обязательства. Это имеет важное практическое значение. Так, если налоговый инспектор «закрыл глаза» на некоторые нарушения законодательства, приведшие к переплате налога и отразил в акте проверки только недоимки, то налогоплательщик в возражениях на акт проверки может потребовать исчисления итоговой суммы платежа с учетом всех обстоятельств, влияющих на исчисление налога.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рамках выездной налоговой проверки может быть проверен период, не превышающий трех календарных лет, предшествующих году, в котором</w:t>
      </w:r>
      <w:r w:rsidR="003C1F83">
        <w:rPr>
          <w:rFonts w:eastAsia="Times New Roman" w:cstheme="minorHAnsi"/>
          <w:color w:val="000000"/>
          <w:lang w:eastAsia="ru-RU"/>
        </w:rPr>
        <w:t xml:space="preserve"> вынесено решение о проведении. В</w:t>
      </w:r>
      <w:r w:rsidRPr="00DF6122">
        <w:rPr>
          <w:rFonts w:eastAsia="Times New Roman" w:cstheme="minorHAnsi"/>
          <w:color w:val="000000"/>
          <w:lang w:eastAsia="ru-RU"/>
        </w:rPr>
        <w:t xml:space="preserve">ыездная налоговая проверка не может продолжаться более двух месяцев. </w:t>
      </w:r>
      <w:r w:rsidR="003C1F83">
        <w:rPr>
          <w:rFonts w:eastAsia="Times New Roman" w:cstheme="minorHAnsi"/>
          <w:color w:val="000000"/>
          <w:lang w:eastAsia="ru-RU"/>
        </w:rPr>
        <w:t xml:space="preserve"> </w:t>
      </w:r>
      <w:r w:rsidRPr="00DF6122">
        <w:rPr>
          <w:rFonts w:eastAsia="Times New Roman" w:cstheme="minorHAnsi"/>
          <w:color w:val="000000"/>
          <w:lang w:eastAsia="ru-RU"/>
        </w:rPr>
        <w:t xml:space="preserve">Кодекс устанавливает исчерпывающий перечень оснований для приостановления налоговой проверки — это </w:t>
      </w:r>
      <w:r w:rsidRPr="00DF6122">
        <w:rPr>
          <w:rFonts w:eastAsia="Times New Roman" w:cstheme="minorHAnsi"/>
          <w:color w:val="000000"/>
          <w:lang w:eastAsia="ru-RU"/>
        </w:rPr>
        <w:lastRenderedPageBreak/>
        <w:t>необходимость:</w:t>
      </w:r>
      <w:r w:rsidR="003C1F83">
        <w:rPr>
          <w:rFonts w:eastAsia="Times New Roman" w:cstheme="minorHAnsi"/>
          <w:color w:val="000000"/>
          <w:lang w:eastAsia="ru-RU"/>
        </w:rPr>
        <w:t xml:space="preserve"> </w:t>
      </w:r>
      <w:r w:rsidRPr="00DF6122">
        <w:rPr>
          <w:rFonts w:eastAsia="Times New Roman" w:cstheme="minorHAnsi"/>
          <w:color w:val="000000"/>
          <w:lang w:eastAsia="ru-RU"/>
        </w:rPr>
        <w:t>а)</w:t>
      </w:r>
      <w:r w:rsidR="003C1F83">
        <w:rPr>
          <w:rFonts w:eastAsia="Times New Roman" w:cstheme="minorHAnsi"/>
          <w:color w:val="000000"/>
          <w:lang w:eastAsia="ru-RU"/>
        </w:rPr>
        <w:t xml:space="preserve"> </w:t>
      </w:r>
      <w:r w:rsidRPr="00DF6122">
        <w:rPr>
          <w:rFonts w:eastAsia="Times New Roman" w:cstheme="minorHAnsi"/>
          <w:color w:val="000000"/>
          <w:lang w:eastAsia="ru-RU"/>
        </w:rPr>
        <w:t>истребования документов (информации) в соответствии с п. 1 ст. 93.1 НК РФ; б) получения информации от иностранных государственных органов в рамках международных договоров Российской Федерации; в) проведения экспертиз; г) перевода на русский язык документов, представленных налогоплательщиком на иностранном языке.</w:t>
      </w:r>
    </w:p>
    <w:p w:rsidR="003C1F83" w:rsidRDefault="003C1F83" w:rsidP="00DF6122">
      <w:pPr>
        <w:spacing w:after="120" w:line="240" w:lineRule="auto"/>
        <w:rPr>
          <w:rFonts w:eastAsia="Times New Roman" w:cstheme="minorHAnsi"/>
          <w:color w:val="000000"/>
          <w:lang w:eastAsia="ru-RU"/>
        </w:rPr>
      </w:pPr>
      <w:r>
        <w:rPr>
          <w:rFonts w:eastAsia="Times New Roman" w:cstheme="minorHAnsi"/>
          <w:color w:val="000000"/>
          <w:lang w:eastAsia="ru-RU"/>
        </w:rPr>
        <w:t>Налоговые органы</w:t>
      </w:r>
      <w:r w:rsidR="00DF6122" w:rsidRPr="00DF6122">
        <w:rPr>
          <w:rFonts w:eastAsia="Times New Roman" w:cstheme="minorHAnsi"/>
          <w:color w:val="000000"/>
          <w:lang w:eastAsia="ru-RU"/>
        </w:rPr>
        <w:t xml:space="preserve"> вправе провести лишь одну выездную налоговую проверку по одним и тем же </w:t>
      </w:r>
      <w:r>
        <w:rPr>
          <w:rFonts w:eastAsia="Times New Roman" w:cstheme="minorHAnsi"/>
          <w:color w:val="000000"/>
          <w:lang w:eastAsia="ru-RU"/>
        </w:rPr>
        <w:t>налогам за один и тот же период;</w:t>
      </w:r>
      <w:r w:rsidR="00DF6122" w:rsidRPr="00DF6122">
        <w:rPr>
          <w:rFonts w:eastAsia="Times New Roman" w:cstheme="minorHAnsi"/>
          <w:color w:val="000000"/>
          <w:lang w:eastAsia="ru-RU"/>
        </w:rPr>
        <w:t xml:space="preserve"> у конкретного налогоплательщика они могут провести лишь одну выездную налоговую провер</w:t>
      </w:r>
      <w:r>
        <w:rPr>
          <w:rFonts w:eastAsia="Times New Roman" w:cstheme="minorHAnsi"/>
          <w:color w:val="000000"/>
          <w:lang w:eastAsia="ru-RU"/>
        </w:rPr>
        <w:t xml:space="preserve">ку в течение календарного года. </w:t>
      </w:r>
      <w:r w:rsidR="00DF6122" w:rsidRPr="00DF6122">
        <w:rPr>
          <w:rFonts w:eastAsia="Times New Roman" w:cstheme="minorHAnsi"/>
          <w:color w:val="000000"/>
          <w:lang w:eastAsia="ru-RU"/>
        </w:rPr>
        <w:t>Выявленные нарушения фиксируются в акте налоговой проверки, который составляется в течение двух месяцев с момента окончания выездной налоговой проверки</w:t>
      </w:r>
      <w:r>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3C1F83">
        <w:rPr>
          <w:rFonts w:eastAsia="Times New Roman" w:cstheme="minorHAnsi"/>
          <w:i/>
          <w:color w:val="000000"/>
          <w:lang w:eastAsia="ru-RU"/>
        </w:rPr>
        <w:t>Принятие решения по результатам налоговой</w:t>
      </w:r>
      <w:r w:rsidRPr="00DF6122">
        <w:rPr>
          <w:rFonts w:eastAsia="Times New Roman" w:cstheme="minorHAnsi"/>
          <w:color w:val="000000"/>
          <w:lang w:eastAsia="ru-RU"/>
        </w:rPr>
        <w:t xml:space="preserve"> проверки должно следовать принципу объективности. Это означает, что руководитель налогового органа должен принять во внимание как мнение своих подчиненных — налоговых инспекторов, проводивших проверку, так и позицию налогоплательщика, после чего принять объективное, взвешенное решение</w:t>
      </w:r>
      <w:r w:rsidR="003C1F83">
        <w:rPr>
          <w:rFonts w:eastAsia="Times New Roman" w:cstheme="minorHAnsi"/>
          <w:color w:val="000000"/>
          <w:lang w:eastAsia="ru-RU"/>
        </w:rPr>
        <w:t>.</w:t>
      </w:r>
      <w:r w:rsidR="00840A68">
        <w:rPr>
          <w:rFonts w:eastAsia="Times New Roman" w:cstheme="minorHAnsi"/>
          <w:color w:val="000000"/>
          <w:lang w:eastAsia="ru-RU"/>
        </w:rPr>
        <w:t xml:space="preserve"> </w:t>
      </w:r>
      <w:r w:rsidRPr="00DF6122">
        <w:rPr>
          <w:rFonts w:eastAsia="Times New Roman" w:cstheme="minorHAnsi"/>
          <w:color w:val="000000"/>
          <w:lang w:eastAsia="ru-RU"/>
        </w:rPr>
        <w:t>Первая редакция НК РФ не предусматривала возможности взыскания штрафных санкций без обращения в суд, но изменения, вступившие в силу с 1 января 2006 г. и имевшие своей целью уменьшение загрузки судов, позволили налоговым органам взыскивать во внесудебном порядке мелкие штрафы (не более 5000 руб. на индивидуального предпринимателя и не более 50 000 руб. на организацию).</w:t>
      </w:r>
      <w:r w:rsidR="00840A68">
        <w:rPr>
          <w:rFonts w:eastAsia="Times New Roman" w:cstheme="minorHAnsi"/>
          <w:color w:val="000000"/>
          <w:lang w:eastAsia="ru-RU"/>
        </w:rPr>
        <w:t xml:space="preserve"> </w:t>
      </w:r>
      <w:r w:rsidRPr="00DF6122">
        <w:rPr>
          <w:rFonts w:eastAsia="Times New Roman" w:cstheme="minorHAnsi"/>
          <w:color w:val="000000"/>
          <w:lang w:eastAsia="ru-RU"/>
        </w:rPr>
        <w:t>С 1 января 2007 г. эти нормы были из кодекса исключены, что позволило Высшему Арбитражному Суду РФ сделать вывод (на наш взгляд, совсем нелогичный), что с этого времени налоговые органы вправе взыскивать любые штрафы во внесудебном порядке. Этой позиции арбитражные суды следуют и в настоящее время.</w:t>
      </w:r>
    </w:p>
    <w:p w:rsidR="00DF6122" w:rsidRPr="00DF6122" w:rsidRDefault="00DF6122" w:rsidP="00840A68">
      <w:pPr>
        <w:spacing w:after="120" w:line="240" w:lineRule="auto"/>
        <w:rPr>
          <w:rFonts w:eastAsia="Times New Roman" w:cstheme="minorHAnsi"/>
          <w:color w:val="000000"/>
          <w:lang w:eastAsia="ru-RU"/>
        </w:rPr>
      </w:pPr>
      <w:r w:rsidRPr="00840A68">
        <w:rPr>
          <w:rFonts w:eastAsia="Times New Roman" w:cstheme="minorHAnsi"/>
          <w:i/>
          <w:color w:val="000000"/>
          <w:lang w:eastAsia="ru-RU"/>
        </w:rPr>
        <w:t>Ответственность налоговых органов</w:t>
      </w:r>
      <w:r w:rsidR="00840A68" w:rsidRPr="00840A68">
        <w:rPr>
          <w:rFonts w:eastAsia="Times New Roman" w:cstheme="minorHAnsi"/>
          <w:i/>
          <w:color w:val="000000"/>
          <w:lang w:eastAsia="ru-RU"/>
        </w:rPr>
        <w:t xml:space="preserve">. </w:t>
      </w:r>
      <w:r w:rsidR="00840A68">
        <w:rPr>
          <w:rFonts w:eastAsia="Times New Roman" w:cstheme="minorHAnsi"/>
          <w:color w:val="000000"/>
          <w:lang w:eastAsia="ru-RU"/>
        </w:rPr>
        <w:t xml:space="preserve">Согласно </w:t>
      </w:r>
      <w:r w:rsidRPr="00DF6122">
        <w:rPr>
          <w:rFonts w:eastAsia="Times New Roman" w:cstheme="minorHAnsi"/>
          <w:color w:val="000000"/>
          <w:lang w:eastAsia="ru-RU"/>
        </w:rPr>
        <w:t>ст. 103 НК РФ при нарушении прав налогоплательщика подлежат возмещению как реальный ущерб, так и упущенная выгода.</w:t>
      </w:r>
      <w:r w:rsidR="00840A68" w:rsidRPr="00840A68">
        <w:t xml:space="preserve"> </w:t>
      </w:r>
      <w:r w:rsidR="00840A68" w:rsidRPr="00840A68">
        <w:rPr>
          <w:rFonts w:eastAsia="Times New Roman" w:cstheme="minorHAnsi"/>
          <w:color w:val="000000"/>
          <w:lang w:eastAsia="ru-RU"/>
        </w:rPr>
        <w:t>Массовые нарушения прав налогоплательщиков удалось</w:t>
      </w:r>
      <w:r w:rsidR="00840A68">
        <w:rPr>
          <w:rFonts w:eastAsia="Times New Roman" w:cstheme="minorHAnsi"/>
          <w:color w:val="000000"/>
          <w:lang w:eastAsia="ru-RU"/>
        </w:rPr>
        <w:t xml:space="preserve"> </w:t>
      </w:r>
      <w:r w:rsidR="00840A68" w:rsidRPr="00840A68">
        <w:rPr>
          <w:rFonts w:eastAsia="Times New Roman" w:cstheme="minorHAnsi"/>
          <w:color w:val="000000"/>
          <w:lang w:eastAsia="ru-RU"/>
        </w:rPr>
        <w:t>ограничить, обязав налоговые органы компенсировать потерпевшим</w:t>
      </w:r>
      <w:r w:rsidR="00840A68">
        <w:rPr>
          <w:rFonts w:eastAsia="Times New Roman" w:cstheme="minorHAnsi"/>
          <w:color w:val="000000"/>
          <w:lang w:eastAsia="ru-RU"/>
        </w:rPr>
        <w:t xml:space="preserve"> их затраты на правовую помощь.</w:t>
      </w:r>
    </w:p>
    <w:p w:rsidR="00DF6122" w:rsidRPr="00840A68" w:rsidRDefault="00840A68" w:rsidP="00840A68">
      <w:pPr>
        <w:spacing w:before="360" w:after="120" w:line="240" w:lineRule="auto"/>
        <w:rPr>
          <w:rFonts w:eastAsia="Times New Roman" w:cstheme="minorHAnsi"/>
          <w:b/>
          <w:color w:val="000000"/>
          <w:lang w:eastAsia="ru-RU"/>
        </w:rPr>
      </w:pPr>
      <w:r w:rsidRPr="00840A68">
        <w:rPr>
          <w:rFonts w:eastAsia="Times New Roman" w:cstheme="minorHAnsi"/>
          <w:b/>
          <w:color w:val="000000"/>
          <w:lang w:eastAsia="ru-RU"/>
        </w:rPr>
        <w:t xml:space="preserve">Глава 22. </w:t>
      </w:r>
      <w:r w:rsidR="00DF6122" w:rsidRPr="00840A68">
        <w:rPr>
          <w:rFonts w:eastAsia="Times New Roman" w:cstheme="minorHAnsi"/>
          <w:b/>
          <w:color w:val="000000"/>
          <w:lang w:eastAsia="ru-RU"/>
        </w:rPr>
        <w:t>Полномочия Минфина России и других финансовых органов в налоговой сфере</w:t>
      </w:r>
    </w:p>
    <w:p w:rsidR="00DF6122" w:rsidRPr="00DF6122" w:rsidRDefault="00DF6122" w:rsidP="00840A68">
      <w:pPr>
        <w:spacing w:after="0" w:line="240" w:lineRule="auto"/>
        <w:rPr>
          <w:rFonts w:eastAsia="Times New Roman" w:cstheme="minorHAnsi"/>
          <w:color w:val="000000"/>
          <w:lang w:eastAsia="ru-RU"/>
        </w:rPr>
      </w:pPr>
      <w:r w:rsidRPr="00DF6122">
        <w:rPr>
          <w:rFonts w:eastAsia="Times New Roman" w:cstheme="minorHAnsi"/>
          <w:color w:val="000000"/>
          <w:lang w:eastAsia="ru-RU"/>
        </w:rPr>
        <w:t>Основные задачи Минфина России:</w:t>
      </w:r>
    </w:p>
    <w:p w:rsidR="00DF6122" w:rsidRPr="00840A68" w:rsidRDefault="00DF6122" w:rsidP="00840A68">
      <w:pPr>
        <w:pStyle w:val="aa"/>
        <w:numPr>
          <w:ilvl w:val="0"/>
          <w:numId w:val="30"/>
        </w:numPr>
        <w:spacing w:after="120" w:line="240" w:lineRule="auto"/>
        <w:rPr>
          <w:rFonts w:eastAsia="Times New Roman" w:cstheme="minorHAnsi"/>
          <w:color w:val="000000"/>
          <w:lang w:eastAsia="ru-RU"/>
        </w:rPr>
      </w:pPr>
      <w:r w:rsidRPr="00840A68">
        <w:rPr>
          <w:rFonts w:eastAsia="Times New Roman" w:cstheme="minorHAnsi"/>
          <w:color w:val="000000"/>
          <w:lang w:eastAsia="ru-RU"/>
        </w:rPr>
        <w:t>выработка единой финансовой, бюджетной, налоговой и валютной политики;</w:t>
      </w:r>
    </w:p>
    <w:p w:rsidR="00DF6122" w:rsidRPr="00840A68" w:rsidRDefault="00DF6122" w:rsidP="00840A68">
      <w:pPr>
        <w:pStyle w:val="aa"/>
        <w:numPr>
          <w:ilvl w:val="0"/>
          <w:numId w:val="30"/>
        </w:numPr>
        <w:spacing w:after="120" w:line="240" w:lineRule="auto"/>
        <w:rPr>
          <w:rFonts w:eastAsia="Times New Roman" w:cstheme="minorHAnsi"/>
          <w:color w:val="000000"/>
          <w:lang w:eastAsia="ru-RU"/>
        </w:rPr>
      </w:pPr>
      <w:r w:rsidRPr="00840A68">
        <w:rPr>
          <w:rFonts w:eastAsia="Times New Roman" w:cstheme="minorHAnsi"/>
          <w:color w:val="000000"/>
          <w:lang w:eastAsia="ru-RU"/>
        </w:rPr>
        <w:t>управление финансовыми ресурсами на федеральном уровне;</w:t>
      </w:r>
    </w:p>
    <w:p w:rsidR="00DF6122" w:rsidRPr="00840A68" w:rsidRDefault="00DF6122" w:rsidP="00840A68">
      <w:pPr>
        <w:pStyle w:val="aa"/>
        <w:numPr>
          <w:ilvl w:val="0"/>
          <w:numId w:val="30"/>
        </w:numPr>
        <w:spacing w:after="120" w:line="240" w:lineRule="auto"/>
        <w:rPr>
          <w:rFonts w:eastAsia="Times New Roman" w:cstheme="minorHAnsi"/>
          <w:color w:val="000000"/>
          <w:lang w:eastAsia="ru-RU"/>
        </w:rPr>
      </w:pPr>
      <w:r w:rsidRPr="00840A68">
        <w:rPr>
          <w:rFonts w:eastAsia="Times New Roman" w:cstheme="minorHAnsi"/>
          <w:color w:val="000000"/>
          <w:lang w:eastAsia="ru-RU"/>
        </w:rPr>
        <w:t>разработка проекта федерального бюджета и обеспечение его исполнения;</w:t>
      </w:r>
    </w:p>
    <w:p w:rsidR="00DF6122" w:rsidRPr="00840A68" w:rsidRDefault="00DF6122" w:rsidP="00840A68">
      <w:pPr>
        <w:pStyle w:val="aa"/>
        <w:numPr>
          <w:ilvl w:val="0"/>
          <w:numId w:val="30"/>
        </w:numPr>
        <w:spacing w:after="120" w:line="240" w:lineRule="auto"/>
        <w:rPr>
          <w:rFonts w:eastAsia="Times New Roman" w:cstheme="minorHAnsi"/>
          <w:color w:val="000000"/>
          <w:lang w:eastAsia="ru-RU"/>
        </w:rPr>
      </w:pPr>
      <w:r w:rsidRPr="00840A68">
        <w:rPr>
          <w:rFonts w:eastAsia="Times New Roman" w:cstheme="minorHAnsi"/>
          <w:color w:val="000000"/>
          <w:lang w:eastAsia="ru-RU"/>
        </w:rPr>
        <w:t>разработка методологии составления бюджетов всех уровней и отчетов об их исполнении</w:t>
      </w:r>
      <w:r w:rsidR="002F3DDD" w:rsidRPr="00840A68">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сфере налоговых отношений цель Минфина России — предложение эффективной налоговой политики на основе анализа текущей ситуации поступления налоговых доходов и внесения предложений по сов</w:t>
      </w:r>
      <w:r w:rsidR="00840A68">
        <w:rPr>
          <w:rFonts w:eastAsia="Times New Roman" w:cstheme="minorHAnsi"/>
          <w:color w:val="000000"/>
          <w:lang w:eastAsia="ru-RU"/>
        </w:rPr>
        <w:t xml:space="preserve">ершенствованию системы налогов. </w:t>
      </w:r>
      <w:r w:rsidRPr="00DF6122">
        <w:rPr>
          <w:rFonts w:eastAsia="Times New Roman" w:cstheme="minorHAnsi"/>
          <w:color w:val="000000"/>
          <w:lang w:eastAsia="ru-RU"/>
        </w:rPr>
        <w:t>Система финансовых органов России строится на основе принципа бюджетного федерализма и самостоятельности бюджетов. Финансовые органы субъектов Федерации не находятся в подчинении Минфину России. Финансовые органы муниципальных образований также не подчинены каким</w:t>
      </w:r>
      <w:r w:rsidR="00840A68">
        <w:rPr>
          <w:rFonts w:eastAsia="Times New Roman" w:cstheme="minorHAnsi"/>
          <w:color w:val="000000"/>
          <w:lang w:eastAsia="ru-RU"/>
        </w:rPr>
        <w:t>-</w:t>
      </w:r>
      <w:r w:rsidRPr="00DF6122">
        <w:rPr>
          <w:rFonts w:eastAsia="Times New Roman" w:cstheme="minorHAnsi"/>
          <w:color w:val="000000"/>
          <w:lang w:eastAsia="ru-RU"/>
        </w:rPr>
        <w:t>либо вышестоящим финансовым органам.</w:t>
      </w:r>
    </w:p>
    <w:p w:rsidR="00DF6122" w:rsidRPr="00DF6122" w:rsidRDefault="00DF6122" w:rsidP="00840A68">
      <w:pPr>
        <w:spacing w:after="0" w:line="240" w:lineRule="auto"/>
        <w:rPr>
          <w:rFonts w:eastAsia="Times New Roman" w:cstheme="minorHAnsi"/>
          <w:color w:val="000000"/>
          <w:lang w:eastAsia="ru-RU"/>
        </w:rPr>
      </w:pPr>
      <w:r w:rsidRPr="00DF6122">
        <w:rPr>
          <w:rFonts w:eastAsia="Times New Roman" w:cstheme="minorHAnsi"/>
          <w:color w:val="000000"/>
          <w:lang w:eastAsia="ru-RU"/>
        </w:rPr>
        <w:t>Федеральное казначейство — это подведомственный Минфину России, но организационно обособленный федеральный орган исполнительной власти (федеральная служба), состоящий из:</w:t>
      </w:r>
    </w:p>
    <w:p w:rsidR="00DF6122" w:rsidRPr="00840A68" w:rsidRDefault="00DF6122" w:rsidP="00840A68">
      <w:pPr>
        <w:pStyle w:val="aa"/>
        <w:numPr>
          <w:ilvl w:val="0"/>
          <w:numId w:val="31"/>
        </w:numPr>
        <w:spacing w:after="120" w:line="240" w:lineRule="auto"/>
        <w:rPr>
          <w:rFonts w:eastAsia="Times New Roman" w:cstheme="minorHAnsi"/>
          <w:color w:val="000000"/>
          <w:lang w:eastAsia="ru-RU"/>
        </w:rPr>
      </w:pPr>
      <w:r w:rsidRPr="00840A68">
        <w:rPr>
          <w:rFonts w:eastAsia="Times New Roman" w:cstheme="minorHAnsi"/>
          <w:color w:val="000000"/>
          <w:lang w:eastAsia="ru-RU"/>
        </w:rPr>
        <w:t>центрального аппарата Федерального казначейства;</w:t>
      </w:r>
    </w:p>
    <w:p w:rsidR="00840A68" w:rsidRPr="00840A68" w:rsidRDefault="00DF6122" w:rsidP="00840A68">
      <w:pPr>
        <w:pStyle w:val="aa"/>
        <w:numPr>
          <w:ilvl w:val="0"/>
          <w:numId w:val="31"/>
        </w:numPr>
        <w:spacing w:after="120" w:line="240" w:lineRule="auto"/>
        <w:rPr>
          <w:rFonts w:eastAsia="Times New Roman" w:cstheme="minorHAnsi"/>
          <w:color w:val="000000"/>
          <w:lang w:eastAsia="ru-RU"/>
        </w:rPr>
      </w:pPr>
      <w:r w:rsidRPr="00840A68">
        <w:rPr>
          <w:rFonts w:eastAsia="Times New Roman" w:cstheme="minorHAnsi"/>
          <w:color w:val="000000"/>
          <w:lang w:eastAsia="ru-RU"/>
        </w:rPr>
        <w:t>территориальных органов Фе</w:t>
      </w:r>
      <w:r w:rsidR="00840A68" w:rsidRPr="00840A68">
        <w:rPr>
          <w:rFonts w:eastAsia="Times New Roman" w:cstheme="minorHAnsi"/>
          <w:color w:val="000000"/>
          <w:lang w:eastAsia="ru-RU"/>
        </w:rPr>
        <w:t>дерального казначейства.</w:t>
      </w:r>
    </w:p>
    <w:p w:rsidR="00840A68" w:rsidRDefault="00840A68" w:rsidP="00DF6122">
      <w:pPr>
        <w:spacing w:after="120" w:line="240" w:lineRule="auto"/>
        <w:rPr>
          <w:rFonts w:eastAsia="Times New Roman" w:cstheme="minorHAnsi"/>
          <w:color w:val="000000"/>
          <w:lang w:eastAsia="ru-RU"/>
        </w:rPr>
      </w:pPr>
      <w:r>
        <w:rPr>
          <w:rFonts w:eastAsia="Times New Roman" w:cstheme="minorHAnsi"/>
          <w:color w:val="000000"/>
          <w:lang w:eastAsia="ru-RU"/>
        </w:rPr>
        <w:t>Возможны три вида кассового исполнения бюджета (рис. 20). В РФ реализована казначейская система.</w:t>
      </w:r>
    </w:p>
    <w:p w:rsidR="00840A68" w:rsidRDefault="00840A68"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842345" cy="19083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20. Кассовое исполнение бюджета.jpg"/>
                    <pic:cNvPicPr/>
                  </pic:nvPicPr>
                  <pic:blipFill>
                    <a:blip r:embed="rId35">
                      <a:extLst>
                        <a:ext uri="{28A0092B-C50C-407E-A947-70E740481C1C}">
                          <a14:useLocalDpi xmlns:a14="http://schemas.microsoft.com/office/drawing/2010/main" val="0"/>
                        </a:ext>
                      </a:extLst>
                    </a:blip>
                    <a:stretch>
                      <a:fillRect/>
                    </a:stretch>
                  </pic:blipFill>
                  <pic:spPr>
                    <a:xfrm>
                      <a:off x="0" y="0"/>
                      <a:ext cx="4860063" cy="1915295"/>
                    </a:xfrm>
                    <a:prstGeom prst="rect">
                      <a:avLst/>
                    </a:prstGeom>
                  </pic:spPr>
                </pic:pic>
              </a:graphicData>
            </a:graphic>
          </wp:inline>
        </w:drawing>
      </w:r>
    </w:p>
    <w:p w:rsidR="00840A68" w:rsidRDefault="00840A68"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20. Кассовое исполнение бюджета</w:t>
      </w:r>
    </w:p>
    <w:p w:rsidR="00DF6122" w:rsidRPr="00DF6122" w:rsidRDefault="00DF6122" w:rsidP="00545464">
      <w:pPr>
        <w:spacing w:after="0" w:line="240" w:lineRule="auto"/>
        <w:rPr>
          <w:rFonts w:eastAsia="Times New Roman" w:cstheme="minorHAnsi"/>
          <w:color w:val="000000"/>
          <w:lang w:eastAsia="ru-RU"/>
        </w:rPr>
      </w:pPr>
      <w:r w:rsidRPr="00DF6122">
        <w:rPr>
          <w:rFonts w:eastAsia="Times New Roman" w:cstheme="minorHAnsi"/>
          <w:color w:val="000000"/>
          <w:lang w:eastAsia="ru-RU"/>
        </w:rPr>
        <w:t>Министерство финансов Российской Федерации состоит из структурных подразделений — департаментов. Так, в сфере налогообложения действует Департамент налоговой и таможенно</w:t>
      </w:r>
      <w:r w:rsidR="00545464">
        <w:rPr>
          <w:rFonts w:eastAsia="Times New Roman" w:cstheme="minorHAnsi"/>
          <w:color w:val="000000"/>
          <w:lang w:eastAsia="ru-RU"/>
        </w:rPr>
        <w:t>-</w:t>
      </w:r>
      <w:r w:rsidRPr="00DF6122">
        <w:rPr>
          <w:rFonts w:eastAsia="Times New Roman" w:cstheme="minorHAnsi"/>
          <w:color w:val="000000"/>
          <w:lang w:eastAsia="ru-RU"/>
        </w:rPr>
        <w:t>тарифной политики</w:t>
      </w:r>
      <w:r w:rsidR="002F3DDD">
        <w:rPr>
          <w:rFonts w:eastAsia="Times New Roman" w:cstheme="minorHAnsi"/>
          <w:color w:val="000000"/>
          <w:lang w:eastAsia="ru-RU"/>
        </w:rPr>
        <w:t>.</w:t>
      </w:r>
      <w:r w:rsidRPr="00DF6122">
        <w:rPr>
          <w:rFonts w:eastAsia="Times New Roman" w:cstheme="minorHAnsi"/>
          <w:color w:val="000000"/>
          <w:lang w:eastAsia="ru-RU"/>
        </w:rPr>
        <w:t xml:space="preserve"> Департаменты ведут аналитическую работу, обобщают российский и международный опыт в области налогообложения и бухгалтерского учета, разрабаты</w:t>
      </w:r>
      <w:r w:rsidR="00545464">
        <w:rPr>
          <w:rFonts w:eastAsia="Times New Roman" w:cstheme="minorHAnsi"/>
          <w:color w:val="000000"/>
          <w:lang w:eastAsia="ru-RU"/>
        </w:rPr>
        <w:t>вают проекты нормативных актов. Н</w:t>
      </w:r>
      <w:r w:rsidRPr="00DF6122">
        <w:rPr>
          <w:rFonts w:eastAsia="Times New Roman" w:cstheme="minorHAnsi"/>
          <w:color w:val="000000"/>
          <w:lang w:eastAsia="ru-RU"/>
        </w:rPr>
        <w:t>аибольшее значение имеют полномочия Минфина России, так или иначе связанные с правовым регулированием налоговых отношений:</w:t>
      </w:r>
    </w:p>
    <w:p w:rsidR="00DF6122" w:rsidRPr="00545464" w:rsidRDefault="00DF6122" w:rsidP="00545464">
      <w:pPr>
        <w:pStyle w:val="aa"/>
        <w:numPr>
          <w:ilvl w:val="0"/>
          <w:numId w:val="32"/>
        </w:numPr>
        <w:spacing w:after="120" w:line="240" w:lineRule="auto"/>
        <w:rPr>
          <w:rFonts w:eastAsia="Times New Roman" w:cstheme="minorHAnsi"/>
          <w:color w:val="000000"/>
          <w:lang w:eastAsia="ru-RU"/>
        </w:rPr>
      </w:pPr>
      <w:r w:rsidRPr="00545464">
        <w:rPr>
          <w:rFonts w:eastAsia="Times New Roman" w:cstheme="minorHAnsi"/>
          <w:color w:val="000000"/>
          <w:lang w:eastAsia="ru-RU"/>
        </w:rPr>
        <w:t>разработка налоговой политики и законопроектная деятельность;</w:t>
      </w:r>
    </w:p>
    <w:p w:rsidR="00DF6122" w:rsidRPr="00545464" w:rsidRDefault="00DF6122" w:rsidP="00545464">
      <w:pPr>
        <w:pStyle w:val="aa"/>
        <w:numPr>
          <w:ilvl w:val="0"/>
          <w:numId w:val="32"/>
        </w:numPr>
        <w:spacing w:after="120" w:line="240" w:lineRule="auto"/>
        <w:rPr>
          <w:rFonts w:eastAsia="Times New Roman" w:cstheme="minorHAnsi"/>
          <w:color w:val="000000"/>
          <w:lang w:eastAsia="ru-RU"/>
        </w:rPr>
      </w:pPr>
      <w:r w:rsidRPr="00545464">
        <w:rPr>
          <w:rFonts w:eastAsia="Times New Roman" w:cstheme="minorHAnsi"/>
          <w:color w:val="000000"/>
          <w:lang w:eastAsia="ru-RU"/>
        </w:rPr>
        <w:t>нормотворческие функции; </w:t>
      </w:r>
    </w:p>
    <w:p w:rsidR="00DF6122" w:rsidRPr="00545464" w:rsidRDefault="00DF6122" w:rsidP="00545464">
      <w:pPr>
        <w:pStyle w:val="aa"/>
        <w:numPr>
          <w:ilvl w:val="0"/>
          <w:numId w:val="32"/>
        </w:numPr>
        <w:spacing w:after="120" w:line="240" w:lineRule="auto"/>
        <w:rPr>
          <w:rFonts w:eastAsia="Times New Roman" w:cstheme="minorHAnsi"/>
          <w:color w:val="000000"/>
          <w:lang w:eastAsia="ru-RU"/>
        </w:rPr>
      </w:pPr>
      <w:r w:rsidRPr="00545464">
        <w:rPr>
          <w:rFonts w:eastAsia="Times New Roman" w:cstheme="minorHAnsi"/>
          <w:color w:val="000000"/>
          <w:lang w:eastAsia="ru-RU"/>
        </w:rPr>
        <w:t>разъяснения налогового законодательства.</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Внешним выражением налоговой политики Минфина России служит ежегодно публикуемый документ под названием </w:t>
      </w:r>
      <w:hyperlink r:id="rId36" w:history="1">
        <w:r w:rsidRPr="00545464">
          <w:rPr>
            <w:rStyle w:val="a9"/>
            <w:rFonts w:eastAsia="Times New Roman" w:cstheme="minorHAnsi"/>
            <w:lang w:eastAsia="ru-RU"/>
          </w:rPr>
          <w:t>Основные направления налоговой политики Российской Федерации</w:t>
        </w:r>
      </w:hyperlink>
      <w:r w:rsidR="002F3DDD">
        <w:rPr>
          <w:rFonts w:eastAsia="Times New Roman" w:cstheme="minorHAnsi"/>
          <w:color w:val="000000"/>
          <w:lang w:eastAsia="ru-RU"/>
        </w:rPr>
        <w:t>.</w:t>
      </w:r>
      <w:r w:rsidRPr="00DF6122">
        <w:rPr>
          <w:rFonts w:eastAsia="Times New Roman" w:cstheme="minorHAnsi"/>
          <w:color w:val="000000"/>
          <w:lang w:eastAsia="ru-RU"/>
        </w:rPr>
        <w:t xml:space="preserve"> Основной смысл налоговой политики — назвать и объяснить предлагаемые исполнительной властью изменения налогового законодательства, которые</w:t>
      </w:r>
      <w:r w:rsidR="00545464">
        <w:rPr>
          <w:rFonts w:eastAsia="Times New Roman" w:cstheme="minorHAnsi"/>
          <w:color w:val="000000"/>
          <w:lang w:eastAsia="ru-RU"/>
        </w:rPr>
        <w:t xml:space="preserve"> в ближайшей перспективе будут </w:t>
      </w:r>
      <w:r w:rsidRPr="00DF6122">
        <w:rPr>
          <w:rFonts w:eastAsia="Times New Roman" w:cstheme="minorHAnsi"/>
          <w:color w:val="000000"/>
          <w:lang w:eastAsia="ru-RU"/>
        </w:rPr>
        <w:t>вынесены на рассмотрение законодательной власти в форме правительственных законопроектов.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Полномочия Минфина России в области принятия нормативных правовых актов по вопросам, связанным с налогообложением, существенно ограничены, поскольку налог может быть установлен только законом.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Налогоплательщики вправе получать от Минфина России разъяснения по вопросам применения законодательства РФ о налогах и сборах</w:t>
      </w:r>
      <w:r w:rsidR="002F3DDD">
        <w:rPr>
          <w:rFonts w:eastAsia="Times New Roman" w:cstheme="minorHAnsi"/>
          <w:color w:val="000000"/>
          <w:lang w:eastAsia="ru-RU"/>
        </w:rPr>
        <w:t>.</w:t>
      </w:r>
      <w:r w:rsidRPr="00DF6122">
        <w:rPr>
          <w:rFonts w:eastAsia="Times New Roman" w:cstheme="minorHAnsi"/>
          <w:color w:val="000000"/>
          <w:lang w:eastAsia="ru-RU"/>
        </w:rPr>
        <w:t xml:space="preserve"> Такие разъяснения не признаются нормативными правовыми актами, в случае судебного разбирательства они оцениваются наряду с дру</w:t>
      </w:r>
      <w:r w:rsidR="00545464">
        <w:rPr>
          <w:rFonts w:eastAsia="Times New Roman" w:cstheme="minorHAnsi"/>
          <w:color w:val="000000"/>
          <w:lang w:eastAsia="ru-RU"/>
        </w:rPr>
        <w:t xml:space="preserve">гими доказательствами по делу. </w:t>
      </w:r>
      <w:r w:rsidRPr="00DF6122">
        <w:rPr>
          <w:rFonts w:eastAsia="Times New Roman" w:cstheme="minorHAnsi"/>
          <w:color w:val="000000"/>
          <w:lang w:eastAsia="ru-RU"/>
        </w:rPr>
        <w:t>Письменные разъяснения Минфина России обязательны для налоговых органов, которые обязаны ими руководствоваться</w:t>
      </w:r>
      <w:r w:rsidR="002F3DDD">
        <w:rPr>
          <w:rFonts w:eastAsia="Times New Roman" w:cstheme="minorHAnsi"/>
          <w:color w:val="000000"/>
          <w:lang w:eastAsia="ru-RU"/>
        </w:rPr>
        <w:t>.</w:t>
      </w:r>
      <w:r w:rsidRPr="00DF6122">
        <w:rPr>
          <w:rFonts w:eastAsia="Times New Roman" w:cstheme="minorHAnsi"/>
          <w:color w:val="000000"/>
          <w:lang w:eastAsia="ru-RU"/>
        </w:rPr>
        <w:t xml:space="preserve"> Единственное, о чем можно говорить с известной степенью уверенности, — это возможность налогоплательщика сослаться на благоприятное для него разъяснение Минфина России как на обстоятельство, исключающее вину в совершении налогового правонарушения</w:t>
      </w:r>
      <w:r w:rsidR="00DA721C">
        <w:rPr>
          <w:rFonts w:eastAsia="Times New Roman" w:cstheme="minorHAnsi"/>
          <w:color w:val="000000"/>
          <w:lang w:eastAsia="ru-RU"/>
        </w:rPr>
        <w:t>,</w:t>
      </w:r>
      <w:r w:rsidRPr="00DF6122">
        <w:rPr>
          <w:rFonts w:eastAsia="Times New Roman" w:cstheme="minorHAnsi"/>
          <w:color w:val="000000"/>
          <w:lang w:eastAsia="ru-RU"/>
        </w:rPr>
        <w:t xml:space="preserve"> предусмотренного НК РФ. В этом случае налогоплательщик не может быть привлечен к юридической ответственности. С него также не может быть взыскана пеня.</w:t>
      </w:r>
    </w:p>
    <w:p w:rsidR="0054546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итоге разъяснения Минфина России ни в коей мере не представляют собой аналог зарубежного института предварительных налоговых решений. Налогоплательщик в России пока еще лишен возможности заранее согласовать с компетентным государственным органом трактовку законодательства в спорной ситуации, которая бы юридически связывала стороны налогового правоотношения, придавая обязанностям налогоплательщика определенность и стабильность. Сталкиваясь с проблемой неопределенности налоговой нормы, налогоплательщик вынужден выбирать решение на свой страх и риск и действовать, а затем с тревогой ждать квалификации своих действий государственными орг</w:t>
      </w:r>
      <w:r w:rsidR="00545464">
        <w:rPr>
          <w:rFonts w:eastAsia="Times New Roman" w:cstheme="minorHAnsi"/>
          <w:color w:val="000000"/>
          <w:lang w:eastAsia="ru-RU"/>
        </w:rPr>
        <w:t>анами при последующей проверке.</w:t>
      </w:r>
    </w:p>
    <w:p w:rsidR="00DF6122" w:rsidRPr="00545464" w:rsidRDefault="00545464" w:rsidP="00545464">
      <w:pPr>
        <w:spacing w:before="360" w:after="120" w:line="240" w:lineRule="auto"/>
        <w:rPr>
          <w:rFonts w:eastAsia="Times New Roman" w:cstheme="minorHAnsi"/>
          <w:b/>
          <w:color w:val="000000"/>
          <w:lang w:eastAsia="ru-RU"/>
        </w:rPr>
      </w:pPr>
      <w:r w:rsidRPr="00545464">
        <w:rPr>
          <w:rFonts w:eastAsia="Times New Roman" w:cstheme="minorHAnsi"/>
          <w:b/>
          <w:color w:val="000000"/>
          <w:lang w:eastAsia="ru-RU"/>
        </w:rPr>
        <w:t xml:space="preserve">Глава 23. </w:t>
      </w:r>
      <w:r w:rsidR="00DF6122" w:rsidRPr="00545464">
        <w:rPr>
          <w:rFonts w:eastAsia="Times New Roman" w:cstheme="minorHAnsi"/>
          <w:b/>
          <w:color w:val="000000"/>
          <w:lang w:eastAsia="ru-RU"/>
        </w:rPr>
        <w:t>Таможенные органы как участники налоговых правоотношений</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К таможенным платежам относятся таможенные пошлины (ввозная и вывозная), таможенные сборы за таможенные операции, например, таможенный сбор за таможенное оформление, а также НДС и акцизы, взимаемые при ввозе товаров на таможенную территорию. Следует отметить, что таможенные пошлины имеют статус обязательных платежей, но не относятся к налогам. Это </w:t>
      </w:r>
      <w:r w:rsidRPr="00DF6122">
        <w:rPr>
          <w:rFonts w:eastAsia="Times New Roman" w:cstheme="minorHAnsi"/>
          <w:color w:val="000000"/>
          <w:lang w:eastAsia="ru-RU"/>
        </w:rPr>
        <w:lastRenderedPageBreak/>
        <w:t>обусловлено тем, что фискальная составляющая таможенных пошлин не служит их основной целью. Главная задача таможенных пошлин — создание благоприятных условий для развития промышленности и сельского хозяйства установлением более высоких ставок пошлин на импортные товары, чувствительные к конкуренции с товарами российского производства</w:t>
      </w:r>
      <w:r w:rsidR="002F3DDD">
        <w:rPr>
          <w:rFonts w:eastAsia="Times New Roman" w:cstheme="minorHAnsi"/>
          <w:color w:val="000000"/>
          <w:lang w:eastAsia="ru-RU"/>
        </w:rPr>
        <w:t>.</w:t>
      </w:r>
    </w:p>
    <w:p w:rsidR="00DF6122" w:rsidRPr="00DF6122" w:rsidRDefault="00545464" w:rsidP="00DF6122">
      <w:pPr>
        <w:spacing w:after="120" w:line="240" w:lineRule="auto"/>
        <w:rPr>
          <w:rFonts w:eastAsia="Times New Roman" w:cstheme="minorHAnsi"/>
          <w:color w:val="000000"/>
          <w:lang w:eastAsia="ru-RU"/>
        </w:rPr>
      </w:pPr>
      <w:r>
        <w:rPr>
          <w:rFonts w:eastAsia="Times New Roman" w:cstheme="minorHAnsi"/>
          <w:color w:val="000000"/>
          <w:lang w:eastAsia="ru-RU"/>
        </w:rPr>
        <w:t>О</w:t>
      </w:r>
      <w:r w:rsidR="00DF6122" w:rsidRPr="00DF6122">
        <w:rPr>
          <w:rFonts w:eastAsia="Times New Roman" w:cstheme="minorHAnsi"/>
          <w:color w:val="000000"/>
          <w:lang w:eastAsia="ru-RU"/>
        </w:rPr>
        <w:t xml:space="preserve">сновной нормативный правовой акт, регулирующий таможенные правоотношения и имеющий приоритет над другими актами, — </w:t>
      </w:r>
      <w:hyperlink r:id="rId37" w:history="1">
        <w:r w:rsidR="00DF6122" w:rsidRPr="00545464">
          <w:rPr>
            <w:rStyle w:val="a9"/>
            <w:rFonts w:eastAsia="Times New Roman" w:cstheme="minorHAnsi"/>
            <w:lang w:eastAsia="ru-RU"/>
          </w:rPr>
          <w:t>Таможенный ко</w:t>
        </w:r>
        <w:r w:rsidRPr="00545464">
          <w:rPr>
            <w:rStyle w:val="a9"/>
            <w:rFonts w:eastAsia="Times New Roman" w:cstheme="minorHAnsi"/>
            <w:lang w:eastAsia="ru-RU"/>
          </w:rPr>
          <w:t>декс Таможенного союза</w:t>
        </w:r>
      </w:hyperlink>
      <w:r>
        <w:rPr>
          <w:rFonts w:eastAsia="Times New Roman" w:cstheme="minorHAnsi"/>
          <w:color w:val="000000"/>
          <w:lang w:eastAsia="ru-RU"/>
        </w:rPr>
        <w:t>.</w:t>
      </w:r>
    </w:p>
    <w:p w:rsidR="0054546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Российской Федерации таможенное регулирование относится к ведению Российской Федерации. В соответствии с конституционным принципом единства экономического пространства на территории Российской Федерации не допускается установление таможенных границ, пошлин, сборов и каких</w:t>
      </w:r>
      <w:r w:rsidR="00545464">
        <w:rPr>
          <w:rFonts w:eastAsia="Times New Roman" w:cstheme="minorHAnsi"/>
          <w:color w:val="000000"/>
          <w:lang w:eastAsia="ru-RU"/>
        </w:rPr>
        <w:t>-</w:t>
      </w:r>
      <w:r w:rsidRPr="00DF6122">
        <w:rPr>
          <w:rFonts w:eastAsia="Times New Roman" w:cstheme="minorHAnsi"/>
          <w:color w:val="000000"/>
          <w:lang w:eastAsia="ru-RU"/>
        </w:rPr>
        <w:t>либо иных препятствий для свободного перемещения товар</w:t>
      </w:r>
      <w:r w:rsidR="00545464">
        <w:rPr>
          <w:rFonts w:eastAsia="Times New Roman" w:cstheme="minorHAnsi"/>
          <w:color w:val="000000"/>
          <w:lang w:eastAsia="ru-RU"/>
        </w:rPr>
        <w:t>ов, услуг и финансовых средств.</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Таможенные органы Р</w:t>
      </w:r>
      <w:r w:rsidR="00545464">
        <w:rPr>
          <w:rFonts w:eastAsia="Times New Roman" w:cstheme="minorHAnsi"/>
          <w:color w:val="000000"/>
          <w:lang w:eastAsia="ru-RU"/>
        </w:rPr>
        <w:t xml:space="preserve">Ф </w:t>
      </w:r>
      <w:r w:rsidRPr="00DF6122">
        <w:rPr>
          <w:rFonts w:eastAsia="Times New Roman" w:cstheme="minorHAnsi"/>
          <w:color w:val="000000"/>
          <w:lang w:eastAsia="ru-RU"/>
        </w:rPr>
        <w:t>представляют собой единую централизованную пирамидальную систему, состоящую из чет</w:t>
      </w:r>
      <w:r w:rsidR="00545464">
        <w:rPr>
          <w:rFonts w:eastAsia="Times New Roman" w:cstheme="minorHAnsi"/>
          <w:color w:val="000000"/>
          <w:lang w:eastAsia="ru-RU"/>
        </w:rPr>
        <w:t>ырех уровней (рис. 21).</w:t>
      </w:r>
    </w:p>
    <w:p w:rsidR="00545464" w:rsidRDefault="00545464"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2846567" cy="138999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1. Таможенные органы РФ.jpg"/>
                    <pic:cNvPicPr/>
                  </pic:nvPicPr>
                  <pic:blipFill>
                    <a:blip r:embed="rId38">
                      <a:extLst>
                        <a:ext uri="{28A0092B-C50C-407E-A947-70E740481C1C}">
                          <a14:useLocalDpi xmlns:a14="http://schemas.microsoft.com/office/drawing/2010/main" val="0"/>
                        </a:ext>
                      </a:extLst>
                    </a:blip>
                    <a:stretch>
                      <a:fillRect/>
                    </a:stretch>
                  </pic:blipFill>
                  <pic:spPr>
                    <a:xfrm>
                      <a:off x="0" y="0"/>
                      <a:ext cx="2866387" cy="1399668"/>
                    </a:xfrm>
                    <a:prstGeom prst="rect">
                      <a:avLst/>
                    </a:prstGeom>
                  </pic:spPr>
                </pic:pic>
              </a:graphicData>
            </a:graphic>
          </wp:inline>
        </w:drawing>
      </w:r>
    </w:p>
    <w:p w:rsidR="00545464" w:rsidRPr="00DF6122" w:rsidRDefault="00545464"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21. </w:t>
      </w:r>
      <w:r w:rsidRPr="00DF6122">
        <w:rPr>
          <w:rFonts w:eastAsia="Times New Roman" w:cstheme="minorHAnsi"/>
          <w:color w:val="000000"/>
          <w:lang w:eastAsia="ru-RU"/>
        </w:rPr>
        <w:t>Таможенные органы Р</w:t>
      </w:r>
      <w:r>
        <w:rPr>
          <w:rFonts w:eastAsia="Times New Roman" w:cstheme="minorHAnsi"/>
          <w:color w:val="000000"/>
          <w:lang w:eastAsia="ru-RU"/>
        </w:rPr>
        <w:t>Ф</w:t>
      </w:r>
    </w:p>
    <w:p w:rsidR="00545464"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Основной документ, используемый для таможенных целей, — таможенная декларация</w:t>
      </w:r>
      <w:r w:rsidR="00545464">
        <w:rPr>
          <w:rFonts w:eastAsia="Times New Roman" w:cstheme="minorHAnsi"/>
          <w:color w:val="000000"/>
          <w:lang w:eastAsia="ru-RU"/>
        </w:rPr>
        <w:t>.</w:t>
      </w:r>
    </w:p>
    <w:p w:rsidR="00C41C45"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Таможенный контроль может быть проведен в течение трех лет после выпу</w:t>
      </w:r>
      <w:r w:rsidR="00C41C45">
        <w:rPr>
          <w:rFonts w:eastAsia="Times New Roman" w:cstheme="minorHAnsi"/>
          <w:color w:val="000000"/>
          <w:lang w:eastAsia="ru-RU"/>
        </w:rPr>
        <w:t xml:space="preserve">ска товаров таможенным органом. </w:t>
      </w:r>
      <w:r w:rsidRPr="00DF6122">
        <w:rPr>
          <w:rFonts w:eastAsia="Times New Roman" w:cstheme="minorHAnsi"/>
          <w:color w:val="000000"/>
          <w:lang w:eastAsia="ru-RU"/>
        </w:rPr>
        <w:t>Таможенные проверки проводятся в форме камеральных и выездных проверок.</w:t>
      </w:r>
      <w:r w:rsidR="00C41C45">
        <w:rPr>
          <w:rFonts w:eastAsia="Times New Roman" w:cstheme="minorHAnsi"/>
          <w:color w:val="000000"/>
          <w:lang w:eastAsia="ru-RU"/>
        </w:rPr>
        <w:t xml:space="preserve"> </w:t>
      </w:r>
      <w:r w:rsidRPr="00DF6122">
        <w:rPr>
          <w:rFonts w:eastAsia="Times New Roman" w:cstheme="minorHAnsi"/>
          <w:color w:val="000000"/>
          <w:lang w:eastAsia="ru-RU"/>
        </w:rPr>
        <w:t>Документы, необходимые для проведения таможенного контроля, должны храниться декларантами в течение трех календарных лет после года, в течение которого товары утрачивают статус находя</w:t>
      </w:r>
      <w:r w:rsidR="00C41C45">
        <w:rPr>
          <w:rFonts w:eastAsia="Times New Roman" w:cstheme="minorHAnsi"/>
          <w:color w:val="000000"/>
          <w:lang w:eastAsia="ru-RU"/>
        </w:rPr>
        <w:t xml:space="preserve">щихся под таможенным контролем. </w:t>
      </w:r>
      <w:r w:rsidRPr="00DF6122">
        <w:rPr>
          <w:rFonts w:eastAsia="Times New Roman" w:cstheme="minorHAnsi"/>
          <w:color w:val="000000"/>
          <w:lang w:eastAsia="ru-RU"/>
        </w:rPr>
        <w:t>Таможенные органы вправе принудительно взыскать выявленную задолженность уплаты таможенных,</w:t>
      </w:r>
      <w:r w:rsidR="00C41C45">
        <w:rPr>
          <w:rFonts w:eastAsia="Times New Roman" w:cstheme="minorHAnsi"/>
          <w:color w:val="000000"/>
          <w:lang w:eastAsia="ru-RU"/>
        </w:rPr>
        <w:t xml:space="preserve"> пошлин и налогов.</w:t>
      </w:r>
    </w:p>
    <w:p w:rsidR="00DF6122" w:rsidRPr="00C41C45" w:rsidRDefault="00C41C45" w:rsidP="00C41C45">
      <w:pPr>
        <w:spacing w:before="360" w:after="120" w:line="240" w:lineRule="auto"/>
        <w:rPr>
          <w:rFonts w:eastAsia="Times New Roman" w:cstheme="minorHAnsi"/>
          <w:b/>
          <w:color w:val="000000"/>
          <w:lang w:eastAsia="ru-RU"/>
        </w:rPr>
      </w:pPr>
      <w:r w:rsidRPr="00C41C45">
        <w:rPr>
          <w:rFonts w:eastAsia="Times New Roman" w:cstheme="minorHAnsi"/>
          <w:b/>
          <w:color w:val="000000"/>
          <w:lang w:eastAsia="ru-RU"/>
        </w:rPr>
        <w:t xml:space="preserve">Глава 24. </w:t>
      </w:r>
      <w:r w:rsidR="00DF6122" w:rsidRPr="00C41C45">
        <w:rPr>
          <w:rFonts w:eastAsia="Times New Roman" w:cstheme="minorHAnsi"/>
          <w:b/>
          <w:color w:val="000000"/>
          <w:lang w:eastAsia="ru-RU"/>
        </w:rPr>
        <w:t>Государственные внебюджетные фонды</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Государственный внебюджетный фонд — форма образования и расходования публичного фонда денежных средств, образуемый в рамках бюджетной системы Российской Федерации, организационно обособленный от федерального бюджета, бюджетов субъектов Федерации и местных бюджетов, управляемый специально созданными государством юридическими лицами и предназначенный для реализации конституционных прав граждан на пенсионное обеспечение, социальное страхование, социальное обеспечение по болезни, по инвалидности, в случае потери кормильца, рождения и воспитания детей, охрану здоровья и медицинскую помощь</w:t>
      </w:r>
      <w:r w:rsidR="002F3DDD">
        <w:rPr>
          <w:rFonts w:eastAsia="Times New Roman" w:cstheme="minorHAnsi"/>
          <w:color w:val="000000"/>
          <w:lang w:eastAsia="ru-RU"/>
        </w:rPr>
        <w:t>.</w:t>
      </w:r>
    </w:p>
    <w:p w:rsidR="00C41C45"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В связи с введением с 1 января 2010 г. Федерального закона «О страховых взносах в Пенсионный фонд Российской Федерации, Фонд социального страхования </w:t>
      </w:r>
      <w:r w:rsidR="00C41C45">
        <w:rPr>
          <w:rFonts w:eastAsia="Times New Roman" w:cstheme="minorHAnsi"/>
          <w:color w:val="000000"/>
          <w:lang w:eastAsia="ru-RU"/>
        </w:rPr>
        <w:t>Российской Федерации, Федераль</w:t>
      </w:r>
      <w:r w:rsidRPr="00DF6122">
        <w:rPr>
          <w:rFonts w:eastAsia="Times New Roman" w:cstheme="minorHAnsi"/>
          <w:color w:val="000000"/>
          <w:lang w:eastAsia="ru-RU"/>
        </w:rPr>
        <w:t>ный фонд обязательного медицинского страхования» установлен новый элементный состав и порядок взимания обязательных страховых платежей</w:t>
      </w:r>
      <w:r w:rsidR="00C41C45">
        <w:rPr>
          <w:rFonts w:eastAsia="Times New Roman" w:cstheme="minorHAnsi"/>
          <w:color w:val="000000"/>
          <w:lang w:eastAsia="ru-RU"/>
        </w:rPr>
        <w:t>.</w:t>
      </w:r>
      <w:r w:rsidR="00C41C45" w:rsidRPr="00DF6122">
        <w:rPr>
          <w:rFonts w:eastAsia="Times New Roman" w:cstheme="minorHAnsi"/>
          <w:color w:val="000000"/>
          <w:lang w:eastAsia="ru-RU"/>
        </w:rPr>
        <w:t xml:space="preserve"> </w:t>
      </w:r>
      <w:r w:rsidRPr="00DF6122">
        <w:rPr>
          <w:rFonts w:eastAsia="Times New Roman" w:cstheme="minorHAnsi"/>
          <w:color w:val="000000"/>
          <w:lang w:eastAsia="ru-RU"/>
        </w:rPr>
        <w:t>Закон наделил ПФР и ФСС РФ контрольными и властными полномочиями, близкими и похожими на полномочия налоговых органов</w:t>
      </w:r>
      <w:r w:rsidR="00C41C45">
        <w:rPr>
          <w:rFonts w:eastAsia="Times New Roman" w:cstheme="minorHAnsi"/>
          <w:color w:val="000000"/>
          <w:lang w:eastAsia="ru-RU"/>
        </w:rPr>
        <w:t>.</w:t>
      </w:r>
    </w:p>
    <w:p w:rsidR="00DF6122" w:rsidRPr="00C41C45" w:rsidRDefault="00C41C45" w:rsidP="00C41C45">
      <w:pPr>
        <w:spacing w:before="360" w:after="120" w:line="240" w:lineRule="auto"/>
        <w:rPr>
          <w:rFonts w:eastAsia="Times New Roman" w:cstheme="minorHAnsi"/>
          <w:b/>
          <w:color w:val="000000"/>
          <w:lang w:eastAsia="ru-RU"/>
        </w:rPr>
      </w:pPr>
      <w:r w:rsidRPr="00C41C45">
        <w:rPr>
          <w:rFonts w:eastAsia="Times New Roman" w:cstheme="minorHAnsi"/>
          <w:b/>
          <w:color w:val="000000"/>
          <w:lang w:eastAsia="ru-RU"/>
        </w:rPr>
        <w:t xml:space="preserve">Глава 25. </w:t>
      </w:r>
      <w:r w:rsidR="00DF6122" w:rsidRPr="00C41C45">
        <w:rPr>
          <w:rFonts w:eastAsia="Times New Roman" w:cstheme="minorHAnsi"/>
          <w:b/>
          <w:color w:val="000000"/>
          <w:lang w:eastAsia="ru-RU"/>
        </w:rPr>
        <w:t>Участие правоохранительных органов в налоговых отношениях</w:t>
      </w:r>
    </w:p>
    <w:p w:rsidR="00DF6122" w:rsidRDefault="00DF6122" w:rsidP="00C41C45">
      <w:pPr>
        <w:spacing w:after="120" w:line="240" w:lineRule="auto"/>
        <w:rPr>
          <w:rFonts w:eastAsia="Times New Roman" w:cstheme="minorHAnsi"/>
          <w:color w:val="000000"/>
          <w:lang w:eastAsia="ru-RU"/>
        </w:rPr>
      </w:pPr>
      <w:r w:rsidRPr="00DF6122">
        <w:rPr>
          <w:rFonts w:eastAsia="Times New Roman" w:cstheme="minorHAnsi"/>
          <w:color w:val="000000"/>
          <w:lang w:eastAsia="ru-RU"/>
        </w:rPr>
        <w:t>Одна из целей, стоящих п</w:t>
      </w:r>
      <w:r w:rsidR="00C41C45">
        <w:rPr>
          <w:rFonts w:eastAsia="Times New Roman" w:cstheme="minorHAnsi"/>
          <w:color w:val="000000"/>
          <w:lang w:eastAsia="ru-RU"/>
        </w:rPr>
        <w:t xml:space="preserve">еред правоохранительными органами </w:t>
      </w:r>
      <w:r w:rsidRPr="00DF6122">
        <w:rPr>
          <w:rFonts w:eastAsia="Times New Roman" w:cstheme="minorHAnsi"/>
          <w:color w:val="000000"/>
          <w:lang w:eastAsia="ru-RU"/>
        </w:rPr>
        <w:t>— обеспечение экономической безопасности страны в области налогообложения. Можно выделить четыре подхода, сложившихся в мировой практике</w:t>
      </w:r>
      <w:r w:rsidR="00C41C45">
        <w:rPr>
          <w:rFonts w:eastAsia="Times New Roman" w:cstheme="minorHAnsi"/>
          <w:color w:val="000000"/>
          <w:lang w:eastAsia="ru-RU"/>
        </w:rPr>
        <w:t xml:space="preserve"> (рис. 22)</w:t>
      </w:r>
      <w:r w:rsidRPr="00DF6122">
        <w:rPr>
          <w:rFonts w:eastAsia="Times New Roman" w:cstheme="minorHAnsi"/>
          <w:color w:val="000000"/>
          <w:lang w:eastAsia="ru-RU"/>
        </w:rPr>
        <w:t>.</w:t>
      </w:r>
      <w:r w:rsidR="00C41C45">
        <w:rPr>
          <w:rFonts w:eastAsia="Times New Roman" w:cstheme="minorHAnsi"/>
          <w:color w:val="000000"/>
          <w:lang w:eastAsia="ru-RU"/>
        </w:rPr>
        <w:t xml:space="preserve"> В</w:t>
      </w:r>
      <w:r w:rsidRPr="00DF6122">
        <w:rPr>
          <w:rFonts w:eastAsia="Times New Roman" w:cstheme="minorHAnsi"/>
          <w:color w:val="000000"/>
          <w:lang w:eastAsia="ru-RU"/>
        </w:rPr>
        <w:t xml:space="preserve"> России, специализированный правоохранительный орган — «налоговая полиция» отсутствует, а соответствующие меры по борьбе с налоговой преступностью проводятся правоохранительными органами общей компетенции (полицией, прокуратурой).</w:t>
      </w:r>
    </w:p>
    <w:p w:rsidR="00C41C45" w:rsidRDefault="00C41C45" w:rsidP="00C41C45">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355451" cy="11847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2. Формы реализации правоохранительной функции в сфере налогообложения.jpg"/>
                    <pic:cNvPicPr/>
                  </pic:nvPicPr>
                  <pic:blipFill>
                    <a:blip r:embed="rId39">
                      <a:extLst>
                        <a:ext uri="{28A0092B-C50C-407E-A947-70E740481C1C}">
                          <a14:useLocalDpi xmlns:a14="http://schemas.microsoft.com/office/drawing/2010/main" val="0"/>
                        </a:ext>
                      </a:extLst>
                    </a:blip>
                    <a:stretch>
                      <a:fillRect/>
                    </a:stretch>
                  </pic:blipFill>
                  <pic:spPr>
                    <a:xfrm>
                      <a:off x="0" y="0"/>
                      <a:ext cx="3371046" cy="1190292"/>
                    </a:xfrm>
                    <a:prstGeom prst="rect">
                      <a:avLst/>
                    </a:prstGeom>
                  </pic:spPr>
                </pic:pic>
              </a:graphicData>
            </a:graphic>
          </wp:inline>
        </w:drawing>
      </w:r>
    </w:p>
    <w:p w:rsidR="00C41C45" w:rsidRPr="00DF6122" w:rsidRDefault="00C41C45" w:rsidP="00C41C45">
      <w:pPr>
        <w:spacing w:after="120" w:line="240" w:lineRule="auto"/>
        <w:rPr>
          <w:rFonts w:eastAsia="Times New Roman" w:cstheme="minorHAnsi"/>
          <w:color w:val="000000"/>
          <w:lang w:eastAsia="ru-RU"/>
        </w:rPr>
      </w:pPr>
      <w:r>
        <w:rPr>
          <w:rFonts w:eastAsia="Times New Roman" w:cstheme="minorHAnsi"/>
          <w:color w:val="000000"/>
          <w:lang w:eastAsia="ru-RU"/>
        </w:rPr>
        <w:t>Рис. 22. Ф</w:t>
      </w:r>
      <w:r w:rsidRPr="00C41C45">
        <w:rPr>
          <w:rFonts w:eastAsia="Times New Roman" w:cstheme="minorHAnsi"/>
          <w:color w:val="000000"/>
          <w:lang w:eastAsia="ru-RU"/>
        </w:rPr>
        <w:t>ормы реализации правоохранительной функции в сфере налогообложения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Модель, заложенная в действующей редакции Налогового кодекса РФ, базируется на том, что налоговый контроль, выявление налоговых нарушений — это функции налоговых органов.</w:t>
      </w:r>
      <w:r w:rsidR="00C41C45">
        <w:rPr>
          <w:rFonts w:eastAsia="Times New Roman" w:cstheme="minorHAnsi"/>
          <w:color w:val="000000"/>
          <w:lang w:eastAsia="ru-RU"/>
        </w:rPr>
        <w:t xml:space="preserve"> </w:t>
      </w:r>
      <w:r w:rsidRPr="00DF6122">
        <w:rPr>
          <w:rFonts w:eastAsia="Times New Roman" w:cstheme="minorHAnsi"/>
          <w:color w:val="000000"/>
          <w:lang w:eastAsia="ru-RU"/>
        </w:rPr>
        <w:t>Правоохранительные органы налогового контроля не ведут. Они подключаются, когда, с точки зрения налоговых органов, есть основания полагать, что выявлено не административное нарушение, а налоговое преступление. Тогда правоохранительные органы реализуют свои полномочия, руководствуясь уже не налоговым, а иным законодательством (об оперативно</w:t>
      </w:r>
      <w:r w:rsidR="00C41C45">
        <w:rPr>
          <w:rFonts w:eastAsia="Times New Roman" w:cstheme="minorHAnsi"/>
          <w:color w:val="000000"/>
          <w:lang w:eastAsia="ru-RU"/>
        </w:rPr>
        <w:t>-</w:t>
      </w:r>
      <w:r w:rsidRPr="00DF6122">
        <w:rPr>
          <w:rFonts w:eastAsia="Times New Roman" w:cstheme="minorHAnsi"/>
          <w:color w:val="000000"/>
          <w:lang w:eastAsia="ru-RU"/>
        </w:rPr>
        <w:t>розыскной деятельности, о полиции, а также уголовным и уголовно</w:t>
      </w:r>
      <w:r w:rsidR="00C41C45">
        <w:rPr>
          <w:rFonts w:eastAsia="Times New Roman" w:cstheme="minorHAnsi"/>
          <w:color w:val="000000"/>
          <w:lang w:eastAsia="ru-RU"/>
        </w:rPr>
        <w:t>-</w:t>
      </w:r>
      <w:r w:rsidRPr="00DF6122">
        <w:rPr>
          <w:rFonts w:eastAsia="Times New Roman" w:cstheme="minorHAnsi"/>
          <w:color w:val="000000"/>
          <w:lang w:eastAsia="ru-RU"/>
        </w:rPr>
        <w:t>процессуальным законодательством).</w:t>
      </w:r>
    </w:p>
    <w:p w:rsidR="00DF6122" w:rsidRPr="00C41C45" w:rsidRDefault="00DF6122" w:rsidP="00C41C45">
      <w:pPr>
        <w:spacing w:after="0" w:line="240" w:lineRule="auto"/>
        <w:rPr>
          <w:rFonts w:eastAsia="Times New Roman" w:cstheme="minorHAnsi"/>
          <w:color w:val="000000"/>
          <w:lang w:eastAsia="ru-RU"/>
        </w:rPr>
      </w:pPr>
      <w:r w:rsidRPr="00C41C45">
        <w:rPr>
          <w:rFonts w:eastAsia="Times New Roman" w:cstheme="minorHAnsi"/>
          <w:color w:val="000000"/>
          <w:lang w:eastAsia="ru-RU"/>
        </w:rPr>
        <w:t>В рамках своей компетенции правоохранительные органы:</w:t>
      </w:r>
    </w:p>
    <w:p w:rsidR="00DF6122" w:rsidRPr="00C41C45" w:rsidRDefault="00DF6122" w:rsidP="00C41C45">
      <w:pPr>
        <w:pStyle w:val="aa"/>
        <w:numPr>
          <w:ilvl w:val="0"/>
          <w:numId w:val="33"/>
        </w:numPr>
        <w:spacing w:after="120" w:line="240" w:lineRule="auto"/>
        <w:rPr>
          <w:rFonts w:eastAsia="Times New Roman" w:cstheme="minorHAnsi"/>
          <w:color w:val="000000"/>
          <w:lang w:eastAsia="ru-RU"/>
        </w:rPr>
      </w:pPr>
      <w:r w:rsidRPr="00C41C45">
        <w:rPr>
          <w:rFonts w:eastAsia="Times New Roman" w:cstheme="minorHAnsi"/>
          <w:color w:val="000000"/>
          <w:lang w:eastAsia="ru-RU"/>
        </w:rPr>
        <w:t>обеспечивают, когда это необходимо, физическую защиту налоговых органов и их должностных лиц, проводящих мероприятия налогового контроля;</w:t>
      </w:r>
    </w:p>
    <w:p w:rsidR="00C41C45" w:rsidRDefault="00DF6122" w:rsidP="00C41C45">
      <w:pPr>
        <w:pStyle w:val="aa"/>
        <w:numPr>
          <w:ilvl w:val="0"/>
          <w:numId w:val="33"/>
        </w:numPr>
        <w:spacing w:after="120" w:line="240" w:lineRule="auto"/>
        <w:rPr>
          <w:rFonts w:eastAsia="Times New Roman" w:cstheme="minorHAnsi"/>
          <w:color w:val="000000"/>
          <w:lang w:eastAsia="ru-RU"/>
        </w:rPr>
      </w:pPr>
      <w:r w:rsidRPr="00C41C45">
        <w:rPr>
          <w:rFonts w:eastAsia="Times New Roman" w:cstheme="minorHAnsi"/>
          <w:color w:val="000000"/>
          <w:lang w:eastAsia="ru-RU"/>
        </w:rPr>
        <w:t>ведут оперативно</w:t>
      </w:r>
      <w:r w:rsidR="00C41C45">
        <w:rPr>
          <w:rFonts w:eastAsia="Times New Roman" w:cstheme="minorHAnsi"/>
          <w:color w:val="000000"/>
          <w:lang w:eastAsia="ru-RU"/>
        </w:rPr>
        <w:t>-</w:t>
      </w:r>
      <w:r w:rsidRPr="00C41C45">
        <w:rPr>
          <w:rFonts w:eastAsia="Times New Roman" w:cstheme="minorHAnsi"/>
          <w:color w:val="000000"/>
          <w:lang w:eastAsia="ru-RU"/>
        </w:rPr>
        <w:t>розыскную деятельность</w:t>
      </w:r>
    </w:p>
    <w:p w:rsidR="00DF6122" w:rsidRPr="00C41C45" w:rsidRDefault="00DF6122" w:rsidP="00C41C45">
      <w:pPr>
        <w:pStyle w:val="aa"/>
        <w:numPr>
          <w:ilvl w:val="0"/>
          <w:numId w:val="33"/>
        </w:numPr>
        <w:spacing w:after="120" w:line="240" w:lineRule="auto"/>
        <w:rPr>
          <w:rFonts w:eastAsia="Times New Roman" w:cstheme="minorHAnsi"/>
          <w:color w:val="000000"/>
          <w:lang w:eastAsia="ru-RU"/>
        </w:rPr>
      </w:pPr>
      <w:r w:rsidRPr="00C41C45">
        <w:rPr>
          <w:rFonts w:eastAsia="Times New Roman" w:cstheme="minorHAnsi"/>
          <w:color w:val="000000"/>
          <w:lang w:eastAsia="ru-RU"/>
        </w:rPr>
        <w:t>расследуют налоговые преступления.</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Действующим УПК РФ закреплено важное правило, ограничивающее право следственных органов самостоятельно возбуждать дела по налоговым составам: «Поводом для возбуждения уголовного дела о преступлениях, предусмотренных статьями 198</w:t>
      </w:r>
      <w:r w:rsidR="00C41C45">
        <w:rPr>
          <w:rFonts w:eastAsia="Times New Roman" w:cstheme="minorHAnsi"/>
          <w:color w:val="000000"/>
          <w:lang w:eastAsia="ru-RU"/>
        </w:rPr>
        <w:t>–</w:t>
      </w:r>
      <w:r w:rsidRPr="00DF6122">
        <w:rPr>
          <w:rFonts w:eastAsia="Times New Roman" w:cstheme="minorHAnsi"/>
          <w:color w:val="000000"/>
          <w:lang w:eastAsia="ru-RU"/>
        </w:rPr>
        <w:t>199.2 Уголовного кодекса Российской Федерации, служат только те материалы, которые направлены налоговыми органами в соответствии с законодательством о налогах и сборах для решения вопроса о возбуждении уголовного дела»</w:t>
      </w:r>
      <w:r w:rsidR="002F3DDD">
        <w:rPr>
          <w:rFonts w:eastAsia="Times New Roman" w:cstheme="minorHAnsi"/>
          <w:color w:val="000000"/>
          <w:lang w:eastAsia="ru-RU"/>
        </w:rPr>
        <w:t>.</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Государство заинтересовано в первую очередь в том, чтобы добиться полной уплаты налога, а наказание плательщика, тем более уголовное, связанное с прекращением его хозяйственной деятельности, не может быть самоцелью. Поэтому материалы налоговой проверки не направляются для возбуждения уголовного дела, если недоимка погашена в течение двух месяцев с момента истечения срока исполнения требования об уплате налога на основании решения налогового органа</w:t>
      </w:r>
      <w:r w:rsidR="002F3DDD">
        <w:rPr>
          <w:rFonts w:eastAsia="Times New Roman" w:cstheme="minorHAnsi"/>
          <w:color w:val="000000"/>
          <w:lang w:eastAsia="ru-RU"/>
        </w:rPr>
        <w:t>.</w:t>
      </w:r>
    </w:p>
    <w:p w:rsidR="00DF6122" w:rsidRPr="00C41C45" w:rsidRDefault="00C41C45" w:rsidP="00C41C45">
      <w:pPr>
        <w:spacing w:before="360" w:after="120" w:line="240" w:lineRule="auto"/>
        <w:rPr>
          <w:rFonts w:eastAsia="Times New Roman" w:cstheme="minorHAnsi"/>
          <w:b/>
          <w:color w:val="000000"/>
          <w:lang w:eastAsia="ru-RU"/>
        </w:rPr>
      </w:pPr>
      <w:r w:rsidRPr="00C41C45">
        <w:rPr>
          <w:rFonts w:eastAsia="Times New Roman" w:cstheme="minorHAnsi"/>
          <w:b/>
          <w:color w:val="000000"/>
          <w:lang w:eastAsia="ru-RU"/>
        </w:rPr>
        <w:t xml:space="preserve">Глава 26. </w:t>
      </w:r>
      <w:r w:rsidR="00DF6122" w:rsidRPr="00C41C45">
        <w:rPr>
          <w:rFonts w:eastAsia="Times New Roman" w:cstheme="minorHAnsi"/>
          <w:b/>
          <w:color w:val="000000"/>
          <w:lang w:eastAsia="ru-RU"/>
        </w:rPr>
        <w:t>Способы защиты прав налогоплательщиков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Административный способ защиты прав налогоплательщика состоит в разрешении возникших разногласий в рамках системы налоговых ор</w:t>
      </w:r>
      <w:r w:rsidR="00C41C45">
        <w:rPr>
          <w:rFonts w:eastAsia="Times New Roman" w:cstheme="minorHAnsi"/>
          <w:color w:val="000000"/>
          <w:lang w:eastAsia="ru-RU"/>
        </w:rPr>
        <w:t xml:space="preserve">ганов без передачи спора в суд. </w:t>
      </w:r>
      <w:r w:rsidRPr="00DF6122">
        <w:rPr>
          <w:rFonts w:eastAsia="Times New Roman" w:cstheme="minorHAnsi"/>
          <w:color w:val="000000"/>
          <w:lang w:eastAsia="ru-RU"/>
        </w:rPr>
        <w:t>Неверие в то, что вышестоящие налоговые органы способны объективно рассматривать жалобу и отсутствие законодательно закрепленного обязательного досудебного порядка рассмотрения жалоб приводило к тому, что основной поток жалоб, как по сложным, так и по мелочным спорам, направлялся непосредственно в суды. В результате, например, нагрузка на одного судью налогового состава порой превышала 700 дел в год, что не могло обеспечить качественного судебного разбирательства.</w:t>
      </w:r>
      <w:r w:rsidR="00C41C45">
        <w:rPr>
          <w:rFonts w:eastAsia="Times New Roman" w:cstheme="minorHAnsi"/>
          <w:color w:val="000000"/>
          <w:lang w:eastAsia="ru-RU"/>
        </w:rPr>
        <w:t xml:space="preserve"> </w:t>
      </w:r>
      <w:r w:rsidRPr="00DF6122">
        <w:rPr>
          <w:rFonts w:eastAsia="Times New Roman" w:cstheme="minorHAnsi"/>
          <w:color w:val="000000"/>
          <w:lang w:eastAsia="ru-RU"/>
        </w:rPr>
        <w:t>Таким образом, административный и судебный способы рассмотрения жалоб налогоплательщиков составляют систему, которая может надежно функционировать только в том случае, если должное законодательное и политическое внимание будут уделяться обеим ее частям.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НК РФ устанавливает, что решение налогового органа о привлечении к ответственности может быть обжаловано в судебном порядке только после обжалования такого решения в вышестоящем налоговом органе.</w:t>
      </w:r>
    </w:p>
    <w:p w:rsidR="00DF6122" w:rsidRPr="00DF6122" w:rsidRDefault="008E0203" w:rsidP="008E0203">
      <w:pPr>
        <w:spacing w:after="0" w:line="240" w:lineRule="auto"/>
        <w:rPr>
          <w:rFonts w:eastAsia="Times New Roman" w:cstheme="minorHAnsi"/>
          <w:color w:val="000000"/>
          <w:lang w:eastAsia="ru-RU"/>
        </w:rPr>
      </w:pPr>
      <w:r>
        <w:rPr>
          <w:rFonts w:eastAsia="Times New Roman" w:cstheme="minorHAnsi"/>
          <w:color w:val="000000"/>
          <w:lang w:eastAsia="ru-RU"/>
        </w:rPr>
        <w:t>О</w:t>
      </w:r>
      <w:r w:rsidR="00DF6122" w:rsidRPr="00DF6122">
        <w:rPr>
          <w:rFonts w:eastAsia="Times New Roman" w:cstheme="minorHAnsi"/>
          <w:color w:val="000000"/>
          <w:lang w:eastAsia="ru-RU"/>
        </w:rPr>
        <w:t>сновные способы обжалования актов и действий (бездействия) налог</w:t>
      </w:r>
      <w:r>
        <w:rPr>
          <w:rFonts w:eastAsia="Times New Roman" w:cstheme="minorHAnsi"/>
          <w:color w:val="000000"/>
          <w:lang w:eastAsia="ru-RU"/>
        </w:rPr>
        <w:t>овых органов в судебном порядке:</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 xml:space="preserve">Предъявление иска о признании недействительным ненормативного акта налогового органа. Предметом обжалования по таким искам состоит, как правило, решение (постановление) налогового органа о взыскании недоимки, пеней и штрафов, принятое по </w:t>
      </w:r>
      <w:r w:rsidR="008E0203" w:rsidRPr="008E0203">
        <w:rPr>
          <w:rFonts w:eastAsia="Times New Roman" w:cstheme="minorHAnsi"/>
          <w:color w:val="000000"/>
          <w:lang w:eastAsia="ru-RU"/>
        </w:rPr>
        <w:t>результатам налоговой проверки.</w:t>
      </w:r>
    </w:p>
    <w:p w:rsidR="00DF6122"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lastRenderedPageBreak/>
        <w:t>Предъявление заявления о признании недействующим нормативного акта финансового или на</w:t>
      </w:r>
      <w:r w:rsidR="008E0203" w:rsidRPr="008E0203">
        <w:rPr>
          <w:rFonts w:eastAsia="Times New Roman" w:cstheme="minorHAnsi"/>
          <w:color w:val="000000"/>
          <w:lang w:eastAsia="ru-RU"/>
        </w:rPr>
        <w:t>логового органа. В</w:t>
      </w:r>
      <w:r w:rsidRPr="008E0203">
        <w:rPr>
          <w:rFonts w:eastAsia="Times New Roman" w:cstheme="minorHAnsi"/>
          <w:color w:val="000000"/>
          <w:lang w:eastAsia="ru-RU"/>
        </w:rPr>
        <w:t xml:space="preserve"> НК РФ включен перечень обстоятельств, свидетельствующих о несоответствии нор</w:t>
      </w:r>
      <w:r w:rsidR="008E0203" w:rsidRPr="008E0203">
        <w:rPr>
          <w:rFonts w:eastAsia="Times New Roman" w:cstheme="minorHAnsi"/>
          <w:color w:val="000000"/>
          <w:lang w:eastAsia="ru-RU"/>
        </w:rPr>
        <w:t>мативного правового акта закону</w:t>
      </w:r>
      <w:r w:rsidRPr="008E0203">
        <w:rPr>
          <w:rFonts w:eastAsia="Times New Roman" w:cstheme="minorHAnsi"/>
          <w:color w:val="000000"/>
          <w:lang w:eastAsia="ru-RU"/>
        </w:rPr>
        <w:t>.</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Предъявление заявления о признании незаконными действий (бездействия) дол</w:t>
      </w:r>
      <w:r w:rsidR="008E0203" w:rsidRPr="008E0203">
        <w:rPr>
          <w:rFonts w:eastAsia="Times New Roman" w:cstheme="minorHAnsi"/>
          <w:color w:val="000000"/>
          <w:lang w:eastAsia="ru-RU"/>
        </w:rPr>
        <w:t>жностных лиц налогового органа.</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Предъявление иска о признании инкассового пору</w:t>
      </w:r>
      <w:r w:rsidR="008E0203" w:rsidRPr="008E0203">
        <w:rPr>
          <w:rFonts w:eastAsia="Times New Roman" w:cstheme="minorHAnsi"/>
          <w:color w:val="000000"/>
          <w:lang w:eastAsia="ru-RU"/>
        </w:rPr>
        <w:t>чения не подлежащим исполнению.</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Предъявление иска о возврате из бюджета излишне уплаченных или излишне взысканных</w:t>
      </w:r>
      <w:r w:rsidR="008E0203" w:rsidRPr="008E0203">
        <w:rPr>
          <w:rFonts w:eastAsia="Times New Roman" w:cstheme="minorHAnsi"/>
          <w:color w:val="000000"/>
          <w:lang w:eastAsia="ru-RU"/>
        </w:rPr>
        <w:t xml:space="preserve"> сумм налогов, пеней и штрафов.</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Предъявление иска о возмещении убытков, причиненных действиями (бездействием) н</w:t>
      </w:r>
      <w:r w:rsidR="008E0203" w:rsidRPr="008E0203">
        <w:rPr>
          <w:rFonts w:eastAsia="Times New Roman" w:cstheme="minorHAnsi"/>
          <w:color w:val="000000"/>
          <w:lang w:eastAsia="ru-RU"/>
        </w:rPr>
        <w:t>алоговых органов.</w:t>
      </w:r>
    </w:p>
    <w:p w:rsidR="008E0203" w:rsidRPr="008E0203" w:rsidRDefault="00DF6122" w:rsidP="008E0203">
      <w:pPr>
        <w:pStyle w:val="aa"/>
        <w:numPr>
          <w:ilvl w:val="0"/>
          <w:numId w:val="34"/>
        </w:numPr>
        <w:spacing w:after="120" w:line="240" w:lineRule="auto"/>
        <w:rPr>
          <w:rFonts w:eastAsia="Times New Roman" w:cstheme="minorHAnsi"/>
          <w:color w:val="000000"/>
          <w:lang w:eastAsia="ru-RU"/>
        </w:rPr>
      </w:pPr>
      <w:r w:rsidRPr="008E0203">
        <w:rPr>
          <w:rFonts w:eastAsia="Times New Roman" w:cstheme="minorHAnsi"/>
          <w:color w:val="000000"/>
          <w:lang w:eastAsia="ru-RU"/>
        </w:rPr>
        <w:t>Обращение в Конституци</w:t>
      </w:r>
      <w:r w:rsidR="008E0203" w:rsidRPr="008E0203">
        <w:rPr>
          <w:rFonts w:eastAsia="Times New Roman" w:cstheme="minorHAnsi"/>
          <w:color w:val="000000"/>
          <w:lang w:eastAsia="ru-RU"/>
        </w:rPr>
        <w:t>онный Суд Российской Федерации.</w:t>
      </w:r>
    </w:p>
    <w:p w:rsidR="00DF6122" w:rsidRPr="008E0203" w:rsidRDefault="008E0203" w:rsidP="008E0203">
      <w:pPr>
        <w:spacing w:before="360" w:after="120" w:line="240" w:lineRule="auto"/>
        <w:rPr>
          <w:rFonts w:eastAsia="Times New Roman" w:cstheme="minorHAnsi"/>
          <w:b/>
          <w:color w:val="000000"/>
          <w:lang w:eastAsia="ru-RU"/>
        </w:rPr>
      </w:pPr>
      <w:r w:rsidRPr="008E0203">
        <w:rPr>
          <w:rFonts w:eastAsia="Times New Roman" w:cstheme="minorHAnsi"/>
          <w:b/>
          <w:color w:val="000000"/>
          <w:lang w:eastAsia="ru-RU"/>
        </w:rPr>
        <w:t xml:space="preserve">Глава 27. </w:t>
      </w:r>
      <w:r w:rsidR="00DF6122" w:rsidRPr="008E0203">
        <w:rPr>
          <w:rFonts w:eastAsia="Times New Roman" w:cstheme="minorHAnsi"/>
          <w:b/>
          <w:color w:val="000000"/>
          <w:lang w:eastAsia="ru-RU"/>
        </w:rPr>
        <w:t>Правовые основы налогового планирования</w:t>
      </w:r>
    </w:p>
    <w:p w:rsidR="008E0203"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Сущность налогового планирования состоит в использовании налогоплательщиком допустимых законом средств, приемов и способов для уменьшения своих налоговых обязательств</w:t>
      </w:r>
      <w:r w:rsidR="002F3DDD">
        <w:rPr>
          <w:rFonts w:eastAsia="Times New Roman" w:cstheme="minorHAnsi"/>
          <w:color w:val="000000"/>
          <w:lang w:eastAsia="ru-RU"/>
        </w:rPr>
        <w:t>.</w:t>
      </w:r>
      <w:r w:rsidRPr="00DF6122">
        <w:rPr>
          <w:rFonts w:eastAsia="Times New Roman" w:cstheme="minorHAnsi"/>
          <w:color w:val="000000"/>
          <w:lang w:eastAsia="ru-RU"/>
        </w:rPr>
        <w:t xml:space="preserve"> Иными словами, налогоплательщик вправе выбрать такой способ ведения предпринимательской деятельности (включая выбор организационной структуры, модели бизнеса, договорного механизма, порядка определения доходов и расходов и т.п.), который позволяет добиться минимальных налоговых обязательств</w:t>
      </w:r>
      <w:r w:rsidR="002F3DDD">
        <w:rPr>
          <w:rFonts w:eastAsia="Times New Roman" w:cstheme="minorHAnsi"/>
          <w:color w:val="000000"/>
          <w:lang w:eastAsia="ru-RU"/>
        </w:rPr>
        <w:t>.</w:t>
      </w:r>
      <w:r w:rsidR="008E0203">
        <w:rPr>
          <w:rFonts w:eastAsia="Times New Roman" w:cstheme="minorHAnsi"/>
          <w:color w:val="000000"/>
          <w:lang w:eastAsia="ru-RU"/>
        </w:rPr>
        <w:t xml:space="preserve"> </w:t>
      </w:r>
      <w:r w:rsidRPr="00DF6122">
        <w:rPr>
          <w:rFonts w:eastAsia="Times New Roman" w:cstheme="minorHAnsi"/>
          <w:color w:val="000000"/>
          <w:lang w:eastAsia="ru-RU"/>
        </w:rPr>
        <w:t>Если же действия предприняты налогоплательщиком не для достижения хозяйственного результата, а исключительно в целях минимизации налогов</w:t>
      </w:r>
      <w:r w:rsidR="008E0203">
        <w:rPr>
          <w:rFonts w:eastAsia="Times New Roman" w:cstheme="minorHAnsi"/>
          <w:color w:val="000000"/>
          <w:lang w:eastAsia="ru-RU"/>
        </w:rPr>
        <w:t>,</w:t>
      </w:r>
      <w:r w:rsidRPr="00DF6122">
        <w:rPr>
          <w:rFonts w:eastAsia="Times New Roman" w:cstheme="minorHAnsi"/>
          <w:color w:val="000000"/>
          <w:lang w:eastAsia="ru-RU"/>
        </w:rPr>
        <w:t xml:space="preserve"> </w:t>
      </w:r>
      <w:r w:rsidR="008E0203">
        <w:rPr>
          <w:rFonts w:eastAsia="Times New Roman" w:cstheme="minorHAnsi"/>
          <w:color w:val="000000"/>
          <w:lang w:eastAsia="ru-RU"/>
        </w:rPr>
        <w:t>т</w:t>
      </w:r>
      <w:r w:rsidRPr="00DF6122">
        <w:rPr>
          <w:rFonts w:eastAsia="Times New Roman" w:cstheme="minorHAnsi"/>
          <w:color w:val="000000"/>
          <w:lang w:eastAsia="ru-RU"/>
        </w:rPr>
        <w:t>акое по</w:t>
      </w:r>
      <w:r w:rsidR="008E0203">
        <w:rPr>
          <w:rFonts w:eastAsia="Times New Roman" w:cstheme="minorHAnsi"/>
          <w:color w:val="000000"/>
          <w:lang w:eastAsia="ru-RU"/>
        </w:rPr>
        <w:t>ведение считается неприемлемым.</w:t>
      </w:r>
    </w:p>
    <w:p w:rsidR="008E0203"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Следует разграничива</w:t>
      </w:r>
      <w:r w:rsidR="008E0203">
        <w:rPr>
          <w:rFonts w:eastAsia="Times New Roman" w:cstheme="minorHAnsi"/>
          <w:color w:val="000000"/>
          <w:lang w:eastAsia="ru-RU"/>
        </w:rPr>
        <w:t>ть уклонение от уплаты налогов</w:t>
      </w:r>
      <w:r w:rsidRPr="00DF6122">
        <w:rPr>
          <w:rFonts w:eastAsia="Times New Roman" w:cstheme="minorHAnsi"/>
          <w:color w:val="000000"/>
          <w:lang w:eastAsia="ru-RU"/>
        </w:rPr>
        <w:t>, обход налогов и налоговое планирование (</w:t>
      </w:r>
      <w:r w:rsidR="008E0203">
        <w:rPr>
          <w:rFonts w:eastAsia="Times New Roman" w:cstheme="minorHAnsi"/>
          <w:color w:val="000000"/>
          <w:lang w:eastAsia="ru-RU"/>
        </w:rPr>
        <w:t>рис. 23).</w:t>
      </w:r>
    </w:p>
    <w:p w:rsidR="008E0203" w:rsidRDefault="008E0203"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848225" cy="1762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3. Модели поведения налогоплательщика.jpg"/>
                    <pic:cNvPicPr/>
                  </pic:nvPicPr>
                  <pic:blipFill>
                    <a:blip r:embed="rId40">
                      <a:extLst>
                        <a:ext uri="{28A0092B-C50C-407E-A947-70E740481C1C}">
                          <a14:useLocalDpi xmlns:a14="http://schemas.microsoft.com/office/drawing/2010/main" val="0"/>
                        </a:ext>
                      </a:extLst>
                    </a:blip>
                    <a:stretch>
                      <a:fillRect/>
                    </a:stretch>
                  </pic:blipFill>
                  <pic:spPr>
                    <a:xfrm>
                      <a:off x="0" y="0"/>
                      <a:ext cx="4848225" cy="1762125"/>
                    </a:xfrm>
                    <a:prstGeom prst="rect">
                      <a:avLst/>
                    </a:prstGeom>
                  </pic:spPr>
                </pic:pic>
              </a:graphicData>
            </a:graphic>
          </wp:inline>
        </w:drawing>
      </w:r>
    </w:p>
    <w:p w:rsidR="008E0203" w:rsidRPr="008E0203" w:rsidRDefault="008E0203" w:rsidP="00DF6122">
      <w:pPr>
        <w:spacing w:after="120" w:line="240" w:lineRule="auto"/>
        <w:rPr>
          <w:rFonts w:eastAsia="Times New Roman" w:cstheme="minorHAnsi"/>
          <w:color w:val="000000"/>
          <w:lang w:eastAsia="ru-RU"/>
        </w:rPr>
      </w:pPr>
      <w:r>
        <w:rPr>
          <w:rFonts w:eastAsia="Times New Roman" w:cstheme="minorHAnsi"/>
          <w:color w:val="000000"/>
          <w:lang w:eastAsia="ru-RU"/>
        </w:rPr>
        <w:t>Рис</w:t>
      </w:r>
      <w:r w:rsidRPr="008E0203">
        <w:rPr>
          <w:rFonts w:eastAsia="Times New Roman" w:cstheme="minorHAnsi"/>
          <w:color w:val="000000"/>
          <w:lang w:eastAsia="ru-RU"/>
        </w:rPr>
        <w:t>. 23</w:t>
      </w:r>
      <w:r>
        <w:rPr>
          <w:rFonts w:eastAsia="Times New Roman" w:cstheme="minorHAnsi"/>
          <w:color w:val="000000"/>
          <w:lang w:eastAsia="ru-RU"/>
        </w:rPr>
        <w:t>. Модели поведения налогоплательщика</w:t>
      </w:r>
    </w:p>
    <w:p w:rsid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Способы налогового планирования</w:t>
      </w:r>
      <w:r w:rsidR="008E0203">
        <w:rPr>
          <w:rFonts w:eastAsia="Times New Roman" w:cstheme="minorHAnsi"/>
          <w:color w:val="000000"/>
          <w:lang w:eastAsia="ru-RU"/>
        </w:rPr>
        <w:t xml:space="preserve"> (рис. 24).</w:t>
      </w:r>
    </w:p>
    <w:p w:rsidR="008E0203" w:rsidRDefault="008E0203"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371975" cy="2247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4. Способы налогового планирования.jpg"/>
                    <pic:cNvPicPr/>
                  </pic:nvPicPr>
                  <pic:blipFill>
                    <a:blip r:embed="rId41">
                      <a:extLst>
                        <a:ext uri="{28A0092B-C50C-407E-A947-70E740481C1C}">
                          <a14:useLocalDpi xmlns:a14="http://schemas.microsoft.com/office/drawing/2010/main" val="0"/>
                        </a:ext>
                      </a:extLst>
                    </a:blip>
                    <a:stretch>
                      <a:fillRect/>
                    </a:stretch>
                  </pic:blipFill>
                  <pic:spPr>
                    <a:xfrm>
                      <a:off x="0" y="0"/>
                      <a:ext cx="4371975" cy="2247900"/>
                    </a:xfrm>
                    <a:prstGeom prst="rect">
                      <a:avLst/>
                    </a:prstGeom>
                  </pic:spPr>
                </pic:pic>
              </a:graphicData>
            </a:graphic>
          </wp:inline>
        </w:drawing>
      </w:r>
    </w:p>
    <w:p w:rsidR="008E0203" w:rsidRPr="00DF6122" w:rsidRDefault="008E0203" w:rsidP="00DF612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24. </w:t>
      </w:r>
      <w:r w:rsidRPr="00DF6122">
        <w:rPr>
          <w:rFonts w:eastAsia="Times New Roman" w:cstheme="minorHAnsi"/>
          <w:color w:val="000000"/>
          <w:lang w:eastAsia="ru-RU"/>
        </w:rPr>
        <w:t>Способы налогового планирования</w:t>
      </w:r>
    </w:p>
    <w:p w:rsidR="00DF6122" w:rsidRDefault="00DF6122" w:rsidP="00D45729">
      <w:pPr>
        <w:spacing w:after="0" w:line="240" w:lineRule="auto"/>
        <w:rPr>
          <w:rFonts w:eastAsia="Times New Roman" w:cstheme="minorHAnsi"/>
          <w:color w:val="000000"/>
          <w:lang w:eastAsia="ru-RU"/>
        </w:rPr>
      </w:pPr>
      <w:r w:rsidRPr="00DF6122">
        <w:rPr>
          <w:rFonts w:eastAsia="Times New Roman" w:cstheme="minorHAnsi"/>
          <w:color w:val="000000"/>
          <w:lang w:eastAsia="ru-RU"/>
        </w:rPr>
        <w:t>Этапы налогового планирования</w:t>
      </w:r>
      <w:r w:rsidR="008E0203">
        <w:rPr>
          <w:rFonts w:eastAsia="Times New Roman" w:cstheme="minorHAnsi"/>
          <w:color w:val="000000"/>
          <w:lang w:eastAsia="ru-RU"/>
        </w:rPr>
        <w:t>:</w:t>
      </w:r>
    </w:p>
    <w:p w:rsidR="00D45729" w:rsidRPr="00D45729" w:rsidRDefault="00D45729" w:rsidP="00D45729">
      <w:pPr>
        <w:pStyle w:val="aa"/>
        <w:numPr>
          <w:ilvl w:val="0"/>
          <w:numId w:val="35"/>
        </w:numPr>
        <w:spacing w:after="120" w:line="240" w:lineRule="auto"/>
        <w:ind w:left="709" w:hanging="349"/>
        <w:rPr>
          <w:rFonts w:eastAsia="Times New Roman" w:cstheme="minorHAnsi"/>
          <w:color w:val="000000"/>
          <w:lang w:eastAsia="ru-RU"/>
        </w:rPr>
      </w:pPr>
      <w:r w:rsidRPr="00D45729">
        <w:rPr>
          <w:rFonts w:eastAsia="Times New Roman" w:cstheme="minorHAnsi"/>
          <w:color w:val="000000"/>
          <w:lang w:eastAsia="ru-RU"/>
        </w:rPr>
        <w:t>выбор месторасположения;</w:t>
      </w:r>
    </w:p>
    <w:p w:rsidR="00D45729" w:rsidRPr="00D45729" w:rsidRDefault="00D45729" w:rsidP="00D45729">
      <w:pPr>
        <w:pStyle w:val="aa"/>
        <w:numPr>
          <w:ilvl w:val="0"/>
          <w:numId w:val="35"/>
        </w:numPr>
        <w:spacing w:after="120" w:line="240" w:lineRule="auto"/>
        <w:ind w:left="709" w:hanging="349"/>
        <w:rPr>
          <w:rFonts w:eastAsia="Times New Roman" w:cstheme="minorHAnsi"/>
          <w:color w:val="000000"/>
          <w:lang w:eastAsia="ru-RU"/>
        </w:rPr>
      </w:pPr>
      <w:r w:rsidRPr="00D45729">
        <w:rPr>
          <w:rFonts w:eastAsia="Times New Roman" w:cstheme="minorHAnsi"/>
          <w:color w:val="000000"/>
          <w:lang w:eastAsia="ru-RU"/>
        </w:rPr>
        <w:lastRenderedPageBreak/>
        <w:t>выбор организационно-правовой формы</w:t>
      </w:r>
      <w:r>
        <w:rPr>
          <w:rFonts w:eastAsia="Times New Roman" w:cstheme="minorHAnsi"/>
          <w:color w:val="000000"/>
          <w:lang w:eastAsia="ru-RU"/>
        </w:rPr>
        <w:t>;</w:t>
      </w:r>
    </w:p>
    <w:p w:rsidR="00D45729" w:rsidRPr="00D45729" w:rsidRDefault="00D45729" w:rsidP="00D45729">
      <w:pPr>
        <w:pStyle w:val="aa"/>
        <w:numPr>
          <w:ilvl w:val="0"/>
          <w:numId w:val="35"/>
        </w:numPr>
        <w:spacing w:after="120" w:line="240" w:lineRule="auto"/>
        <w:ind w:left="709" w:hanging="349"/>
        <w:rPr>
          <w:rFonts w:eastAsia="Times New Roman" w:cstheme="minorHAnsi"/>
          <w:color w:val="000000"/>
          <w:lang w:eastAsia="ru-RU"/>
        </w:rPr>
      </w:pPr>
      <w:r w:rsidRPr="00D45729">
        <w:rPr>
          <w:rFonts w:eastAsia="Times New Roman" w:cstheme="minorHAnsi"/>
          <w:color w:val="000000"/>
          <w:lang w:eastAsia="ru-RU"/>
        </w:rPr>
        <w:t>выбор форм и методов ведения деятельности</w:t>
      </w:r>
      <w:r>
        <w:rPr>
          <w:rFonts w:eastAsia="Times New Roman" w:cstheme="minorHAnsi"/>
          <w:color w:val="000000"/>
          <w:lang w:eastAsia="ru-RU"/>
        </w:rPr>
        <w:t>;</w:t>
      </w:r>
    </w:p>
    <w:p w:rsidR="00D45729" w:rsidRPr="00D45729" w:rsidRDefault="00D45729" w:rsidP="00D45729">
      <w:pPr>
        <w:pStyle w:val="aa"/>
        <w:numPr>
          <w:ilvl w:val="0"/>
          <w:numId w:val="35"/>
        </w:numPr>
        <w:spacing w:after="120" w:line="240" w:lineRule="auto"/>
        <w:ind w:left="709" w:hanging="349"/>
        <w:rPr>
          <w:rFonts w:eastAsia="Times New Roman" w:cstheme="minorHAnsi"/>
          <w:color w:val="000000"/>
          <w:lang w:eastAsia="ru-RU"/>
        </w:rPr>
      </w:pPr>
      <w:r w:rsidRPr="00D45729">
        <w:rPr>
          <w:rFonts w:eastAsia="Times New Roman" w:cstheme="minorHAnsi"/>
          <w:color w:val="000000"/>
          <w:lang w:eastAsia="ru-RU"/>
        </w:rPr>
        <w:t>выбор форм и методов размещения активов и прибыли</w:t>
      </w:r>
      <w:r>
        <w:rPr>
          <w:rFonts w:eastAsia="Times New Roman" w:cstheme="minorHAnsi"/>
          <w:color w:val="000000"/>
          <w:lang w:eastAsia="ru-RU"/>
        </w:rPr>
        <w:t>.</w:t>
      </w:r>
    </w:p>
    <w:p w:rsidR="00D45729"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В правоприменительной практике большинства государств сложились специальные методы, позволяющие предотвратить уклонение от уплаты налогов, а также существенно ограничить сферу налогового планирования</w:t>
      </w:r>
      <w:r w:rsidR="00D45729">
        <w:rPr>
          <w:rFonts w:eastAsia="Times New Roman" w:cstheme="minorHAnsi"/>
          <w:color w:val="000000"/>
          <w:lang w:eastAsia="ru-RU"/>
        </w:rPr>
        <w:t xml:space="preserve"> (рис. 25)</w:t>
      </w:r>
      <w:r w:rsidRPr="00DF6122">
        <w:rPr>
          <w:rFonts w:eastAsia="Times New Roman" w:cstheme="minorHAnsi"/>
          <w:color w:val="000000"/>
          <w:lang w:eastAsia="ru-RU"/>
        </w:rPr>
        <w:t>.</w:t>
      </w:r>
    </w:p>
    <w:p w:rsidR="00D45729" w:rsidRDefault="00D45729" w:rsidP="00DF612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829175" cy="2571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5. Противодействие уклонению от уплаты налогов.jpg"/>
                    <pic:cNvPicPr/>
                  </pic:nvPicPr>
                  <pic:blipFill>
                    <a:blip r:embed="rId42">
                      <a:extLst>
                        <a:ext uri="{28A0092B-C50C-407E-A947-70E740481C1C}">
                          <a14:useLocalDpi xmlns:a14="http://schemas.microsoft.com/office/drawing/2010/main" val="0"/>
                        </a:ext>
                      </a:extLst>
                    </a:blip>
                    <a:stretch>
                      <a:fillRect/>
                    </a:stretch>
                  </pic:blipFill>
                  <pic:spPr>
                    <a:xfrm>
                      <a:off x="0" y="0"/>
                      <a:ext cx="4829175" cy="2571750"/>
                    </a:xfrm>
                    <a:prstGeom prst="rect">
                      <a:avLst/>
                    </a:prstGeom>
                  </pic:spPr>
                </pic:pic>
              </a:graphicData>
            </a:graphic>
          </wp:inline>
        </w:drawing>
      </w:r>
    </w:p>
    <w:p w:rsidR="00D45729" w:rsidRDefault="00D45729" w:rsidP="00DF6122">
      <w:pPr>
        <w:spacing w:after="120" w:line="240" w:lineRule="auto"/>
        <w:rPr>
          <w:rFonts w:eastAsia="Times New Roman" w:cstheme="minorHAnsi"/>
          <w:color w:val="000000"/>
          <w:lang w:eastAsia="ru-RU"/>
        </w:rPr>
      </w:pPr>
      <w:r>
        <w:rPr>
          <w:rFonts w:eastAsia="Times New Roman" w:cstheme="minorHAnsi"/>
          <w:color w:val="000000"/>
          <w:lang w:eastAsia="ru-RU"/>
        </w:rPr>
        <w:t>Рис. 25. П</w:t>
      </w:r>
      <w:r w:rsidRPr="00D45729">
        <w:rPr>
          <w:rFonts w:eastAsia="Times New Roman" w:cstheme="minorHAnsi"/>
          <w:color w:val="000000"/>
          <w:lang w:eastAsia="ru-RU"/>
        </w:rPr>
        <w:t>ротиводействие уклонению от уплаты налогов</w:t>
      </w:r>
    </w:p>
    <w:p w:rsidR="00DF6122" w:rsidRPr="00DF6122" w:rsidRDefault="00DF6122" w:rsidP="00D45729">
      <w:pPr>
        <w:spacing w:after="120" w:line="240" w:lineRule="auto"/>
        <w:ind w:left="708"/>
        <w:rPr>
          <w:rFonts w:eastAsia="Times New Roman" w:cstheme="minorHAnsi"/>
          <w:color w:val="000000"/>
          <w:lang w:eastAsia="ru-RU"/>
        </w:rPr>
      </w:pPr>
      <w:r w:rsidRPr="00DF6122">
        <w:rPr>
          <w:rFonts w:eastAsia="Times New Roman" w:cstheme="minorHAnsi"/>
          <w:color w:val="000000"/>
          <w:lang w:eastAsia="ru-RU"/>
        </w:rPr>
        <w:t xml:space="preserve">В Средние века в некоторых странах с занижением таможенных пошлин боролись так. Купец уплачивал пошлину исходя из заявленной им стоимости товаров. Но таможенный чиновник мог немедленно приобрести товары для казны по этой цене. Искусственно занижать стоимость становилось для </w:t>
      </w:r>
      <w:r w:rsidR="00D45729">
        <w:rPr>
          <w:rFonts w:eastAsia="Times New Roman" w:cstheme="minorHAnsi"/>
          <w:color w:val="000000"/>
          <w:lang w:eastAsia="ru-RU"/>
        </w:rPr>
        <w:t>плательщика слишком рискованным</w:t>
      </w:r>
      <w:r w:rsidRPr="00DF6122">
        <w:rPr>
          <w:rFonts w:eastAsia="Times New Roman" w:cstheme="minorHAnsi"/>
          <w:color w:val="000000"/>
          <w:lang w:eastAsia="ru-RU"/>
        </w:rPr>
        <w:t>.</w:t>
      </w:r>
    </w:p>
    <w:p w:rsidR="00DF6122" w:rsidRPr="00D45729" w:rsidRDefault="00D45729" w:rsidP="00D45729">
      <w:pPr>
        <w:spacing w:before="360" w:after="120" w:line="240" w:lineRule="auto"/>
        <w:rPr>
          <w:rFonts w:eastAsia="Times New Roman" w:cstheme="minorHAnsi"/>
          <w:b/>
          <w:color w:val="000000"/>
          <w:lang w:eastAsia="ru-RU"/>
        </w:rPr>
      </w:pPr>
      <w:r w:rsidRPr="00D45729">
        <w:rPr>
          <w:rFonts w:eastAsia="Times New Roman" w:cstheme="minorHAnsi"/>
          <w:b/>
          <w:color w:val="000000"/>
          <w:lang w:eastAsia="ru-RU"/>
        </w:rPr>
        <w:t xml:space="preserve">Глава 28. </w:t>
      </w:r>
      <w:r w:rsidR="00DF6122" w:rsidRPr="00D45729">
        <w:rPr>
          <w:rFonts w:eastAsia="Times New Roman" w:cstheme="minorHAnsi"/>
          <w:b/>
          <w:color w:val="000000"/>
          <w:lang w:eastAsia="ru-RU"/>
        </w:rPr>
        <w:t>Налогово</w:t>
      </w:r>
      <w:r w:rsidR="002F786F">
        <w:rPr>
          <w:rFonts w:eastAsia="Times New Roman" w:cstheme="minorHAnsi"/>
          <w:b/>
          <w:color w:val="000000"/>
          <w:lang w:eastAsia="ru-RU"/>
        </w:rPr>
        <w:t>-</w:t>
      </w:r>
      <w:r w:rsidR="00DF6122" w:rsidRPr="00D45729">
        <w:rPr>
          <w:rFonts w:eastAsia="Times New Roman" w:cstheme="minorHAnsi"/>
          <w:b/>
          <w:color w:val="000000"/>
          <w:lang w:eastAsia="ru-RU"/>
        </w:rPr>
        <w:t>правовые последствия злоупотребления правом и налогового мошенничества</w:t>
      </w:r>
    </w:p>
    <w:p w:rsidR="00DF6122" w:rsidRPr="00DF6122" w:rsidRDefault="00D45729" w:rsidP="00DF6122">
      <w:pPr>
        <w:spacing w:after="120" w:line="240" w:lineRule="auto"/>
        <w:rPr>
          <w:rFonts w:eastAsia="Times New Roman" w:cstheme="minorHAnsi"/>
          <w:color w:val="000000"/>
          <w:lang w:eastAsia="ru-RU"/>
        </w:rPr>
      </w:pPr>
      <w:r>
        <w:rPr>
          <w:rFonts w:eastAsia="Times New Roman" w:cstheme="minorHAnsi"/>
          <w:color w:val="000000"/>
          <w:lang w:eastAsia="ru-RU"/>
        </w:rPr>
        <w:t>Н</w:t>
      </w:r>
      <w:r w:rsidR="00DF6122" w:rsidRPr="00DF6122">
        <w:rPr>
          <w:rFonts w:eastAsia="Times New Roman" w:cstheme="minorHAnsi"/>
          <w:color w:val="000000"/>
          <w:lang w:eastAsia="ru-RU"/>
        </w:rPr>
        <w:t>екоторое время назад был популярным прием, с помощью которого банки сокращали платежи социального налога: вместо выплаты заработной платы сотрудникам им открывались депозиты, по которым начислялись сверхвысокие проценты, многократно превышающие рыночные. В таком случае форма операции (выплата процентов) не соответствов</w:t>
      </w:r>
      <w:r>
        <w:rPr>
          <w:rFonts w:eastAsia="Times New Roman" w:cstheme="minorHAnsi"/>
          <w:color w:val="000000"/>
          <w:lang w:eastAsia="ru-RU"/>
        </w:rPr>
        <w:t xml:space="preserve">ала ее существу (оплата труда). </w:t>
      </w:r>
      <w:r w:rsidR="00DF6122" w:rsidRPr="00DF6122">
        <w:rPr>
          <w:rFonts w:eastAsia="Times New Roman" w:cstheme="minorHAnsi"/>
          <w:color w:val="000000"/>
          <w:lang w:eastAsia="ru-RU"/>
        </w:rPr>
        <w:t>Применение в целях минимизации налогов неадекватных юридических конструкций для оформления хозяйственных операций рассматривается как злоупотребление правом.</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 xml:space="preserve">Для принятия решения о деловой цели хозяйственной операции на основе оценки обстоятельств дела необходимо выявить </w:t>
      </w:r>
      <w:r w:rsidRPr="00D45729">
        <w:rPr>
          <w:rFonts w:eastAsia="Times New Roman" w:cstheme="minorHAnsi"/>
          <w:i/>
          <w:color w:val="000000"/>
          <w:lang w:eastAsia="ru-RU"/>
        </w:rPr>
        <w:t>намерения</w:t>
      </w:r>
      <w:r w:rsidRPr="00DF6122">
        <w:rPr>
          <w:rFonts w:eastAsia="Times New Roman" w:cstheme="minorHAnsi"/>
          <w:color w:val="000000"/>
          <w:lang w:eastAsia="ru-RU"/>
        </w:rPr>
        <w:t xml:space="preserve"> налогоплательщика об экономическом эффекте проведенной операции.</w:t>
      </w:r>
      <w:r w:rsidR="00D45729">
        <w:rPr>
          <w:rFonts w:eastAsia="Times New Roman" w:cstheme="minorHAnsi"/>
          <w:color w:val="000000"/>
          <w:lang w:eastAsia="ru-RU"/>
        </w:rPr>
        <w:t xml:space="preserve"> </w:t>
      </w:r>
      <w:r w:rsidRPr="00DF6122">
        <w:rPr>
          <w:rFonts w:eastAsia="Times New Roman" w:cstheme="minorHAnsi"/>
          <w:color w:val="000000"/>
          <w:lang w:eastAsia="ru-RU"/>
        </w:rPr>
        <w:t>Реальный результат деятельности может не совпадать с расчетами и ожиданиями. Для вывода о наличии или отсутствии деловой цели важно прежде всего оценить именно направленность деятельности, а не ее результативность (прибыльность).</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С учетом этой позиции следует оценивать, например, убыточные сделки или операции, изначально не рассчитанные на получение прибыли. Эти факты не свидетельствуют об отсутствии деловой цели. Такие сделки могут быть направлены, в частности, на уменьшение убытков при снижении цены на неликвидный товар (например, сезонная распродажа).</w:t>
      </w:r>
      <w:r w:rsidR="00D45729">
        <w:rPr>
          <w:rFonts w:eastAsia="Times New Roman" w:cstheme="minorHAnsi"/>
          <w:color w:val="000000"/>
          <w:lang w:eastAsia="ru-RU"/>
        </w:rPr>
        <w:t xml:space="preserve"> </w:t>
      </w:r>
      <w:r w:rsidRPr="00DF6122">
        <w:rPr>
          <w:rFonts w:eastAsia="Times New Roman" w:cstheme="minorHAnsi"/>
          <w:color w:val="000000"/>
          <w:lang w:eastAsia="ru-RU"/>
        </w:rPr>
        <w:t>Налоговые органы и суды при выявлении деловых целей хозяйственных операций не вправе анализировать планы и намерения хозяйствующих субъектов с позиции целесообразности в аспекте выбора того или иного бизнес</w:t>
      </w:r>
      <w:r w:rsidR="00D45729">
        <w:rPr>
          <w:rFonts w:eastAsia="Times New Roman" w:cstheme="minorHAnsi"/>
          <w:color w:val="000000"/>
          <w:lang w:eastAsia="ru-RU"/>
        </w:rPr>
        <w:t>-</w:t>
      </w:r>
      <w:r w:rsidRPr="00DF6122">
        <w:rPr>
          <w:rFonts w:eastAsia="Times New Roman" w:cstheme="minorHAnsi"/>
          <w:color w:val="000000"/>
          <w:lang w:eastAsia="ru-RU"/>
        </w:rPr>
        <w:t>решения.</w:t>
      </w:r>
    </w:p>
    <w:p w:rsidR="00DF6122" w:rsidRPr="00DF6122" w:rsidRDefault="00DF6122" w:rsidP="00D45729">
      <w:pPr>
        <w:spacing w:after="0" w:line="240" w:lineRule="auto"/>
        <w:rPr>
          <w:rFonts w:eastAsia="Times New Roman" w:cstheme="minorHAnsi"/>
          <w:color w:val="000000"/>
          <w:lang w:eastAsia="ru-RU"/>
        </w:rPr>
      </w:pPr>
      <w:r w:rsidRPr="00DF6122">
        <w:rPr>
          <w:rFonts w:eastAsia="Times New Roman" w:cstheme="minorHAnsi"/>
          <w:color w:val="000000"/>
          <w:lang w:eastAsia="ru-RU"/>
        </w:rPr>
        <w:t>Особыми обстоятельствами создания организации и (или) ее контрагентов выступают, в частности, следующие:</w:t>
      </w:r>
    </w:p>
    <w:p w:rsidR="00D45729" w:rsidRPr="00D45729" w:rsidRDefault="00DF6122" w:rsidP="00D45729">
      <w:pPr>
        <w:pStyle w:val="aa"/>
        <w:numPr>
          <w:ilvl w:val="0"/>
          <w:numId w:val="36"/>
        </w:numPr>
        <w:spacing w:after="120" w:line="240" w:lineRule="auto"/>
        <w:rPr>
          <w:rFonts w:eastAsia="Times New Roman" w:cstheme="minorHAnsi"/>
          <w:color w:val="000000"/>
          <w:lang w:eastAsia="ru-RU"/>
        </w:rPr>
      </w:pPr>
      <w:r w:rsidRPr="00D45729">
        <w:rPr>
          <w:rFonts w:eastAsia="Times New Roman" w:cstheme="minorHAnsi"/>
          <w:color w:val="000000"/>
          <w:lang w:eastAsia="ru-RU"/>
        </w:rPr>
        <w:t>Создание компании незадолг</w:t>
      </w:r>
      <w:r w:rsidR="00D45729" w:rsidRPr="00D45729">
        <w:rPr>
          <w:rFonts w:eastAsia="Times New Roman" w:cstheme="minorHAnsi"/>
          <w:color w:val="000000"/>
          <w:lang w:eastAsia="ru-RU"/>
        </w:rPr>
        <w:t>о до совершения крупной сделки.</w:t>
      </w:r>
    </w:p>
    <w:p w:rsidR="00D45729" w:rsidRPr="00D45729" w:rsidRDefault="00DF6122" w:rsidP="00D45729">
      <w:pPr>
        <w:pStyle w:val="aa"/>
        <w:numPr>
          <w:ilvl w:val="0"/>
          <w:numId w:val="36"/>
        </w:numPr>
        <w:spacing w:after="120" w:line="240" w:lineRule="auto"/>
        <w:rPr>
          <w:rFonts w:eastAsia="Times New Roman" w:cstheme="minorHAnsi"/>
          <w:color w:val="000000"/>
          <w:lang w:eastAsia="ru-RU"/>
        </w:rPr>
      </w:pPr>
      <w:r w:rsidRPr="00D45729">
        <w:rPr>
          <w:rFonts w:eastAsia="Times New Roman" w:cstheme="minorHAnsi"/>
          <w:color w:val="000000"/>
          <w:lang w:eastAsia="ru-RU"/>
        </w:rPr>
        <w:t>Отсутствие по месту нахождения, указанн</w:t>
      </w:r>
      <w:r w:rsidR="00D45729" w:rsidRPr="00D45729">
        <w:rPr>
          <w:rFonts w:eastAsia="Times New Roman" w:cstheme="minorHAnsi"/>
          <w:color w:val="000000"/>
          <w:lang w:eastAsia="ru-RU"/>
        </w:rPr>
        <w:t>ому в учредительных документах.</w:t>
      </w:r>
    </w:p>
    <w:p w:rsidR="00D45729" w:rsidRPr="00D45729" w:rsidRDefault="00DF6122" w:rsidP="00D45729">
      <w:pPr>
        <w:pStyle w:val="aa"/>
        <w:numPr>
          <w:ilvl w:val="0"/>
          <w:numId w:val="36"/>
        </w:numPr>
        <w:spacing w:after="120" w:line="240" w:lineRule="auto"/>
        <w:rPr>
          <w:rFonts w:eastAsia="Times New Roman" w:cstheme="minorHAnsi"/>
          <w:color w:val="000000"/>
          <w:lang w:eastAsia="ru-RU"/>
        </w:rPr>
      </w:pPr>
      <w:r w:rsidRPr="00D45729">
        <w:rPr>
          <w:rFonts w:eastAsia="Times New Roman" w:cstheme="minorHAnsi"/>
          <w:color w:val="000000"/>
          <w:lang w:eastAsia="ru-RU"/>
        </w:rPr>
        <w:t>Отсутствие управленческого и технического персонала</w:t>
      </w:r>
      <w:r w:rsidR="00D45729" w:rsidRPr="00D45729">
        <w:rPr>
          <w:rFonts w:eastAsia="Times New Roman" w:cstheme="minorHAnsi"/>
          <w:color w:val="000000"/>
          <w:lang w:eastAsia="ru-RU"/>
        </w:rPr>
        <w:t>.</w:t>
      </w:r>
    </w:p>
    <w:p w:rsidR="00D45729" w:rsidRPr="00D45729" w:rsidRDefault="00DF6122" w:rsidP="00D45729">
      <w:pPr>
        <w:pStyle w:val="aa"/>
        <w:numPr>
          <w:ilvl w:val="0"/>
          <w:numId w:val="36"/>
        </w:numPr>
        <w:spacing w:after="120" w:line="240" w:lineRule="auto"/>
        <w:rPr>
          <w:rFonts w:eastAsia="Times New Roman" w:cstheme="minorHAnsi"/>
          <w:color w:val="000000"/>
          <w:lang w:eastAsia="ru-RU"/>
        </w:rPr>
      </w:pPr>
      <w:r w:rsidRPr="00D45729">
        <w:rPr>
          <w:rFonts w:eastAsia="Times New Roman" w:cstheme="minorHAnsi"/>
          <w:color w:val="000000"/>
          <w:lang w:eastAsia="ru-RU"/>
        </w:rPr>
        <w:lastRenderedPageBreak/>
        <w:t>Взаимозависимость участников организаций, руководителей или иных лиц, выполняющих управл</w:t>
      </w:r>
      <w:r w:rsidR="00D45729" w:rsidRPr="00D45729">
        <w:rPr>
          <w:rFonts w:eastAsia="Times New Roman" w:cstheme="minorHAnsi"/>
          <w:color w:val="000000"/>
          <w:lang w:eastAsia="ru-RU"/>
        </w:rPr>
        <w:t>енческие функции в организации.</w:t>
      </w:r>
    </w:p>
    <w:p w:rsidR="00DF6122" w:rsidRPr="00DF6122" w:rsidRDefault="00DF6122" w:rsidP="00D45729">
      <w:pPr>
        <w:spacing w:after="0" w:line="240" w:lineRule="auto"/>
        <w:rPr>
          <w:rFonts w:eastAsia="Times New Roman" w:cstheme="minorHAnsi"/>
          <w:color w:val="000000"/>
          <w:lang w:eastAsia="ru-RU"/>
        </w:rPr>
      </w:pPr>
      <w:r w:rsidRPr="00DF6122">
        <w:rPr>
          <w:rFonts w:eastAsia="Times New Roman" w:cstheme="minorHAnsi"/>
          <w:color w:val="000000"/>
          <w:lang w:eastAsia="ru-RU"/>
        </w:rPr>
        <w:t>Особыми обстоятельствами ведения хозяйственной деятельности налогоплательщиком и (или) его контрагентами, признаны, в частности, следующие:</w:t>
      </w:r>
    </w:p>
    <w:p w:rsidR="00DF6122" w:rsidRPr="00D45729" w:rsidRDefault="00DF6122" w:rsidP="00D45729">
      <w:pPr>
        <w:pStyle w:val="aa"/>
        <w:numPr>
          <w:ilvl w:val="0"/>
          <w:numId w:val="37"/>
        </w:numPr>
        <w:spacing w:after="120" w:line="240" w:lineRule="auto"/>
        <w:rPr>
          <w:rFonts w:eastAsia="Times New Roman" w:cstheme="minorHAnsi"/>
          <w:color w:val="000000"/>
          <w:lang w:eastAsia="ru-RU"/>
        </w:rPr>
      </w:pPr>
      <w:r w:rsidRPr="00D45729">
        <w:rPr>
          <w:rFonts w:eastAsia="Times New Roman" w:cstheme="minorHAnsi"/>
          <w:color w:val="000000"/>
          <w:lang w:eastAsia="ru-RU"/>
        </w:rPr>
        <w:t>отсутствие основных средств, другого имущества, необходимого для совершения операций;</w:t>
      </w:r>
    </w:p>
    <w:p w:rsidR="00DF6122" w:rsidRPr="00D45729" w:rsidRDefault="00DF6122" w:rsidP="00D45729">
      <w:pPr>
        <w:pStyle w:val="aa"/>
        <w:numPr>
          <w:ilvl w:val="0"/>
          <w:numId w:val="37"/>
        </w:numPr>
        <w:spacing w:after="120" w:line="240" w:lineRule="auto"/>
        <w:rPr>
          <w:rFonts w:eastAsia="Times New Roman" w:cstheme="minorHAnsi"/>
          <w:color w:val="000000"/>
          <w:lang w:eastAsia="ru-RU"/>
        </w:rPr>
      </w:pPr>
      <w:r w:rsidRPr="00D45729">
        <w:rPr>
          <w:rFonts w:eastAsia="Times New Roman" w:cstheme="minorHAnsi"/>
          <w:color w:val="000000"/>
          <w:lang w:eastAsia="ru-RU"/>
        </w:rPr>
        <w:t>неритмичность проведения хозяйственных операций;</w:t>
      </w:r>
    </w:p>
    <w:p w:rsidR="00DF6122" w:rsidRPr="00D45729" w:rsidRDefault="00DF6122" w:rsidP="00D45729">
      <w:pPr>
        <w:pStyle w:val="aa"/>
        <w:numPr>
          <w:ilvl w:val="0"/>
          <w:numId w:val="37"/>
        </w:numPr>
        <w:spacing w:after="120" w:line="240" w:lineRule="auto"/>
        <w:rPr>
          <w:rFonts w:eastAsia="Times New Roman" w:cstheme="minorHAnsi"/>
          <w:color w:val="000000"/>
          <w:lang w:eastAsia="ru-RU"/>
        </w:rPr>
      </w:pPr>
      <w:r w:rsidRPr="00D45729">
        <w:rPr>
          <w:rFonts w:eastAsia="Times New Roman" w:cstheme="minorHAnsi"/>
          <w:color w:val="000000"/>
          <w:lang w:eastAsia="ru-RU"/>
        </w:rPr>
        <w:t>представление налоговой отчетности, в которой указано, что у налогоплательщика отсутствует объект налогообложения по итогам налогового периода;</w:t>
      </w:r>
    </w:p>
    <w:p w:rsidR="00DF6122" w:rsidRPr="00D45729" w:rsidRDefault="00DF6122" w:rsidP="00D45729">
      <w:pPr>
        <w:pStyle w:val="aa"/>
        <w:numPr>
          <w:ilvl w:val="0"/>
          <w:numId w:val="37"/>
        </w:numPr>
        <w:spacing w:after="120" w:line="240" w:lineRule="auto"/>
        <w:rPr>
          <w:rFonts w:eastAsia="Times New Roman" w:cstheme="minorHAnsi"/>
          <w:color w:val="000000"/>
          <w:lang w:eastAsia="ru-RU"/>
        </w:rPr>
      </w:pPr>
      <w:r w:rsidRPr="00D45729">
        <w:rPr>
          <w:rFonts w:eastAsia="Times New Roman" w:cstheme="minorHAnsi"/>
          <w:color w:val="000000"/>
          <w:lang w:eastAsia="ru-RU"/>
        </w:rPr>
        <w:t>систематическое нарушение налогового законодательства, подтвержденное вступившими в законную силу актами государственных органов.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Особыми обстоятельствами совершения конкретных хозяйственных операций, в связи с которыми налогоплательщик заявил о праве на вычет предъявленных ему сумм НДС, признаны, в частности, следующие.</w:t>
      </w:r>
    </w:p>
    <w:p w:rsidR="00DF6122" w:rsidRPr="00DF6122" w:rsidRDefault="00DF6122" w:rsidP="00D45729">
      <w:pPr>
        <w:spacing w:after="0" w:line="240" w:lineRule="auto"/>
        <w:rPr>
          <w:rFonts w:eastAsia="Times New Roman" w:cstheme="minorHAnsi"/>
          <w:color w:val="000000"/>
          <w:lang w:eastAsia="ru-RU"/>
        </w:rPr>
      </w:pPr>
      <w:r w:rsidRPr="00DF6122">
        <w:rPr>
          <w:rFonts w:eastAsia="Times New Roman" w:cstheme="minorHAnsi"/>
          <w:color w:val="000000"/>
          <w:lang w:eastAsia="ru-RU"/>
        </w:rPr>
        <w:t>Обстоятельства, рождающие подозрения в отсутствии факта сделки (хозяйственной операции):</w:t>
      </w:r>
    </w:p>
    <w:p w:rsidR="00DF6122" w:rsidRPr="00D45729" w:rsidRDefault="00DF6122" w:rsidP="00D45729">
      <w:pPr>
        <w:pStyle w:val="aa"/>
        <w:numPr>
          <w:ilvl w:val="0"/>
          <w:numId w:val="38"/>
        </w:numPr>
        <w:spacing w:after="120" w:line="240" w:lineRule="auto"/>
        <w:rPr>
          <w:rFonts w:eastAsia="Times New Roman" w:cstheme="minorHAnsi"/>
          <w:color w:val="000000"/>
          <w:lang w:eastAsia="ru-RU"/>
        </w:rPr>
      </w:pPr>
      <w:r w:rsidRPr="00D45729">
        <w:rPr>
          <w:rFonts w:eastAsia="Times New Roman" w:cstheme="minorHAnsi"/>
          <w:color w:val="000000"/>
          <w:lang w:eastAsia="ru-RU"/>
        </w:rPr>
        <w:t>случайная единичность операции, отличающейся от обычной (профильной) хозяйственной деятельности налогоплательщика;</w:t>
      </w:r>
    </w:p>
    <w:p w:rsidR="00DF6122" w:rsidRPr="00D45729" w:rsidRDefault="00DF6122" w:rsidP="00D45729">
      <w:pPr>
        <w:pStyle w:val="aa"/>
        <w:numPr>
          <w:ilvl w:val="0"/>
          <w:numId w:val="38"/>
        </w:numPr>
        <w:spacing w:after="120" w:line="240" w:lineRule="auto"/>
        <w:rPr>
          <w:rFonts w:eastAsia="Times New Roman" w:cstheme="minorHAnsi"/>
          <w:color w:val="000000"/>
          <w:lang w:eastAsia="ru-RU"/>
        </w:rPr>
      </w:pPr>
      <w:r w:rsidRPr="00D45729">
        <w:rPr>
          <w:rFonts w:eastAsia="Times New Roman" w:cstheme="minorHAnsi"/>
          <w:color w:val="000000"/>
          <w:lang w:eastAsia="ru-RU"/>
        </w:rPr>
        <w:t>деятельность не по месту нахождения компании и обычной географии ее экономической деятельности;</w:t>
      </w:r>
    </w:p>
    <w:p w:rsidR="00DF6122" w:rsidRPr="00D45729" w:rsidRDefault="00DF6122" w:rsidP="00D45729">
      <w:pPr>
        <w:pStyle w:val="aa"/>
        <w:numPr>
          <w:ilvl w:val="0"/>
          <w:numId w:val="38"/>
        </w:numPr>
        <w:spacing w:after="120" w:line="240" w:lineRule="auto"/>
        <w:rPr>
          <w:rFonts w:eastAsia="Times New Roman" w:cstheme="minorHAnsi"/>
          <w:color w:val="000000"/>
          <w:lang w:eastAsia="ru-RU"/>
        </w:rPr>
      </w:pPr>
      <w:r w:rsidRPr="00D45729">
        <w:rPr>
          <w:rFonts w:eastAsia="Times New Roman" w:cstheme="minorHAnsi"/>
          <w:color w:val="000000"/>
          <w:lang w:eastAsia="ru-RU"/>
        </w:rPr>
        <w:t>отсутствие у налогоплательщика штата работников, складских помещений, транспортных средств, договоров перевозки и хранения грузов и иные признаки отсутствия фактического движения товаров.</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Обстоятельства, которые мог</w:t>
      </w:r>
      <w:r w:rsidR="00D45729">
        <w:rPr>
          <w:rFonts w:eastAsia="Times New Roman" w:cstheme="minorHAnsi"/>
          <w:color w:val="000000"/>
          <w:lang w:eastAsia="ru-RU"/>
        </w:rPr>
        <w:t>ут свидетельствовать о немо</w:t>
      </w:r>
      <w:r w:rsidRPr="00DF6122">
        <w:rPr>
          <w:rFonts w:eastAsia="Times New Roman" w:cstheme="minorHAnsi"/>
          <w:color w:val="000000"/>
          <w:lang w:eastAsia="ru-RU"/>
        </w:rPr>
        <w:t>тивированности сделки (хозяйственной операции) предпринимательской целью:</w:t>
      </w:r>
    </w:p>
    <w:p w:rsidR="00DF6122" w:rsidRPr="00D45729" w:rsidRDefault="00DF6122" w:rsidP="00D45729">
      <w:pPr>
        <w:pStyle w:val="aa"/>
        <w:numPr>
          <w:ilvl w:val="0"/>
          <w:numId w:val="39"/>
        </w:numPr>
        <w:spacing w:after="120" w:line="240" w:lineRule="auto"/>
        <w:rPr>
          <w:rFonts w:eastAsia="Times New Roman" w:cstheme="minorHAnsi"/>
          <w:color w:val="000000"/>
          <w:lang w:eastAsia="ru-RU"/>
        </w:rPr>
      </w:pPr>
      <w:r w:rsidRPr="00D45729">
        <w:rPr>
          <w:rFonts w:eastAsia="Times New Roman" w:cstheme="minorHAnsi"/>
          <w:color w:val="000000"/>
          <w:lang w:eastAsia="ru-RU"/>
        </w:rPr>
        <w:t>особые формы расчетов и сроки платежей, свидетельствующие о групповой согласованности операций, а также транзитные платежи, не объяснимые разумными экономическими целями;</w:t>
      </w:r>
    </w:p>
    <w:p w:rsidR="00DF6122" w:rsidRPr="00D45729" w:rsidRDefault="00DF6122" w:rsidP="00D45729">
      <w:pPr>
        <w:pStyle w:val="aa"/>
        <w:numPr>
          <w:ilvl w:val="0"/>
          <w:numId w:val="39"/>
        </w:numPr>
        <w:spacing w:after="120" w:line="240" w:lineRule="auto"/>
        <w:rPr>
          <w:rFonts w:eastAsia="Times New Roman" w:cstheme="minorHAnsi"/>
          <w:color w:val="000000"/>
          <w:lang w:eastAsia="ru-RU"/>
        </w:rPr>
      </w:pPr>
      <w:r w:rsidRPr="00D45729">
        <w:rPr>
          <w:rFonts w:eastAsia="Times New Roman" w:cstheme="minorHAnsi"/>
          <w:color w:val="000000"/>
          <w:lang w:eastAsia="ru-RU"/>
        </w:rPr>
        <w:t>применение цен, многократно отличающихся от рыночных, резкое различие цен при продажах одного и того же товара в рамках одной цепочки поставок;</w:t>
      </w:r>
    </w:p>
    <w:p w:rsidR="00DF6122" w:rsidRPr="00D45729" w:rsidRDefault="00DF6122" w:rsidP="00D45729">
      <w:pPr>
        <w:pStyle w:val="aa"/>
        <w:numPr>
          <w:ilvl w:val="0"/>
          <w:numId w:val="39"/>
        </w:numPr>
        <w:spacing w:after="120" w:line="240" w:lineRule="auto"/>
        <w:rPr>
          <w:rFonts w:eastAsia="Times New Roman" w:cstheme="minorHAnsi"/>
          <w:color w:val="000000"/>
          <w:lang w:eastAsia="ru-RU"/>
        </w:rPr>
      </w:pPr>
      <w:r w:rsidRPr="00D45729">
        <w:rPr>
          <w:rFonts w:eastAsia="Times New Roman" w:cstheme="minorHAnsi"/>
          <w:color w:val="000000"/>
          <w:lang w:eastAsia="ru-RU"/>
        </w:rPr>
        <w:t xml:space="preserve">получение дохода от операции ниже обычного размера дохода или расход на операцию выше обычного размера в отличие от других операций конкретного налогоплательщика; </w:t>
      </w:r>
    </w:p>
    <w:p w:rsidR="00DF6122" w:rsidRPr="00D45729" w:rsidRDefault="00DF6122" w:rsidP="00D45729">
      <w:pPr>
        <w:pStyle w:val="aa"/>
        <w:numPr>
          <w:ilvl w:val="0"/>
          <w:numId w:val="39"/>
        </w:numPr>
        <w:spacing w:after="120" w:line="240" w:lineRule="auto"/>
        <w:rPr>
          <w:rFonts w:eastAsia="Times New Roman" w:cstheme="minorHAnsi"/>
          <w:color w:val="000000"/>
          <w:lang w:eastAsia="ru-RU"/>
        </w:rPr>
      </w:pPr>
      <w:r w:rsidRPr="00D45729">
        <w:rPr>
          <w:rFonts w:eastAsia="Times New Roman" w:cstheme="minorHAnsi"/>
          <w:color w:val="000000"/>
          <w:lang w:eastAsia="ru-RU"/>
        </w:rPr>
        <w:t>предоставление отсрочки платежа на неопределенный или слишком длительный срок без уплаты процентов и другие нетипичные условия договора, свидетельствующие о взаимозависимости сторон.</w:t>
      </w:r>
    </w:p>
    <w:p w:rsidR="00DF6122" w:rsidRPr="00DF6122"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Конституционный Суд РФ пришел к выводу, что «истолкование ст. 57 Конституции Российской Федерации в системной связи с другими положениями Конституции Российской Федерации не позволяет сделать вывод, что налогоплательщик несет ответственность за действия всех организаций, участвующих в многостадийном процессе уплаты и перечисления налогов в бюджет» (п. 2).</w:t>
      </w:r>
    </w:p>
    <w:p w:rsidR="00EA7C05" w:rsidRPr="0015535E" w:rsidRDefault="00DF6122" w:rsidP="00DF6122">
      <w:pPr>
        <w:spacing w:after="120" w:line="240" w:lineRule="auto"/>
        <w:rPr>
          <w:rFonts w:eastAsia="Times New Roman" w:cstheme="minorHAnsi"/>
          <w:color w:val="000000"/>
          <w:lang w:eastAsia="ru-RU"/>
        </w:rPr>
      </w:pPr>
      <w:r w:rsidRPr="00DF6122">
        <w:rPr>
          <w:rFonts w:eastAsia="Times New Roman" w:cstheme="minorHAnsi"/>
          <w:color w:val="000000"/>
          <w:lang w:eastAsia="ru-RU"/>
        </w:rPr>
        <w:t>Отказ в возмещении НДС возможен, если доказано, что налогоплательщик либо соучаствует в сложных многостадийных операциях, совершаемых исключительно ради получения налога из бюджета, либо не проявил должной осмотрительно</w:t>
      </w:r>
      <w:r w:rsidR="00D45729">
        <w:rPr>
          <w:rFonts w:eastAsia="Times New Roman" w:cstheme="minorHAnsi"/>
          <w:color w:val="000000"/>
          <w:lang w:eastAsia="ru-RU"/>
        </w:rPr>
        <w:t xml:space="preserve">сти в выборе контрагента. </w:t>
      </w:r>
      <w:r w:rsidRPr="00DF6122">
        <w:rPr>
          <w:rFonts w:eastAsia="Times New Roman" w:cstheme="minorHAnsi"/>
          <w:color w:val="000000"/>
          <w:lang w:eastAsia="ru-RU"/>
        </w:rPr>
        <w:t xml:space="preserve">Однако обязанность проявлять должную осмотрительность, формы и способы выполнения этой обязанности, последствия ее неисполнения должны устанавливаться законом. Иной путь не соответствует принципу правовой определенности, согласно которому негативные меры должны быть однозначными, а их применение — предсказуемым для лиц, к которым они применяются. Это подтвердил Конституционный Суд РФ в Определении от 16 октября 2003 г. №329О: Поскольку Налоговый кодекс РФ не устанавливает ни обязанности налогоплательщика проявлять должную осмотрительность, ни формы и способов исполнения такой обязанности, то определять последствия ее неисполнения </w:t>
      </w:r>
      <w:r w:rsidR="00D45729">
        <w:rPr>
          <w:rFonts w:eastAsia="Times New Roman" w:cstheme="minorHAnsi"/>
          <w:color w:val="000000"/>
          <w:lang w:eastAsia="ru-RU"/>
        </w:rPr>
        <w:t>судебной практикой недопустимо.</w:t>
      </w:r>
    </w:p>
    <w:sectPr w:rsidR="00EA7C05" w:rsidRPr="0015535E"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38" w:rsidRDefault="005F7F38" w:rsidP="000475CD">
      <w:pPr>
        <w:spacing w:after="0" w:line="240" w:lineRule="auto"/>
      </w:pPr>
      <w:r>
        <w:separator/>
      </w:r>
    </w:p>
  </w:endnote>
  <w:endnote w:type="continuationSeparator" w:id="0">
    <w:p w:rsidR="005F7F38" w:rsidRDefault="005F7F38"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38" w:rsidRDefault="005F7F38" w:rsidP="000475CD">
      <w:pPr>
        <w:spacing w:after="0" w:line="240" w:lineRule="auto"/>
      </w:pPr>
      <w:r>
        <w:separator/>
      </w:r>
    </w:p>
  </w:footnote>
  <w:footnote w:type="continuationSeparator" w:id="0">
    <w:p w:rsidR="005F7F38" w:rsidRDefault="005F7F38" w:rsidP="000475CD">
      <w:pPr>
        <w:spacing w:after="0" w:line="240" w:lineRule="auto"/>
      </w:pPr>
      <w:r>
        <w:continuationSeparator/>
      </w:r>
    </w:p>
  </w:footnote>
  <w:footnote w:id="1">
    <w:p w:rsidR="008E0203" w:rsidRPr="00CE02E0" w:rsidRDefault="008E0203" w:rsidP="00CE02E0">
      <w:pPr>
        <w:spacing w:after="120" w:line="240" w:lineRule="auto"/>
        <w:rPr>
          <w:sz w:val="20"/>
          <w:szCs w:val="20"/>
        </w:rPr>
      </w:pPr>
      <w:r w:rsidRPr="00CE02E0">
        <w:rPr>
          <w:rStyle w:val="a8"/>
          <w:sz w:val="20"/>
          <w:szCs w:val="20"/>
        </w:rPr>
        <w:footnoteRef/>
      </w:r>
      <w:r w:rsidRPr="00CE02E0">
        <w:rPr>
          <w:sz w:val="20"/>
          <w:szCs w:val="20"/>
        </w:rPr>
        <w:t xml:space="preserve"> В связи с этим любопытная ситуация складывается вокруг Российск</w:t>
      </w:r>
      <w:r>
        <w:rPr>
          <w:sz w:val="20"/>
          <w:szCs w:val="20"/>
        </w:rPr>
        <w:t>ого</w:t>
      </w:r>
      <w:r w:rsidRPr="00CE02E0">
        <w:rPr>
          <w:sz w:val="20"/>
          <w:szCs w:val="20"/>
        </w:rPr>
        <w:t xml:space="preserve"> союз</w:t>
      </w:r>
      <w:r>
        <w:rPr>
          <w:sz w:val="20"/>
          <w:szCs w:val="20"/>
        </w:rPr>
        <w:t>а</w:t>
      </w:r>
      <w:r w:rsidRPr="00CE02E0">
        <w:rPr>
          <w:sz w:val="20"/>
          <w:szCs w:val="20"/>
        </w:rPr>
        <w:t xml:space="preserve"> правообладателей (РСП)</w:t>
      </w:r>
      <w:r>
        <w:rPr>
          <w:sz w:val="20"/>
          <w:szCs w:val="20"/>
        </w:rPr>
        <w:t>, который</w:t>
      </w:r>
      <w:r w:rsidRPr="00CE02E0">
        <w:rPr>
          <w:sz w:val="20"/>
          <w:szCs w:val="20"/>
        </w:rPr>
        <w:t xml:space="preserve"> получили аккредитацию в Росохранкультуре на сбор так называемого налога Никиты Михалкова в размере 1% от стоимости оборудования и материальных носителей, используемых для свободного воспроизведения фонограмм и аудиовизуальных произведений в личных целях на основании ст. 1245 Гражданского кодекса РФ, а также Положения о сборе средств для выплаты вознаграждения за свободное воспроизведение фонограмм и аудиовизуальных произведений в личных целях, подлежащих уплате импортерами оборудования и материальных носителей, используемых для такого  воспроизведения (утв. Постановлением № 829 от 14.10.2010).</w:t>
      </w:r>
      <w:r>
        <w:rPr>
          <w:sz w:val="20"/>
          <w:szCs w:val="20"/>
        </w:rPr>
        <w:t xml:space="preserve"> С одной стороны, такой сбор нельзя считать законно установленным. С другой, имеется </w:t>
      </w:r>
      <w:hyperlink r:id="rId1" w:history="1">
        <w:r w:rsidRPr="00CE02E0">
          <w:rPr>
            <w:rStyle w:val="a9"/>
            <w:sz w:val="20"/>
            <w:szCs w:val="20"/>
          </w:rPr>
          <w:t>прецедент</w:t>
        </w:r>
      </w:hyperlink>
      <w:r>
        <w:rPr>
          <w:sz w:val="20"/>
          <w:szCs w:val="20"/>
        </w:rPr>
        <w:t>, когда хозяйствующий субъект на основании решения суда принудили к выплате сбора без наличия договора с РСП.</w:t>
      </w:r>
    </w:p>
    <w:p w:rsidR="008E0203" w:rsidRDefault="008E0203">
      <w:pPr>
        <w:pStyle w:val="a6"/>
      </w:pPr>
    </w:p>
  </w:footnote>
  <w:footnote w:id="2">
    <w:p w:rsidR="008E0203" w:rsidRDefault="008E0203">
      <w:pPr>
        <w:pStyle w:val="a6"/>
      </w:pPr>
      <w:r>
        <w:rPr>
          <w:rStyle w:val="a8"/>
        </w:rPr>
        <w:footnoteRef/>
      </w:r>
      <w:r>
        <w:t xml:space="preserve"> Подробнее см. </w:t>
      </w:r>
      <w:r w:rsidRPr="00293B58">
        <w:t>Кудряшова Е.В. Правовые аспекты косвенного налогообложения: теория и практика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72B29EC"/>
    <w:multiLevelType w:val="hybridMultilevel"/>
    <w:tmpl w:val="E6A04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4A3A96"/>
    <w:multiLevelType w:val="hybridMultilevel"/>
    <w:tmpl w:val="B888D33A"/>
    <w:lvl w:ilvl="0" w:tplc="848091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E15537"/>
    <w:multiLevelType w:val="hybridMultilevel"/>
    <w:tmpl w:val="D9F2B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232CB"/>
    <w:multiLevelType w:val="hybridMultilevel"/>
    <w:tmpl w:val="91DA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EA67E9"/>
    <w:multiLevelType w:val="hybridMultilevel"/>
    <w:tmpl w:val="51D61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55611"/>
    <w:multiLevelType w:val="hybridMultilevel"/>
    <w:tmpl w:val="2F94A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1B21E4"/>
    <w:multiLevelType w:val="hybridMultilevel"/>
    <w:tmpl w:val="A5F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8338B0"/>
    <w:multiLevelType w:val="hybridMultilevel"/>
    <w:tmpl w:val="073AA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904229"/>
    <w:multiLevelType w:val="hybridMultilevel"/>
    <w:tmpl w:val="D922A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3607CB"/>
    <w:multiLevelType w:val="hybridMultilevel"/>
    <w:tmpl w:val="5CC42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9F227E"/>
    <w:multiLevelType w:val="hybridMultilevel"/>
    <w:tmpl w:val="FE0A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1435E2"/>
    <w:multiLevelType w:val="hybridMultilevel"/>
    <w:tmpl w:val="DA56D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1C77C4"/>
    <w:multiLevelType w:val="hybridMultilevel"/>
    <w:tmpl w:val="D4542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E71D32"/>
    <w:multiLevelType w:val="hybridMultilevel"/>
    <w:tmpl w:val="72861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86505C"/>
    <w:multiLevelType w:val="hybridMultilevel"/>
    <w:tmpl w:val="3E407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436763"/>
    <w:multiLevelType w:val="hybridMultilevel"/>
    <w:tmpl w:val="A56E1EB8"/>
    <w:lvl w:ilvl="0" w:tplc="E4C617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5A36BB"/>
    <w:multiLevelType w:val="hybridMultilevel"/>
    <w:tmpl w:val="AC50F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9544FE"/>
    <w:multiLevelType w:val="hybridMultilevel"/>
    <w:tmpl w:val="1B620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3E5807"/>
    <w:multiLevelType w:val="hybridMultilevel"/>
    <w:tmpl w:val="B53C3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E513E2"/>
    <w:multiLevelType w:val="hybridMultilevel"/>
    <w:tmpl w:val="D67C1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F364AA"/>
    <w:multiLevelType w:val="hybridMultilevel"/>
    <w:tmpl w:val="1C4AC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354D5B"/>
    <w:multiLevelType w:val="hybridMultilevel"/>
    <w:tmpl w:val="C7AA5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7C15A7"/>
    <w:multiLevelType w:val="hybridMultilevel"/>
    <w:tmpl w:val="B9880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367043"/>
    <w:multiLevelType w:val="hybridMultilevel"/>
    <w:tmpl w:val="08E0C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B12687B"/>
    <w:multiLevelType w:val="hybridMultilevel"/>
    <w:tmpl w:val="F9689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B966C9"/>
    <w:multiLevelType w:val="hybridMultilevel"/>
    <w:tmpl w:val="F34A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121DD7"/>
    <w:multiLevelType w:val="hybridMultilevel"/>
    <w:tmpl w:val="F35A5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0935DC"/>
    <w:multiLevelType w:val="hybridMultilevel"/>
    <w:tmpl w:val="CBCAC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520F6"/>
    <w:multiLevelType w:val="hybridMultilevel"/>
    <w:tmpl w:val="7BA60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107B39"/>
    <w:multiLevelType w:val="hybridMultilevel"/>
    <w:tmpl w:val="27F4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31"/>
  </w:num>
  <w:num w:numId="4">
    <w:abstractNumId w:val="0"/>
  </w:num>
  <w:num w:numId="5">
    <w:abstractNumId w:val="15"/>
  </w:num>
  <w:num w:numId="6">
    <w:abstractNumId w:val="16"/>
  </w:num>
  <w:num w:numId="7">
    <w:abstractNumId w:val="37"/>
  </w:num>
  <w:num w:numId="8">
    <w:abstractNumId w:val="11"/>
  </w:num>
  <w:num w:numId="9">
    <w:abstractNumId w:val="21"/>
  </w:num>
  <w:num w:numId="10">
    <w:abstractNumId w:val="13"/>
  </w:num>
  <w:num w:numId="11">
    <w:abstractNumId w:val="32"/>
  </w:num>
  <w:num w:numId="12">
    <w:abstractNumId w:val="12"/>
  </w:num>
  <w:num w:numId="13">
    <w:abstractNumId w:val="4"/>
  </w:num>
  <w:num w:numId="14">
    <w:abstractNumId w:val="24"/>
  </w:num>
  <w:num w:numId="15">
    <w:abstractNumId w:val="14"/>
  </w:num>
  <w:num w:numId="16">
    <w:abstractNumId w:val="10"/>
  </w:num>
  <w:num w:numId="17">
    <w:abstractNumId w:val="30"/>
  </w:num>
  <w:num w:numId="18">
    <w:abstractNumId w:val="28"/>
  </w:num>
  <w:num w:numId="19">
    <w:abstractNumId w:val="8"/>
  </w:num>
  <w:num w:numId="20">
    <w:abstractNumId w:val="2"/>
  </w:num>
  <w:num w:numId="21">
    <w:abstractNumId w:val="1"/>
  </w:num>
  <w:num w:numId="22">
    <w:abstractNumId w:val="18"/>
  </w:num>
  <w:num w:numId="23">
    <w:abstractNumId w:val="3"/>
  </w:num>
  <w:num w:numId="24">
    <w:abstractNumId w:val="29"/>
  </w:num>
  <w:num w:numId="25">
    <w:abstractNumId w:val="34"/>
  </w:num>
  <w:num w:numId="26">
    <w:abstractNumId w:val="17"/>
  </w:num>
  <w:num w:numId="27">
    <w:abstractNumId w:val="6"/>
  </w:num>
  <w:num w:numId="28">
    <w:abstractNumId w:val="19"/>
  </w:num>
  <w:num w:numId="29">
    <w:abstractNumId w:val="7"/>
  </w:num>
  <w:num w:numId="30">
    <w:abstractNumId w:val="33"/>
  </w:num>
  <w:num w:numId="31">
    <w:abstractNumId w:val="5"/>
  </w:num>
  <w:num w:numId="32">
    <w:abstractNumId w:val="23"/>
  </w:num>
  <w:num w:numId="33">
    <w:abstractNumId w:val="9"/>
  </w:num>
  <w:num w:numId="34">
    <w:abstractNumId w:val="25"/>
  </w:num>
  <w:num w:numId="35">
    <w:abstractNumId w:val="36"/>
  </w:num>
  <w:num w:numId="36">
    <w:abstractNumId w:val="35"/>
  </w:num>
  <w:num w:numId="37">
    <w:abstractNumId w:val="26"/>
  </w:num>
  <w:num w:numId="38">
    <w:abstractNumId w:val="3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04909"/>
    <w:rsid w:val="00026EE5"/>
    <w:rsid w:val="000368C7"/>
    <w:rsid w:val="000475CD"/>
    <w:rsid w:val="00086D6A"/>
    <w:rsid w:val="000F2529"/>
    <w:rsid w:val="0015535E"/>
    <w:rsid w:val="00180DFB"/>
    <w:rsid w:val="001C6D0C"/>
    <w:rsid w:val="001E2FE2"/>
    <w:rsid w:val="001F0403"/>
    <w:rsid w:val="0020059A"/>
    <w:rsid w:val="002247E2"/>
    <w:rsid w:val="00247DF8"/>
    <w:rsid w:val="0025360A"/>
    <w:rsid w:val="002624A8"/>
    <w:rsid w:val="00291FE8"/>
    <w:rsid w:val="00293B58"/>
    <w:rsid w:val="002962C5"/>
    <w:rsid w:val="002B1DBF"/>
    <w:rsid w:val="002D6EF7"/>
    <w:rsid w:val="002F3DDD"/>
    <w:rsid w:val="002F786F"/>
    <w:rsid w:val="00324923"/>
    <w:rsid w:val="00335B8C"/>
    <w:rsid w:val="00336D2D"/>
    <w:rsid w:val="003465F1"/>
    <w:rsid w:val="003C1F83"/>
    <w:rsid w:val="003D1565"/>
    <w:rsid w:val="003D4AD4"/>
    <w:rsid w:val="003E3B4F"/>
    <w:rsid w:val="0040632B"/>
    <w:rsid w:val="004123D0"/>
    <w:rsid w:val="00432A3E"/>
    <w:rsid w:val="00457380"/>
    <w:rsid w:val="00460978"/>
    <w:rsid w:val="004825B8"/>
    <w:rsid w:val="004E6D14"/>
    <w:rsid w:val="004E7B38"/>
    <w:rsid w:val="004F2BB5"/>
    <w:rsid w:val="00531E96"/>
    <w:rsid w:val="00533F61"/>
    <w:rsid w:val="00545464"/>
    <w:rsid w:val="005916EA"/>
    <w:rsid w:val="005B6151"/>
    <w:rsid w:val="005F7F38"/>
    <w:rsid w:val="00612A2A"/>
    <w:rsid w:val="006132A2"/>
    <w:rsid w:val="00661DD1"/>
    <w:rsid w:val="006E1E61"/>
    <w:rsid w:val="00714CE4"/>
    <w:rsid w:val="00750FE6"/>
    <w:rsid w:val="00756E19"/>
    <w:rsid w:val="00767217"/>
    <w:rsid w:val="007840C9"/>
    <w:rsid w:val="00793A7F"/>
    <w:rsid w:val="007A0388"/>
    <w:rsid w:val="007B3AF2"/>
    <w:rsid w:val="007D4332"/>
    <w:rsid w:val="00801A2E"/>
    <w:rsid w:val="0080316C"/>
    <w:rsid w:val="00810F06"/>
    <w:rsid w:val="008228F1"/>
    <w:rsid w:val="008342A7"/>
    <w:rsid w:val="00840A68"/>
    <w:rsid w:val="00852A58"/>
    <w:rsid w:val="0087571B"/>
    <w:rsid w:val="008C6F26"/>
    <w:rsid w:val="008D1023"/>
    <w:rsid w:val="008E0203"/>
    <w:rsid w:val="008F208C"/>
    <w:rsid w:val="00902FA0"/>
    <w:rsid w:val="0091695E"/>
    <w:rsid w:val="009174EE"/>
    <w:rsid w:val="00923980"/>
    <w:rsid w:val="00972C04"/>
    <w:rsid w:val="00980082"/>
    <w:rsid w:val="009A6F68"/>
    <w:rsid w:val="009B12B1"/>
    <w:rsid w:val="009C4EB2"/>
    <w:rsid w:val="009F1522"/>
    <w:rsid w:val="00A03FA9"/>
    <w:rsid w:val="00A24E13"/>
    <w:rsid w:val="00A8094D"/>
    <w:rsid w:val="00AA7D2B"/>
    <w:rsid w:val="00B12791"/>
    <w:rsid w:val="00B14956"/>
    <w:rsid w:val="00B15F0C"/>
    <w:rsid w:val="00B30ACC"/>
    <w:rsid w:val="00B54364"/>
    <w:rsid w:val="00B6699D"/>
    <w:rsid w:val="00BA0C9F"/>
    <w:rsid w:val="00BB0FB8"/>
    <w:rsid w:val="00BB4496"/>
    <w:rsid w:val="00BD1676"/>
    <w:rsid w:val="00BF5289"/>
    <w:rsid w:val="00C13237"/>
    <w:rsid w:val="00C22435"/>
    <w:rsid w:val="00C331FC"/>
    <w:rsid w:val="00C41C45"/>
    <w:rsid w:val="00CB5A9E"/>
    <w:rsid w:val="00CE02E0"/>
    <w:rsid w:val="00CF74A0"/>
    <w:rsid w:val="00D11EBF"/>
    <w:rsid w:val="00D13081"/>
    <w:rsid w:val="00D1793E"/>
    <w:rsid w:val="00D4040B"/>
    <w:rsid w:val="00D42347"/>
    <w:rsid w:val="00D45729"/>
    <w:rsid w:val="00D4730E"/>
    <w:rsid w:val="00D563F0"/>
    <w:rsid w:val="00D66F19"/>
    <w:rsid w:val="00D7029C"/>
    <w:rsid w:val="00D807FC"/>
    <w:rsid w:val="00D858CB"/>
    <w:rsid w:val="00D94D59"/>
    <w:rsid w:val="00DA4227"/>
    <w:rsid w:val="00DA5127"/>
    <w:rsid w:val="00DA721C"/>
    <w:rsid w:val="00DB6209"/>
    <w:rsid w:val="00DC082B"/>
    <w:rsid w:val="00DE3777"/>
    <w:rsid w:val="00DF6025"/>
    <w:rsid w:val="00DF6122"/>
    <w:rsid w:val="00E2021C"/>
    <w:rsid w:val="00E324F8"/>
    <w:rsid w:val="00E844CD"/>
    <w:rsid w:val="00E8482D"/>
    <w:rsid w:val="00EA4E47"/>
    <w:rsid w:val="00EA7C05"/>
    <w:rsid w:val="00EB2C34"/>
    <w:rsid w:val="00EE5DAE"/>
    <w:rsid w:val="00F167B7"/>
    <w:rsid w:val="00F41A92"/>
    <w:rsid w:val="00F43740"/>
    <w:rsid w:val="00F43EF7"/>
    <w:rsid w:val="00F77224"/>
    <w:rsid w:val="00F82EC3"/>
    <w:rsid w:val="00FB4691"/>
    <w:rsid w:val="00FB473E"/>
    <w:rsid w:val="00FB4E81"/>
    <w:rsid w:val="00FC3B23"/>
    <w:rsid w:val="00FD2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semiHidden/>
    <w:unhideWhenUsed/>
    <w:rsid w:val="000475CD"/>
    <w:pPr>
      <w:spacing w:after="0" w:line="240" w:lineRule="auto"/>
    </w:pPr>
    <w:rPr>
      <w:sz w:val="20"/>
      <w:szCs w:val="20"/>
    </w:rPr>
  </w:style>
  <w:style w:type="character" w:customStyle="1" w:styleId="a7">
    <w:name w:val="Текст сноски Знак"/>
    <w:basedOn w:val="a0"/>
    <w:link w:val="a6"/>
    <w:uiPriority w:val="99"/>
    <w:semiHidden/>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 w:id="214253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pinabook.ru/catalog/FinancialAccountingLaw/2408605/?av=1" TargetMode="External"/><Relationship Id="rId13" Type="http://schemas.openxmlformats.org/officeDocument/2006/relationships/hyperlink" Target="https://ru.wikisource.org/wiki/%D0%94%D0%B5%D0%BA%D0%BB%D0%B0%D1%80%D0%B0%D1%86%D0%B8%D1%8F_%D0%BF%D1%80%D0%B0%D0%B2_%D1%87%D0%B5%D0%BB%D0%BE%D0%B2%D0%B5%D0%BA%D0%B0_%D0%B8_%D0%B3%D1%80%D0%B0%D0%B6%D0%B4%D0%B0%D0%BD%D0%B8%D0%BD%D0%B0" TargetMode="External"/><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hyperlink" Target="http://baguzin.ru/wp/?p=12036" TargetMode="External"/><Relationship Id="rId34" Type="http://schemas.openxmlformats.org/officeDocument/2006/relationships/hyperlink" Target="http://base.consultant.ru/cons/cgi/online.cgi?req=doc;base=LAW;n=129610;fld=134;dst=100095,0;rnd=0.3448697724379599" TargetMode="External"/><Relationship Id="rId42"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hyperlink" Target="http://baguzin.ru/wp/?p=11893"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hyperlink" Target="http://www.consultant.ru/popular/custom_eaes/" TargetMode="External"/><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baguzin.ru/wp/?p=2598" TargetMode="External"/><Relationship Id="rId36" Type="http://schemas.openxmlformats.org/officeDocument/2006/relationships/hyperlink" Target="http://www.minfin.ru/ru/document/?id_4=62450"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ru.wikipedia.org/wiki/%D0%9A%D1%80%D0%B8%D0%B2%D0%B0%D1%8F_%D0%9B%D0%B0%D1%84%D1%84%D0%B5%D1%80%D0%B0"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image" Target="media/image21.jp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kad.arbitr.ru/PdfDocument/7f73e1b9-ecf0-4d11-8762-5144e77a16c9/A41-45286-2013_20140626_Reshenija%20i%20postanovlenij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81B8D-6CAD-4C6C-85B7-A5A62EEF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34</Pages>
  <Words>15551</Words>
  <Characters>88646</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103990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17</cp:revision>
  <cp:lastPrinted>2015-05-24T13:45:00Z</cp:lastPrinted>
  <dcterms:created xsi:type="dcterms:W3CDTF">2015-07-06T11:04:00Z</dcterms:created>
  <dcterms:modified xsi:type="dcterms:W3CDTF">2015-07-27T19:40:00Z</dcterms:modified>
</cp:coreProperties>
</file>