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E278FF" w:rsidP="009428A9">
      <w:pPr>
        <w:spacing w:after="240" w:line="216" w:lineRule="auto"/>
        <w:rPr>
          <w:b/>
          <w:sz w:val="28"/>
        </w:rPr>
      </w:pPr>
      <w:r w:rsidRPr="00E278FF">
        <w:rPr>
          <w:b/>
          <w:sz w:val="28"/>
        </w:rPr>
        <w:t xml:space="preserve">Использование функции VBA </w:t>
      </w:r>
      <w:proofErr w:type="spellStart"/>
      <w:r w:rsidRPr="00E278FF">
        <w:rPr>
          <w:b/>
          <w:sz w:val="28"/>
        </w:rPr>
        <w:t>Evaluate</w:t>
      </w:r>
      <w:proofErr w:type="spellEnd"/>
      <w:r w:rsidRPr="00E278FF">
        <w:rPr>
          <w:b/>
          <w:sz w:val="28"/>
        </w:rPr>
        <w:t xml:space="preserve"> вместо цикла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5310BC" w:rsidRPr="005310BC" w:rsidRDefault="005310BC" w:rsidP="005310BC">
      <w:pPr>
        <w:spacing w:after="120" w:line="240" w:lineRule="auto"/>
      </w:pPr>
      <w:r w:rsidRPr="005310BC">
        <w:t xml:space="preserve">Задача: необходимо изменить все ячейки диапазона на основе расчета. Вы планируете </w:t>
      </w:r>
      <w:r w:rsidR="006E48A8">
        <w:t xml:space="preserve">в </w:t>
      </w:r>
      <w:r w:rsidR="00D97CCA">
        <w:t>код</w:t>
      </w:r>
      <w:r w:rsidR="006E48A8">
        <w:t>е</w:t>
      </w:r>
      <w:r w:rsidR="00D97CCA">
        <w:t xml:space="preserve"> </w:t>
      </w:r>
      <w:r w:rsidR="00D97CCA">
        <w:rPr>
          <w:lang w:val="en-US"/>
        </w:rPr>
        <w:t>VBA</w:t>
      </w:r>
      <w:r w:rsidR="00D97CCA">
        <w:t xml:space="preserve"> запустить </w:t>
      </w:r>
      <w:r w:rsidRPr="005310BC">
        <w:t>цикл</w:t>
      </w:r>
      <w:r w:rsidR="00D97CCA">
        <w:t xml:space="preserve"> и </w:t>
      </w:r>
      <w:r w:rsidRPr="005310BC">
        <w:t>перебр</w:t>
      </w:r>
      <w:r w:rsidR="00D97CCA">
        <w:t>ать</w:t>
      </w:r>
      <w:r w:rsidRPr="005310BC">
        <w:t xml:space="preserve"> все яче</w:t>
      </w:r>
      <w:r w:rsidR="00D97CCA">
        <w:t>й</w:t>
      </w:r>
      <w:r w:rsidRPr="005310BC">
        <w:t>к</w:t>
      </w:r>
      <w:r w:rsidR="00D97CCA">
        <w:t>и</w:t>
      </w:r>
      <w:r w:rsidRPr="005310BC">
        <w:t>:</w:t>
      </w:r>
    </w:p>
    <w:p w:rsidR="00D97CCA" w:rsidRPr="00D60620" w:rsidRDefault="00D97CCA" w:rsidP="00D97CCA">
      <w:pPr>
        <w:spacing w:after="120" w:line="240" w:lineRule="auto"/>
        <w:rPr>
          <w:lang w:val="en-US"/>
        </w:rPr>
      </w:pPr>
      <w:r w:rsidRPr="00D60620">
        <w:rPr>
          <w:lang w:val="en-US"/>
        </w:rPr>
        <w:t xml:space="preserve">For </w:t>
      </w:r>
      <w:proofErr w:type="gramStart"/>
      <w:r w:rsidRPr="00D60620">
        <w:rPr>
          <w:lang w:val="en-US"/>
        </w:rPr>
        <w:t>Each</w:t>
      </w:r>
      <w:proofErr w:type="gramEnd"/>
      <w:r w:rsidRPr="00D60620">
        <w:rPr>
          <w:lang w:val="en-US"/>
        </w:rPr>
        <w:t xml:space="preserve"> cell In Selection</w:t>
      </w:r>
    </w:p>
    <w:p w:rsidR="00D97CCA" w:rsidRDefault="00D97CCA" w:rsidP="00D97CCA">
      <w:p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cell.Value</w:t>
      </w:r>
      <w:proofErr w:type="spellEnd"/>
      <w:r>
        <w:rPr>
          <w:lang w:val="en-US"/>
        </w:rPr>
        <w:t xml:space="preserve"> = -1 * </w:t>
      </w:r>
      <w:proofErr w:type="spellStart"/>
      <w:r>
        <w:rPr>
          <w:lang w:val="en-US"/>
        </w:rPr>
        <w:t>cell.Value</w:t>
      </w:r>
      <w:proofErr w:type="spellEnd"/>
    </w:p>
    <w:p w:rsidR="00D97CCA" w:rsidRPr="00D97CCA" w:rsidRDefault="00D97CCA" w:rsidP="00D97CCA">
      <w:pPr>
        <w:spacing w:after="120" w:line="240" w:lineRule="auto"/>
      </w:pPr>
      <w:r w:rsidRPr="00D60620">
        <w:rPr>
          <w:lang w:val="en-US"/>
        </w:rPr>
        <w:t>Next</w:t>
      </w:r>
      <w:r w:rsidRPr="00D97CCA">
        <w:t xml:space="preserve"> </w:t>
      </w:r>
      <w:r w:rsidRPr="00D60620">
        <w:rPr>
          <w:lang w:val="en-US"/>
        </w:rPr>
        <w:t>cell</w:t>
      </w:r>
    </w:p>
    <w:p w:rsidR="005310BC" w:rsidRPr="005310BC" w:rsidRDefault="005310BC" w:rsidP="005310BC">
      <w:pPr>
        <w:spacing w:after="120" w:line="240" w:lineRule="auto"/>
      </w:pPr>
      <w:r w:rsidRPr="005310BC">
        <w:t>Решение: функци</w:t>
      </w:r>
      <w:r w:rsidR="00D97CCA">
        <w:t>я</w:t>
      </w:r>
      <w:r w:rsidRPr="005310BC">
        <w:t xml:space="preserve"> </w:t>
      </w:r>
      <w:r w:rsidR="00D97CCA" w:rsidRPr="00D60620">
        <w:rPr>
          <w:lang w:val="en-US"/>
        </w:rPr>
        <w:t>Evaluate</w:t>
      </w:r>
      <w:r w:rsidR="00D97CCA" w:rsidRPr="00D97CCA">
        <w:t xml:space="preserve"> </w:t>
      </w:r>
      <w:r w:rsidR="00D97CCA">
        <w:t xml:space="preserve">позволяет выполнить эту работу быстрее цикла. </w:t>
      </w:r>
      <w:r w:rsidRPr="005310BC">
        <w:t>Заменит</w:t>
      </w:r>
      <w:r w:rsidR="00D97CCA">
        <w:t>е</w:t>
      </w:r>
      <w:r w:rsidRPr="005310BC">
        <w:t xml:space="preserve"> приведенный выше </w:t>
      </w:r>
      <w:r w:rsidR="00D97CCA">
        <w:t xml:space="preserve">фрагмент </w:t>
      </w:r>
      <w:r w:rsidRPr="005310BC">
        <w:t>код</w:t>
      </w:r>
      <w:r w:rsidR="00D97CCA">
        <w:t>а</w:t>
      </w:r>
      <w:r w:rsidRPr="005310BC">
        <w:t xml:space="preserve"> одной строк</w:t>
      </w:r>
      <w:r w:rsidR="00D97CCA">
        <w:t>ой</w:t>
      </w:r>
      <w:r w:rsidRPr="005310BC">
        <w:t>:</w:t>
      </w:r>
    </w:p>
    <w:p w:rsidR="00D97CCA" w:rsidRPr="006E48A8" w:rsidRDefault="00D97CCA" w:rsidP="00D97CCA">
      <w:pPr>
        <w:spacing w:after="120" w:line="240" w:lineRule="auto"/>
        <w:rPr>
          <w:lang w:val="en-US"/>
        </w:rPr>
      </w:pPr>
      <w:proofErr w:type="spellStart"/>
      <w:r w:rsidRPr="00D60620">
        <w:rPr>
          <w:lang w:val="en-US"/>
        </w:rPr>
        <w:t>Selection</w:t>
      </w:r>
      <w:r w:rsidRPr="006E48A8">
        <w:rPr>
          <w:lang w:val="en-US"/>
        </w:rPr>
        <w:t>.</w:t>
      </w:r>
      <w:r w:rsidRPr="00D60620">
        <w:rPr>
          <w:lang w:val="en-US"/>
        </w:rPr>
        <w:t>Value</w:t>
      </w:r>
      <w:proofErr w:type="spellEnd"/>
      <w:r w:rsidRPr="006E48A8">
        <w:rPr>
          <w:lang w:val="en-US"/>
        </w:rPr>
        <w:t xml:space="preserve"> = </w:t>
      </w:r>
      <w:proofErr w:type="gramStart"/>
      <w:r w:rsidRPr="00D60620">
        <w:rPr>
          <w:lang w:val="en-US"/>
        </w:rPr>
        <w:t>Evaluate</w:t>
      </w:r>
      <w:r w:rsidRPr="006E48A8">
        <w:rPr>
          <w:lang w:val="en-US"/>
        </w:rPr>
        <w:t>(</w:t>
      </w:r>
      <w:proofErr w:type="spellStart"/>
      <w:proofErr w:type="gramEnd"/>
      <w:r w:rsidRPr="00D60620">
        <w:rPr>
          <w:lang w:val="en-US"/>
        </w:rPr>
        <w:t>Selection</w:t>
      </w:r>
      <w:r w:rsidRPr="006E48A8">
        <w:rPr>
          <w:lang w:val="en-US"/>
        </w:rPr>
        <w:t>.</w:t>
      </w:r>
      <w:r w:rsidRPr="00D60620">
        <w:rPr>
          <w:lang w:val="en-US"/>
        </w:rPr>
        <w:t>Address</w:t>
      </w:r>
      <w:proofErr w:type="spellEnd"/>
      <w:r w:rsidRPr="006E48A8">
        <w:rPr>
          <w:lang w:val="en-US"/>
        </w:rPr>
        <w:t xml:space="preserve"> &amp; "*-1")</w:t>
      </w:r>
    </w:p>
    <w:p w:rsidR="005310BC" w:rsidRPr="00D97CCA" w:rsidRDefault="005310BC" w:rsidP="005310BC">
      <w:pPr>
        <w:spacing w:after="120" w:line="240" w:lineRule="auto"/>
      </w:pPr>
      <w:r w:rsidRPr="005310BC">
        <w:t>Таймер</w:t>
      </w:r>
      <w:r w:rsidR="00D97CCA">
        <w:t xml:space="preserve"> (подробнее см. </w:t>
      </w:r>
      <w:hyperlink r:id="rId9" w:history="1">
        <w:r w:rsidR="00D97CCA" w:rsidRPr="00D97CCA">
          <w:rPr>
            <w:rStyle w:val="aa"/>
          </w:rPr>
          <w:t>Использование таймера для сравнения производительности формул</w:t>
        </w:r>
      </w:hyperlink>
      <w:r w:rsidR="00D97CCA">
        <w:t>)</w:t>
      </w:r>
      <w:r w:rsidRPr="005310BC">
        <w:t xml:space="preserve"> </w:t>
      </w:r>
      <w:r w:rsidR="00D97CCA">
        <w:t xml:space="preserve">показал, что цикл обработал </w:t>
      </w:r>
      <w:r w:rsidRPr="005310BC">
        <w:t xml:space="preserve">100 000 </w:t>
      </w:r>
      <w:r w:rsidR="00D97CCA">
        <w:t xml:space="preserve">ячеек за </w:t>
      </w:r>
      <w:r w:rsidR="00D97CCA" w:rsidRPr="005310BC">
        <w:t>8,3 секунды</w:t>
      </w:r>
      <w:r w:rsidRPr="005310BC">
        <w:t xml:space="preserve">. </w:t>
      </w:r>
      <w:r w:rsidR="00D97CCA">
        <w:t xml:space="preserve">Формула </w:t>
      </w:r>
      <w:r w:rsidR="00D97CCA" w:rsidRPr="00D60620">
        <w:rPr>
          <w:lang w:val="en-US"/>
        </w:rPr>
        <w:t>Evaluate</w:t>
      </w:r>
      <w:r w:rsidR="00D97CCA" w:rsidRPr="00D97CCA">
        <w:t xml:space="preserve"> </w:t>
      </w:r>
      <w:r w:rsidR="00D97CCA">
        <w:t>выполнила ту</w:t>
      </w:r>
      <w:r w:rsidR="006E48A8">
        <w:t xml:space="preserve"> </w:t>
      </w:r>
      <w:r w:rsidR="00D97CCA">
        <w:t xml:space="preserve">же работу за </w:t>
      </w:r>
      <w:r w:rsidRPr="00D97CCA">
        <w:t>0</w:t>
      </w:r>
      <w:r w:rsidR="00D97CCA">
        <w:t>,</w:t>
      </w:r>
      <w:r w:rsidRPr="00D97CCA">
        <w:t>09 секунды</w:t>
      </w:r>
      <w:r w:rsidR="00D97CCA">
        <w:t xml:space="preserve"> </w:t>
      </w:r>
      <w:r w:rsidRPr="00D97CCA">
        <w:t>—</w:t>
      </w:r>
      <w:r w:rsidR="00D97CCA">
        <w:t xml:space="preserve"> на</w:t>
      </w:r>
      <w:r w:rsidRPr="00D97CCA">
        <w:t xml:space="preserve"> 99% </w:t>
      </w:r>
      <w:r w:rsidR="00D97CCA">
        <w:t>быстрее!</w:t>
      </w:r>
    </w:p>
    <w:p w:rsidR="00D97CCA" w:rsidRPr="00D97CCA" w:rsidRDefault="005310BC" w:rsidP="00D60620">
      <w:pPr>
        <w:spacing w:after="120" w:line="240" w:lineRule="auto"/>
      </w:pPr>
      <w:r w:rsidRPr="005310BC">
        <w:t>В</w:t>
      </w:r>
      <w:r w:rsidR="00D97CCA">
        <w:t>ы</w:t>
      </w:r>
      <w:r w:rsidRPr="005310BC">
        <w:t xml:space="preserve"> может</w:t>
      </w:r>
      <w:r w:rsidR="00D97CCA">
        <w:t>е</w:t>
      </w:r>
      <w:r w:rsidRPr="005310BC">
        <w:t xml:space="preserve"> </w:t>
      </w:r>
      <w:r w:rsidR="00D97CCA">
        <w:t>решить, что эта классная функция</w:t>
      </w:r>
      <w:r w:rsidRPr="005310BC">
        <w:t xml:space="preserve"> </w:t>
      </w:r>
      <w:r w:rsidR="00D97CCA">
        <w:t>будет вам полезна,</w:t>
      </w:r>
      <w:r w:rsidRPr="005310BC">
        <w:t xml:space="preserve"> чтобы быстро пре</w:t>
      </w:r>
      <w:r w:rsidR="00D97CCA">
        <w:t>образова</w:t>
      </w:r>
      <w:r w:rsidRPr="005310BC">
        <w:t xml:space="preserve">ть любой диапазон данных. К сожалению, большинство </w:t>
      </w:r>
      <w:r w:rsidR="00D97CCA">
        <w:t>функций</w:t>
      </w:r>
      <w:r w:rsidR="00D97CCA" w:rsidRPr="005310BC">
        <w:t xml:space="preserve"> </w:t>
      </w:r>
      <w:r w:rsidRPr="005310BC">
        <w:rPr>
          <w:lang w:val="en-US"/>
        </w:rPr>
        <w:t>Excel</w:t>
      </w:r>
      <w:r w:rsidRPr="005310BC">
        <w:t xml:space="preserve"> </w:t>
      </w:r>
      <w:r w:rsidR="00D97CCA">
        <w:t>не могут</w:t>
      </w:r>
      <w:r w:rsidRPr="005310BC">
        <w:t xml:space="preserve"> использова</w:t>
      </w:r>
      <w:r w:rsidR="00D97CCA">
        <w:t>ться</w:t>
      </w:r>
      <w:r w:rsidRPr="005310BC">
        <w:t xml:space="preserve"> внутри </w:t>
      </w:r>
      <w:r w:rsidR="00D97CCA" w:rsidRPr="005310BC">
        <w:t>функци</w:t>
      </w:r>
      <w:r w:rsidR="00D97CCA">
        <w:t>и</w:t>
      </w:r>
      <w:r w:rsidR="00D97CCA" w:rsidRPr="005310BC">
        <w:t xml:space="preserve"> </w:t>
      </w:r>
      <w:r w:rsidR="00D97CCA" w:rsidRPr="00D60620">
        <w:rPr>
          <w:lang w:val="en-US"/>
        </w:rPr>
        <w:t>Evaluate</w:t>
      </w:r>
      <w:r w:rsidRPr="005310BC">
        <w:t xml:space="preserve">. </w:t>
      </w:r>
      <w:r w:rsidR="00D97CCA">
        <w:t>Например</w:t>
      </w:r>
      <w:r w:rsidR="00D97CCA" w:rsidRPr="00D97CCA">
        <w:t>,</w:t>
      </w:r>
      <w:r w:rsidR="00F32860">
        <w:t xml:space="preserve"> попытка представить текст в ячейках </w:t>
      </w:r>
      <w:r w:rsidR="00F32860" w:rsidRPr="00D60620">
        <w:rPr>
          <w:lang w:val="en-US"/>
        </w:rPr>
        <w:t>C</w:t>
      </w:r>
      <w:r w:rsidR="00F32860" w:rsidRPr="00D97CCA">
        <w:t>2:</w:t>
      </w:r>
      <w:r w:rsidR="00F32860" w:rsidRPr="00D60620">
        <w:rPr>
          <w:lang w:val="en-US"/>
        </w:rPr>
        <w:t>C</w:t>
      </w:r>
      <w:r w:rsidR="00F32860" w:rsidRPr="00D97CCA">
        <w:t>99</w:t>
      </w:r>
      <w:r w:rsidR="00F32860">
        <w:t xml:space="preserve"> строчными буквами:</w:t>
      </w:r>
    </w:p>
    <w:p w:rsidR="00D60620" w:rsidRPr="00F32860" w:rsidRDefault="00D60620" w:rsidP="00D60620">
      <w:pPr>
        <w:spacing w:after="120" w:line="240" w:lineRule="auto"/>
        <w:rPr>
          <w:lang w:val="en-US"/>
        </w:rPr>
      </w:pPr>
      <w:proofErr w:type="gramStart"/>
      <w:r w:rsidRPr="00D60620">
        <w:rPr>
          <w:lang w:val="en-US"/>
        </w:rPr>
        <w:t>Range</w:t>
      </w:r>
      <w:r w:rsidRPr="00F32860">
        <w:rPr>
          <w:lang w:val="en-US"/>
        </w:rPr>
        <w:t>(</w:t>
      </w:r>
      <w:proofErr w:type="gramEnd"/>
      <w:r w:rsidRPr="00F32860">
        <w:rPr>
          <w:lang w:val="en-US"/>
        </w:rPr>
        <w:t>"</w:t>
      </w:r>
      <w:r w:rsidRPr="00D60620">
        <w:rPr>
          <w:lang w:val="en-US"/>
        </w:rPr>
        <w:t>C</w:t>
      </w:r>
      <w:r w:rsidRPr="00F32860">
        <w:rPr>
          <w:lang w:val="en-US"/>
        </w:rPr>
        <w:t>2:</w:t>
      </w:r>
      <w:r w:rsidRPr="00D60620">
        <w:rPr>
          <w:lang w:val="en-US"/>
        </w:rPr>
        <w:t>C</w:t>
      </w:r>
      <w:r w:rsidRPr="00F32860">
        <w:rPr>
          <w:lang w:val="en-US"/>
        </w:rPr>
        <w:t>99").</w:t>
      </w:r>
      <w:r w:rsidRPr="00D60620">
        <w:rPr>
          <w:lang w:val="en-US"/>
        </w:rPr>
        <w:t>Value</w:t>
      </w:r>
      <w:r w:rsidRPr="00F32860">
        <w:rPr>
          <w:lang w:val="en-US"/>
        </w:rPr>
        <w:t xml:space="preserve"> = </w:t>
      </w:r>
      <w:r w:rsidRPr="00D60620">
        <w:rPr>
          <w:lang w:val="en-US"/>
        </w:rPr>
        <w:t>Evaluate</w:t>
      </w:r>
      <w:r w:rsidRPr="00F32860">
        <w:rPr>
          <w:lang w:val="en-US"/>
        </w:rPr>
        <w:t>("</w:t>
      </w:r>
      <w:r w:rsidR="00F32860" w:rsidRPr="00D60620">
        <w:rPr>
          <w:lang w:val="en-US"/>
        </w:rPr>
        <w:t>LOWER</w:t>
      </w:r>
      <w:r w:rsidRPr="00F32860">
        <w:rPr>
          <w:lang w:val="en-US"/>
        </w:rPr>
        <w:t>(</w:t>
      </w:r>
      <w:r w:rsidRPr="00D60620">
        <w:rPr>
          <w:lang w:val="en-US"/>
        </w:rPr>
        <w:t>C</w:t>
      </w:r>
      <w:r w:rsidRPr="00F32860">
        <w:rPr>
          <w:lang w:val="en-US"/>
        </w:rPr>
        <w:t>2:</w:t>
      </w:r>
      <w:r w:rsidRPr="00D60620">
        <w:rPr>
          <w:lang w:val="en-US"/>
        </w:rPr>
        <w:t>C</w:t>
      </w:r>
      <w:r w:rsidRPr="00F32860">
        <w:rPr>
          <w:lang w:val="en-US"/>
        </w:rPr>
        <w:t>99)")</w:t>
      </w:r>
      <w:r w:rsidR="00F32860">
        <w:rPr>
          <w:rStyle w:val="a6"/>
          <w:lang w:val="en-US"/>
        </w:rPr>
        <w:footnoteReference w:id="1"/>
      </w:r>
    </w:p>
    <w:p w:rsidR="00D97CCA" w:rsidRPr="00D97CCA" w:rsidRDefault="00F32860" w:rsidP="00D97CCA">
      <w:pPr>
        <w:spacing w:after="120" w:line="240" w:lineRule="auto"/>
      </w:pPr>
      <w:r>
        <w:t>приведет к неудаче – изменения затронут только ячейку С2. Общее правило таково:</w:t>
      </w:r>
      <w:r w:rsidR="00D97CCA" w:rsidRPr="00D97CCA">
        <w:t xml:space="preserve"> если функция </w:t>
      </w:r>
      <w:r w:rsidR="00D97CCA" w:rsidRPr="00D97CCA">
        <w:rPr>
          <w:lang w:val="en-US"/>
        </w:rPr>
        <w:t>Excel</w:t>
      </w:r>
      <w:r w:rsidR="00D97CCA" w:rsidRPr="00D97CCA">
        <w:t xml:space="preserve"> обычно не </w:t>
      </w:r>
      <w:r>
        <w:t>работает с</w:t>
      </w:r>
      <w:r w:rsidR="00D97CCA" w:rsidRPr="00D97CCA">
        <w:t xml:space="preserve"> массив</w:t>
      </w:r>
      <w:r>
        <w:t>ом</w:t>
      </w:r>
      <w:r w:rsidR="00D97CCA" w:rsidRPr="00D97CCA">
        <w:t xml:space="preserve">, </w:t>
      </w:r>
      <w:r>
        <w:t>то и</w:t>
      </w:r>
      <w:r w:rsidR="00D97CCA" w:rsidRPr="00D97CCA">
        <w:t xml:space="preserve"> функци</w:t>
      </w:r>
      <w:r>
        <w:t>я</w:t>
      </w:r>
      <w:r w:rsidR="00D97CCA" w:rsidRPr="00D97CCA">
        <w:t xml:space="preserve"> </w:t>
      </w:r>
      <w:r w:rsidRPr="00D60620">
        <w:rPr>
          <w:lang w:val="en-US"/>
        </w:rPr>
        <w:t>Evaluate</w:t>
      </w:r>
      <w:r w:rsidRPr="00D97CCA">
        <w:t xml:space="preserve"> </w:t>
      </w:r>
      <w:r w:rsidR="00D97CCA" w:rsidRPr="00D97CCA">
        <w:t>не будет возвращать массив.</w:t>
      </w:r>
    </w:p>
    <w:p w:rsidR="00D97CCA" w:rsidRPr="00F32860" w:rsidRDefault="00D97CCA" w:rsidP="00D97CCA">
      <w:pPr>
        <w:spacing w:after="120" w:line="240" w:lineRule="auto"/>
      </w:pPr>
      <w:r w:rsidRPr="00D97CCA">
        <w:t xml:space="preserve">Однако, </w:t>
      </w:r>
      <w:r w:rsidR="00F32860">
        <w:t xml:space="preserve">форумчанин </w:t>
      </w:r>
      <w:r w:rsidRPr="00D97CCA">
        <w:rPr>
          <w:lang w:val="en-US"/>
        </w:rPr>
        <w:t>PGC</w:t>
      </w:r>
      <w:r w:rsidRPr="00D97CCA">
        <w:t xml:space="preserve">01 </w:t>
      </w:r>
      <w:r w:rsidR="00F32860">
        <w:t>(</w:t>
      </w:r>
      <w:r w:rsidRPr="00D97CCA">
        <w:t xml:space="preserve">на </w:t>
      </w:r>
      <w:r w:rsidRPr="00D97CCA">
        <w:rPr>
          <w:lang w:val="en-US"/>
        </w:rPr>
        <w:t>MrExcel</w:t>
      </w:r>
      <w:r w:rsidR="00F32860" w:rsidRPr="00F32860">
        <w:t>.</w:t>
      </w:r>
      <w:r w:rsidR="00F32860">
        <w:rPr>
          <w:lang w:val="en-US"/>
        </w:rPr>
        <w:t>com</w:t>
      </w:r>
      <w:r w:rsidR="00F32860" w:rsidRPr="00F32860">
        <w:t>)</w:t>
      </w:r>
      <w:r w:rsidRPr="00D97CCA">
        <w:t xml:space="preserve"> написал прекрасны</w:t>
      </w:r>
      <w:r w:rsidR="00F32860">
        <w:t>е</w:t>
      </w:r>
      <w:r w:rsidRPr="00D97CCA">
        <w:t xml:space="preserve"> </w:t>
      </w:r>
      <w:r w:rsidR="00F32860">
        <w:t>рекомендации</w:t>
      </w:r>
      <w:r w:rsidRPr="00D97CCA">
        <w:t>, демонстрирующи</w:t>
      </w:r>
      <w:r w:rsidR="00F32860">
        <w:t>е</w:t>
      </w:r>
      <w:r w:rsidRPr="00D97CCA">
        <w:t xml:space="preserve">, как </w:t>
      </w:r>
      <w:r w:rsidR="00F32860">
        <w:t>застави</w:t>
      </w:r>
      <w:r w:rsidRPr="00D97CCA">
        <w:t xml:space="preserve">ть </w:t>
      </w:r>
      <w:r w:rsidR="00F32860" w:rsidRPr="00D60620">
        <w:rPr>
          <w:lang w:val="en-US"/>
        </w:rPr>
        <w:t>Evaluate</w:t>
      </w:r>
      <w:r w:rsidR="00F32860" w:rsidRPr="00D97CCA">
        <w:t xml:space="preserve"> </w:t>
      </w:r>
      <w:r w:rsidRPr="00D97CCA">
        <w:t>работ</w:t>
      </w:r>
      <w:r w:rsidR="00F32860">
        <w:t>ать</w:t>
      </w:r>
      <w:r w:rsidRPr="00D97CCA">
        <w:t xml:space="preserve"> </w:t>
      </w:r>
      <w:r w:rsidR="00F32860">
        <w:t>с</w:t>
      </w:r>
      <w:r w:rsidRPr="00D97CCA">
        <w:t xml:space="preserve"> </w:t>
      </w:r>
      <w:r w:rsidR="00F32860">
        <w:t>массивом путем введения дополнительного</w:t>
      </w:r>
      <w:r w:rsidRPr="00D97CCA">
        <w:t xml:space="preserve"> фиктивно</w:t>
      </w:r>
      <w:r w:rsidR="00F32860">
        <w:t>го массива</w:t>
      </w:r>
      <w:r w:rsidRPr="00D97CCA">
        <w:t xml:space="preserve">. </w:t>
      </w:r>
      <w:r w:rsidR="00F32860">
        <w:t>Ч</w:t>
      </w:r>
      <w:r w:rsidR="00F32860" w:rsidRPr="00F32860">
        <w:t>тобы решить вышеуказанн</w:t>
      </w:r>
      <w:r w:rsidR="00F32860">
        <w:t>ую</w:t>
      </w:r>
      <w:r w:rsidR="00F32860" w:rsidRPr="00F32860">
        <w:t xml:space="preserve"> проблем</w:t>
      </w:r>
      <w:r w:rsidR="00F32860">
        <w:t>у</w:t>
      </w:r>
      <w:r w:rsidR="00F32860" w:rsidRPr="00F32860">
        <w:t xml:space="preserve"> </w:t>
      </w:r>
      <w:r w:rsidRPr="00D97CCA">
        <w:rPr>
          <w:lang w:val="en-US"/>
        </w:rPr>
        <w:t>PGC</w:t>
      </w:r>
      <w:r w:rsidRPr="00F32860">
        <w:t xml:space="preserve">01 </w:t>
      </w:r>
      <w:r w:rsidR="00F32860">
        <w:t xml:space="preserve">предложил </w:t>
      </w:r>
      <w:r w:rsidRPr="00F32860">
        <w:t>использовать следующее выражение:</w:t>
      </w:r>
    </w:p>
    <w:p w:rsidR="00D60620" w:rsidRPr="005C4763" w:rsidRDefault="00D60620" w:rsidP="00D60620">
      <w:pPr>
        <w:spacing w:after="120" w:line="240" w:lineRule="auto"/>
        <w:rPr>
          <w:lang w:val="en-US"/>
        </w:rPr>
      </w:pPr>
      <w:proofErr w:type="gramStart"/>
      <w:r w:rsidRPr="00D60620">
        <w:rPr>
          <w:lang w:val="en-US"/>
        </w:rPr>
        <w:t>Range</w:t>
      </w:r>
      <w:r w:rsidRPr="005C4763">
        <w:rPr>
          <w:lang w:val="en-US"/>
        </w:rPr>
        <w:t>(</w:t>
      </w:r>
      <w:proofErr w:type="gramEnd"/>
      <w:r w:rsidRPr="005C4763">
        <w:rPr>
          <w:lang w:val="en-US"/>
        </w:rPr>
        <w:t>"</w:t>
      </w:r>
      <w:r w:rsidRPr="00D60620">
        <w:rPr>
          <w:lang w:val="en-US"/>
        </w:rPr>
        <w:t>C</w:t>
      </w:r>
      <w:r w:rsidRPr="005C4763">
        <w:rPr>
          <w:lang w:val="en-US"/>
        </w:rPr>
        <w:t>2:</w:t>
      </w:r>
      <w:r w:rsidRPr="00D60620">
        <w:rPr>
          <w:lang w:val="en-US"/>
        </w:rPr>
        <w:t>C</w:t>
      </w:r>
      <w:r w:rsidRPr="005C4763">
        <w:rPr>
          <w:lang w:val="en-US"/>
        </w:rPr>
        <w:t>99").</w:t>
      </w:r>
      <w:r w:rsidRPr="00D60620">
        <w:rPr>
          <w:lang w:val="en-US"/>
        </w:rPr>
        <w:t>Value</w:t>
      </w:r>
      <w:r w:rsidRPr="005C4763">
        <w:rPr>
          <w:lang w:val="en-US"/>
        </w:rPr>
        <w:t xml:space="preserve"> = </w:t>
      </w:r>
      <w:r w:rsidRPr="00D60620">
        <w:rPr>
          <w:lang w:val="en-US"/>
        </w:rPr>
        <w:t>Evaluate</w:t>
      </w:r>
      <w:r w:rsidRPr="005C4763">
        <w:rPr>
          <w:lang w:val="en-US"/>
        </w:rPr>
        <w:t>("</w:t>
      </w:r>
      <w:r w:rsidR="005C4763">
        <w:rPr>
          <w:lang w:val="en-US"/>
        </w:rPr>
        <w:t>IF</w:t>
      </w:r>
      <w:r w:rsidRPr="005C4763">
        <w:rPr>
          <w:lang w:val="en-US"/>
        </w:rPr>
        <w:t>(</w:t>
      </w:r>
      <w:r w:rsidRPr="00D60620">
        <w:rPr>
          <w:lang w:val="en-US"/>
        </w:rPr>
        <w:t>ROW</w:t>
      </w:r>
      <w:r w:rsidRPr="005C4763">
        <w:rPr>
          <w:lang w:val="en-US"/>
        </w:rPr>
        <w:t>(2:99),</w:t>
      </w:r>
      <w:r w:rsidRPr="00D60620">
        <w:rPr>
          <w:lang w:val="en-US"/>
        </w:rPr>
        <w:t>LOWER</w:t>
      </w:r>
      <w:r w:rsidRPr="005C4763">
        <w:rPr>
          <w:lang w:val="en-US"/>
        </w:rPr>
        <w:t>(</w:t>
      </w:r>
      <w:r w:rsidRPr="00D60620">
        <w:rPr>
          <w:lang w:val="en-US"/>
        </w:rPr>
        <w:t>C</w:t>
      </w:r>
      <w:r w:rsidRPr="005C4763">
        <w:rPr>
          <w:lang w:val="en-US"/>
        </w:rPr>
        <w:t>2:</w:t>
      </w:r>
      <w:r w:rsidRPr="00D60620">
        <w:rPr>
          <w:lang w:val="en-US"/>
        </w:rPr>
        <w:t>C</w:t>
      </w:r>
      <w:r w:rsidRPr="005C4763">
        <w:rPr>
          <w:lang w:val="en-US"/>
        </w:rPr>
        <w:t>99))")</w:t>
      </w:r>
    </w:p>
    <w:p w:rsidR="00F32860" w:rsidRPr="00F32860" w:rsidRDefault="005C4763" w:rsidP="00F32860">
      <w:pPr>
        <w:spacing w:after="120" w:line="240" w:lineRule="auto"/>
      </w:pPr>
      <w:r>
        <w:t>Фрагмент</w:t>
      </w:r>
      <w:r w:rsidR="00F32860" w:rsidRPr="00F32860">
        <w:t xml:space="preserve"> </w:t>
      </w:r>
      <w:r w:rsidR="00F32860" w:rsidRPr="00D60620">
        <w:rPr>
          <w:lang w:val="en-US"/>
        </w:rPr>
        <w:t>ROW</w:t>
      </w:r>
      <w:r w:rsidR="00F32860" w:rsidRPr="00F32860">
        <w:t xml:space="preserve">(2:99) возвращает числа от 2 до 99. </w:t>
      </w:r>
      <w:r>
        <w:t xml:space="preserve">Далее функция </w:t>
      </w:r>
      <w:r>
        <w:rPr>
          <w:lang w:val="en-US"/>
        </w:rPr>
        <w:t>IF</w:t>
      </w:r>
      <w:r w:rsidR="006E48A8">
        <w:t xml:space="preserve"> </w:t>
      </w:r>
      <w:r>
        <w:t xml:space="preserve">получает на входе эти числа и </w:t>
      </w:r>
      <w:r w:rsidR="00F32860" w:rsidRPr="00F32860">
        <w:t xml:space="preserve">возвращает </w:t>
      </w:r>
      <w:r w:rsidRPr="00D60620">
        <w:rPr>
          <w:lang w:val="en-US"/>
        </w:rPr>
        <w:t>TRUE</w:t>
      </w:r>
      <w:r>
        <w:t xml:space="preserve"> </w:t>
      </w:r>
      <w:r w:rsidR="006E48A8">
        <w:t>(</w:t>
      </w:r>
      <w:r w:rsidR="006E48A8">
        <w:rPr>
          <w:lang w:val="en-US"/>
        </w:rPr>
        <w:t>IF</w:t>
      </w:r>
      <w:r>
        <w:t xml:space="preserve"> всегда возвращает </w:t>
      </w:r>
      <w:r w:rsidRPr="00D60620">
        <w:rPr>
          <w:lang w:val="en-US"/>
        </w:rPr>
        <w:t>TRUE</w:t>
      </w:r>
      <w:r>
        <w:t xml:space="preserve"> для чисел,</w:t>
      </w:r>
      <w:r w:rsidR="00F32860" w:rsidRPr="00F32860">
        <w:t xml:space="preserve"> отличн</w:t>
      </w:r>
      <w:r>
        <w:t>ых</w:t>
      </w:r>
      <w:r w:rsidR="00F32860" w:rsidRPr="00F32860">
        <w:t xml:space="preserve"> от 0</w:t>
      </w:r>
      <w:r w:rsidR="006E48A8">
        <w:t>)</w:t>
      </w:r>
      <w:r w:rsidR="00F32860" w:rsidRPr="00F32860">
        <w:t>. Таким образом,</w:t>
      </w:r>
      <w:r>
        <w:t xml:space="preserve"> текст внутри функции говорит: «</w:t>
      </w:r>
      <w:r w:rsidR="00F32860" w:rsidRPr="00F32860">
        <w:t>Вот 98 вертикальн</w:t>
      </w:r>
      <w:r>
        <w:t xml:space="preserve">ых значений </w:t>
      </w:r>
      <w:r w:rsidRPr="00D60620">
        <w:rPr>
          <w:lang w:val="en-US"/>
        </w:rPr>
        <w:t>TRUE</w:t>
      </w:r>
      <w:r>
        <w:t xml:space="preserve">. </w:t>
      </w:r>
      <w:r w:rsidR="00F32860" w:rsidRPr="00F32860">
        <w:t xml:space="preserve">Для каждого из них </w:t>
      </w:r>
      <w:r>
        <w:t>переведи символы в</w:t>
      </w:r>
      <w:r w:rsidR="00F32860" w:rsidRPr="00F32860">
        <w:t xml:space="preserve"> строчн</w:t>
      </w:r>
      <w:r>
        <w:t>ую</w:t>
      </w:r>
      <w:r w:rsidR="00F32860" w:rsidRPr="00F32860">
        <w:t xml:space="preserve"> форм</w:t>
      </w:r>
      <w:r>
        <w:t>у для</w:t>
      </w:r>
      <w:r w:rsidR="00F32860" w:rsidRPr="00F32860">
        <w:t xml:space="preserve"> соответствующ</w:t>
      </w:r>
      <w:r>
        <w:t>их ячее</w:t>
      </w:r>
      <w:r w:rsidR="00F32860" w:rsidRPr="00F32860">
        <w:t>к</w:t>
      </w:r>
      <w:r>
        <w:t xml:space="preserve"> из диапазона</w:t>
      </w:r>
      <w:r w:rsidR="00F32860" w:rsidRPr="00F32860">
        <w:t xml:space="preserve"> С2:</w:t>
      </w:r>
      <w:r>
        <w:t>С</w:t>
      </w:r>
      <w:r w:rsidR="00F32860" w:rsidRPr="00F32860">
        <w:t>99</w:t>
      </w:r>
      <w:r>
        <w:t>».</w:t>
      </w:r>
      <w:r w:rsidR="00F32860" w:rsidRPr="00F32860">
        <w:t xml:space="preserve"> </w:t>
      </w:r>
    </w:p>
    <w:p w:rsidR="00F32860" w:rsidRPr="00F32860" w:rsidRDefault="00F32860" w:rsidP="00F32860">
      <w:pPr>
        <w:spacing w:after="120" w:line="240" w:lineRule="auto"/>
      </w:pPr>
      <w:r w:rsidRPr="00F32860">
        <w:t xml:space="preserve">Дополнительные сведения: </w:t>
      </w:r>
      <w:r w:rsidR="005C4763">
        <w:t>в</w:t>
      </w:r>
      <w:r w:rsidRPr="00F32860">
        <w:t xml:space="preserve">ы можете также использовать </w:t>
      </w:r>
      <w:r w:rsidR="005C4763" w:rsidRPr="00D60620">
        <w:rPr>
          <w:lang w:val="en-US"/>
        </w:rPr>
        <w:t>Evaluate</w:t>
      </w:r>
      <w:r w:rsidR="005C4763" w:rsidRPr="00F32860">
        <w:t xml:space="preserve"> </w:t>
      </w:r>
      <w:r w:rsidRPr="00F32860">
        <w:t xml:space="preserve">для изменения горизонтального </w:t>
      </w:r>
      <w:r w:rsidR="005C4763">
        <w:t>массива</w:t>
      </w:r>
      <w:r w:rsidRPr="00F32860">
        <w:t>:</w:t>
      </w:r>
    </w:p>
    <w:p w:rsidR="005C4763" w:rsidRPr="00D60620" w:rsidRDefault="005C4763" w:rsidP="005C4763">
      <w:pPr>
        <w:spacing w:after="120" w:line="240" w:lineRule="auto"/>
        <w:rPr>
          <w:lang w:val="en-US"/>
        </w:rPr>
      </w:pPr>
      <w:proofErr w:type="gramStart"/>
      <w:r w:rsidRPr="00D60620">
        <w:rPr>
          <w:lang w:val="en-US"/>
        </w:rPr>
        <w:t>Range(</w:t>
      </w:r>
      <w:proofErr w:type="gramEnd"/>
      <w:r w:rsidRPr="00D60620">
        <w:rPr>
          <w:lang w:val="en-US"/>
        </w:rPr>
        <w:t>"A1:J1") = Evaluate("</w:t>
      </w:r>
      <w:r w:rsidR="00011BA5" w:rsidRPr="00D60620">
        <w:rPr>
          <w:lang w:val="en-US"/>
        </w:rPr>
        <w:t>IF(ROW</w:t>
      </w:r>
      <w:r w:rsidRPr="00D60620">
        <w:rPr>
          <w:lang w:val="en-US"/>
        </w:rPr>
        <w:t>1:10),</w:t>
      </w:r>
      <w:r w:rsidR="00011BA5">
        <w:rPr>
          <w:lang w:val="en-US"/>
        </w:rPr>
        <w:t>UPPER</w:t>
      </w:r>
      <w:r w:rsidRPr="00D60620">
        <w:rPr>
          <w:lang w:val="en-US"/>
        </w:rPr>
        <w:t>(A1:J1))")</w:t>
      </w:r>
    </w:p>
    <w:p w:rsidR="005C4763" w:rsidRDefault="00F32860" w:rsidP="005C4763">
      <w:pPr>
        <w:spacing w:after="120" w:line="240" w:lineRule="auto"/>
      </w:pPr>
      <w:r w:rsidRPr="00F32860">
        <w:t>Использ</w:t>
      </w:r>
      <w:r w:rsidR="005C4763">
        <w:t xml:space="preserve">ование </w:t>
      </w:r>
      <w:r w:rsidR="005C4763" w:rsidRPr="00D60620">
        <w:rPr>
          <w:lang w:val="en-US"/>
        </w:rPr>
        <w:t>Evaluate</w:t>
      </w:r>
      <w:r w:rsidR="005C4763" w:rsidRPr="00F32860">
        <w:t xml:space="preserve"> </w:t>
      </w:r>
      <w:r w:rsidR="005C4763">
        <w:t>в прямоугольном диапазоне</w:t>
      </w:r>
      <w:r w:rsidRPr="00F32860">
        <w:t xml:space="preserve"> немного сложнее. Вам нужно представить </w:t>
      </w:r>
      <w:r w:rsidR="005C4763">
        <w:t xml:space="preserve">и вертикальный массив – </w:t>
      </w:r>
      <w:r w:rsidR="005C4763" w:rsidRPr="00D60620">
        <w:rPr>
          <w:lang w:val="en-US"/>
        </w:rPr>
        <w:t>ROW</w:t>
      </w:r>
      <w:r w:rsidR="005C4763">
        <w:t>(1:10),</w:t>
      </w:r>
      <w:r w:rsidRPr="00F32860">
        <w:t xml:space="preserve"> и горизонтальный массив</w:t>
      </w:r>
      <w:r w:rsidR="005C4763">
        <w:t xml:space="preserve"> – </w:t>
      </w:r>
      <w:r w:rsidR="005C4763" w:rsidRPr="00D60620">
        <w:rPr>
          <w:lang w:val="en-US"/>
        </w:rPr>
        <w:t>COLUMN</w:t>
      </w:r>
      <w:r w:rsidR="005C4763" w:rsidRPr="005C4763">
        <w:t>(</w:t>
      </w:r>
      <w:proofErr w:type="gramStart"/>
      <w:r w:rsidR="005C4763" w:rsidRPr="00D60620">
        <w:rPr>
          <w:lang w:val="en-US"/>
        </w:rPr>
        <w:t>A</w:t>
      </w:r>
      <w:r w:rsidR="005C4763" w:rsidRPr="005C4763">
        <w:t>:</w:t>
      </w:r>
      <w:r w:rsidR="005C4763" w:rsidRPr="00D60620">
        <w:rPr>
          <w:lang w:val="en-US"/>
        </w:rPr>
        <w:t>J</w:t>
      </w:r>
      <w:proofErr w:type="gramEnd"/>
      <w:r w:rsidR="005C4763" w:rsidRPr="005C4763">
        <w:t xml:space="preserve">) </w:t>
      </w:r>
      <w:r w:rsidR="005C4763">
        <w:t>или</w:t>
      </w:r>
      <w:r w:rsidR="005C4763" w:rsidRPr="005C4763">
        <w:t xml:space="preserve"> </w:t>
      </w:r>
      <w:r w:rsidR="005C4763" w:rsidRPr="00D60620">
        <w:rPr>
          <w:lang w:val="en-US"/>
        </w:rPr>
        <w:t>TRANSPOSE</w:t>
      </w:r>
      <w:r w:rsidR="005C4763" w:rsidRPr="005C4763">
        <w:t>(</w:t>
      </w:r>
      <w:r w:rsidR="005C4763" w:rsidRPr="00D60620">
        <w:rPr>
          <w:lang w:val="en-US"/>
        </w:rPr>
        <w:t>ROW</w:t>
      </w:r>
      <w:r w:rsidR="005C4763" w:rsidRPr="005C4763">
        <w:t>(1:10))</w:t>
      </w:r>
      <w:r w:rsidR="005C4763">
        <w:t>. Следующий код использует две функции</w:t>
      </w:r>
      <w:r w:rsidR="00011BA5">
        <w:t xml:space="preserve"> </w:t>
      </w:r>
      <w:r w:rsidR="00011BA5">
        <w:rPr>
          <w:lang w:val="en-US"/>
        </w:rPr>
        <w:t>IF</w:t>
      </w:r>
      <w:r w:rsidR="005C4763">
        <w:t>, первая из которых представ</w:t>
      </w:r>
      <w:r w:rsidR="00011BA5">
        <w:t>ляет собой вертикальный массив, а</w:t>
      </w:r>
      <w:r w:rsidR="005C4763">
        <w:t xml:space="preserve"> втор</w:t>
      </w:r>
      <w:r w:rsidR="00011BA5">
        <w:t>ая – горизонтальный</w:t>
      </w:r>
      <w:r w:rsidR="005C4763">
        <w:t>:</w:t>
      </w:r>
    </w:p>
    <w:p w:rsidR="00011BA5" w:rsidRPr="00D60620" w:rsidRDefault="00011BA5" w:rsidP="00011BA5">
      <w:pPr>
        <w:spacing w:after="120" w:line="240" w:lineRule="auto"/>
        <w:rPr>
          <w:lang w:val="en-US"/>
        </w:rPr>
      </w:pPr>
      <w:r w:rsidRPr="00D60620">
        <w:rPr>
          <w:lang w:val="en-US"/>
        </w:rPr>
        <w:t>Range("A1:L23") = Evaluate("IF(ROW(1:23),IF(TRANSPOSE(ROW(1:12)),LOWER(A1:L23)))")</w:t>
      </w:r>
    </w:p>
    <w:p w:rsidR="00F32860" w:rsidRPr="00F32860" w:rsidRDefault="005C4763" w:rsidP="005C4763">
      <w:pPr>
        <w:spacing w:after="120" w:line="240" w:lineRule="auto"/>
      </w:pPr>
      <w:r>
        <w:t>Можно обобщить этот код</w:t>
      </w:r>
      <w:r w:rsidR="00011BA5">
        <w:t>, чтобы он</w:t>
      </w:r>
      <w:r>
        <w:t xml:space="preserve"> работа</w:t>
      </w:r>
      <w:r w:rsidR="00011BA5">
        <w:t>л</w:t>
      </w:r>
      <w:r>
        <w:t xml:space="preserve"> на любом диапазоне. Следующий код </w:t>
      </w:r>
      <w:r w:rsidR="00011BA5">
        <w:t>переводит все символы в</w:t>
      </w:r>
      <w:r>
        <w:t xml:space="preserve"> верхн</w:t>
      </w:r>
      <w:r w:rsidR="00011BA5">
        <w:t>ий регистр во всех выделенных ячейках</w:t>
      </w:r>
      <w:r>
        <w:t>:</w:t>
      </w:r>
    </w:p>
    <w:p w:rsidR="00011BA5" w:rsidRPr="006E48A8" w:rsidRDefault="00011BA5" w:rsidP="00011BA5">
      <w:pPr>
        <w:spacing w:after="120" w:line="240" w:lineRule="auto"/>
      </w:pPr>
      <w:r w:rsidRPr="00011BA5">
        <w:rPr>
          <w:lang w:val="en-US"/>
        </w:rPr>
        <w:t>Sub</w:t>
      </w:r>
      <w:r w:rsidRPr="006E48A8">
        <w:t xml:space="preserve"> </w:t>
      </w:r>
      <w:proofErr w:type="spellStart"/>
      <w:proofErr w:type="gramStart"/>
      <w:r w:rsidRPr="00011BA5">
        <w:rPr>
          <w:lang w:val="en-US"/>
        </w:rPr>
        <w:t>RectangularUpper</w:t>
      </w:r>
      <w:proofErr w:type="spellEnd"/>
      <w:r w:rsidRPr="006E48A8">
        <w:t>()</w:t>
      </w:r>
      <w:proofErr w:type="gramEnd"/>
    </w:p>
    <w:p w:rsidR="00011BA5" w:rsidRPr="00011BA5" w:rsidRDefault="00011BA5" w:rsidP="00011BA5">
      <w:pPr>
        <w:spacing w:after="120" w:line="240" w:lineRule="auto"/>
      </w:pPr>
      <w:r w:rsidRPr="00011BA5">
        <w:t xml:space="preserve">    ' Преобраз</w:t>
      </w:r>
      <w:r>
        <w:t>ует</w:t>
      </w:r>
      <w:r w:rsidRPr="00011BA5">
        <w:t xml:space="preserve"> все ячейки в выделенном</w:t>
      </w:r>
      <w:r>
        <w:t xml:space="preserve"> диапазоне</w:t>
      </w:r>
      <w:r w:rsidRPr="00011BA5">
        <w:t xml:space="preserve"> в верхний регистр</w:t>
      </w:r>
    </w:p>
    <w:p w:rsidR="00011BA5" w:rsidRPr="00011BA5" w:rsidRDefault="00011BA5" w:rsidP="00011BA5">
      <w:pPr>
        <w:spacing w:after="120" w:line="240" w:lineRule="auto"/>
        <w:rPr>
          <w:lang w:val="en-US"/>
        </w:rPr>
      </w:pPr>
      <w:r w:rsidRPr="00011BA5">
        <w:t xml:space="preserve">    </w:t>
      </w:r>
      <w:r w:rsidRPr="00011BA5">
        <w:rPr>
          <w:lang w:val="en-US"/>
        </w:rPr>
        <w:t xml:space="preserve">Dim </w:t>
      </w:r>
      <w:proofErr w:type="spellStart"/>
      <w:r w:rsidRPr="00011BA5">
        <w:rPr>
          <w:lang w:val="en-US"/>
        </w:rPr>
        <w:t>rngRectangle</w:t>
      </w:r>
      <w:proofErr w:type="spellEnd"/>
      <w:r w:rsidRPr="00011BA5">
        <w:rPr>
          <w:lang w:val="en-US"/>
        </w:rPr>
        <w:t xml:space="preserve"> As Range, </w:t>
      </w:r>
      <w:proofErr w:type="spellStart"/>
      <w:r w:rsidRPr="00011BA5">
        <w:rPr>
          <w:lang w:val="en-US"/>
        </w:rPr>
        <w:t>rngRows</w:t>
      </w:r>
      <w:proofErr w:type="spellEnd"/>
      <w:r w:rsidRPr="00011BA5">
        <w:rPr>
          <w:lang w:val="en-US"/>
        </w:rPr>
        <w:t xml:space="preserve"> As Range, </w:t>
      </w:r>
      <w:proofErr w:type="spellStart"/>
      <w:r w:rsidRPr="00011BA5">
        <w:rPr>
          <w:lang w:val="en-US"/>
        </w:rPr>
        <w:t>rngColumns</w:t>
      </w:r>
      <w:proofErr w:type="spellEnd"/>
      <w:r w:rsidRPr="00011BA5">
        <w:rPr>
          <w:lang w:val="en-US"/>
        </w:rPr>
        <w:t xml:space="preserve"> As Range</w:t>
      </w:r>
    </w:p>
    <w:p w:rsidR="00011BA5" w:rsidRPr="006E48A8" w:rsidRDefault="00011BA5" w:rsidP="00011BA5">
      <w:pPr>
        <w:spacing w:after="120" w:line="240" w:lineRule="auto"/>
      </w:pPr>
      <w:r w:rsidRPr="00011BA5">
        <w:rPr>
          <w:lang w:val="en-US"/>
        </w:rPr>
        <w:t xml:space="preserve">    Set</w:t>
      </w:r>
      <w:r w:rsidRPr="006E48A8">
        <w:t xml:space="preserve"> </w:t>
      </w:r>
      <w:proofErr w:type="spellStart"/>
      <w:r w:rsidRPr="00011BA5">
        <w:rPr>
          <w:lang w:val="en-US"/>
        </w:rPr>
        <w:t>rngRectangle</w:t>
      </w:r>
      <w:proofErr w:type="spellEnd"/>
      <w:r w:rsidRPr="006E48A8">
        <w:t xml:space="preserve"> = </w:t>
      </w:r>
      <w:r w:rsidRPr="00011BA5">
        <w:rPr>
          <w:lang w:val="en-US"/>
        </w:rPr>
        <w:t>Selection</w:t>
      </w:r>
    </w:p>
    <w:p w:rsidR="00011BA5" w:rsidRPr="00011BA5" w:rsidRDefault="00011BA5" w:rsidP="00011BA5">
      <w:pPr>
        <w:spacing w:after="120" w:line="240" w:lineRule="auto"/>
      </w:pPr>
      <w:r w:rsidRPr="00011BA5">
        <w:lastRenderedPageBreak/>
        <w:t xml:space="preserve">    ' Определ</w:t>
      </w:r>
      <w:r>
        <w:t xml:space="preserve">яет </w:t>
      </w:r>
      <w:r w:rsidRPr="00011BA5">
        <w:t>вертикальный</w:t>
      </w:r>
      <w:r>
        <w:t xml:space="preserve"> вектор</w:t>
      </w:r>
      <w:r w:rsidRPr="00011BA5">
        <w:t xml:space="preserve"> массив</w:t>
      </w:r>
      <w:r>
        <w:t>а</w:t>
      </w:r>
    </w:p>
    <w:p w:rsidR="00011BA5" w:rsidRPr="00011BA5" w:rsidRDefault="00011BA5" w:rsidP="00011BA5">
      <w:pPr>
        <w:spacing w:after="120" w:line="240" w:lineRule="auto"/>
      </w:pPr>
      <w:r w:rsidRPr="00011BA5">
        <w:t xml:space="preserve">    </w:t>
      </w:r>
      <w:r w:rsidRPr="00011BA5">
        <w:rPr>
          <w:lang w:val="en-US"/>
        </w:rPr>
        <w:t>Set</w:t>
      </w:r>
      <w:r w:rsidRPr="00011BA5">
        <w:t xml:space="preserve"> </w:t>
      </w:r>
      <w:proofErr w:type="spellStart"/>
      <w:r w:rsidRPr="00011BA5">
        <w:rPr>
          <w:lang w:val="en-US"/>
        </w:rPr>
        <w:t>rngRows</w:t>
      </w:r>
      <w:proofErr w:type="spellEnd"/>
      <w:r w:rsidRPr="00011BA5">
        <w:t xml:space="preserve"> = </w:t>
      </w:r>
      <w:proofErr w:type="spellStart"/>
      <w:proofErr w:type="gramStart"/>
      <w:r w:rsidRPr="00011BA5">
        <w:rPr>
          <w:lang w:val="en-US"/>
        </w:rPr>
        <w:t>rngRectangle</w:t>
      </w:r>
      <w:proofErr w:type="spellEnd"/>
      <w:r w:rsidRPr="00011BA5">
        <w:t>.</w:t>
      </w:r>
      <w:r w:rsidRPr="00011BA5">
        <w:rPr>
          <w:lang w:val="en-US"/>
        </w:rPr>
        <w:t>Resize</w:t>
      </w:r>
      <w:r w:rsidRPr="00011BA5">
        <w:t>(</w:t>
      </w:r>
      <w:proofErr w:type="gramEnd"/>
      <w:r w:rsidRPr="00011BA5">
        <w:t>,</w:t>
      </w:r>
      <w:r w:rsidR="00876553">
        <w:t xml:space="preserve"> </w:t>
      </w:r>
      <w:r w:rsidRPr="00011BA5">
        <w:t>1)</w:t>
      </w:r>
    </w:p>
    <w:p w:rsidR="00011BA5" w:rsidRPr="00011BA5" w:rsidRDefault="00011BA5" w:rsidP="00011BA5">
      <w:pPr>
        <w:spacing w:after="120" w:line="240" w:lineRule="auto"/>
      </w:pPr>
      <w:r w:rsidRPr="00011BA5">
        <w:t xml:space="preserve">    ' Определ</w:t>
      </w:r>
      <w:r>
        <w:t>яет горизонт</w:t>
      </w:r>
      <w:r w:rsidRPr="00011BA5">
        <w:t>альный</w:t>
      </w:r>
      <w:r>
        <w:t xml:space="preserve"> вектор</w:t>
      </w:r>
      <w:r w:rsidRPr="00011BA5">
        <w:t xml:space="preserve"> массив</w:t>
      </w:r>
      <w:r>
        <w:t>а</w:t>
      </w:r>
    </w:p>
    <w:p w:rsidR="00011BA5" w:rsidRPr="00011BA5" w:rsidRDefault="00011BA5" w:rsidP="00011BA5">
      <w:pPr>
        <w:spacing w:after="120" w:line="240" w:lineRule="auto"/>
        <w:rPr>
          <w:lang w:val="en-US"/>
        </w:rPr>
      </w:pPr>
      <w:r w:rsidRPr="00011BA5">
        <w:t xml:space="preserve">    </w:t>
      </w:r>
      <w:r w:rsidRPr="00011BA5">
        <w:rPr>
          <w:lang w:val="en-US"/>
        </w:rPr>
        <w:t xml:space="preserve">Set </w:t>
      </w:r>
      <w:proofErr w:type="spellStart"/>
      <w:r w:rsidRPr="00011BA5">
        <w:rPr>
          <w:lang w:val="en-US"/>
        </w:rPr>
        <w:t>rngColumns</w:t>
      </w:r>
      <w:proofErr w:type="spellEnd"/>
      <w:r w:rsidRPr="00011BA5">
        <w:rPr>
          <w:lang w:val="en-US"/>
        </w:rPr>
        <w:t xml:space="preserve"> = </w:t>
      </w:r>
      <w:proofErr w:type="spellStart"/>
      <w:proofErr w:type="gramStart"/>
      <w:r w:rsidRPr="00011BA5">
        <w:rPr>
          <w:lang w:val="en-US"/>
        </w:rPr>
        <w:t>rngRectangle.Resize</w:t>
      </w:r>
      <w:proofErr w:type="spellEnd"/>
      <w:r w:rsidRPr="00011BA5">
        <w:rPr>
          <w:lang w:val="en-US"/>
        </w:rPr>
        <w:t>(</w:t>
      </w:r>
      <w:proofErr w:type="gramEnd"/>
      <w:r w:rsidRPr="00011BA5">
        <w:rPr>
          <w:lang w:val="en-US"/>
        </w:rPr>
        <w:t>1)</w:t>
      </w:r>
    </w:p>
    <w:p w:rsidR="00011BA5" w:rsidRPr="00011BA5" w:rsidRDefault="00011BA5" w:rsidP="00011BA5">
      <w:pPr>
        <w:spacing w:after="120" w:line="240" w:lineRule="auto"/>
        <w:rPr>
          <w:lang w:val="en-US"/>
        </w:rPr>
      </w:pPr>
      <w:r w:rsidRPr="00011BA5">
        <w:rPr>
          <w:lang w:val="en-US"/>
        </w:rPr>
        <w:t xml:space="preserve">    </w:t>
      </w:r>
      <w:proofErr w:type="spellStart"/>
      <w:proofErr w:type="gramStart"/>
      <w:r w:rsidRPr="00011BA5">
        <w:rPr>
          <w:lang w:val="en-US"/>
        </w:rPr>
        <w:t>rngRectangle</w:t>
      </w:r>
      <w:proofErr w:type="spellEnd"/>
      <w:proofErr w:type="gramEnd"/>
      <w:r w:rsidRPr="00011BA5">
        <w:rPr>
          <w:lang w:val="en-US"/>
        </w:rPr>
        <w:t xml:space="preserve"> = Evaluate("IF(ROW(" &amp; </w:t>
      </w:r>
      <w:proofErr w:type="spellStart"/>
      <w:r w:rsidRPr="00011BA5">
        <w:rPr>
          <w:lang w:val="en-US"/>
        </w:rPr>
        <w:t>rngRows.Address</w:t>
      </w:r>
      <w:proofErr w:type="spellEnd"/>
      <w:r w:rsidRPr="00011BA5">
        <w:rPr>
          <w:lang w:val="en-US"/>
        </w:rPr>
        <w:t xml:space="preserve"> &amp; "),IF(COLUMN(" &amp; </w:t>
      </w:r>
      <w:proofErr w:type="spellStart"/>
      <w:r w:rsidRPr="00011BA5">
        <w:rPr>
          <w:lang w:val="en-US"/>
        </w:rPr>
        <w:t>rngColumns.Address</w:t>
      </w:r>
      <w:proofErr w:type="spellEnd"/>
      <w:r w:rsidRPr="00011BA5">
        <w:rPr>
          <w:lang w:val="en-US"/>
        </w:rPr>
        <w:t xml:space="preserve"> &amp; _</w:t>
      </w:r>
    </w:p>
    <w:p w:rsidR="00011BA5" w:rsidRPr="006E48A8" w:rsidRDefault="00011BA5" w:rsidP="00011BA5">
      <w:pPr>
        <w:spacing w:after="120" w:line="240" w:lineRule="auto"/>
      </w:pPr>
      <w:r w:rsidRPr="00011BA5">
        <w:rPr>
          <w:lang w:val="en-US"/>
        </w:rPr>
        <w:t xml:space="preserve">                    </w:t>
      </w:r>
      <w:r w:rsidRPr="006E48A8">
        <w:t>"</w:t>
      </w:r>
      <w:proofErr w:type="gramStart"/>
      <w:r w:rsidRPr="006E48A8">
        <w:t>),</w:t>
      </w:r>
      <w:r w:rsidRPr="00011BA5">
        <w:rPr>
          <w:lang w:val="en-US"/>
        </w:rPr>
        <w:t>UPPER</w:t>
      </w:r>
      <w:proofErr w:type="gramEnd"/>
      <w:r w:rsidRPr="006E48A8">
        <w:t xml:space="preserve">(" &amp; </w:t>
      </w:r>
      <w:proofErr w:type="spellStart"/>
      <w:r w:rsidRPr="00011BA5">
        <w:rPr>
          <w:lang w:val="en-US"/>
        </w:rPr>
        <w:t>rngRectangle</w:t>
      </w:r>
      <w:proofErr w:type="spellEnd"/>
      <w:r w:rsidRPr="006E48A8">
        <w:t>.</w:t>
      </w:r>
      <w:r w:rsidRPr="00011BA5">
        <w:rPr>
          <w:lang w:val="en-US"/>
        </w:rPr>
        <w:t>Address</w:t>
      </w:r>
      <w:r w:rsidRPr="006E48A8">
        <w:t xml:space="preserve"> &amp; ")))")</w:t>
      </w:r>
    </w:p>
    <w:p w:rsidR="00011BA5" w:rsidRPr="006E48A8" w:rsidRDefault="00011BA5" w:rsidP="00011BA5">
      <w:pPr>
        <w:spacing w:after="120" w:line="240" w:lineRule="auto"/>
      </w:pPr>
      <w:r w:rsidRPr="00011BA5">
        <w:rPr>
          <w:lang w:val="en-US"/>
        </w:rPr>
        <w:t>End</w:t>
      </w:r>
      <w:r w:rsidRPr="006E48A8">
        <w:t xml:space="preserve"> </w:t>
      </w:r>
      <w:r w:rsidRPr="00011BA5">
        <w:rPr>
          <w:lang w:val="en-US"/>
        </w:rPr>
        <w:t>Sub</w:t>
      </w:r>
      <w:r w:rsidRPr="006E48A8">
        <w:t xml:space="preserve"> </w:t>
      </w:r>
    </w:p>
    <w:p w:rsidR="00011BA5" w:rsidRDefault="00011BA5" w:rsidP="00011BA5">
      <w:pPr>
        <w:spacing w:after="120" w:line="240" w:lineRule="auto"/>
      </w:pPr>
      <w:r w:rsidRPr="00011BA5">
        <w:t xml:space="preserve">Хотя </w:t>
      </w:r>
      <w:r>
        <w:t xml:space="preserve">приведенные </w:t>
      </w:r>
      <w:r w:rsidRPr="00011BA5">
        <w:t>здесь</w:t>
      </w:r>
      <w:r>
        <w:t xml:space="preserve"> примеры имеют дело </w:t>
      </w:r>
      <w:r w:rsidRPr="00011BA5">
        <w:t xml:space="preserve">с изменением регистра текста, вы можете использовать </w:t>
      </w:r>
      <w:r>
        <w:t>эти принципы</w:t>
      </w:r>
      <w:r w:rsidRPr="00011BA5">
        <w:t xml:space="preserve">, чтобы выполнять расчеты в </w:t>
      </w:r>
      <w:r w:rsidR="00876553">
        <w:rPr>
          <w:lang w:val="en-US"/>
        </w:rPr>
        <w:t>VBA</w:t>
      </w:r>
      <w:r w:rsidR="00876553">
        <w:t xml:space="preserve"> с помощью</w:t>
      </w:r>
      <w:r w:rsidR="00876553" w:rsidRPr="00876553">
        <w:t xml:space="preserve"> </w:t>
      </w:r>
      <w:r w:rsidR="00876553" w:rsidRPr="00011BA5">
        <w:rPr>
          <w:lang w:val="en-US"/>
        </w:rPr>
        <w:t>Evaluate</w:t>
      </w:r>
      <w:r w:rsidR="00876553">
        <w:t xml:space="preserve"> и </w:t>
      </w:r>
      <w:r w:rsidRPr="00011BA5">
        <w:t>большинством функций.</w:t>
      </w:r>
    </w:p>
    <w:p w:rsidR="00876553" w:rsidRPr="00876553" w:rsidRDefault="00876553" w:rsidP="00011BA5">
      <w:pPr>
        <w:spacing w:after="120" w:line="240" w:lineRule="auto"/>
      </w:pPr>
      <w:r>
        <w:t xml:space="preserve">В приложенном </w:t>
      </w:r>
      <w:r>
        <w:rPr>
          <w:lang w:val="en-US"/>
        </w:rPr>
        <w:t>Excel</w:t>
      </w:r>
      <w:r w:rsidRPr="00876553">
        <w:t>-</w:t>
      </w:r>
      <w:r>
        <w:t>файле</w:t>
      </w:r>
      <w:r w:rsidRPr="00876553">
        <w:t xml:space="preserve"> </w:t>
      </w:r>
      <w:r>
        <w:t>вы найдете целый ряд макросов</w:t>
      </w:r>
      <w:r w:rsidR="00F65038">
        <w:t xml:space="preserve">. </w:t>
      </w:r>
      <w:proofErr w:type="spellStart"/>
      <w:r w:rsidR="00F65038">
        <w:t>Поизучайте</w:t>
      </w:r>
      <w:proofErr w:type="spellEnd"/>
      <w:r w:rsidR="00F65038">
        <w:t>, вам понравится!</w:t>
      </w:r>
      <w:bookmarkStart w:id="0" w:name="_GoBack"/>
      <w:bookmarkEnd w:id="0"/>
    </w:p>
    <w:p w:rsidR="00011BA5" w:rsidRPr="00011BA5" w:rsidRDefault="00876553" w:rsidP="00011BA5">
      <w:pPr>
        <w:spacing w:after="120" w:line="240" w:lineRule="auto"/>
      </w:pPr>
      <w:r>
        <w:t xml:space="preserve">Не обольщайтесь. </w:t>
      </w:r>
      <w:r w:rsidR="00011BA5">
        <w:t>Х</w:t>
      </w:r>
      <w:r w:rsidR="00011BA5" w:rsidRPr="00011BA5">
        <w:t xml:space="preserve">отя этот метод </w:t>
      </w:r>
      <w:r w:rsidR="00011BA5">
        <w:t xml:space="preserve">и </w:t>
      </w:r>
      <w:r w:rsidR="00011BA5" w:rsidRPr="00011BA5">
        <w:t xml:space="preserve">повышает скорость </w:t>
      </w:r>
      <w:r w:rsidR="00011BA5">
        <w:t xml:space="preserve">работы </w:t>
      </w:r>
      <w:r w:rsidR="00011BA5" w:rsidRPr="00011BA5">
        <w:t xml:space="preserve">вашего кода, </w:t>
      </w:r>
      <w:r w:rsidR="00011BA5">
        <w:t>но</w:t>
      </w:r>
      <w:r w:rsidR="00011BA5" w:rsidRPr="00011BA5">
        <w:t xml:space="preserve"> также делает </w:t>
      </w:r>
      <w:r w:rsidR="00011BA5">
        <w:t>его</w:t>
      </w:r>
      <w:r w:rsidR="00011BA5" w:rsidRPr="00011BA5">
        <w:t xml:space="preserve"> более трудным для </w:t>
      </w:r>
      <w:r w:rsidR="00011BA5">
        <w:t>понимания другими людьми.</w:t>
      </w:r>
    </w:p>
    <w:p w:rsidR="00011BA5" w:rsidRPr="00011BA5" w:rsidRDefault="00011BA5" w:rsidP="00011BA5">
      <w:pPr>
        <w:spacing w:after="120" w:line="240" w:lineRule="auto"/>
      </w:pPr>
      <w:r w:rsidRPr="00011BA5">
        <w:t xml:space="preserve">Резюме: </w:t>
      </w:r>
      <w:r>
        <w:t>и</w:t>
      </w:r>
      <w:r w:rsidRPr="00011BA5">
        <w:t xml:space="preserve">спользование функции VBA </w:t>
      </w:r>
      <w:proofErr w:type="spellStart"/>
      <w:r w:rsidRPr="00011BA5">
        <w:t>Evaluate</w:t>
      </w:r>
      <w:proofErr w:type="spellEnd"/>
      <w:r w:rsidRPr="00011BA5">
        <w:t xml:space="preserve"> </w:t>
      </w:r>
      <w:r>
        <w:t>позволяет существенно ускорить работу кода; за счет хитрого приема функция может использова</w:t>
      </w:r>
      <w:r w:rsidR="00AB016D">
        <w:t>ться и</w:t>
      </w:r>
      <w:r>
        <w:t xml:space="preserve"> для массивов.</w:t>
      </w:r>
    </w:p>
    <w:p w:rsidR="00F20AFB" w:rsidRPr="00AB016D" w:rsidRDefault="006E48A8" w:rsidP="00D60620">
      <w:pPr>
        <w:spacing w:after="120" w:line="240" w:lineRule="auto"/>
      </w:pPr>
      <w:hyperlink r:id="rId10" w:history="1">
        <w:r w:rsidR="00AB016D" w:rsidRPr="00AB016D">
          <w:rPr>
            <w:rStyle w:val="aa"/>
          </w:rPr>
          <w:t>Источник</w:t>
        </w:r>
      </w:hyperlink>
      <w:r w:rsidR="00AB016D">
        <w:t>.</w:t>
      </w:r>
    </w:p>
    <w:sectPr w:rsidR="00F20AFB" w:rsidRPr="00AB016D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53" w:rsidRDefault="00876553" w:rsidP="00C93E69">
      <w:pPr>
        <w:spacing w:after="0" w:line="240" w:lineRule="auto"/>
      </w:pPr>
      <w:r>
        <w:separator/>
      </w:r>
    </w:p>
  </w:endnote>
  <w:endnote w:type="continuationSeparator" w:id="0">
    <w:p w:rsidR="00876553" w:rsidRDefault="0087655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53" w:rsidRDefault="00876553" w:rsidP="00C93E69">
      <w:pPr>
        <w:spacing w:after="0" w:line="240" w:lineRule="auto"/>
      </w:pPr>
      <w:r>
        <w:separator/>
      </w:r>
    </w:p>
  </w:footnote>
  <w:footnote w:type="continuationSeparator" w:id="0">
    <w:p w:rsidR="00876553" w:rsidRDefault="00876553" w:rsidP="00C93E69">
      <w:pPr>
        <w:spacing w:after="0" w:line="240" w:lineRule="auto"/>
      </w:pPr>
      <w:r>
        <w:continuationSeparator/>
      </w:r>
    </w:p>
  </w:footnote>
  <w:footnote w:id="1">
    <w:p w:rsidR="00876553" w:rsidRPr="00F32860" w:rsidRDefault="00876553">
      <w:pPr>
        <w:pStyle w:val="a4"/>
      </w:pPr>
      <w:r>
        <w:rPr>
          <w:rStyle w:val="a6"/>
        </w:rPr>
        <w:footnoteRef/>
      </w:r>
      <w:r>
        <w:t xml:space="preserve"> Напоминаю, что функции листов </w:t>
      </w:r>
      <w:r>
        <w:rPr>
          <w:lang w:val="en-US"/>
        </w:rPr>
        <w:t>Excel</w:t>
      </w:r>
      <w:r>
        <w:t xml:space="preserve"> для использования в коде </w:t>
      </w:r>
      <w:r>
        <w:rPr>
          <w:lang w:val="en-US"/>
        </w:rPr>
        <w:t>VBA</w:t>
      </w:r>
      <w:r>
        <w:t xml:space="preserve"> не русифицированы.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1BA5"/>
    <w:rsid w:val="00012BFA"/>
    <w:rsid w:val="0001331F"/>
    <w:rsid w:val="000151BA"/>
    <w:rsid w:val="000153DE"/>
    <w:rsid w:val="000156EC"/>
    <w:rsid w:val="00016EE1"/>
    <w:rsid w:val="000205D5"/>
    <w:rsid w:val="000220A8"/>
    <w:rsid w:val="000236B4"/>
    <w:rsid w:val="00023DA0"/>
    <w:rsid w:val="000251CA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5B46"/>
    <w:rsid w:val="000D628E"/>
    <w:rsid w:val="000D6404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0D6E"/>
    <w:rsid w:val="0014288A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090D"/>
    <w:rsid w:val="001D1550"/>
    <w:rsid w:val="001D1611"/>
    <w:rsid w:val="001D18FD"/>
    <w:rsid w:val="001D2878"/>
    <w:rsid w:val="001D3101"/>
    <w:rsid w:val="001D4CE4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1980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4E8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66A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7668F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A4E08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4A1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65D91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DB2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10BC"/>
    <w:rsid w:val="00532E3B"/>
    <w:rsid w:val="0053319A"/>
    <w:rsid w:val="00534FEE"/>
    <w:rsid w:val="00536E0F"/>
    <w:rsid w:val="005466AD"/>
    <w:rsid w:val="005511A8"/>
    <w:rsid w:val="0055235F"/>
    <w:rsid w:val="00552B05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763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51C6"/>
    <w:rsid w:val="00646673"/>
    <w:rsid w:val="00647C27"/>
    <w:rsid w:val="00650388"/>
    <w:rsid w:val="00652137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48A8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3BD7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1B83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3CF6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368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6553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07E1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653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84ABA"/>
    <w:rsid w:val="00A932D1"/>
    <w:rsid w:val="00A94042"/>
    <w:rsid w:val="00A95A32"/>
    <w:rsid w:val="00A97ACB"/>
    <w:rsid w:val="00AA0045"/>
    <w:rsid w:val="00AA7D59"/>
    <w:rsid w:val="00AB016D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D5BF9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1833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B621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5977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620"/>
    <w:rsid w:val="00D60B55"/>
    <w:rsid w:val="00D65B8E"/>
    <w:rsid w:val="00D66888"/>
    <w:rsid w:val="00D676D8"/>
    <w:rsid w:val="00D67995"/>
    <w:rsid w:val="00D71276"/>
    <w:rsid w:val="00D7506D"/>
    <w:rsid w:val="00D7634A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3F7E"/>
    <w:rsid w:val="00D943DB"/>
    <w:rsid w:val="00D967CB"/>
    <w:rsid w:val="00D974DA"/>
    <w:rsid w:val="00D97CC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B64"/>
    <w:rsid w:val="00E20D22"/>
    <w:rsid w:val="00E217BF"/>
    <w:rsid w:val="00E25F1C"/>
    <w:rsid w:val="00E278FF"/>
    <w:rsid w:val="00E31788"/>
    <w:rsid w:val="00E330AE"/>
    <w:rsid w:val="00E34F91"/>
    <w:rsid w:val="00E37E98"/>
    <w:rsid w:val="00E404C2"/>
    <w:rsid w:val="00E44905"/>
    <w:rsid w:val="00E44E33"/>
    <w:rsid w:val="00E457B8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09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06A5"/>
    <w:rsid w:val="00EF1BB2"/>
    <w:rsid w:val="00EF3951"/>
    <w:rsid w:val="00EF50FA"/>
    <w:rsid w:val="00EF5AC6"/>
    <w:rsid w:val="00F011F4"/>
    <w:rsid w:val="00F02F41"/>
    <w:rsid w:val="00F03C29"/>
    <w:rsid w:val="00F0408F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6C1B"/>
    <w:rsid w:val="00F273B3"/>
    <w:rsid w:val="00F32860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65038"/>
    <w:rsid w:val="00F70CDA"/>
    <w:rsid w:val="00F72D23"/>
    <w:rsid w:val="00F73531"/>
    <w:rsid w:val="00F7459D"/>
    <w:rsid w:val="00F748E5"/>
    <w:rsid w:val="00F74930"/>
    <w:rsid w:val="00F75FAC"/>
    <w:rsid w:val="00F76D75"/>
    <w:rsid w:val="00F81B42"/>
    <w:rsid w:val="00F837B7"/>
    <w:rsid w:val="00F85449"/>
    <w:rsid w:val="00F861AB"/>
    <w:rsid w:val="00F912CE"/>
    <w:rsid w:val="00F91371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excel.com/forum/excel-questions/246143-macr-change-positive-values-negat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3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9F12-1122-4451-B799-45251A30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2015-11-15T08:52:00Z</dcterms:created>
  <dcterms:modified xsi:type="dcterms:W3CDTF">2015-11-16T18:24:00Z</dcterms:modified>
</cp:coreProperties>
</file>