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EA9" w:rsidRDefault="000757DC" w:rsidP="00B35F06">
      <w:pPr>
        <w:autoSpaceDE w:val="0"/>
        <w:autoSpaceDN w:val="0"/>
        <w:adjustRightInd w:val="0"/>
        <w:spacing w:after="240" w:line="240" w:lineRule="auto"/>
        <w:rPr>
          <w:b/>
          <w:sz w:val="28"/>
          <w:lang w:eastAsia="ru-RU"/>
        </w:rPr>
      </w:pPr>
      <w:r w:rsidRPr="000757DC">
        <w:rPr>
          <w:b/>
          <w:sz w:val="28"/>
          <w:lang w:eastAsia="ru-RU"/>
        </w:rPr>
        <w:t>Свод знаний по управлению бизнес</w:t>
      </w:r>
      <w:r w:rsidR="005D0113">
        <w:rPr>
          <w:b/>
          <w:sz w:val="28"/>
          <w:lang w:eastAsia="ru-RU"/>
        </w:rPr>
        <w:t>-</w:t>
      </w:r>
      <w:r w:rsidRPr="000757DC">
        <w:rPr>
          <w:b/>
          <w:sz w:val="28"/>
          <w:lang w:eastAsia="ru-RU"/>
        </w:rPr>
        <w:t>процессами</w:t>
      </w:r>
    </w:p>
    <w:p w:rsidR="00587EFF" w:rsidRDefault="005D0113" w:rsidP="00587EFF">
      <w:pPr>
        <w:spacing w:after="120" w:line="240" w:lineRule="auto"/>
      </w:pPr>
      <w:r w:rsidRPr="005D0113">
        <w:t>Управление бизнес-процессами (BPM) — это концепция управления, рассматривающая деятельность организаций через призму процессов (или административных регламентов в случае органов государственного и муниципального управления). В ней принимается, что цели организации достигаются через описание, проектирование, контроль процессов и их непрерывное совершенствование. Методы и подходы BPM нацелены на достижение нового уровня конкурентоспособности и взаимоотношений с клиентами, поставщиками и сотрудниками.</w:t>
      </w:r>
    </w:p>
    <w:p w:rsidR="005D0113" w:rsidRDefault="005D0113" w:rsidP="00587EFF">
      <w:pPr>
        <w:spacing w:after="120" w:line="240" w:lineRule="auto"/>
      </w:pPr>
      <w:r>
        <w:t xml:space="preserve">См. также: </w:t>
      </w:r>
      <w:hyperlink r:id="rId8" w:history="1">
        <w:r w:rsidRPr="005D0113">
          <w:rPr>
            <w:rStyle w:val="a8"/>
          </w:rPr>
          <w:t>От функционального менеджмента к процессному</w:t>
        </w:r>
      </w:hyperlink>
      <w:r>
        <w:t xml:space="preserve">, </w:t>
      </w:r>
      <w:hyperlink r:id="rId9" w:history="1">
        <w:r w:rsidRPr="005D0113">
          <w:rPr>
            <w:rStyle w:val="a8"/>
          </w:rPr>
          <w:t>Учитесь видеть бизнес-процессы</w:t>
        </w:r>
      </w:hyperlink>
      <w:r>
        <w:t xml:space="preserve">, </w:t>
      </w:r>
      <w:hyperlink r:id="rId10" w:history="1">
        <w:r w:rsidRPr="005D0113">
          <w:rPr>
            <w:rStyle w:val="a8"/>
          </w:rPr>
          <w:t>Руководство по улучшению бизнес-процессов</w:t>
        </w:r>
      </w:hyperlink>
      <w:r>
        <w:t>.</w:t>
      </w:r>
    </w:p>
    <w:p w:rsidR="00587EFF" w:rsidRPr="00784724" w:rsidRDefault="000757DC" w:rsidP="00587EFF">
      <w:pPr>
        <w:spacing w:after="120" w:line="240" w:lineRule="auto"/>
        <w:rPr>
          <w:spacing w:val="-2"/>
        </w:rPr>
      </w:pPr>
      <w:r w:rsidRPr="00784724">
        <w:rPr>
          <w:spacing w:val="-2"/>
        </w:rPr>
        <w:t>Свод знаний по управлению бизнес</w:t>
      </w:r>
      <w:r w:rsidR="005D0113" w:rsidRPr="00784724">
        <w:rPr>
          <w:spacing w:val="-2"/>
        </w:rPr>
        <w:t>-</w:t>
      </w:r>
      <w:r w:rsidRPr="00784724">
        <w:rPr>
          <w:spacing w:val="-2"/>
        </w:rPr>
        <w:t>процессами: BPM CBOK 3.0</w:t>
      </w:r>
      <w:r w:rsidR="00784724" w:rsidRPr="00784724">
        <w:rPr>
          <w:spacing w:val="-2"/>
        </w:rPr>
        <w:t>.</w:t>
      </w:r>
      <w:r w:rsidR="00587EFF" w:rsidRPr="00784724">
        <w:rPr>
          <w:spacing w:val="-2"/>
        </w:rPr>
        <w:t xml:space="preserve"> – М.: </w:t>
      </w:r>
      <w:hyperlink r:id="rId11" w:history="1">
        <w:r w:rsidR="00587EFF" w:rsidRPr="00784724">
          <w:rPr>
            <w:rStyle w:val="a8"/>
            <w:spacing w:val="-2"/>
          </w:rPr>
          <w:t>Альпина Паблишер</w:t>
        </w:r>
      </w:hyperlink>
      <w:r w:rsidR="00587EFF" w:rsidRPr="00784724">
        <w:rPr>
          <w:spacing w:val="-2"/>
        </w:rPr>
        <w:t>, 201</w:t>
      </w:r>
      <w:r w:rsidR="00C1132E" w:rsidRPr="00784724">
        <w:rPr>
          <w:spacing w:val="-2"/>
        </w:rPr>
        <w:t>6</w:t>
      </w:r>
      <w:r w:rsidR="00587EFF" w:rsidRPr="00784724">
        <w:rPr>
          <w:spacing w:val="-2"/>
        </w:rPr>
        <w:t xml:space="preserve">. – </w:t>
      </w:r>
      <w:r w:rsidR="00C1132E" w:rsidRPr="00784724">
        <w:rPr>
          <w:spacing w:val="-2"/>
        </w:rPr>
        <w:t>4</w:t>
      </w:r>
      <w:r w:rsidRPr="00784724">
        <w:rPr>
          <w:spacing w:val="-2"/>
        </w:rPr>
        <w:t>80</w:t>
      </w:r>
      <w:r w:rsidR="001E5AF6" w:rsidRPr="00784724">
        <w:rPr>
          <w:spacing w:val="-2"/>
        </w:rPr>
        <w:t xml:space="preserve"> с.</w:t>
      </w:r>
    </w:p>
    <w:p w:rsidR="004D7FDA" w:rsidRDefault="000757DC" w:rsidP="004D7FD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48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од знаний по управлению бизнес-процессами. Облож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F6" w:rsidRDefault="001E5AF6" w:rsidP="004D7FDA">
      <w:pPr>
        <w:spacing w:after="120" w:line="240" w:lineRule="auto"/>
      </w:pPr>
      <w:r w:rsidRPr="001E5AF6">
        <w:t xml:space="preserve">Купить книгу в </w:t>
      </w:r>
      <w:hyperlink r:id="rId13" w:history="1">
        <w:r w:rsidRPr="000757DC">
          <w:rPr>
            <w:rStyle w:val="a8"/>
          </w:rPr>
          <w:t>Ozon</w:t>
        </w:r>
      </w:hyperlink>
    </w:p>
    <w:p w:rsidR="005D0113" w:rsidRDefault="005D0113" w:rsidP="00A024C6">
      <w:pPr>
        <w:pStyle w:val="3"/>
      </w:pPr>
      <w:r>
        <w:t>Глава 2</w:t>
      </w:r>
      <w:r w:rsidR="00A024C6">
        <w:t xml:space="preserve">. </w:t>
      </w:r>
      <w:r>
        <w:t>Управление бизнес</w:t>
      </w:r>
      <w:r w:rsidR="00A024C6">
        <w:t>-</w:t>
      </w:r>
      <w:r>
        <w:t>процессами</w:t>
      </w:r>
    </w:p>
    <w:p w:rsidR="005D0113" w:rsidRDefault="005D0113" w:rsidP="005D0113">
      <w:pPr>
        <w:spacing w:after="120" w:line="240" w:lineRule="auto"/>
      </w:pPr>
      <w:r>
        <w:t>BPM — это управленческая дисциплина, которая рассматривает процессы как активы. В ней принимается, что цели организации могут быть достигнуты через описание, проектирование, контроль бизнес</w:t>
      </w:r>
      <w:r w:rsidR="00A024C6">
        <w:t>-</w:t>
      </w:r>
      <w:r>
        <w:t>процессов и стремление к их непрерывному совершенствованию.</w:t>
      </w:r>
    </w:p>
    <w:p w:rsidR="00A024C6" w:rsidRDefault="005D0113" w:rsidP="005D0113">
      <w:pPr>
        <w:spacing w:after="120" w:line="240" w:lineRule="auto"/>
      </w:pPr>
      <w:r>
        <w:t xml:space="preserve">Чтобы быть способной эффективно управлять </w:t>
      </w:r>
      <w:r w:rsidR="00A024C6">
        <w:t>бизнес-проц</w:t>
      </w:r>
      <w:r>
        <w:t>ессами (то есть чтобы развить BPM как способность), организация должна располагать про</w:t>
      </w:r>
      <w:r w:rsidR="00A024C6">
        <w:t>цессами, людьми и технологиями.</w:t>
      </w:r>
    </w:p>
    <w:p w:rsidR="005D0113" w:rsidRDefault="005D0113" w:rsidP="005D0113">
      <w:pPr>
        <w:spacing w:after="120" w:line="240" w:lineRule="auto"/>
      </w:pPr>
      <w:r>
        <w:t>BPM нацелен на создание ценности для потребителя</w:t>
      </w:r>
      <w:r w:rsidR="00A024C6">
        <w:t xml:space="preserve"> (как внешнего, так и внутреннего). </w:t>
      </w:r>
      <w:r>
        <w:t xml:space="preserve">Организации, достигшие успеха в управлении </w:t>
      </w:r>
      <w:r w:rsidR="00A024C6">
        <w:t>бизнес-проц</w:t>
      </w:r>
      <w:r>
        <w:t>ессами, выращивают и воспитывают культуру клиентоориентированности на корпоративном уровне, на уровне функций и ниже, до уровня ролей. </w:t>
      </w:r>
    </w:p>
    <w:p w:rsidR="005D0113" w:rsidRDefault="005D0113" w:rsidP="00A024C6">
      <w:pPr>
        <w:spacing w:after="120" w:line="240" w:lineRule="auto"/>
      </w:pPr>
      <w:r>
        <w:t>BPM нацелен на сквозные процессы и на координацию действий, невзирая на границы между бизнес</w:t>
      </w:r>
      <w:r w:rsidR="00A024C6">
        <w:t>-</w:t>
      </w:r>
      <w:r>
        <w:t>функциями</w:t>
      </w:r>
      <w:r w:rsidR="00A024C6">
        <w:t>. В этом отличие BPM</w:t>
      </w:r>
      <w:r>
        <w:t xml:space="preserve"> от традиционного функционального управления. Чтобы сложная современная организация оставалась конкурентоспособной, BPM и функциональное управление обязаны в ней уживаться и сотрудничать.</w:t>
      </w:r>
    </w:p>
    <w:p w:rsidR="005D0113" w:rsidRDefault="005D0113" w:rsidP="00A024C6">
      <w:pPr>
        <w:spacing w:after="0" w:line="240" w:lineRule="auto"/>
      </w:pPr>
      <w:r>
        <w:t>BPM отвечает на вопросы какая, где, когда, зачем и как выполняется работа и кто отвечает за ее выполнение</w:t>
      </w:r>
      <w:r w:rsidR="00A024C6">
        <w:t xml:space="preserve">. </w:t>
      </w:r>
      <w:r>
        <w:t xml:space="preserve">Многие организации полагают, что визуализации и пониманию </w:t>
      </w:r>
      <w:r w:rsidR="00A024C6">
        <w:t>бизнес-проц</w:t>
      </w:r>
      <w:r>
        <w:t>есса способствует графическое представление действий в виде прямоугольников, связанных друг с другом в диаграмме с дорожками</w:t>
      </w:r>
      <w:r w:rsidR="00A024C6">
        <w:t xml:space="preserve"> (рис. 1)</w:t>
      </w:r>
      <w:r>
        <w:t>.</w:t>
      </w:r>
      <w:r w:rsidR="00A024C6">
        <w:t xml:space="preserve"> На самом деле,</w:t>
      </w:r>
      <w:r>
        <w:t xml:space="preserve"> она просто показывает «кто что делает». Хотя такая информация может быть очень полезной, в то же время она оставляет без ответа массу вопросов: 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Когда выполняется работа?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Какие материалы или информация требуются на входе?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Какая продукция или артефакты получаются на выходе?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Где выполняется работа?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Где хранятся произведенные продукция и артефакты?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lastRenderedPageBreak/>
        <w:t>Зачем выполняется работа?</w:t>
      </w:r>
    </w:p>
    <w:p w:rsidR="005D0113" w:rsidRDefault="005D0113" w:rsidP="00A024C6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Кому предназначен конечный результат?</w:t>
      </w:r>
    </w:p>
    <w:p w:rsidR="00A024C6" w:rsidRDefault="00A024C6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16341" cy="30703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. Традиционная диаграмма с дорожкам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62" cy="307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C6" w:rsidRDefault="00A024C6" w:rsidP="005D0113">
      <w:pPr>
        <w:spacing w:after="120" w:line="240" w:lineRule="auto"/>
      </w:pPr>
      <w:r>
        <w:t>Рис. 1. Традиционная диаграмма с дорожками</w:t>
      </w:r>
    </w:p>
    <w:p w:rsidR="005D0113" w:rsidRDefault="005D0113" w:rsidP="005D0113">
      <w:pPr>
        <w:spacing w:after="120" w:line="240" w:lineRule="auto"/>
      </w:pPr>
      <w:r>
        <w:t xml:space="preserve">Способы описания и представления </w:t>
      </w:r>
      <w:r w:rsidR="00A024C6">
        <w:t>бизнес-проц</w:t>
      </w:r>
      <w:r>
        <w:t>ессов должны выбираться в соответствии с назначением и применением</w:t>
      </w:r>
      <w:r w:rsidR="00A024C6">
        <w:t>.</w:t>
      </w:r>
    </w:p>
    <w:p w:rsidR="005D0113" w:rsidRDefault="005D0113" w:rsidP="005D0113">
      <w:pPr>
        <w:spacing w:after="120" w:line="240" w:lineRule="auto"/>
      </w:pPr>
      <w:r>
        <w:t xml:space="preserve">Чтобы обеспечить целостность процесса и возможность непрерывного совершенствования, управление </w:t>
      </w:r>
      <w:r w:rsidR="00A024C6">
        <w:t>бизнес-проц</w:t>
      </w:r>
      <w:r>
        <w:t>ессом должно осуществляться по замкнутому циклу</w:t>
      </w:r>
      <w:r w:rsidR="00A024C6">
        <w:t xml:space="preserve"> (рис. 2).</w:t>
      </w:r>
    </w:p>
    <w:p w:rsidR="00A024C6" w:rsidRDefault="00A024C6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895475" cy="148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Цикл Деминг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A024C6" w:rsidP="005D0113">
      <w:pPr>
        <w:spacing w:after="120" w:line="240" w:lineRule="auto"/>
      </w:pPr>
      <w:r>
        <w:t xml:space="preserve">Рис. 2. Цикл Деминга: </w:t>
      </w:r>
      <w:r w:rsidR="005D0113">
        <w:t>«Планирование — действие — проверка — корректировка» (PDCA)</w:t>
      </w:r>
    </w:p>
    <w:p w:rsidR="004A10EC" w:rsidRDefault="005D0113" w:rsidP="005D0113">
      <w:pPr>
        <w:spacing w:after="120" w:line="240" w:lineRule="auto"/>
      </w:pPr>
      <w:r>
        <w:t>Назначение стадии «Проверка» цикла PDCA — измерить показатели эффективности процесса и сравнить их с ожидаемой эффективностью.</w:t>
      </w:r>
      <w:r w:rsidR="004A10EC">
        <w:t xml:space="preserve"> Б</w:t>
      </w:r>
      <w:r w:rsidR="00A024C6">
        <w:t>изнес-проц</w:t>
      </w:r>
      <w:r>
        <w:t>есс — это совокупность действий, создающих определенную ценность (продукцию или услугу) для потребителя. Это определение содержит как внутренний аспект (набор действий), так и внешний (ценность для потребителя), так что лучше всего контролировать показатели эффективности процесса с обеих точек зрения.</w:t>
      </w:r>
      <w:r w:rsidR="004A10EC">
        <w:t xml:space="preserve"> </w:t>
      </w:r>
      <w:r>
        <w:t>Показатели эффективности, оцениваемые извне или с точки зрения потребителя, принято называть результативностью, они призваны отвечать на вопрос: «Делаем ли мы то, что надо?»</w:t>
      </w:r>
      <w:r w:rsidR="004A10EC">
        <w:t xml:space="preserve"> Показатели эффективности, оцениваемые изнутри, принято называть производительностью. Они отвечают на вопрос: «Делаем ли мы так, как надо?»</w:t>
      </w:r>
    </w:p>
    <w:p w:rsidR="005D0113" w:rsidRDefault="005D0113" w:rsidP="004A10EC">
      <w:pPr>
        <w:spacing w:after="0" w:line="240" w:lineRule="auto"/>
      </w:pPr>
      <w:r>
        <w:t xml:space="preserve">Согласованное и проактивное управление </w:t>
      </w:r>
      <w:r w:rsidR="00A024C6">
        <w:t>бизнес-проц</w:t>
      </w:r>
      <w:r>
        <w:t>ессами требует существенных инвестиций в развитие способностей компании</w:t>
      </w:r>
      <w:r w:rsidR="004A10EC">
        <w:t>. Б</w:t>
      </w:r>
      <w:r w:rsidR="00A024C6">
        <w:t>изнес-проц</w:t>
      </w:r>
      <w:r>
        <w:t>ессы можно разделить на три категории.</w:t>
      </w:r>
    </w:p>
    <w:p w:rsidR="004A10EC" w:rsidRDefault="005D0113" w:rsidP="004A10EC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Основные процессы — сквозные и, как правило, кросс</w:t>
      </w:r>
      <w:r w:rsidR="004A10EC">
        <w:t>-</w:t>
      </w:r>
      <w:r>
        <w:t>функциональные процессы, непосредственно создающие ценность для потре</w:t>
      </w:r>
      <w:r w:rsidR="004A10EC">
        <w:t>бителя.</w:t>
      </w:r>
    </w:p>
    <w:p w:rsidR="004A10EC" w:rsidRDefault="005D0113" w:rsidP="004A10EC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 xml:space="preserve">Вспомогательные процессы предназначены для поддержки основных, обычно через управление </w:t>
      </w:r>
      <w:r w:rsidR="004A10EC">
        <w:t>ресурсами и/или инфраструктурой.</w:t>
      </w:r>
    </w:p>
    <w:p w:rsidR="004A10EC" w:rsidRDefault="005D0113" w:rsidP="004A10EC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Процессы управления предназначены для измерения, мониторинга и контроля бизнес</w:t>
      </w:r>
      <w:r w:rsidR="004A10EC">
        <w:t>-</w:t>
      </w:r>
      <w:r>
        <w:t>деятельности.</w:t>
      </w:r>
    </w:p>
    <w:p w:rsidR="005D0113" w:rsidRDefault="005D0113" w:rsidP="005D0113">
      <w:pPr>
        <w:spacing w:after="120" w:line="240" w:lineRule="auto"/>
      </w:pPr>
      <w:r>
        <w:lastRenderedPageBreak/>
        <w:t xml:space="preserve">Развитие способностей, относящихся к управлению </w:t>
      </w:r>
      <w:r w:rsidR="00A024C6">
        <w:t>бизнес-проц</w:t>
      </w:r>
      <w:r>
        <w:t>ессами предприятия, следует шкале уровней процессной зрелости</w:t>
      </w:r>
      <w:r w:rsidR="004A10EC">
        <w:t xml:space="preserve"> (рис. 3).</w:t>
      </w:r>
    </w:p>
    <w:p w:rsidR="004A10EC" w:rsidRDefault="004A10EC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57725" cy="2076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3. Процессная зрелост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EC" w:rsidRDefault="004A10EC" w:rsidP="005D0113">
      <w:pPr>
        <w:spacing w:after="120" w:line="240" w:lineRule="auto"/>
      </w:pPr>
      <w:r>
        <w:t>Рис. 3. Процессная зрелость</w:t>
      </w:r>
    </w:p>
    <w:p w:rsidR="005D0113" w:rsidRDefault="005D0113" w:rsidP="005D0113">
      <w:pPr>
        <w:spacing w:after="120" w:line="240" w:lineRule="auto"/>
      </w:pPr>
      <w:r>
        <w:t>Организации, продвигающиеся по шкале процессной зрелости от хаотичных процессов к описанным, инвестируют в развитие способностей, обеспечивающих планирование и описание процессов и детальное проектирование, разработку и внедрение процессов.</w:t>
      </w:r>
      <w:r w:rsidR="004A10EC">
        <w:t xml:space="preserve"> </w:t>
      </w:r>
      <w:r>
        <w:t>Решимость организации продвинуться от описанных к контролируемым процессам требует инвестиций в способности, обеспечивающие мониторинг и отчетность по эффективности и отклик на преобразования и непрерывное совершенствование</w:t>
      </w:r>
      <w:r w:rsidR="004A10EC">
        <w:t xml:space="preserve">. </w:t>
      </w:r>
      <w:r>
        <w:t>Организации, решившие перейти к интегрированным процессам, инвестируют в способности, обеспечивающие планирование и описание, особенно в развитие составляющих корпоративной архитектуры.</w:t>
      </w:r>
    </w:p>
    <w:p w:rsidR="005D0113" w:rsidRDefault="005D0113" w:rsidP="005D0113">
      <w:pPr>
        <w:spacing w:after="120" w:line="240" w:lineRule="auto"/>
      </w:pPr>
      <w:r>
        <w:t>Внедрение BPM требует введения в организации новых ролей, отвечающих за сквозное управление процессами, пересекающими функциональные границы.</w:t>
      </w:r>
      <w:r w:rsidR="004A10EC">
        <w:t xml:space="preserve"> </w:t>
      </w:r>
      <w:r>
        <w:t>Не забывая, что в разных организациях роли могут называться по</w:t>
      </w:r>
      <w:r w:rsidR="004A10EC">
        <w:t>-</w:t>
      </w:r>
      <w:r>
        <w:t>разному, мы в данном обсуждении будем рассматривать следующие роли и соответствующие наборы обязанностей:</w:t>
      </w:r>
      <w:r w:rsidR="004A10EC">
        <w:t xml:space="preserve"> владелец процесса, процессный лидер, администратор процесса, процессный аналитик, процессный методолог.</w:t>
      </w:r>
    </w:p>
    <w:p w:rsidR="005D0113" w:rsidRDefault="005D0113" w:rsidP="005D0113">
      <w:pPr>
        <w:spacing w:after="120" w:line="240" w:lineRule="auto"/>
      </w:pPr>
      <w:r w:rsidRPr="007B7377">
        <w:rPr>
          <w:i/>
        </w:rPr>
        <w:t>Владелец процесса</w:t>
      </w:r>
      <w:r>
        <w:t xml:space="preserve"> отвечает за сквозное управление одним или несколькими </w:t>
      </w:r>
      <w:r w:rsidR="00A024C6">
        <w:t>бизнес-проц</w:t>
      </w:r>
      <w:r>
        <w:t>ессами. В частности, за соответствие показателей процесса целевым значениям эффективности (производительности и резул</w:t>
      </w:r>
      <w:r w:rsidR="007B7377">
        <w:t xml:space="preserve">ьтативности). </w:t>
      </w:r>
      <w:r>
        <w:t>Существует два принципиально разных подхода к положению владельца процесса в организации: внутри и вне функциональной иерархии.</w:t>
      </w:r>
      <w:r w:rsidR="007B7377">
        <w:t xml:space="preserve"> </w:t>
      </w:r>
      <w:r>
        <w:t xml:space="preserve"> </w:t>
      </w:r>
      <w:r w:rsidRPr="007B7377">
        <w:rPr>
          <w:i/>
        </w:rPr>
        <w:t>администратора процесса</w:t>
      </w:r>
      <w:r>
        <w:t xml:space="preserve"> выполняется представителями функционального менеджмента</w:t>
      </w:r>
      <w:r w:rsidR="007B7377">
        <w:t xml:space="preserve"> и передается от одного администратора к другому в рамках сквозного процесса. </w:t>
      </w:r>
      <w:r w:rsidRPr="007B7377">
        <w:rPr>
          <w:i/>
        </w:rPr>
        <w:t xml:space="preserve">Процессный методолог </w:t>
      </w:r>
      <w:r>
        <w:t>в меньшей степени беспокоится о содержательных аспектах процессов, а в большей — о том, как осуществляются документирование</w:t>
      </w:r>
      <w:r w:rsidR="007B7377">
        <w:t xml:space="preserve"> </w:t>
      </w:r>
      <w:r>
        <w:t>и управление процессом.</w:t>
      </w:r>
    </w:p>
    <w:p w:rsidR="005D0113" w:rsidRDefault="005D0113" w:rsidP="005D0113">
      <w:pPr>
        <w:spacing w:after="120" w:line="240" w:lineRule="auto"/>
      </w:pPr>
      <w:r>
        <w:t>BPM не предписывает определенный фреймворк, методологию или набор средств</w:t>
      </w:r>
      <w:r w:rsidR="007B7377">
        <w:t>.</w:t>
      </w:r>
    </w:p>
    <w:p w:rsidR="005D0113" w:rsidRDefault="005D0113" w:rsidP="005D0113">
      <w:pPr>
        <w:spacing w:after="120" w:line="240" w:lineRule="auto"/>
      </w:pPr>
      <w:r>
        <w:t>Информационные технологии во внедрении BPM играют не основную, а обеспечивающую роль</w:t>
      </w:r>
      <w:r w:rsidR="007B7377">
        <w:t>.</w:t>
      </w:r>
    </w:p>
    <w:p w:rsidR="005D0113" w:rsidRDefault="005D0113" w:rsidP="005D0113">
      <w:pPr>
        <w:spacing w:after="120" w:line="240" w:lineRule="auto"/>
      </w:pPr>
      <w:r>
        <w:t>Внедрение BPM является стратегическим решением и требует твердой поддержки со стороны высшего руководства</w:t>
      </w:r>
      <w:r w:rsidR="007B7377">
        <w:t>.</w:t>
      </w:r>
    </w:p>
    <w:p w:rsidR="005D0113" w:rsidRDefault="005D0113" w:rsidP="007B7377">
      <w:pPr>
        <w:pStyle w:val="3"/>
      </w:pPr>
      <w:r>
        <w:t>Глава 3</w:t>
      </w:r>
      <w:r w:rsidR="007B7377">
        <w:t xml:space="preserve">. </w:t>
      </w:r>
      <w:r>
        <w:t xml:space="preserve">Моделирование процессов </w:t>
      </w:r>
    </w:p>
    <w:p w:rsidR="005D0113" w:rsidRDefault="005D0113" w:rsidP="00784724">
      <w:pPr>
        <w:spacing w:after="0" w:line="240" w:lineRule="auto"/>
      </w:pPr>
      <w:r>
        <w:t xml:space="preserve">Моделирование </w:t>
      </w:r>
      <w:r w:rsidR="00A024C6">
        <w:t>бизнес-проц</w:t>
      </w:r>
      <w:r>
        <w:t xml:space="preserve">ессов — это набор действий, создающих представление существующего или предполагаемого </w:t>
      </w:r>
      <w:r w:rsidR="00A024C6">
        <w:t>бизнес-проц</w:t>
      </w:r>
      <w:r w:rsidR="00784724">
        <w:t xml:space="preserve">есса. </w:t>
      </w:r>
      <w:r>
        <w:t>Статические модели отображают единственное, не меняющеес</w:t>
      </w:r>
      <w:r w:rsidR="00784724">
        <w:t>я во времени состояние процесса</w:t>
      </w:r>
      <w:r>
        <w:t>:</w:t>
      </w:r>
    </w:p>
    <w:p w:rsidR="005D0113" w:rsidRDefault="005D0113" w:rsidP="00784724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фиксируют исходное состояние;</w:t>
      </w:r>
    </w:p>
    <w:p w:rsidR="005D0113" w:rsidRDefault="005D0113" w:rsidP="00784724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документируют промежуточные версии;</w:t>
      </w:r>
    </w:p>
    <w:p w:rsidR="005D0113" w:rsidRDefault="005D0113" w:rsidP="00784724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изображают будущее состояние, основанное на предположениях о целях и рисках процесса;</w:t>
      </w:r>
    </w:p>
    <w:p w:rsidR="005D0113" w:rsidRDefault="005D0113" w:rsidP="00784724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управляют изменениями;</w:t>
      </w:r>
    </w:p>
    <w:p w:rsidR="005D0113" w:rsidRDefault="005D0113" w:rsidP="00784724">
      <w:pPr>
        <w:pStyle w:val="a9"/>
        <w:numPr>
          <w:ilvl w:val="0"/>
          <w:numId w:val="15"/>
        </w:numPr>
        <w:spacing w:after="120" w:line="240" w:lineRule="auto"/>
        <w:ind w:left="709" w:hanging="349"/>
      </w:pPr>
      <w:r>
        <w:t>приводят процесс к более высокому уровню зрелости.</w:t>
      </w:r>
    </w:p>
    <w:p w:rsidR="00784724" w:rsidRDefault="005D0113" w:rsidP="00784724">
      <w:pPr>
        <w:spacing w:after="120" w:line="240" w:lineRule="auto"/>
      </w:pPr>
      <w:r>
        <w:t xml:space="preserve">Динамические элементы есть у большинства ведущих средств моделирования. В некоторых случаях базовая версия содержит возможности имитации исполнения, достаточные для большинства </w:t>
      </w:r>
      <w:r>
        <w:lastRenderedPageBreak/>
        <w:t>проектов</w:t>
      </w:r>
      <w:r w:rsidR="00784724">
        <w:t>. О</w:t>
      </w:r>
      <w:r>
        <w:t>т статической модели будущей схемы процесса («как будет») можно перейти к динамической, чтобы подать ей на вход тестовые данные и пронаблюдать</w:t>
      </w:r>
      <w:r w:rsidR="00784724">
        <w:t>, как себя будет вести процесс.</w:t>
      </w:r>
    </w:p>
    <w:p w:rsidR="005D0113" w:rsidRDefault="00784724" w:rsidP="005D0113">
      <w:pPr>
        <w:spacing w:after="120" w:line="240" w:lineRule="auto"/>
      </w:pPr>
      <w:r w:rsidRPr="00784724">
        <w:t>Нотация — это стандартизованный набор символов плюс правила, определяющие, что они означают</w:t>
      </w:r>
      <w:r>
        <w:t xml:space="preserve"> (рис. 4</w:t>
      </w:r>
      <w:r w:rsidR="00D53E3A">
        <w:t>–9</w:t>
      </w:r>
      <w:r>
        <w:t>)</w:t>
      </w:r>
      <w:r w:rsidRPr="00784724">
        <w:t>.</w:t>
      </w:r>
      <w:r>
        <w:t xml:space="preserve"> </w:t>
      </w:r>
      <w:r w:rsidR="005D0113">
        <w:t>Некоторые средства дают возможность перевести нотацию моделирования в исполняемый язык.</w:t>
      </w:r>
    </w:p>
    <w:p w:rsidR="00784724" w:rsidRDefault="00784724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95850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 Распространенные процессные нотаци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24" w:rsidRDefault="00784724" w:rsidP="00784724">
      <w:pPr>
        <w:spacing w:after="120" w:line="240" w:lineRule="auto"/>
      </w:pPr>
      <w:r>
        <w:t>Рис. 4. Распространенные процессные нотации</w:t>
      </w:r>
    </w:p>
    <w:p w:rsidR="00D53E3A" w:rsidRDefault="00D53E3A" w:rsidP="0078472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76775" cy="2343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 Простая диаграмма BPM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D53E3A" w:rsidP="005D0113">
      <w:pPr>
        <w:spacing w:after="120" w:line="240" w:lineRule="auto"/>
      </w:pPr>
      <w:r>
        <w:t xml:space="preserve">Рис. 5. </w:t>
      </w:r>
      <w:r w:rsidR="005D0113">
        <w:t>Простая диаграмма BPMN</w:t>
      </w:r>
    </w:p>
    <w:p w:rsidR="00D53E3A" w:rsidRDefault="00D53E3A" w:rsidP="005D011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2019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Традиционная диаграмма с дорожкам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D53E3A">
        <w:t>6</w:t>
      </w:r>
      <w:r>
        <w:t>. Традиционная диаграмма с дорожками</w:t>
      </w:r>
    </w:p>
    <w:p w:rsidR="00D53E3A" w:rsidRDefault="00D53E3A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38650" cy="152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Блок-схем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D53E3A">
        <w:t>7. Блок-схема</w:t>
      </w:r>
    </w:p>
    <w:p w:rsidR="00D53E3A" w:rsidRDefault="00D53E3A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81525" cy="2466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Диаграмма IDE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D53E3A">
        <w:t>8</w:t>
      </w:r>
      <w:r>
        <w:t>. Диаграмма IDEF</w:t>
      </w:r>
    </w:p>
    <w:p w:rsidR="00D53E3A" w:rsidRDefault="00D53E3A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19625" cy="2105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Диаграмма потока создания ценност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D53E3A" w:rsidP="005D0113">
      <w:pPr>
        <w:spacing w:after="120" w:line="240" w:lineRule="auto"/>
      </w:pPr>
      <w:r>
        <w:t>Рис. 9</w:t>
      </w:r>
      <w:r w:rsidR="005D0113">
        <w:t>. Диаграмма потока создания ценности</w:t>
      </w:r>
    </w:p>
    <w:p w:rsidR="005D0113" w:rsidRDefault="005D0113" w:rsidP="005D0113">
      <w:pPr>
        <w:spacing w:after="120" w:line="240" w:lineRule="auto"/>
      </w:pPr>
    </w:p>
    <w:p w:rsidR="005D0113" w:rsidRDefault="005D0113" w:rsidP="005D0113">
      <w:pPr>
        <w:spacing w:after="120" w:line="240" w:lineRule="auto"/>
      </w:pPr>
      <w:r>
        <w:lastRenderedPageBreak/>
        <w:t>Рассмотренные ниже подходы (</w:t>
      </w:r>
      <w:r w:rsidR="00D53E3A">
        <w:t>рис. 10</w:t>
      </w:r>
      <w:r>
        <w:t>) могут применяться в проектах моделирования и усовершенствования. Они позволяют проанализировать процессы со стороны предприятия в целом.</w:t>
      </w:r>
    </w:p>
    <w:p w:rsidR="00D53E3A" w:rsidRDefault="00D53E3A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14900" cy="1400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Специализированные подходы к моделированию процессов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D53E3A" w:rsidP="005D0113">
      <w:pPr>
        <w:spacing w:after="120" w:line="240" w:lineRule="auto"/>
      </w:pPr>
      <w:r>
        <w:t xml:space="preserve">Рис. 10. </w:t>
      </w:r>
      <w:r w:rsidR="005D0113">
        <w:t>Специализированные подходы к моделированию процессов</w:t>
      </w:r>
    </w:p>
    <w:p w:rsidR="009D77BD" w:rsidRDefault="00D53E3A" w:rsidP="005D0113">
      <w:pPr>
        <w:spacing w:after="120" w:line="240" w:lineRule="auto"/>
      </w:pPr>
      <w:r>
        <w:t xml:space="preserve">Подробнее о системной динамике, см., например, </w:t>
      </w:r>
      <w:hyperlink r:id="rId24" w:history="1">
        <w:r w:rsidR="009D77BD" w:rsidRPr="009D77BD">
          <w:rPr>
            <w:rStyle w:val="a8"/>
          </w:rPr>
          <w:t>Моделирование системной динамики в iThink</w:t>
        </w:r>
      </w:hyperlink>
      <w:r w:rsidR="009D77BD">
        <w:t xml:space="preserve">. </w:t>
      </w:r>
      <w:r w:rsidR="005D0113">
        <w:t>Аббревиатура SIPOC расшифровывается как supplier (поставщик), input (вход), process (процесс), output (выход), и customer (потребитель). Это шаблон документирования процессов, принятый в методологии «шесть сигм»</w:t>
      </w:r>
      <w:r w:rsidR="009D77BD">
        <w:t xml:space="preserve"> (см. </w:t>
      </w:r>
      <w:hyperlink r:id="rId25" w:history="1">
        <w:r w:rsidR="009D77BD" w:rsidRPr="009D77BD">
          <w:rPr>
            <w:rStyle w:val="a8"/>
          </w:rPr>
          <w:t>Пит Панде, Ларри Холп. Что такое «шесть сигм»?</w:t>
        </w:r>
      </w:hyperlink>
      <w:r w:rsidR="009D77BD">
        <w:t>)</w:t>
      </w:r>
      <w:r w:rsidR="005D0113">
        <w:t>.</w:t>
      </w:r>
    </w:p>
    <w:p w:rsidR="005D0113" w:rsidRDefault="005D0113" w:rsidP="009D77BD">
      <w:pPr>
        <w:spacing w:after="0" w:line="240" w:lineRule="auto"/>
      </w:pPr>
      <w:r w:rsidRPr="009D77BD">
        <w:rPr>
          <w:i/>
        </w:rPr>
        <w:t>Уровни процессных моделей</w:t>
      </w:r>
      <w:r w:rsidR="009D77BD" w:rsidRPr="009D77BD">
        <w:rPr>
          <w:i/>
        </w:rPr>
        <w:t xml:space="preserve">. </w:t>
      </w:r>
      <w:r>
        <w:t xml:space="preserve">Исследование процесса дает информацию разной глубины детализации. Поэтому уровни детализации модели должны быть упорядочены, а вся информация — соотнесена с определенным уровнем. Верхний уровень процессной иерархии составляет сквозной процесс. Затем он разбивается (декомпозируется) вплоть до отдельных действий, где </w:t>
      </w:r>
      <w:r w:rsidR="009D77BD">
        <w:t>и выполняется процессная работа:</w:t>
      </w:r>
    </w:p>
    <w:p w:rsidR="005D0113" w:rsidRDefault="005D0113" w:rsidP="009D77BD">
      <w:pPr>
        <w:pStyle w:val="a9"/>
        <w:numPr>
          <w:ilvl w:val="0"/>
          <w:numId w:val="18"/>
        </w:numPr>
        <w:spacing w:after="120" w:line="240" w:lineRule="auto"/>
        <w:ind w:left="709" w:hanging="349"/>
      </w:pPr>
      <w:r>
        <w:t>Модель процессов предприятия</w:t>
      </w:r>
    </w:p>
    <w:p w:rsidR="005D0113" w:rsidRDefault="005D0113" w:rsidP="009D77BD">
      <w:pPr>
        <w:pStyle w:val="a9"/>
        <w:numPr>
          <w:ilvl w:val="0"/>
          <w:numId w:val="18"/>
        </w:numPr>
        <w:spacing w:after="120" w:line="240" w:lineRule="auto"/>
        <w:ind w:left="709" w:hanging="349"/>
      </w:pPr>
      <w:r>
        <w:t xml:space="preserve">Модели </w:t>
      </w:r>
      <w:r w:rsidR="00A024C6">
        <w:t>бизнес-проц</w:t>
      </w:r>
      <w:r>
        <w:t>ессов</w:t>
      </w:r>
    </w:p>
    <w:p w:rsidR="005D0113" w:rsidRDefault="005D0113" w:rsidP="009D77BD">
      <w:pPr>
        <w:pStyle w:val="a9"/>
        <w:numPr>
          <w:ilvl w:val="0"/>
          <w:numId w:val="18"/>
        </w:numPr>
        <w:spacing w:after="120" w:line="240" w:lineRule="auto"/>
        <w:ind w:left="709" w:hanging="349"/>
      </w:pPr>
      <w:r>
        <w:t>Модели потоков работ</w:t>
      </w:r>
    </w:p>
    <w:p w:rsidR="005D0113" w:rsidRDefault="005D0113" w:rsidP="009D77BD">
      <w:pPr>
        <w:pStyle w:val="a9"/>
        <w:numPr>
          <w:ilvl w:val="0"/>
          <w:numId w:val="18"/>
        </w:numPr>
        <w:spacing w:after="120" w:line="240" w:lineRule="auto"/>
        <w:ind w:left="709" w:hanging="349"/>
      </w:pPr>
      <w:r>
        <w:t>Шаги выполнения задачи</w:t>
      </w:r>
    </w:p>
    <w:p w:rsidR="005D0113" w:rsidRDefault="005D0113" w:rsidP="005D0113">
      <w:pPr>
        <w:spacing w:after="120" w:line="240" w:lineRule="auto"/>
      </w:pPr>
      <w:r>
        <w:t>Есть несколько подходов к моделированию: сверху вниз, снизу вверх, от середины в обе стороны. В некоторых методах рекомендуется применять итерационный подход. Выбор подхода определяется целями и масштабом проекта.</w:t>
      </w:r>
    </w:p>
    <w:p w:rsidR="005D0113" w:rsidRDefault="005D0113" w:rsidP="005D0113">
      <w:pPr>
        <w:spacing w:after="120" w:line="240" w:lineRule="auto"/>
      </w:pPr>
      <w:r>
        <w:t>Существуют разные способы сбора информации для целей моделирования. Возьмите на вооружение один или несколько из следующих:</w:t>
      </w:r>
      <w:r w:rsidR="009D77BD">
        <w:t xml:space="preserve"> прямое наблюдение, интервью, опросы, модерируемые совещания, </w:t>
      </w:r>
      <w:r>
        <w:t>веб</w:t>
      </w:r>
      <w:r w:rsidR="00E26BFF">
        <w:t>-</w:t>
      </w:r>
      <w:r>
        <w:t>конференции.</w:t>
      </w:r>
    </w:p>
    <w:p w:rsidR="005D0113" w:rsidRDefault="005D0113" w:rsidP="009D77BD">
      <w:pPr>
        <w:pStyle w:val="3"/>
      </w:pPr>
      <w:r>
        <w:t>Глава 4</w:t>
      </w:r>
      <w:r w:rsidR="009D77BD">
        <w:t xml:space="preserve">. </w:t>
      </w:r>
      <w:r>
        <w:t xml:space="preserve">Анализ процессов </w:t>
      </w:r>
    </w:p>
    <w:p w:rsidR="009D77BD" w:rsidRDefault="005D0113" w:rsidP="005D0113">
      <w:pPr>
        <w:spacing w:after="120" w:line="240" w:lineRule="auto"/>
      </w:pPr>
      <w:r>
        <w:t>Анализ процессов — это средство достижения цели, но не сама цель! Итогом работы должно быть создание ценности для организации. Одна из самых распространенных ошибок — останавливаться на анализе «как есть» слишком надолго, документируя каждую подробность. Я сталкивалась с организациями, у которых модели процессов заполняли комнаты</w:t>
      </w:r>
      <w:r w:rsidR="009D77BD">
        <w:t xml:space="preserve">. </w:t>
      </w:r>
      <w:r>
        <w:t>Я задала несколько простых вопросов: «Какие проблемы вы обнаружили? Исходные значения каких показателей вы зафиксировали? Какие тенденции или вопросы стали очевидными в результате этой работы? Какие рекомендации по быс</w:t>
      </w:r>
      <w:r w:rsidR="009D77BD">
        <w:t>трым улучшениям вы выработали?»</w:t>
      </w:r>
    </w:p>
    <w:p w:rsidR="009D77BD" w:rsidRDefault="005D0113" w:rsidP="009D77BD">
      <w:pPr>
        <w:spacing w:after="0" w:line="240" w:lineRule="auto"/>
      </w:pPr>
      <w:r>
        <w:t>Анализ процессов может инициироваться непрерывным мониторингом или определенными событиями</w:t>
      </w:r>
      <w:r w:rsidR="009D77BD">
        <w:t>:</w:t>
      </w:r>
    </w:p>
    <w:p w:rsidR="005D0113" w:rsidRDefault="005D0113" w:rsidP="009D77BD">
      <w:pPr>
        <w:pStyle w:val="a9"/>
        <w:numPr>
          <w:ilvl w:val="0"/>
          <w:numId w:val="19"/>
        </w:numPr>
        <w:spacing w:after="120" w:line="240" w:lineRule="auto"/>
        <w:ind w:left="709" w:hanging="349"/>
      </w:pPr>
      <w:r>
        <w:t>Стратегическое планирование</w:t>
      </w:r>
    </w:p>
    <w:p w:rsidR="005D0113" w:rsidRDefault="005D0113" w:rsidP="009D77BD">
      <w:pPr>
        <w:pStyle w:val="a9"/>
        <w:numPr>
          <w:ilvl w:val="0"/>
          <w:numId w:val="19"/>
        </w:numPr>
        <w:spacing w:after="120" w:line="240" w:lineRule="auto"/>
        <w:ind w:left="709" w:hanging="349"/>
      </w:pPr>
      <w:r>
        <w:t>Проблемы эффективности</w:t>
      </w:r>
    </w:p>
    <w:p w:rsidR="005D0113" w:rsidRDefault="005D0113" w:rsidP="009D77BD">
      <w:pPr>
        <w:pStyle w:val="a9"/>
        <w:numPr>
          <w:ilvl w:val="0"/>
          <w:numId w:val="19"/>
        </w:numPr>
        <w:spacing w:after="120" w:line="240" w:lineRule="auto"/>
        <w:ind w:left="709" w:hanging="349"/>
      </w:pPr>
      <w:r>
        <w:t>Новые технологии</w:t>
      </w:r>
    </w:p>
    <w:p w:rsidR="005D0113" w:rsidRDefault="005D0113" w:rsidP="009D77BD">
      <w:pPr>
        <w:pStyle w:val="a9"/>
        <w:numPr>
          <w:ilvl w:val="0"/>
          <w:numId w:val="19"/>
        </w:numPr>
        <w:spacing w:after="120" w:line="240" w:lineRule="auto"/>
        <w:ind w:left="709" w:hanging="349"/>
      </w:pPr>
      <w:r>
        <w:t>Слияние / поглощение / выделение активов</w:t>
      </w:r>
    </w:p>
    <w:p w:rsidR="005D0113" w:rsidRDefault="005D0113" w:rsidP="009D77BD">
      <w:pPr>
        <w:pStyle w:val="a9"/>
        <w:numPr>
          <w:ilvl w:val="0"/>
          <w:numId w:val="19"/>
        </w:numPr>
        <w:spacing w:after="120" w:line="240" w:lineRule="auto"/>
        <w:ind w:left="709" w:hanging="349"/>
      </w:pPr>
      <w:r>
        <w:t>Нормативные требования</w:t>
      </w:r>
    </w:p>
    <w:p w:rsidR="005D0113" w:rsidRDefault="005D0113" w:rsidP="005D0113">
      <w:pPr>
        <w:spacing w:after="120" w:line="240" w:lineRule="auto"/>
      </w:pPr>
      <w:r>
        <w:t>Анализ процесса может выполнять и один человек, но наилучший результат дает создание кросс</w:t>
      </w:r>
      <w:r w:rsidR="009D77BD">
        <w:t>-</w:t>
      </w:r>
      <w:r>
        <w:t>функциональной команды</w:t>
      </w:r>
      <w:r w:rsidR="009D77BD">
        <w:t xml:space="preserve"> (рис. 11)</w:t>
      </w:r>
      <w:r>
        <w:t>.</w:t>
      </w:r>
      <w:r w:rsidR="009D77BD">
        <w:t xml:space="preserve"> </w:t>
      </w:r>
      <w:r>
        <w:t>BPM</w:t>
      </w:r>
      <w:r w:rsidR="009D77BD">
        <w:t>-</w:t>
      </w:r>
      <w:r>
        <w:t xml:space="preserve">профессионалы, принимавшие участие в масштабных проектах перепроектирования процессов, знают, что погружение вглубь одного процесса обычно не дает необходимого понимания. Рассмотрение действий и потока работ в рамках только одного процесса не может служить основой для совершенствования. Необходимо также изучить, как изменение одного процесса влияет на другие процессы, составляющие сквозной процесс. Чтобы </w:t>
      </w:r>
      <w:r>
        <w:lastRenderedPageBreak/>
        <w:t>правильно выбрать рамки проекта и средства, аналитик должен принять во внимание контекст процесса и его ценность для заказчиков и для других процессов. В подробностях эти аспекты рассматриваются ниже.</w:t>
      </w:r>
    </w:p>
    <w:p w:rsidR="009D77BD" w:rsidRDefault="009D77BD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14900" cy="1819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Роли и обязанности команды аналитико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BD" w:rsidRDefault="009D77BD" w:rsidP="005D0113">
      <w:pPr>
        <w:spacing w:after="120" w:line="240" w:lineRule="auto"/>
      </w:pPr>
      <w:r>
        <w:t>Рис. 11. Роли и обязанности команды аналитиков</w:t>
      </w:r>
    </w:p>
    <w:p w:rsidR="009D77BD" w:rsidRDefault="009D77BD" w:rsidP="004008E3">
      <w:pPr>
        <w:spacing w:after="0" w:line="240" w:lineRule="auto"/>
      </w:pPr>
      <w:r>
        <w:t>Д</w:t>
      </w:r>
      <w:r w:rsidR="005D0113">
        <w:t>ействия, относящиеся к анализу процессов</w:t>
      </w:r>
      <w:r w:rsidR="004008E3">
        <w:t>: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Бизнес</w:t>
      </w:r>
      <w:r w:rsidR="004008E3">
        <w:t>-</w:t>
      </w:r>
      <w:r>
        <w:t>контекст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Организационный контекст (культура)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Метрики эффективности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Взаимодействие с заказчиком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Передача ответственности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Бизнес</w:t>
      </w:r>
      <w:r w:rsidR="004008E3">
        <w:t>-</w:t>
      </w:r>
      <w:r>
        <w:t>правила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Производительность</w:t>
      </w:r>
    </w:p>
    <w:p w:rsidR="005D0113" w:rsidRDefault="004008E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Узкие места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Вариации</w:t>
      </w:r>
      <w:r w:rsidR="004008E3">
        <w:t xml:space="preserve"> (см. </w:t>
      </w:r>
      <w:hyperlink r:id="rId27" w:history="1">
        <w:r w:rsidR="004008E3" w:rsidRPr="004008E3">
          <w:rPr>
            <w:rStyle w:val="a8"/>
          </w:rPr>
          <w:t>Контрольные карты Шухарта</w:t>
        </w:r>
      </w:hyperlink>
      <w:r w:rsidR="004008E3">
        <w:t>)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Затраты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Вовлечение персонала</w:t>
      </w:r>
    </w:p>
    <w:p w:rsidR="005D0113" w:rsidRDefault="005D0113" w:rsidP="004008E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Контрольные точки процесса</w:t>
      </w:r>
    </w:p>
    <w:p w:rsidR="00ED160A" w:rsidRDefault="005D0113" w:rsidP="005D0113">
      <w:pPr>
        <w:spacing w:after="120" w:line="240" w:lineRule="auto"/>
      </w:pPr>
      <w:r>
        <w:t>Сбор информации</w:t>
      </w:r>
      <w:r w:rsidR="004008E3">
        <w:t>: и</w:t>
      </w:r>
      <w:r>
        <w:t>нтервьюирование</w:t>
      </w:r>
      <w:r w:rsidR="004008E3">
        <w:t>, н</w:t>
      </w:r>
      <w:r>
        <w:t>аблюдение</w:t>
      </w:r>
      <w:r w:rsidR="004008E3">
        <w:t>, и</w:t>
      </w:r>
      <w:r>
        <w:t>сследование</w:t>
      </w:r>
      <w:r w:rsidR="004008E3">
        <w:t xml:space="preserve">. </w:t>
      </w:r>
      <w:r>
        <w:t>Анализ бизнес</w:t>
      </w:r>
      <w:r w:rsidR="004008E3">
        <w:t>-</w:t>
      </w:r>
      <w:r>
        <w:t>среды</w:t>
      </w:r>
      <w:r w:rsidR="004008E3">
        <w:t>: б</w:t>
      </w:r>
      <w:r>
        <w:t>енчмаркинг</w:t>
      </w:r>
      <w:r w:rsidR="004008E3">
        <w:t xml:space="preserve">. </w:t>
      </w:r>
      <w:r>
        <w:t>Анализ информационных систем</w:t>
      </w:r>
      <w:r w:rsidR="004008E3">
        <w:t>: а</w:t>
      </w:r>
      <w:r>
        <w:t>нализ потоков данных</w:t>
      </w:r>
      <w:r w:rsidR="004008E3">
        <w:t>, б</w:t>
      </w:r>
      <w:r>
        <w:t>изнес</w:t>
      </w:r>
      <w:r w:rsidR="004008E3">
        <w:t>-</w:t>
      </w:r>
      <w:r>
        <w:t>правила</w:t>
      </w:r>
      <w:r w:rsidR="004008E3">
        <w:t>, д</w:t>
      </w:r>
      <w:r>
        <w:t>окументация и перспективы дальнейшего использования</w:t>
      </w:r>
      <w:r w:rsidR="004008E3">
        <w:t xml:space="preserve">. </w:t>
      </w:r>
      <w:r>
        <w:tab/>
        <w:t>Анализ процесса</w:t>
      </w:r>
      <w:r w:rsidR="004008E3">
        <w:t>: м</w:t>
      </w:r>
      <w:r>
        <w:t>оделирование</w:t>
      </w:r>
      <w:r w:rsidR="004008E3">
        <w:t>, а</w:t>
      </w:r>
      <w:r>
        <w:t>нализ затрат по действиям</w:t>
      </w:r>
      <w:r w:rsidR="004008E3">
        <w:t xml:space="preserve"> (см. </w:t>
      </w:r>
      <w:hyperlink r:id="rId28" w:history="1">
        <w:r w:rsidR="004008E3" w:rsidRPr="004008E3">
          <w:rPr>
            <w:rStyle w:val="a8"/>
          </w:rPr>
          <w:t>Метод АВС: попроцессное калькулирование затрат</w:t>
        </w:r>
      </w:hyperlink>
      <w:r w:rsidR="004008E3">
        <w:t>), а</w:t>
      </w:r>
      <w:r>
        <w:t>нализ корневых причин</w:t>
      </w:r>
      <w:r w:rsidR="004008E3">
        <w:t xml:space="preserve"> (см. </w:t>
      </w:r>
      <w:hyperlink r:id="rId29" w:history="1">
        <w:r w:rsidR="004008E3" w:rsidRPr="004008E3">
          <w:rPr>
            <w:rStyle w:val="a8"/>
          </w:rPr>
          <w:t>Уильям Детмер. Теория ограничений Голдратта. Системный подход к непрерывному совершенствованию</w:t>
        </w:r>
      </w:hyperlink>
      <w:r w:rsidR="004008E3">
        <w:t>), а</w:t>
      </w:r>
      <w:r>
        <w:t>нализ чувствительности</w:t>
      </w:r>
      <w:r w:rsidR="004008E3">
        <w:t xml:space="preserve"> (см. </w:t>
      </w:r>
      <w:hyperlink r:id="rId30" w:history="1">
        <w:r w:rsidR="004008E3" w:rsidRPr="004008E3">
          <w:rPr>
            <w:rStyle w:val="a8"/>
          </w:rPr>
          <w:t>Анализ чувствительности в Excel</w:t>
        </w:r>
      </w:hyperlink>
      <w:r w:rsidR="004008E3">
        <w:t>), а</w:t>
      </w:r>
      <w:r>
        <w:t>нализ рисков</w:t>
      </w:r>
      <w:r w:rsidR="00ED160A" w:rsidRPr="00ED160A">
        <w:t xml:space="preserve"> (</w:t>
      </w:r>
      <w:r w:rsidR="00ED160A">
        <w:t xml:space="preserve">см. </w:t>
      </w:r>
      <w:hyperlink r:id="rId31" w:history="1">
        <w:r w:rsidR="00ED160A" w:rsidRPr="00ED160A">
          <w:rPr>
            <w:rStyle w:val="a8"/>
          </w:rPr>
          <w:t>Управление рисками в компании</w:t>
        </w:r>
      </w:hyperlink>
      <w:r w:rsidR="00ED160A">
        <w:t>).</w:t>
      </w:r>
      <w:r w:rsidR="00E34880">
        <w:t xml:space="preserve"> </w:t>
      </w:r>
      <w:r>
        <w:t>Завершающий этап анализа — подготовка отчета и другой д</w:t>
      </w:r>
      <w:r w:rsidR="00ED160A">
        <w:t>окументации по его результатам.</w:t>
      </w:r>
    </w:p>
    <w:p w:rsidR="00ED160A" w:rsidRDefault="005D0113" w:rsidP="005D0113">
      <w:pPr>
        <w:spacing w:after="120" w:line="240" w:lineRule="auto"/>
      </w:pPr>
      <w:r>
        <w:t>Один из ключевых факторов успеха на всех этапах проекта усовершенствования процесса — это поддержка и прямое поощрение со стороны руководства верхнего звена. Чтобы убедить высшее руководство в экономическом эффекте проекта, может понадобиться продемонстрировать полезность на несколь</w:t>
      </w:r>
      <w:r w:rsidR="00ED160A">
        <w:t>ких проектах меньшего масштаба.</w:t>
      </w:r>
    </w:p>
    <w:p w:rsidR="005D0113" w:rsidRDefault="00ED160A" w:rsidP="005D0113">
      <w:pPr>
        <w:spacing w:after="120" w:line="240" w:lineRule="auto"/>
      </w:pPr>
      <w:r w:rsidRPr="00ED160A">
        <w:t>Ловушки, которых следует избегать в ходе ана</w:t>
      </w:r>
      <w:r>
        <w:t>лиза процессов:</w:t>
      </w:r>
      <w:r w:rsidRPr="00ED160A">
        <w:t xml:space="preserve"> </w:t>
      </w:r>
      <w:r>
        <w:t>учитывайте п</w:t>
      </w:r>
      <w:r w:rsidR="005D0113">
        <w:t>роцессн</w:t>
      </w:r>
      <w:r>
        <w:t>ую</w:t>
      </w:r>
      <w:r w:rsidR="005D0113">
        <w:t xml:space="preserve"> зрелост</w:t>
      </w:r>
      <w:r>
        <w:t>ь</w:t>
      </w:r>
      <w:r w:rsidR="005D0113">
        <w:t xml:space="preserve"> организации</w:t>
      </w:r>
      <w:r>
        <w:t>, н</w:t>
      </w:r>
      <w:r w:rsidR="005D0113">
        <w:t>е проектируйте решение на этапе анализа</w:t>
      </w:r>
      <w:r>
        <w:t xml:space="preserve">, не впадайте в </w:t>
      </w:r>
      <w:r w:rsidR="005D0113">
        <w:t>а</w:t>
      </w:r>
      <w:r>
        <w:t>на</w:t>
      </w:r>
      <w:r w:rsidR="005D0113">
        <w:t>литический паралич</w:t>
      </w:r>
      <w:r>
        <w:t>, выделяйте достаточно</w:t>
      </w:r>
      <w:r w:rsidR="005D0113">
        <w:t xml:space="preserve"> времени и ресурсов</w:t>
      </w:r>
      <w:r>
        <w:t>, ориент</w:t>
      </w:r>
      <w:r w:rsidR="005D0113">
        <w:t>и</w:t>
      </w:r>
      <w:r>
        <w:t>руйтесь</w:t>
      </w:r>
      <w:r w:rsidR="005D0113">
        <w:t xml:space="preserve"> на заказчика</w:t>
      </w:r>
      <w:r>
        <w:t>, п</w:t>
      </w:r>
      <w:r w:rsidR="005D0113">
        <w:t>онима</w:t>
      </w:r>
      <w:r>
        <w:t>йте</w:t>
      </w:r>
      <w:r w:rsidR="005D0113">
        <w:t xml:space="preserve"> культур</w:t>
      </w:r>
      <w:r>
        <w:t>у</w:t>
      </w:r>
      <w:r w:rsidR="005D0113">
        <w:t xml:space="preserve"> организации</w:t>
      </w:r>
      <w:r>
        <w:t>, о</w:t>
      </w:r>
      <w:r w:rsidR="005D0113">
        <w:t>п</w:t>
      </w:r>
      <w:r>
        <w:t>и</w:t>
      </w:r>
      <w:r w:rsidR="005D0113">
        <w:t>ра</w:t>
      </w:r>
      <w:r>
        <w:t>йтесь</w:t>
      </w:r>
      <w:r w:rsidR="005D0113">
        <w:t xml:space="preserve"> на факты</w:t>
      </w:r>
      <w:r>
        <w:t>, принимайте во внимание в</w:t>
      </w:r>
      <w:r w:rsidR="005D0113">
        <w:t>озможное сопротивление</w:t>
      </w:r>
      <w:r>
        <w:t>.</w:t>
      </w:r>
    </w:p>
    <w:p w:rsidR="005D0113" w:rsidRDefault="005D0113" w:rsidP="00ED160A">
      <w:pPr>
        <w:pStyle w:val="3"/>
      </w:pPr>
      <w:r>
        <w:t>Глава 5</w:t>
      </w:r>
      <w:r w:rsidR="00ED160A">
        <w:t xml:space="preserve">. </w:t>
      </w:r>
      <w:r>
        <w:t>Проектирование процессов</w:t>
      </w:r>
    </w:p>
    <w:p w:rsidR="00E34880" w:rsidRDefault="00ED160A" w:rsidP="005D0113">
      <w:pPr>
        <w:spacing w:after="120" w:line="240" w:lineRule="auto"/>
      </w:pPr>
      <w:r>
        <w:t xml:space="preserve">Мы будем различать </w:t>
      </w:r>
      <w:r w:rsidRPr="00ED160A">
        <w:rPr>
          <w:i/>
        </w:rPr>
        <w:t>процесс</w:t>
      </w:r>
      <w:r w:rsidRPr="00ED160A">
        <w:t xml:space="preserve"> </w:t>
      </w:r>
      <w:r>
        <w:t>(</w:t>
      </w:r>
      <w:r w:rsidRPr="00ED160A">
        <w:t>сочетание всех действий, требуемых для достижения цели</w:t>
      </w:r>
      <w:r>
        <w:t xml:space="preserve">) и </w:t>
      </w:r>
      <w:r w:rsidRPr="00ED160A">
        <w:rPr>
          <w:i/>
        </w:rPr>
        <w:t>поток работ</w:t>
      </w:r>
      <w:r w:rsidRPr="00ED160A">
        <w:t xml:space="preserve"> </w:t>
      </w:r>
      <w:r>
        <w:t>(</w:t>
      </w:r>
      <w:r w:rsidRPr="00ED160A">
        <w:t>набор действий, выполняемых одним бизнес-подразделением</w:t>
      </w:r>
      <w:r>
        <w:t xml:space="preserve">). </w:t>
      </w:r>
      <w:r w:rsidR="005D0113">
        <w:t>Эффективное проектирование процесса подразумевает рассмотрение действий как на уровне процесса</w:t>
      </w:r>
      <w:r w:rsidR="00E34880">
        <w:t xml:space="preserve">, так и на уровне потока работ. </w:t>
      </w:r>
      <w:r w:rsidR="005D0113">
        <w:t xml:space="preserve">Некоторые, к сожалению, взяли на вооружение проектирование «с чистого листа» — теоретических, идеальных операций. Но дело в том, что в отсутствие понимания текущих операций и существующих проблем, правил и требований команда зачастую будет упускать из поля зрения критически важные действия, не добираться до глубинных причин имеющихся проблем и в целом тяготеть к разработке дорогостоящих </w:t>
      </w:r>
      <w:r w:rsidR="00E34880">
        <w:t>и непроизводительных процессов.</w:t>
      </w:r>
    </w:p>
    <w:p w:rsidR="00E34880" w:rsidRDefault="005D0113" w:rsidP="00E34880">
      <w:pPr>
        <w:spacing w:after="120" w:line="240" w:lineRule="auto"/>
      </w:pPr>
      <w:r>
        <w:lastRenderedPageBreak/>
        <w:t>Модель процесса не является моделью бизнес</w:t>
      </w:r>
      <w:r w:rsidR="00E34880">
        <w:t>-</w:t>
      </w:r>
      <w:r>
        <w:t>архитектуры</w:t>
      </w:r>
      <w:r w:rsidR="00E34880">
        <w:t>. Б</w:t>
      </w:r>
      <w:r>
        <w:t>изнес</w:t>
      </w:r>
      <w:r w:rsidR="00E34880">
        <w:t>-</w:t>
      </w:r>
      <w:r>
        <w:t>архитекторы создают модели бизнеса, но эти модели характеризуются высокой степенью абстракции, они имеют дело с бизнес</w:t>
      </w:r>
      <w:r w:rsidR="00E34880">
        <w:t>-</w:t>
      </w:r>
      <w:r>
        <w:t>способностями, то есть со способностями компании осуществлять высокоуровневые бизнес</w:t>
      </w:r>
      <w:r w:rsidR="00E34880">
        <w:t>-</w:t>
      </w:r>
      <w:r>
        <w:t>функции</w:t>
      </w:r>
      <w:r w:rsidR="00E34880">
        <w:t xml:space="preserve"> (об архитектуре см. замечательную книгу </w:t>
      </w:r>
      <w:r w:rsidR="00E34880" w:rsidRPr="00E34880">
        <w:t>Александр</w:t>
      </w:r>
      <w:r w:rsidR="00E34880">
        <w:t>а</w:t>
      </w:r>
      <w:r w:rsidR="00E34880" w:rsidRPr="00E34880">
        <w:t xml:space="preserve"> Остервальдер</w:t>
      </w:r>
      <w:r w:rsidR="00E34880">
        <w:t>а</w:t>
      </w:r>
      <w:r w:rsidR="00E34880" w:rsidRPr="00E34880">
        <w:t xml:space="preserve"> </w:t>
      </w:r>
      <w:hyperlink r:id="rId32" w:history="1">
        <w:r w:rsidR="00E34880" w:rsidRPr="00E34880">
          <w:rPr>
            <w:rStyle w:val="a8"/>
          </w:rPr>
          <w:t>Построение бизнес-моделей: Настольная книга стратега и новатора</w:t>
        </w:r>
      </w:hyperlink>
      <w:r w:rsidR="00E34880">
        <w:t>)</w:t>
      </w:r>
      <w:r>
        <w:t>.</w:t>
      </w:r>
    </w:p>
    <w:p w:rsidR="005D0113" w:rsidRDefault="00E34880" w:rsidP="005D0113">
      <w:pPr>
        <w:spacing w:after="120" w:line="240" w:lineRule="auto"/>
      </w:pPr>
      <w:r>
        <w:t>М</w:t>
      </w:r>
      <w:r w:rsidR="005D0113">
        <w:t xml:space="preserve">одели способностей являются концептуальными и отвечают на вопрос, «что» такое наш бизнес. </w:t>
      </w:r>
      <w:r>
        <w:t>Процессные модели</w:t>
      </w:r>
      <w:r w:rsidR="005D0113">
        <w:t xml:space="preserve"> отвечают на вопрос, «как» устроен наш бизнес — они описывают то, как результат, продукция или услуга создаются и доставляются клиенту. Процессные модели концентрируются на физических действиях и на управлении ими и, таким образом, на производительности.</w:t>
      </w:r>
      <w:r>
        <w:t xml:space="preserve"> </w:t>
      </w:r>
      <w:r w:rsidR="005D0113">
        <w:t>Сочетание моделей этих двух видов дает перекрестный взгляд. Любая работа должна быть обеспечена определенной бизнес</w:t>
      </w:r>
      <w:r>
        <w:t>-способностью — это вопрос ре</w:t>
      </w:r>
      <w:r w:rsidR="005D0113">
        <w:t xml:space="preserve">зультативности. Затем можно проследить последовательность выполнения работ и усовершенствовать управление. Исключая ненужную работу и автоматизируя все, что возможно, проектировщик </w:t>
      </w:r>
      <w:r>
        <w:t>добивается максимальной производительности</w:t>
      </w:r>
      <w:r w:rsidR="005D0113">
        <w:t>.</w:t>
      </w:r>
    </w:p>
    <w:p w:rsidR="005D0113" w:rsidRDefault="005D0113" w:rsidP="005D0113">
      <w:pPr>
        <w:spacing w:after="120" w:line="240" w:lineRule="auto"/>
      </w:pPr>
      <w:r>
        <w:t>Путаница между этими моделями отчасти объясняется тем, что многие компании поручают разработку процессных моделей не процессным аналитикам, а бизнес</w:t>
      </w:r>
      <w:r w:rsidR="00E34880">
        <w:t>-</w:t>
      </w:r>
      <w:r>
        <w:t>аналитикам. Эти две дисциплины рассматривают бизнес</w:t>
      </w:r>
      <w:r w:rsidR="00E34880">
        <w:t>-</w:t>
      </w:r>
      <w:r>
        <w:t>операции под разными углами зрения.</w:t>
      </w:r>
      <w:r w:rsidR="00E34880">
        <w:t xml:space="preserve"> </w:t>
      </w:r>
      <w:r>
        <w:t>Хорошо понимают разницу между бизнес</w:t>
      </w:r>
      <w:r w:rsidR="00E34880">
        <w:t>-</w:t>
      </w:r>
      <w:r>
        <w:t>способностями и процессами только профессионалы, обладающие подготовкой в области и бизнес</w:t>
      </w:r>
      <w:r w:rsidR="00E34880">
        <w:t>-</w:t>
      </w:r>
      <w:r>
        <w:t>архитектуры, и процессной архитектуры, большинство же остальных улавливают ее с трудом. В результате понятия «процесс» и «способность» размываются до того, что многие считают, что процессные модели — это нижний уровень детализации модели бизнес</w:t>
      </w:r>
      <w:r w:rsidR="00E34880">
        <w:t>-</w:t>
      </w:r>
      <w:r>
        <w:t>способностей, тогда как в действительности это не так.</w:t>
      </w:r>
    </w:p>
    <w:p w:rsidR="005D0113" w:rsidRDefault="00E34880" w:rsidP="005D0113">
      <w:pPr>
        <w:spacing w:after="120" w:line="240" w:lineRule="auto"/>
      </w:pPr>
      <w:r>
        <w:t>Л</w:t>
      </w:r>
      <w:r w:rsidR="005D0113">
        <w:t>юбое изменение должно начинаться с понимания текущей ситуации, процесса, ограничений, политик и т. п. Пренебрегать этим нельзя. Вы не можете просто начать с нуля так, как будто у компании и у ее процессов не было истории. Следует также заметить, что ни одна компания не существует в безвоздушном пространстве, любая компания — это сложная сеть клиентов, поставщиков, партнеров, сотрудников, правил, финансовой истории, бизнес</w:t>
      </w:r>
      <w:r>
        <w:t>-</w:t>
      </w:r>
      <w:r w:rsidR="005D0113">
        <w:t>репутации и многого другого. Какое бы изменение мы ни планировали, нельзя не обращать внимания на эти взаимосвязи.</w:t>
      </w:r>
    </w:p>
    <w:p w:rsidR="005D0113" w:rsidRDefault="005D0113" w:rsidP="005D0113">
      <w:pPr>
        <w:spacing w:after="120" w:line="240" w:lineRule="auto"/>
      </w:pPr>
      <w:r>
        <w:t>Качественный стандарт моделирования должен содержать в том или ином виде по крайней мере следующие уровни.</w:t>
      </w:r>
      <w:r w:rsidR="00E34880">
        <w:t xml:space="preserve"> </w:t>
      </w:r>
      <w:r w:rsidRPr="00E34880">
        <w:rPr>
          <w:i/>
        </w:rPr>
        <w:t>Верхний уровень</w:t>
      </w:r>
      <w:r>
        <w:t xml:space="preserve"> — это модель сквозного процесса. Она может содержать подпроцессы, а также отображать информационные системы и проблемы верхнего уровня.</w:t>
      </w:r>
      <w:r w:rsidR="00E34880">
        <w:t xml:space="preserve"> </w:t>
      </w:r>
      <w:r w:rsidR="00E34880" w:rsidRPr="00E34880">
        <w:rPr>
          <w:i/>
        </w:rPr>
        <w:t>Второй</w:t>
      </w:r>
      <w:r w:rsidRPr="00E34880">
        <w:rPr>
          <w:i/>
        </w:rPr>
        <w:t xml:space="preserve"> уровень</w:t>
      </w:r>
      <w:r>
        <w:t xml:space="preserve"> — это модели подпроцессов, показывающие распределение работы по бизнес</w:t>
      </w:r>
      <w:r w:rsidR="00E26BFF">
        <w:t>-</w:t>
      </w:r>
      <w:r>
        <w:t>функциям и соответствие между бизнес</w:t>
      </w:r>
      <w:r w:rsidR="00E26BFF">
        <w:t>-</w:t>
      </w:r>
      <w:r>
        <w:t>функциями и подразделениями.</w:t>
      </w:r>
      <w:r w:rsidR="00E34880">
        <w:t xml:space="preserve"> </w:t>
      </w:r>
      <w:r w:rsidRPr="00E34880">
        <w:rPr>
          <w:i/>
        </w:rPr>
        <w:t>Третий уровень</w:t>
      </w:r>
      <w:r>
        <w:t xml:space="preserve"> — это поток работ внутри подразделения, показывающий выполняющиеся действия. Модели этого уровня могут также показывать связь между действиями, выполняемыми в этом же подразделении в рамках других функций и подпроцессов.</w:t>
      </w:r>
    </w:p>
    <w:p w:rsidR="005D0113" w:rsidRDefault="005D0113" w:rsidP="005D0113">
      <w:pPr>
        <w:spacing w:after="120" w:line="240" w:lineRule="auto"/>
      </w:pPr>
      <w:r w:rsidRPr="00E34880">
        <w:rPr>
          <w:i/>
        </w:rPr>
        <w:t>Четвертый уровень детализации</w:t>
      </w:r>
      <w:r>
        <w:t xml:space="preserve"> — сценарии, он позволяет понять, какими событиями, таймерами или данными вызываются выполняемые в подразделении работы. Сворачивая задачи в действия, а те, в свою очередь, в потоки работ и подпроцессы, можно легко проследить, как работа складывается в процесс, и ее роль в создании конечной продукции процесса.</w:t>
      </w:r>
      <w:r w:rsidR="00E34880">
        <w:t xml:space="preserve"> </w:t>
      </w:r>
      <w:r>
        <w:t>Но и четвертый уровень обеспечивает только базовое понимание бизнес</w:t>
      </w:r>
      <w:r w:rsidR="00E26BFF">
        <w:t>-</w:t>
      </w:r>
      <w:r>
        <w:t>операций. Этого уровня детализации зачастую недостаточно для решения проблем, сокращения затрат или автоматизации. Для этого может понадобиться детализировать поток работ до уровня задач.</w:t>
      </w:r>
    </w:p>
    <w:p w:rsidR="005D0113" w:rsidRDefault="005D0113" w:rsidP="005D0113">
      <w:pPr>
        <w:spacing w:after="120" w:line="240" w:lineRule="auto"/>
      </w:pPr>
      <w:r>
        <w:t xml:space="preserve">На </w:t>
      </w:r>
      <w:r w:rsidRPr="00E34880">
        <w:rPr>
          <w:i/>
        </w:rPr>
        <w:t xml:space="preserve">пятом уровне </w:t>
      </w:r>
      <w:r>
        <w:t>бизнес вместе со специалистами по использованию BPMS привязывают правила к действиям, данные — к экранным формам и отчетам, описывают порядок ввода данных и низкоуровневые решения. Этот уровень используется для генерации приложений BPMS, которые управляют работой и автоматизируют ручной ввод транзакционных данных и их обработку.</w:t>
      </w:r>
    </w:p>
    <w:p w:rsidR="00E34880" w:rsidRDefault="005D0113" w:rsidP="005D0113">
      <w:pPr>
        <w:spacing w:after="120" w:line="240" w:lineRule="auto"/>
      </w:pPr>
      <w:r>
        <w:t>В ходе анализа команда должна держать в голове два ключевых вопроса. Первый — как выполнить работу более производительно и с меньшими затратами? Второй — как сделать бизнес</w:t>
      </w:r>
      <w:r w:rsidR="00E34880">
        <w:t>-</w:t>
      </w:r>
      <w:r>
        <w:t>операции</w:t>
      </w:r>
      <w:r w:rsidR="00E34880">
        <w:t xml:space="preserve"> </w:t>
      </w:r>
      <w:r>
        <w:t>более гибкими и способными к быстрым изменениям? Это сочетание обеспечит долговременную оптимизацию через постоянное совершенствование.</w:t>
      </w:r>
    </w:p>
    <w:p w:rsidR="005D0113" w:rsidRDefault="00E34880" w:rsidP="005D0113">
      <w:pPr>
        <w:spacing w:after="120" w:line="240" w:lineRule="auto"/>
      </w:pPr>
      <w:r>
        <w:t>П</w:t>
      </w:r>
      <w:r w:rsidR="005D0113">
        <w:t>роектирование процессов и потоков работ — модель «как будет»</w:t>
      </w:r>
      <w:r>
        <w:t xml:space="preserve"> (рис. 12).</w:t>
      </w:r>
    </w:p>
    <w:p w:rsidR="00E34880" w:rsidRDefault="00E34880" w:rsidP="005D011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2428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2. Действия по проектированию процесс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E34880">
        <w:t>12</w:t>
      </w:r>
      <w:r>
        <w:t>. Действия по проектированию процесса</w:t>
      </w:r>
    </w:p>
    <w:p w:rsidR="00E34880" w:rsidRDefault="005D0113" w:rsidP="005D0113">
      <w:pPr>
        <w:spacing w:after="120" w:line="240" w:lineRule="auto"/>
      </w:pPr>
      <w:r>
        <w:t>Существуют два основных подхода к проектированию новой модели. Первый заключается в проектировании такого усовершенствования, которое можно целиком реализовать одним изменением. Второй заключается в разработке модели, которая была бы оптимальной, но (пока) не реализуемой на практике из</w:t>
      </w:r>
      <w:r w:rsidR="00E34880">
        <w:t>-</w:t>
      </w:r>
      <w:r>
        <w:t>за дороговизны, из</w:t>
      </w:r>
      <w:r w:rsidR="00E34880">
        <w:t>-</w:t>
      </w:r>
      <w:r>
        <w:t>за радикальности, из</w:t>
      </w:r>
      <w:r w:rsidR="00E34880">
        <w:t xml:space="preserve">-за недостижимых изменений </w:t>
      </w:r>
      <w:r w:rsidR="00E34880">
        <w:rPr>
          <w:lang w:val="en-US"/>
        </w:rPr>
        <w:t>I</w:t>
      </w:r>
      <w:r w:rsidR="00E34880">
        <w:t>Т и т.</w:t>
      </w:r>
      <w:r>
        <w:t>д. — список причин можно продолжать. То есть определяется конечная цель, которая задает направление изменений.</w:t>
      </w:r>
      <w:r w:rsidR="00E34880">
        <w:t xml:space="preserve"> </w:t>
      </w:r>
      <w:r>
        <w:t>В этом случае разрабатываются одна или несколько промежуточных версий, приближаю</w:t>
      </w:r>
      <w:r w:rsidR="00E34880">
        <w:t>щих нас к «оптимальной» модели.</w:t>
      </w:r>
    </w:p>
    <w:p w:rsidR="00E34880" w:rsidRDefault="005D0113" w:rsidP="005D0113">
      <w:pPr>
        <w:spacing w:after="120" w:line="240" w:lineRule="auto"/>
      </w:pPr>
      <w:r>
        <w:t>Множество отличных проектов провалилось из</w:t>
      </w:r>
      <w:r w:rsidR="00E34880">
        <w:t>-</w:t>
      </w:r>
      <w:r>
        <w:t>за того, что команда не уделяла достаточного внимания управлению изменениями и созданию благожелательного отношения со стороны бизнес</w:t>
      </w:r>
      <w:r w:rsidR="00E34880">
        <w:t>-</w:t>
      </w:r>
      <w:r>
        <w:t>пользователей. Все просто: если люди, выполняющие бизнес</w:t>
      </w:r>
      <w:r w:rsidR="00E34880">
        <w:t>-</w:t>
      </w:r>
      <w:r>
        <w:t>задачи, работающие с информационной системой, измеряющие эффективность и т. д., будут чувствовать себя в новой среде некомфортно, то они не примут измен</w:t>
      </w:r>
      <w:r w:rsidR="00E34880">
        <w:t xml:space="preserve">ения и будут им сопротивляться. </w:t>
      </w:r>
      <w:r>
        <w:t>К изменениям можно подходить одним из двух способов: либо вы делаете что</w:t>
      </w:r>
      <w:r w:rsidR="00E34880">
        <w:t>-</w:t>
      </w:r>
      <w:r>
        <w:t>то вместе с людьми, либо над ними. Очеви</w:t>
      </w:r>
      <w:r w:rsidR="00E34880">
        <w:t xml:space="preserve">дно, стремиться надо к первому (см. </w:t>
      </w:r>
      <w:hyperlink r:id="rId34" w:history="1">
        <w:r w:rsidR="00E34880" w:rsidRPr="00E34880">
          <w:rPr>
            <w:rStyle w:val="a8"/>
          </w:rPr>
          <w:t>Джон П. Коттер. Впереди перемен</w:t>
        </w:r>
      </w:hyperlink>
      <w:r w:rsidR="00E34880">
        <w:t>).</w:t>
      </w:r>
    </w:p>
    <w:p w:rsidR="005D0113" w:rsidRDefault="005D0113" w:rsidP="00543875">
      <w:pPr>
        <w:pStyle w:val="3"/>
      </w:pPr>
      <w:r>
        <w:t>Глава 6</w:t>
      </w:r>
      <w:r w:rsidR="00543875">
        <w:t xml:space="preserve">. </w:t>
      </w:r>
      <w:r>
        <w:t>Управление</w:t>
      </w:r>
      <w:r w:rsidR="00543875">
        <w:t xml:space="preserve"> </w:t>
      </w:r>
      <w:r>
        <w:t xml:space="preserve">эффективностью процессов </w:t>
      </w:r>
    </w:p>
    <w:p w:rsidR="00543875" w:rsidRDefault="00543875" w:rsidP="005D0113">
      <w:pPr>
        <w:spacing w:after="120" w:line="240" w:lineRule="auto"/>
      </w:pPr>
      <w:r w:rsidRPr="00543875">
        <w:rPr>
          <w:i/>
        </w:rPr>
        <w:t>Вступительное слово</w:t>
      </w:r>
      <w:r w:rsidR="005D0113" w:rsidRPr="00543875">
        <w:rPr>
          <w:i/>
        </w:rPr>
        <w:t xml:space="preserve"> Дэвид</w:t>
      </w:r>
      <w:r w:rsidRPr="00543875">
        <w:rPr>
          <w:i/>
        </w:rPr>
        <w:t>а</w:t>
      </w:r>
      <w:r w:rsidR="005D0113" w:rsidRPr="00543875">
        <w:rPr>
          <w:i/>
        </w:rPr>
        <w:t xml:space="preserve"> МакКой</w:t>
      </w:r>
      <w:r w:rsidRPr="00543875">
        <w:rPr>
          <w:i/>
        </w:rPr>
        <w:t>я, управляющего</w:t>
      </w:r>
      <w:r w:rsidR="005D0113" w:rsidRPr="00543875">
        <w:rPr>
          <w:i/>
        </w:rPr>
        <w:t xml:space="preserve"> вице</w:t>
      </w:r>
      <w:r w:rsidRPr="00543875">
        <w:rPr>
          <w:i/>
        </w:rPr>
        <w:t>-</w:t>
      </w:r>
      <w:r w:rsidR="005D0113" w:rsidRPr="00543875">
        <w:rPr>
          <w:i/>
        </w:rPr>
        <w:t>президент</w:t>
      </w:r>
      <w:r w:rsidRPr="00543875">
        <w:rPr>
          <w:i/>
        </w:rPr>
        <w:t xml:space="preserve"> </w:t>
      </w:r>
      <w:r w:rsidR="005D0113" w:rsidRPr="00543875">
        <w:rPr>
          <w:i/>
        </w:rPr>
        <w:t>Gartner</w:t>
      </w:r>
      <w:r w:rsidRPr="00543875">
        <w:rPr>
          <w:i/>
        </w:rPr>
        <w:t>.</w:t>
      </w:r>
      <w:r>
        <w:rPr>
          <w:i/>
        </w:rPr>
        <w:t xml:space="preserve"> </w:t>
      </w:r>
      <w:r>
        <w:t>Л</w:t>
      </w:r>
      <w:r w:rsidR="005D0113">
        <w:t>егко измерять эффективность процессов и управлять ею в теории, но, когда требуется осязаемый результат, мы зачастую терпим неудачу. Иногда неудача обусловлена используемыми технологиями: плохо интегрированные системы, устаревшая инфраструктура, негибкие программные продукты, невозможность обработки событий — все это ведет к неудаче. Но я думаю, что основная сложность — это триединая проблема ко</w:t>
      </w:r>
      <w:r>
        <w:t>нтекста, ценности и угла зрения</w:t>
      </w:r>
      <w:r w:rsidR="005D0113">
        <w:t>.</w:t>
      </w:r>
    </w:p>
    <w:p w:rsidR="005D0113" w:rsidRDefault="00543875" w:rsidP="005D0113">
      <w:pPr>
        <w:spacing w:after="120" w:line="240" w:lineRule="auto"/>
      </w:pPr>
      <w:r>
        <w:t xml:space="preserve">Если </w:t>
      </w:r>
      <w:r w:rsidR="005D0113">
        <w:t>мы рассматриваем фрагменты процесса как изолированные и заслуживающие собственных метрик, и</w:t>
      </w:r>
      <w:r>
        <w:t>змерений и оценок эффективности, то можем прийти</w:t>
      </w:r>
      <w:r w:rsidR="005D0113">
        <w:t xml:space="preserve"> </w:t>
      </w:r>
      <w:r>
        <w:t>к</w:t>
      </w:r>
      <w:r w:rsidR="005D0113">
        <w:t xml:space="preserve"> квазиоптимальны</w:t>
      </w:r>
      <w:r>
        <w:t>м</w:t>
      </w:r>
      <w:r w:rsidR="005D0113">
        <w:t xml:space="preserve"> решения</w:t>
      </w:r>
      <w:r>
        <w:t>м</w:t>
      </w:r>
      <w:r w:rsidR="005D0113">
        <w:t xml:space="preserve">. Это </w:t>
      </w:r>
      <w:r w:rsidR="005D0113" w:rsidRPr="00543875">
        <w:rPr>
          <w:i/>
        </w:rPr>
        <w:t>ошибка контекста</w:t>
      </w:r>
      <w:r w:rsidR="005D0113">
        <w:t>; исправляется она путем правильного восприятия процесса от начала до конца, процесса верхнего уровня в противоположность фрагментам процесса.</w:t>
      </w:r>
    </w:p>
    <w:p w:rsidR="00543875" w:rsidRDefault="005D0113" w:rsidP="005D0113">
      <w:pPr>
        <w:spacing w:after="120" w:line="240" w:lineRule="auto"/>
      </w:pPr>
      <w:r>
        <w:t xml:space="preserve">Рассмотрим сквозной процесс «от резюме до выхода на работу» — процесс найма на работу, который начинается с вакансии и заканчивается первым днем на работе. Является ли продолжительность цикла адекватным показателем? Это </w:t>
      </w:r>
      <w:r w:rsidRPr="00543875">
        <w:rPr>
          <w:i/>
        </w:rPr>
        <w:t>ошибка ценности</w:t>
      </w:r>
      <w:r>
        <w:t xml:space="preserve">; процесс подбора персонала должен заботиться не о </w:t>
      </w:r>
      <w:r w:rsidR="00543875">
        <w:t xml:space="preserve">скорости, а </w:t>
      </w:r>
      <w:r>
        <w:t xml:space="preserve">о </w:t>
      </w:r>
      <w:r w:rsidR="00543875">
        <w:t>качестве.</w:t>
      </w:r>
    </w:p>
    <w:p w:rsidR="00543875" w:rsidRDefault="005D0113" w:rsidP="005D0113">
      <w:pPr>
        <w:spacing w:after="120" w:line="240" w:lineRule="auto"/>
      </w:pPr>
      <w:r>
        <w:t xml:space="preserve">Если ваш процессный угол зрения таков, что заказчики — это стадо, то это отразится на ваших процессах. </w:t>
      </w:r>
      <w:r w:rsidR="00543875">
        <w:t>К</w:t>
      </w:r>
      <w:r>
        <w:t>оварство угла зрения здесь в то</w:t>
      </w:r>
      <w:r w:rsidR="00543875">
        <w:t>м, что процесс порочен в корне:</w:t>
      </w:r>
      <w:r>
        <w:t xml:space="preserve"> «В моей картине мира ты — источник дохода, который я должен максимизировать». Будет ли такой процесс работать в конечном счете? Приведет ли он к успеху, даже если очень хорошо им управлять? С одной стороны, вы генерируете денежный поток, но с другой — некоторых клиентов вы доводите до бешенства</w:t>
      </w:r>
      <w:r w:rsidR="00543875">
        <w:t>».</w:t>
      </w:r>
    </w:p>
    <w:p w:rsidR="00543875" w:rsidRDefault="005D0113" w:rsidP="005D0113">
      <w:pPr>
        <w:spacing w:after="120" w:line="240" w:lineRule="auto"/>
      </w:pPr>
      <w:r>
        <w:t>Управление эффективностью процессов включает в себя как понимание того, что измерять, так и понимание того, как измерять. Измерение — это ос</w:t>
      </w:r>
      <w:r w:rsidR="00543875">
        <w:t xml:space="preserve">нова управления эффективностью (это не единственный взгляд на управление эффективностью, см. </w:t>
      </w:r>
      <w:hyperlink r:id="rId35" w:history="1">
        <w:r w:rsidR="00543875" w:rsidRPr="00543875">
          <w:rPr>
            <w:rStyle w:val="a8"/>
          </w:rPr>
          <w:t>Бухгалтерский подход к менеджменту</w:t>
        </w:r>
      </w:hyperlink>
      <w:r w:rsidR="00543875">
        <w:t>).</w:t>
      </w:r>
    </w:p>
    <w:p w:rsidR="005D0113" w:rsidRDefault="005D0113" w:rsidP="005D0113">
      <w:pPr>
        <w:spacing w:after="120" w:line="240" w:lineRule="auto"/>
      </w:pPr>
      <w:r>
        <w:lastRenderedPageBreak/>
        <w:t>Начинать следует с анализа текущей результативности того, чем вы планируете управлять. Если результат не устраивает, то производительность не имеет значения: нет смысла делать неправильные вещи быстрее и более производительно. Поэтому мы предлагаем начинать управление эффективностью с оценки процесса или процессов, выбранных для мониторинга.</w:t>
      </w:r>
    </w:p>
    <w:p w:rsidR="005D0113" w:rsidRDefault="00543875" w:rsidP="005D0113">
      <w:pPr>
        <w:spacing w:after="120" w:line="240" w:lineRule="auto"/>
      </w:pPr>
      <w:r>
        <w:t>Процесс</w:t>
      </w:r>
      <w:r w:rsidR="005D0113">
        <w:t xml:space="preserve"> долж</w:t>
      </w:r>
      <w:r>
        <w:t>е</w:t>
      </w:r>
      <w:r w:rsidR="005D0113">
        <w:t>н оцениваться с точки зрения вклада в конечную продукцию или услугу. Для такой оценки хорошо подходят техники «бережливого производства». Целью является доведение до совершенства того, что следует делать, а не просто того, что мы делаем сейчас</w:t>
      </w:r>
      <w:r>
        <w:t xml:space="preserve"> (см. </w:t>
      </w:r>
      <w:hyperlink r:id="rId36" w:history="1">
        <w:r w:rsidRPr="00543875">
          <w:rPr>
            <w:rStyle w:val="a8"/>
          </w:rPr>
          <w:t>Джеймс Вумек. Бережливое производство</w:t>
        </w:r>
      </w:hyperlink>
      <w:r>
        <w:t>)</w:t>
      </w:r>
      <w:r w:rsidR="005D0113">
        <w:t>.</w:t>
      </w:r>
    </w:p>
    <w:p w:rsidR="005D0113" w:rsidRDefault="005D0113" w:rsidP="005D0113">
      <w:pPr>
        <w:spacing w:after="120" w:line="240" w:lineRule="auto"/>
      </w:pPr>
      <w:r>
        <w:t>Одна из основных проблем перехода к управлению эффективностью на уровне процесса — это чрезмерная близость оценивающего к процессу, замыленность его взгляда, которая делает не</w:t>
      </w:r>
      <w:r w:rsidR="007C47C2">
        <w:t xml:space="preserve">достатки процесса неочевидными. </w:t>
      </w:r>
      <w:r>
        <w:t>Каждый сотрудник ежеминутно в течение дня принимает решения. Одни следуют правилам, другие нет. Невозможно прописать правила для всех ситуаций: судебная и налоговая системы попытались, но обе получили такую путаницу, что без помощи профессионалов не разобраться, и даже им приходится иметь дело с серыми зонами и неоднозначными интерпретациями.</w:t>
      </w:r>
    </w:p>
    <w:p w:rsidR="007C47C2" w:rsidRPr="007C47C2" w:rsidRDefault="005D0113" w:rsidP="005D0113">
      <w:pPr>
        <w:spacing w:after="120" w:line="240" w:lineRule="auto"/>
        <w:rPr>
          <w:i/>
        </w:rPr>
      </w:pPr>
      <w:r w:rsidRPr="007C47C2">
        <w:rPr>
          <w:i/>
        </w:rPr>
        <w:t>Выбор того, что имеет смысл измерять, определяется зрелостью процессов</w:t>
      </w:r>
      <w:r w:rsidR="007C47C2" w:rsidRPr="007C47C2">
        <w:rPr>
          <w:i/>
        </w:rPr>
        <w:t xml:space="preserve">. </w:t>
      </w:r>
      <w:r w:rsidR="007C47C2" w:rsidRPr="007C47C2">
        <w:t>Процессная зрелость: характеристики и способности, которые определяют текущее состояние компании на пути к пониманию и управлению процессами.</w:t>
      </w:r>
    </w:p>
    <w:p w:rsidR="006C388D" w:rsidRDefault="005D0113" w:rsidP="005D0113">
      <w:pPr>
        <w:spacing w:after="120" w:line="240" w:lineRule="auto"/>
      </w:pPr>
      <w:r w:rsidRPr="006C388D">
        <w:rPr>
          <w:i/>
        </w:rPr>
        <w:t>Что такое эффективность процесса?</w:t>
      </w:r>
      <w:r w:rsidR="006C388D" w:rsidRPr="006C388D">
        <w:rPr>
          <w:i/>
        </w:rPr>
        <w:t xml:space="preserve"> </w:t>
      </w:r>
      <w:r>
        <w:t>Простой вопрос, на который нелегко ответить. Сложность в том, что все зависит от обстоятельств.</w:t>
      </w:r>
      <w:r w:rsidR="006C388D">
        <w:t xml:space="preserve"> </w:t>
      </w:r>
      <w:r>
        <w:t>Компании, находящиеся на разных уровнях понимания эффективности и обладающие очень разными техническими возможностями получения отчетности, приходят к разным ответам.</w:t>
      </w:r>
      <w:r w:rsidR="006C388D">
        <w:t xml:space="preserve"> </w:t>
      </w:r>
      <w:r w:rsidR="006C388D" w:rsidRPr="006C388D">
        <w:t>Эффективность процесса: измерение определенных операционных характеристик, заданных</w:t>
      </w:r>
      <w:r w:rsidR="006C388D">
        <w:t xml:space="preserve"> </w:t>
      </w:r>
      <w:r w:rsidR="006C388D" w:rsidRPr="006C388D">
        <w:t>KPI, стандартами, трудовыми соглашениями, финансистами, передовым</w:t>
      </w:r>
      <w:r w:rsidR="006C388D">
        <w:t xml:space="preserve"> отраслевым опытом, ISO и т.д.</w:t>
      </w:r>
    </w:p>
    <w:p w:rsidR="005D0113" w:rsidRDefault="005D0113" w:rsidP="005D0113">
      <w:pPr>
        <w:spacing w:after="120" w:line="240" w:lineRule="auto"/>
      </w:pPr>
      <w:r>
        <w:t>О какой характеристике эффективности идет речь? — Например, затраты? По сравнению с чем? — Качество? Качество чего? Как оно определяется? — Время цикла на единицу продукции? </w:t>
      </w:r>
    </w:p>
    <w:p w:rsidR="005D0113" w:rsidRDefault="005D0113" w:rsidP="005D0113">
      <w:pPr>
        <w:spacing w:after="120" w:line="240" w:lineRule="auto"/>
      </w:pPr>
      <w:r>
        <w:t>С чем измерения сравниваются и что они включают? Например, речь идет только о скорости или о скорости при заданном качестве?</w:t>
      </w:r>
    </w:p>
    <w:p w:rsidR="005D0113" w:rsidRDefault="005D0113" w:rsidP="006C388D">
      <w:pPr>
        <w:spacing w:after="120" w:line="240" w:lineRule="auto"/>
      </w:pPr>
      <w:r>
        <w:t>Вот почему любое измерение эффективности должно начинаться с определения того, что вы будете измерять, зачем вы будете это измерять и с какими значениями будете сравнивать.</w:t>
      </w:r>
      <w:r w:rsidR="006C388D">
        <w:t xml:space="preserve"> Е</w:t>
      </w:r>
      <w:r>
        <w:t>сли руководители не</w:t>
      </w:r>
      <w:r w:rsidR="006C388D">
        <w:t xml:space="preserve"> вовлечены, </w:t>
      </w:r>
      <w:r>
        <w:t>измерение эфф</w:t>
      </w:r>
      <w:r w:rsidR="006C388D">
        <w:t>ективности обречено на неудачу.</w:t>
      </w:r>
    </w:p>
    <w:p w:rsidR="005D0113" w:rsidRDefault="006C388D" w:rsidP="006C388D">
      <w:pPr>
        <w:spacing w:after="120" w:line="240" w:lineRule="auto"/>
      </w:pPr>
      <w:r>
        <w:t xml:space="preserve">Чтобы разобраться с измерением эффективности, рекомендуется организовать рабочую группу по измерению эффективности. </w:t>
      </w:r>
      <w:r w:rsidR="005D0113">
        <w:t>Протокол рабочей группы по измерению эффективности</w:t>
      </w:r>
      <w:r>
        <w:t xml:space="preserve"> может включать: цель измерения, что измерять, с чем сравнивать, где измерять, какие показатели измерять, как измерять, ответственный за измерение.</w:t>
      </w:r>
    </w:p>
    <w:p w:rsidR="003076F6" w:rsidRDefault="003076F6" w:rsidP="005D0113">
      <w:pPr>
        <w:spacing w:after="120" w:line="240" w:lineRule="auto"/>
      </w:pPr>
      <w:r>
        <w:t>О</w:t>
      </w:r>
      <w:r w:rsidR="005D0113">
        <w:t>чень мало компаний смотрят на управление эффективностью с процессной точки зрения. Многие пытаются управлять компанией с</w:t>
      </w:r>
      <w:r>
        <w:t xml:space="preserve"> помощью финансовых показателей</w:t>
      </w:r>
      <w:r w:rsidR="005D0113">
        <w:t>. Другие внедряют программы повышения качества и пытаются влиять на эффективность, опираясь на статистические отклонения от отраслевых или каких</w:t>
      </w:r>
      <w:r>
        <w:t>-</w:t>
      </w:r>
      <w:r w:rsidR="005D0113">
        <w:t>то других стандартов. Оба варианта являются неплохими отправными точками и основательными подходами к повышению эффективности, но этим и практически всем остальным подходам недостает фреймворка, дающего возможность понять, какие данные действительно нужны руководству и какие действия надо предпринять, чтобы более эффе</w:t>
      </w:r>
      <w:r>
        <w:t>ктивно использовать информацию.</w:t>
      </w:r>
    </w:p>
    <w:p w:rsidR="003076F6" w:rsidRDefault="005D0113" w:rsidP="003076F6">
      <w:pPr>
        <w:spacing w:after="120" w:line="240" w:lineRule="auto"/>
      </w:pPr>
      <w:r w:rsidRPr="003076F6">
        <w:rPr>
          <w:i/>
        </w:rPr>
        <w:t>Измерение и управление</w:t>
      </w:r>
      <w:r w:rsidR="003076F6" w:rsidRPr="003076F6">
        <w:rPr>
          <w:i/>
        </w:rPr>
        <w:t xml:space="preserve">. </w:t>
      </w:r>
      <w:r w:rsidR="003076F6">
        <w:t>Н</w:t>
      </w:r>
      <w:r>
        <w:t>астоящей проблемой является способ измерений. Это то, из</w:t>
      </w:r>
      <w:r w:rsidR="003076F6">
        <w:t>-</w:t>
      </w:r>
      <w:r>
        <w:t>за чего отказываются признавать измерения и отвергают отчеты по измерениям. Поэтому критически важно, чтобы все заинтересованные лица согласились со способом измерения</w:t>
      </w:r>
      <w:r w:rsidR="003076F6">
        <w:t>.</w:t>
      </w:r>
    </w:p>
    <w:p w:rsidR="005D0113" w:rsidRDefault="005D0113" w:rsidP="005D0113">
      <w:pPr>
        <w:spacing w:after="120" w:line="240" w:lineRule="auto"/>
      </w:pPr>
      <w:r>
        <w:t>Что необходимо измерять?</w:t>
      </w:r>
      <w:r w:rsidR="003076F6">
        <w:t xml:space="preserve"> </w:t>
      </w:r>
      <w:r w:rsidRPr="003076F6">
        <w:rPr>
          <w:i/>
        </w:rPr>
        <w:t>Операционная эффективность</w:t>
      </w:r>
      <w:r w:rsidR="003076F6">
        <w:t xml:space="preserve">: объем транзакции, время реакции на событие, </w:t>
      </w:r>
      <w:r>
        <w:t>о</w:t>
      </w:r>
      <w:r w:rsidR="003076F6">
        <w:t xml:space="preserve">чередь ожидания по подпроцессам, </w:t>
      </w:r>
      <w:r>
        <w:t>время</w:t>
      </w:r>
      <w:r w:rsidR="003076F6">
        <w:t xml:space="preserve"> обработки реакции на событие, количество ошибок обработки, </w:t>
      </w:r>
      <w:r>
        <w:t>количество отк</w:t>
      </w:r>
      <w:r w:rsidR="003076F6">
        <w:t xml:space="preserve">лонений от нормальной обработки, потери — время, ресурсы, </w:t>
      </w:r>
      <w:r>
        <w:t>проблемы с торговыми партнерами и соисполнителями.</w:t>
      </w:r>
      <w:r w:rsidR="003076F6">
        <w:t xml:space="preserve"> </w:t>
      </w:r>
      <w:r w:rsidRPr="003076F6">
        <w:rPr>
          <w:i/>
        </w:rPr>
        <w:t>Финансы</w:t>
      </w:r>
      <w:r w:rsidR="003076F6">
        <w:t xml:space="preserve">: </w:t>
      </w:r>
      <w:r>
        <w:t>стоимость каждого подпроцесса — персонал, сырье, возвратные платежи, о</w:t>
      </w:r>
      <w:r w:rsidR="003076F6">
        <w:t xml:space="preserve">бщие и административные расходы, </w:t>
      </w:r>
      <w:r>
        <w:t xml:space="preserve">стоимость </w:t>
      </w:r>
      <w:r>
        <w:lastRenderedPageBreak/>
        <w:t>реализованной продукции — процесс, включающий стоимость внешней работы, — работа, переданная другом</w:t>
      </w:r>
      <w:r w:rsidR="003076F6">
        <w:t xml:space="preserve">у процессу и возвращенная назад; отходы; </w:t>
      </w:r>
      <w:r>
        <w:t>экономия от внедрения нового решения.</w:t>
      </w:r>
      <w:r w:rsidR="003076F6">
        <w:t xml:space="preserve"> </w:t>
      </w:r>
      <w:r w:rsidRPr="003076F6">
        <w:rPr>
          <w:i/>
        </w:rPr>
        <w:t>Законодательство</w:t>
      </w:r>
      <w:r w:rsidR="003076F6">
        <w:t xml:space="preserve">: </w:t>
      </w:r>
      <w:r>
        <w:t>соответствие законодательству;</w:t>
      </w:r>
      <w:r w:rsidR="003076F6">
        <w:t xml:space="preserve"> </w:t>
      </w:r>
      <w:r>
        <w:t>предоставление отчетности — своевременно и в полном объеме.</w:t>
      </w:r>
      <w:r w:rsidR="003076F6">
        <w:t xml:space="preserve"> </w:t>
      </w:r>
      <w:r w:rsidRPr="003076F6">
        <w:rPr>
          <w:i/>
        </w:rPr>
        <w:t>Выявление проблем</w:t>
      </w:r>
      <w:r w:rsidR="003076F6">
        <w:t xml:space="preserve">: </w:t>
      </w:r>
      <w:r>
        <w:t>проблемы передачи ответственности;</w:t>
      </w:r>
      <w:r w:rsidR="003076F6">
        <w:t xml:space="preserve"> </w:t>
      </w:r>
      <w:r>
        <w:t xml:space="preserve">качество базы </w:t>
      </w:r>
      <w:r w:rsidR="003076F6">
        <w:t>данных — дубликаты записей и т.</w:t>
      </w:r>
      <w:r>
        <w:t>п.;</w:t>
      </w:r>
      <w:r w:rsidR="003076F6">
        <w:t xml:space="preserve"> </w:t>
      </w:r>
      <w:r>
        <w:t>результаты проверок и аудитов</w:t>
      </w:r>
      <w:r w:rsidR="003076F6">
        <w:t xml:space="preserve">, </w:t>
      </w:r>
      <w:r>
        <w:t>простой из</w:t>
      </w:r>
      <w:r w:rsidR="003076F6">
        <w:t>-</w:t>
      </w:r>
      <w:r>
        <w:t>за ожидания дополнительной информации.</w:t>
      </w:r>
      <w:r w:rsidR="003076F6">
        <w:t xml:space="preserve"> </w:t>
      </w:r>
      <w:r w:rsidRPr="003076F6">
        <w:rPr>
          <w:i/>
        </w:rPr>
        <w:t>Потребительский опыт взаимодействия</w:t>
      </w:r>
      <w:r w:rsidR="003076F6">
        <w:t xml:space="preserve">: </w:t>
      </w:r>
      <w:r>
        <w:t>удовлетворенность клиента от взаимодействия с компанией через отдел продаж, веб</w:t>
      </w:r>
      <w:r w:rsidR="003076F6">
        <w:t>-портал, телефон; ошибки в заказах</w:t>
      </w:r>
      <w:r>
        <w:t>;</w:t>
      </w:r>
      <w:r w:rsidR="003076F6">
        <w:t xml:space="preserve"> решение проблем. </w:t>
      </w:r>
      <w:r w:rsidRPr="003076F6">
        <w:rPr>
          <w:i/>
        </w:rPr>
        <w:t>Качество</w:t>
      </w:r>
      <w:r w:rsidR="003076F6">
        <w:t xml:space="preserve">: </w:t>
      </w:r>
      <w:r>
        <w:t>мониторинг качества с использ</w:t>
      </w:r>
      <w:r w:rsidR="003076F6">
        <w:t xml:space="preserve">ованием шести сигм, TQM; </w:t>
      </w:r>
      <w:r>
        <w:t>проверка/аудит сборочных узлов продукции или компонент услуг;</w:t>
      </w:r>
      <w:r w:rsidR="003076F6">
        <w:t xml:space="preserve"> </w:t>
      </w:r>
      <w:r>
        <w:t>проверка/аудит конечного продукта — ошибки и брак.</w:t>
      </w:r>
    </w:p>
    <w:p w:rsidR="005D0113" w:rsidRDefault="005D0113" w:rsidP="005D0113">
      <w:pPr>
        <w:spacing w:after="120" w:line="240" w:lineRule="auto"/>
      </w:pPr>
      <w:r>
        <w:t>Данные могут отображаться по</w:t>
      </w:r>
      <w:r w:rsidR="003076F6">
        <w:t>-</w:t>
      </w:r>
      <w:r>
        <w:t>разному. Иногда в развернутом виде, иногда в обобщенном. Оптимальное представление определяется назначением. Что касается обобщенной отчетности в режиме, близком к реальному времени, то потребность руководства в непрерывной картине текущей деятельности обеспечивается панелями приборов, на которых отображаются постоянно обновляемые результаты измерений. Если приборная панель снабжена логическим анализом на основе правил, то она способна сигнализировать о возникающих проблемах и рекомендовать корректирующие воздействия.</w:t>
      </w:r>
    </w:p>
    <w:p w:rsidR="005D0113" w:rsidRDefault="005D0113" w:rsidP="005D0113">
      <w:pPr>
        <w:spacing w:after="120" w:line="240" w:lineRule="auto"/>
      </w:pPr>
      <w:r>
        <w:t xml:space="preserve">Измерять удовлетворенность заказчика сложно, но критически необходимо. </w:t>
      </w:r>
      <w:r w:rsidR="003076F6">
        <w:t>К</w:t>
      </w:r>
      <w:r>
        <w:t>омпании берутся за составление карты всех точек взаимодействия с заказчиком и ищут способы предвосхитить его ожидания и управлять потребительским опытом взаимодействия. Такой подход остается относительно новым; то, что начиналось как новый подход под названием CRM, включавший в себя всего несколько инструментов для сканирования Интернета и реагирования на размещенные там сообщения, теперь развилось в более системные подходы под названием потребительский опыт</w:t>
      </w:r>
      <w:r w:rsidR="003076F6">
        <w:t xml:space="preserve"> взаимодействия, голос клиента и т.</w:t>
      </w:r>
      <w:r>
        <w:t>п., которые проактивно подходят к описанию и измерению интегрального потребительского опыта взаимодействия.</w:t>
      </w:r>
    </w:p>
    <w:p w:rsidR="005D0113" w:rsidRDefault="003076F6" w:rsidP="005D0113">
      <w:pPr>
        <w:spacing w:after="120" w:line="240" w:lineRule="auto"/>
      </w:pPr>
      <w:r>
        <w:t>Выделяют</w:t>
      </w:r>
      <w:r w:rsidR="005D0113">
        <w:t xml:space="preserve"> четыре</w:t>
      </w:r>
      <w:r>
        <w:t xml:space="preserve"> базовых измерения:</w:t>
      </w:r>
      <w:r w:rsidR="005D0113">
        <w:t xml:space="preserve"> время, стоимость, производительность и качество</w:t>
      </w:r>
      <w:r>
        <w:t xml:space="preserve">. </w:t>
      </w:r>
      <w:r w:rsidR="005D0113">
        <w:t>Что измерять</w:t>
      </w:r>
      <w:r>
        <w:t>? П</w:t>
      </w:r>
      <w:r w:rsidR="005D0113">
        <w:t>ри управлении эффективностью процесса, является загадкой для одних и дилеммой для других. Лучший способ понять, что необходимо измерять в процессе, это сначала выяснить, какого результата мы ожидаем.</w:t>
      </w:r>
    </w:p>
    <w:p w:rsidR="005D0113" w:rsidRDefault="008C407B" w:rsidP="005D0113">
      <w:pPr>
        <w:spacing w:after="120" w:line="240" w:lineRule="auto"/>
      </w:pPr>
      <w:r w:rsidRPr="008C407B">
        <w:t xml:space="preserve">Карта потока создания ценности — техника, используемая в </w:t>
      </w:r>
      <w:r>
        <w:t>б</w:t>
      </w:r>
      <w:r w:rsidRPr="008C407B">
        <w:t>ережливом производстве для визуализации потока создания ценности в процессе.</w:t>
      </w:r>
      <w:r>
        <w:t xml:space="preserve"> В</w:t>
      </w:r>
      <w:r w:rsidR="005D0113">
        <w:t xml:space="preserve"> ходе создания карты выявля</w:t>
      </w:r>
      <w:r>
        <w:t>ется семь видов потерь (рис. 13</w:t>
      </w:r>
      <w:r w:rsidR="005D0113">
        <w:t>).</w:t>
      </w:r>
    </w:p>
    <w:p w:rsidR="008C407B" w:rsidRDefault="008C407B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4335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3. Семь потерь — карта потока создания ценности в методологии бережливого производств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8C407B">
        <w:t>13</w:t>
      </w:r>
      <w:r>
        <w:t xml:space="preserve">. Семь потерь — карта потока </w:t>
      </w:r>
      <w:r w:rsidR="008C407B">
        <w:t xml:space="preserve">создания ценности в методологии </w:t>
      </w:r>
      <w:r>
        <w:t>бережливого производства</w:t>
      </w:r>
    </w:p>
    <w:p w:rsidR="005D0113" w:rsidRDefault="008C407B" w:rsidP="005D0113">
      <w:pPr>
        <w:spacing w:after="120" w:line="240" w:lineRule="auto"/>
      </w:pPr>
      <w:r w:rsidRPr="008C407B">
        <w:t>Учет затрат по действиям (activity based costing, ABC) —</w:t>
      </w:r>
      <w:r>
        <w:t xml:space="preserve"> </w:t>
      </w:r>
      <w:r w:rsidRPr="008C407B">
        <w:t>это методология, которая относит затраты на выполняемые действия, а не на продукты или услуги</w:t>
      </w:r>
      <w:r>
        <w:t xml:space="preserve"> (подробнее см. </w:t>
      </w:r>
      <w:hyperlink r:id="rId38" w:history="1">
        <w:r w:rsidRPr="008C407B">
          <w:rPr>
            <w:rStyle w:val="a8"/>
          </w:rPr>
          <w:t>Метод АВС: попроцессное калькулирование затрат</w:t>
        </w:r>
      </w:hyperlink>
      <w:r>
        <w:t>)</w:t>
      </w:r>
      <w:r w:rsidRPr="008C407B">
        <w:t>.</w:t>
      </w:r>
      <w:r>
        <w:t xml:space="preserve"> </w:t>
      </w:r>
      <w:r w:rsidR="005D0113">
        <w:t xml:space="preserve">Метод ABC превращает косвенные затраты в прямые. Он дает возможность </w:t>
      </w:r>
      <w:r w:rsidR="005D0113">
        <w:lastRenderedPageBreak/>
        <w:t>сравнивать операции до и после усовершенствования процесса. Он показывает, что будет в случае отказа от проекта (сценарий бездействия) и какие процессы создают ценность (необходимы для привлечения и удержания клиента или приведут к экономии в операционной деятельности).</w:t>
      </w:r>
      <w:r>
        <w:t xml:space="preserve"> </w:t>
      </w:r>
      <w:r w:rsidR="005D0113">
        <w:t xml:space="preserve">ABC обычно используется там, где накладные расходы и цена ошибки высоки, процесс </w:t>
      </w:r>
      <w:r>
        <w:t>показал свою неэффективность.</w:t>
      </w:r>
    </w:p>
    <w:p w:rsidR="008C407B" w:rsidRDefault="008C407B" w:rsidP="005D0113">
      <w:pPr>
        <w:spacing w:after="120" w:line="240" w:lineRule="auto"/>
      </w:pPr>
      <w:r w:rsidRPr="008C407B">
        <w:t>Статистический контроль процесса имеет дело со сбором, классификацией, анализом и интерпретацией численных данных или фактов. Используя теорию математической статистики, статистический контроль процесса</w:t>
      </w:r>
      <w:r>
        <w:t xml:space="preserve"> </w:t>
      </w:r>
      <w:r w:rsidRPr="008C407B">
        <w:t>упорядочивает множество разрозненных элементов.</w:t>
      </w:r>
    </w:p>
    <w:p w:rsidR="005D0113" w:rsidRPr="008C407B" w:rsidRDefault="005D0113" w:rsidP="008C407B">
      <w:pPr>
        <w:spacing w:after="120" w:line="240" w:lineRule="auto"/>
        <w:ind w:left="708"/>
        <w:rPr>
          <w:i/>
        </w:rPr>
      </w:pPr>
      <w:r>
        <w:t>Контрольная карта — это то, как процесс говорит с нами.</w:t>
      </w:r>
      <w:r w:rsidR="008C407B">
        <w:br/>
      </w:r>
      <w:r w:rsidRPr="008C407B">
        <w:rPr>
          <w:i/>
        </w:rPr>
        <w:t>Ирвин Бёрр (Irving Burr), 1953</w:t>
      </w:r>
    </w:p>
    <w:p w:rsidR="008C407B" w:rsidRDefault="005D0113" w:rsidP="005D0113">
      <w:pPr>
        <w:spacing w:after="120" w:line="240" w:lineRule="auto"/>
      </w:pPr>
      <w:r>
        <w:t xml:space="preserve">Контрольные карты, также известные как карты Шухарта, представляют собой мощную и повсеместно используемую технику для слежения за тем, что отклонения </w:t>
      </w:r>
      <w:r w:rsidR="00A024C6">
        <w:t>бизнес-проц</w:t>
      </w:r>
      <w:r>
        <w:t>есса не превышают статистически допустимых</w:t>
      </w:r>
      <w:r w:rsidR="008C407B">
        <w:t xml:space="preserve"> (</w:t>
      </w:r>
      <w:r w:rsidR="00921A07">
        <w:t xml:space="preserve">рис. 14; </w:t>
      </w:r>
      <w:r w:rsidR="008C407B">
        <w:t xml:space="preserve">подробнее см. </w:t>
      </w:r>
      <w:r w:rsidR="008C407B" w:rsidRPr="008C407B">
        <w:t xml:space="preserve">У. Эдвардс Деминг. </w:t>
      </w:r>
      <w:hyperlink r:id="rId39" w:history="1">
        <w:r w:rsidR="008C407B" w:rsidRPr="008C407B">
          <w:rPr>
            <w:rStyle w:val="a8"/>
          </w:rPr>
          <w:t>Выход из кризиса</w:t>
        </w:r>
      </w:hyperlink>
      <w:r w:rsidR="008C407B">
        <w:t xml:space="preserve">, </w:t>
      </w:r>
      <w:r w:rsidR="008C407B">
        <w:t>Д. Уилер, Д. Чамберс</w:t>
      </w:r>
      <w:r w:rsidR="008C407B">
        <w:t xml:space="preserve"> </w:t>
      </w:r>
      <w:hyperlink r:id="rId40" w:history="1">
        <w:r w:rsidR="008C407B" w:rsidRPr="008C407B">
          <w:rPr>
            <w:rStyle w:val="a8"/>
          </w:rPr>
          <w:t>Статистическое управление процессами</w:t>
        </w:r>
      </w:hyperlink>
      <w:r w:rsidR="008C407B">
        <w:t xml:space="preserve">, </w:t>
      </w:r>
      <w:hyperlink r:id="rId41" w:history="1">
        <w:r w:rsidR="008C407B" w:rsidRPr="008C407B">
          <w:rPr>
            <w:rStyle w:val="a8"/>
          </w:rPr>
          <w:t>Пример построения контрольной карты Шухарта в Excel</w:t>
        </w:r>
      </w:hyperlink>
      <w:r w:rsidR="008C407B">
        <w:t>)</w:t>
      </w:r>
      <w:r>
        <w:t xml:space="preserve">. </w:t>
      </w:r>
    </w:p>
    <w:p w:rsidR="00921A07" w:rsidRDefault="00921A07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00625" cy="4343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 Контрольная карта Шухарта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921A07">
        <w:t>14</w:t>
      </w:r>
      <w:r>
        <w:t xml:space="preserve">. </w:t>
      </w:r>
      <w:r w:rsidR="00921A07">
        <w:t>Контрольн</w:t>
      </w:r>
      <w:r w:rsidR="00921A07">
        <w:t>ая</w:t>
      </w:r>
      <w:r w:rsidR="00921A07">
        <w:t xml:space="preserve"> карт</w:t>
      </w:r>
      <w:r w:rsidR="00921A07">
        <w:t>а</w:t>
      </w:r>
      <w:r w:rsidR="00921A07">
        <w:t xml:space="preserve"> Шухарта</w:t>
      </w:r>
    </w:p>
    <w:p w:rsidR="005D0113" w:rsidRDefault="00921A07" w:rsidP="005D0113">
      <w:pPr>
        <w:spacing w:after="120" w:line="240" w:lineRule="auto"/>
      </w:pPr>
      <w:hyperlink r:id="rId43" w:history="1">
        <w:r w:rsidR="005D0113" w:rsidRPr="00921A07">
          <w:rPr>
            <w:rStyle w:val="a8"/>
          </w:rPr>
          <w:t>Уолтер Э. Шухарт</w:t>
        </w:r>
      </w:hyperlink>
      <w:r>
        <w:t xml:space="preserve"> </w:t>
      </w:r>
      <w:r w:rsidR="005D0113">
        <w:t>классифицировал дв</w:t>
      </w:r>
      <w:r>
        <w:t xml:space="preserve">а источника отклонений процесса: </w:t>
      </w:r>
      <w:r w:rsidR="005D0113" w:rsidRPr="00921A07">
        <w:rPr>
          <w:i/>
        </w:rPr>
        <w:t xml:space="preserve">Случайное отклонение. </w:t>
      </w:r>
      <w:r w:rsidR="005D0113">
        <w:t>Отклонение из</w:t>
      </w:r>
      <w:r>
        <w:t>-</w:t>
      </w:r>
      <w:r w:rsidR="005D0113">
        <w:t>за естественных и внутренних характеристик процесса, которые происходят в случайном порядке вблизи среднего значения.</w:t>
      </w:r>
      <w:r>
        <w:t xml:space="preserve"> </w:t>
      </w:r>
      <w:r w:rsidR="005D0113" w:rsidRPr="00921A07">
        <w:rPr>
          <w:i/>
        </w:rPr>
        <w:t xml:space="preserve">Систематическое отклонение. </w:t>
      </w:r>
      <w:r w:rsidR="005D0113">
        <w:t>Происходит из</w:t>
      </w:r>
      <w:r>
        <w:t>-</w:t>
      </w:r>
      <w:r w:rsidR="005D0113">
        <w:t>за непредусмотренных факторов, которые препятствуют исполнению процесса и воздействуют на результат процесса. Отклонения происходят постоянно по одну сторону от среднего. Если отклонение является проблемой, необходимо среагировать и устранить. Примеры: оператор уснул на рабочем месте, случилась неисправность оборудования, скачок напряжения, остановка производственной линии из</w:t>
      </w:r>
      <w:r>
        <w:t>-</w:t>
      </w:r>
      <w:r w:rsidR="005D0113">
        <w:t>за недостатка сырья, невозможность для работников выполнять свои обязанности из</w:t>
      </w:r>
      <w:r>
        <w:t>-</w:t>
      </w:r>
      <w:r w:rsidR="005D0113">
        <w:t>за забастовки или климатических условий.</w:t>
      </w:r>
    </w:p>
    <w:p w:rsidR="005D0113" w:rsidRDefault="005D0113" w:rsidP="005D0113">
      <w:pPr>
        <w:spacing w:after="120" w:line="240" w:lineRule="auto"/>
      </w:pPr>
      <w:r>
        <w:t>[Суммарное отклонение] = [Случайное отклонение] + [Систематическое отклонение]</w:t>
      </w:r>
    </w:p>
    <w:p w:rsidR="005D0113" w:rsidRDefault="005D0113" w:rsidP="005D0113">
      <w:pPr>
        <w:spacing w:after="120" w:line="240" w:lineRule="auto"/>
      </w:pPr>
      <w:r>
        <w:lastRenderedPageBreak/>
        <w:t>Для минимизации или устранения систематических отклонений могут предприниматься корректирующие действия. Когда все систематические отклонения устранены и приняты меры, препятствующие их повторению, формула превращается в: [Суммарное отклонение] = [Случайное отклонение], что означает стабильный и предсказуемый процесс. Вывод: никогда не прекращайте использовать контрольные карты.</w:t>
      </w:r>
    </w:p>
    <w:p w:rsidR="005D0113" w:rsidRDefault="00921A07" w:rsidP="00921A07">
      <w:pPr>
        <w:spacing w:after="0" w:line="240" w:lineRule="auto"/>
      </w:pPr>
      <w:r>
        <w:t>Майкл Хаммер</w:t>
      </w:r>
      <w:r w:rsidR="005D0113">
        <w:t xml:space="preserve"> назвал «семь смертных г</w:t>
      </w:r>
      <w:r>
        <w:t xml:space="preserve">рехов измерения» в своей книге </w:t>
      </w:r>
      <w:hyperlink r:id="rId44" w:history="1">
        <w:r w:rsidRPr="00921A07">
          <w:rPr>
            <w:rStyle w:val="a8"/>
          </w:rPr>
          <w:t>Быстрее, лучше, дешевле</w:t>
        </w:r>
      </w:hyperlink>
      <w:r>
        <w:t>:</w:t>
      </w:r>
    </w:p>
    <w:p w:rsidR="00921A07" w:rsidRDefault="005D0113" w:rsidP="00921A07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Тщеславие: использование измерений исключительно для того, чтобы выставить компанию, ее сотрудников и особенно менеджеров в лучшем свете.</w:t>
      </w:r>
    </w:p>
    <w:p w:rsidR="005D0113" w:rsidRDefault="005D0113" w:rsidP="00921A07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Провинциальность: функциональные подразделения диктуют только те метрики, которые их руководители могут контролировать (эффективность процессов подразделений затмевает кросс</w:t>
      </w:r>
      <w:r w:rsidR="00921A07">
        <w:t>-</w:t>
      </w:r>
      <w:r>
        <w:t>функциональную процессную эффективность).</w:t>
      </w:r>
    </w:p>
    <w:p w:rsidR="005D0113" w:rsidRDefault="005D0113" w:rsidP="00921A07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Нарциссизм: измерение с п</w:t>
      </w:r>
      <w:r w:rsidR="00921A07">
        <w:t>озиции внутреннего наблюдателя</w:t>
      </w:r>
      <w:r>
        <w:t>, а не клиента.</w:t>
      </w:r>
    </w:p>
    <w:p w:rsidR="005D0113" w:rsidRDefault="005D0113" w:rsidP="00921A07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Лень: уверенность, что уже и так известно, что именно надо измерять, без приложения усилия и адекватного осмысления.</w:t>
      </w:r>
    </w:p>
    <w:p w:rsidR="005D0113" w:rsidRDefault="005D0113" w:rsidP="00921A07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Мелочность: измерение только малой части того, что действительно имеет значение.</w:t>
      </w:r>
    </w:p>
    <w:p w:rsidR="00921A07" w:rsidRDefault="005D0113" w:rsidP="005D011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Глупость: ввод метрик без обдумывания их влияния на поведение людей и, следовательно, на эффективность предприятия.</w:t>
      </w:r>
    </w:p>
    <w:p w:rsidR="005D0113" w:rsidRDefault="005D0113" w:rsidP="005D0113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Легкомысленность: несерьезное отношение к измерениям, споры о метриках, поиск оправданий низкой эффективности и способов переложить вину на других.</w:t>
      </w:r>
    </w:p>
    <w:p w:rsidR="005D0113" w:rsidRDefault="005D0113" w:rsidP="005D0113">
      <w:pPr>
        <w:spacing w:after="120" w:line="240" w:lineRule="auto"/>
      </w:pPr>
      <w:r w:rsidRPr="00921A07">
        <w:rPr>
          <w:i/>
        </w:rPr>
        <w:t>Измерение</w:t>
      </w:r>
      <w:r>
        <w:t xml:space="preserve"> напрямую связано с количественной оценкой данных в соответствии с принятыми стандартом и качеством (точность, полнота, непр</w:t>
      </w:r>
      <w:r w:rsidR="00921A07">
        <w:t xml:space="preserve">отиворечивость и актуальность). </w:t>
      </w:r>
      <w:r w:rsidRPr="00921A07">
        <w:rPr>
          <w:rFonts w:ascii="Calibri" w:hAnsi="Calibri" w:cs="Calibri"/>
          <w:i/>
        </w:rPr>
        <w:t>Метрика</w:t>
      </w:r>
      <w:r>
        <w:t xml:space="preserve"> </w:t>
      </w:r>
      <w:r w:rsidR="00921A07">
        <w:rPr>
          <w:rFonts w:ascii="Calibri" w:hAnsi="Calibri" w:cs="Calibri"/>
        </w:rPr>
        <w:t xml:space="preserve">– </w:t>
      </w:r>
      <w:r>
        <w:rPr>
          <w:rFonts w:ascii="Calibri" w:hAnsi="Calibri" w:cs="Calibri"/>
        </w:rPr>
        <w:t>есть</w:t>
      </w:r>
      <w:r>
        <w:t xml:space="preserve"> </w:t>
      </w:r>
      <w:r>
        <w:rPr>
          <w:rFonts w:ascii="Calibri" w:hAnsi="Calibri" w:cs="Calibri"/>
        </w:rPr>
        <w:t>результат</w:t>
      </w:r>
      <w:r>
        <w:t xml:space="preserve"> </w:t>
      </w:r>
      <w:r>
        <w:rPr>
          <w:rFonts w:ascii="Calibri" w:hAnsi="Calibri" w:cs="Calibri"/>
        </w:rPr>
        <w:t>экстраполяции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libri" w:hAnsi="Calibri" w:cs="Calibri"/>
        </w:rPr>
        <w:t>математической</w:t>
      </w:r>
      <w:r>
        <w:t xml:space="preserve"> </w:t>
      </w:r>
      <w:r>
        <w:rPr>
          <w:rFonts w:ascii="Calibri" w:hAnsi="Calibri" w:cs="Calibri"/>
        </w:rPr>
        <w:t>обработки</w:t>
      </w:r>
      <w:r>
        <w:t xml:space="preserve"> </w:t>
      </w:r>
      <w:r>
        <w:rPr>
          <w:rFonts w:ascii="Calibri" w:hAnsi="Calibri" w:cs="Calibri"/>
        </w:rPr>
        <w:t>результат</w:t>
      </w:r>
      <w:r w:rsidR="00921A07">
        <w:t xml:space="preserve">ов измерений. </w:t>
      </w:r>
      <w:r w:rsidRPr="00921A07">
        <w:rPr>
          <w:rFonts w:ascii="Calibri" w:hAnsi="Calibri" w:cs="Calibri"/>
          <w:i/>
        </w:rPr>
        <w:t>Индикатор</w:t>
      </w:r>
      <w:r>
        <w:t xml:space="preserve"> </w:t>
      </w:r>
      <w:r>
        <w:rPr>
          <w:rFonts w:ascii="Calibri" w:hAnsi="Calibri" w:cs="Calibri"/>
        </w:rPr>
        <w:t>—</w:t>
      </w:r>
      <w:r>
        <w:t xml:space="preserve"> </w:t>
      </w:r>
      <w:r>
        <w:rPr>
          <w:rFonts w:ascii="Calibri" w:hAnsi="Calibri" w:cs="Calibri"/>
        </w:rPr>
        <w:t>это</w:t>
      </w:r>
      <w:r>
        <w:t xml:space="preserve"> </w:t>
      </w:r>
      <w:r>
        <w:rPr>
          <w:rFonts w:ascii="Calibri" w:hAnsi="Calibri" w:cs="Calibri"/>
        </w:rPr>
        <w:t>упрощенное</w:t>
      </w:r>
      <w:r>
        <w:t xml:space="preserve"> </w:t>
      </w:r>
      <w:r>
        <w:rPr>
          <w:rFonts w:ascii="Calibri" w:hAnsi="Calibri" w:cs="Calibri"/>
        </w:rPr>
        <w:t>представление</w:t>
      </w:r>
      <w:r>
        <w:t xml:space="preserve"> </w:t>
      </w:r>
      <w:r>
        <w:rPr>
          <w:rFonts w:ascii="Calibri" w:hAnsi="Calibri" w:cs="Calibri"/>
        </w:rPr>
        <w:t>измерения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libri" w:hAnsi="Calibri" w:cs="Calibri"/>
        </w:rPr>
        <w:t>метрики</w:t>
      </w:r>
      <w:r>
        <w:t xml:space="preserve">, </w:t>
      </w:r>
      <w:r>
        <w:rPr>
          <w:rFonts w:ascii="Calibri" w:hAnsi="Calibri" w:cs="Calibri"/>
        </w:rPr>
        <w:t>служащее</w:t>
      </w:r>
      <w:r>
        <w:t xml:space="preserve"> </w:t>
      </w:r>
      <w:r>
        <w:rPr>
          <w:rFonts w:ascii="Calibri" w:hAnsi="Calibri" w:cs="Calibri"/>
        </w:rPr>
        <w:t>определенной</w:t>
      </w:r>
      <w:r>
        <w:t xml:space="preserve"> </w:t>
      </w:r>
      <w:r>
        <w:rPr>
          <w:rFonts w:ascii="Calibri" w:hAnsi="Calibri" w:cs="Calibri"/>
        </w:rPr>
        <w:t>цели</w:t>
      </w:r>
      <w:r>
        <w:t>.</w:t>
      </w:r>
    </w:p>
    <w:p w:rsidR="005D0113" w:rsidRDefault="005D0113" w:rsidP="00921A07">
      <w:pPr>
        <w:pStyle w:val="3"/>
      </w:pPr>
      <w:r>
        <w:t>Глава 7</w:t>
      </w:r>
      <w:r w:rsidR="00921A07">
        <w:t xml:space="preserve">. </w:t>
      </w:r>
      <w:r>
        <w:t>Процессная трансформация</w:t>
      </w:r>
    </w:p>
    <w:p w:rsidR="00921A07" w:rsidRDefault="005D0113" w:rsidP="005D0113">
      <w:pPr>
        <w:spacing w:after="120" w:line="240" w:lineRule="auto"/>
      </w:pPr>
      <w:r>
        <w:t>Цель трансформации — найти лучший способ выпол</w:t>
      </w:r>
      <w:r w:rsidR="00921A07">
        <w:t xml:space="preserve">нения работы в рамках процесса. </w:t>
      </w:r>
      <w:r>
        <w:t>Поскольку многие компании имеют только общее представление о своих процессах, начинать процессную трансформацию следует с выявления и определения процесса,</w:t>
      </w:r>
      <w:r w:rsidR="00921A07">
        <w:t xml:space="preserve"> который будет трансформирован.</w:t>
      </w:r>
    </w:p>
    <w:p w:rsidR="005D0113" w:rsidRDefault="005D0113" w:rsidP="005D0113">
      <w:pPr>
        <w:spacing w:after="120" w:line="240" w:lineRule="auto"/>
      </w:pPr>
      <w:r>
        <w:t>Почему совершенствования бывает недостаточно</w:t>
      </w:r>
      <w:r w:rsidR="00921A07">
        <w:t xml:space="preserve">? </w:t>
      </w:r>
      <w:r>
        <w:t>По определению, усовершенствование делает лучше то, что у вас уже есть. Это не переосмысление — это улучшение. Но отрасль продолжает развиваться. Новые технологии дадут больше, чем вы можете добиться, просто улучшая то, что есть. Ваши конкуренты получат преимущество, и рынок потребует новых подходов.</w:t>
      </w:r>
    </w:p>
    <w:p w:rsidR="005D0113" w:rsidRDefault="005D0113" w:rsidP="005D0113">
      <w:pPr>
        <w:spacing w:after="120" w:line="240" w:lineRule="auto"/>
      </w:pPr>
      <w:r>
        <w:t>Цели трансформации должны фокусироваться на модернизации деятельности, на конкурентоспособности и на заказчиках. Процессы в большинстве своем устарели и покрыты слоями штукатурки. Структура процессов, как правило, несовершенна и работает не очень хорошо. Повсюду «белые пятна» ручной работы, информационные системы плохо обеспечивают работу. Даже там, где бизнес «модернизирован» с помощью большой ERP</w:t>
      </w:r>
      <w:r w:rsidR="00351A97">
        <w:t>-</w:t>
      </w:r>
      <w:r>
        <w:t>системы, область за пределами непосредственного взаимодействия с ERP, как правило, не перепроектируется, и ERP остается островком усовершенствования.</w:t>
      </w:r>
    </w:p>
    <w:p w:rsidR="00351A97" w:rsidRDefault="005D0113" w:rsidP="00351A97">
      <w:pPr>
        <w:spacing w:after="120" w:line="240" w:lineRule="auto"/>
      </w:pPr>
      <w:r>
        <w:t xml:space="preserve">Проектирование решения в рамках трансформации должно начинаться с четкого понимания текущей деятельности и с показателей этой деятельности. </w:t>
      </w:r>
      <w:r w:rsidR="00351A97">
        <w:t>В</w:t>
      </w:r>
      <w:r>
        <w:t xml:space="preserve"> качестве средства поддержки трансформации</w:t>
      </w:r>
      <w:r w:rsidR="00351A97" w:rsidRPr="00351A97">
        <w:t xml:space="preserve"> </w:t>
      </w:r>
      <w:r w:rsidR="00351A97">
        <w:t>рекомендуется</w:t>
      </w:r>
      <w:r w:rsidR="00351A97" w:rsidRPr="00351A97">
        <w:t xml:space="preserve"> </w:t>
      </w:r>
      <w:r w:rsidR="00351A97">
        <w:t xml:space="preserve">использовать </w:t>
      </w:r>
      <w:r w:rsidR="00351A97">
        <w:t>BPMS</w:t>
      </w:r>
      <w:r>
        <w:t>. BPMS обеспечивает автоматизированную среду для проектирования и модификации решения, имитационного моделиров</w:t>
      </w:r>
      <w:r w:rsidR="00351A97">
        <w:t>ания и последующего внедрения.</w:t>
      </w:r>
    </w:p>
    <w:p w:rsidR="005D0113" w:rsidRDefault="00351A97" w:rsidP="005D0113">
      <w:pPr>
        <w:spacing w:after="120" w:line="240" w:lineRule="auto"/>
      </w:pPr>
      <w:r>
        <w:t>Т</w:t>
      </w:r>
      <w:r w:rsidR="005D0113">
        <w:t>рансформация — это вопрос стратегии. Она должна исходить из долгосрочного взгляда на бизнес, а не просто фокусироваться на краткоср</w:t>
      </w:r>
      <w:r>
        <w:t>очных и немедленных улучшениях. В</w:t>
      </w:r>
      <w:r w:rsidR="005D0113">
        <w:t xml:space="preserve"> определенный момент жизни любого бизнеса трансформация становится единственным способом справиться с эффектом накопившихся мелких изменений. Когда такой момент наступает, бизнес должен измениться фундаментально, чтобы оставаться конкурентоспособным, и он должен получить платформу для быстрых изменений.</w:t>
      </w:r>
      <w:r>
        <w:t xml:space="preserve"> </w:t>
      </w:r>
      <w:r w:rsidR="005D0113">
        <w:t>Поскольку трансформация бизнеса фундаментально меняет подход к бизнесу и способ его ведения, она требует от высшего руководства готовности на долгосрочной основе выделять время, ресурсы, финансирование и публично высказывать проекту поддержку. Также надо предусмотреть затраты времени высших руководителей на то, чтобы рассматривать идеи и направлять проектирование новых схем работы, дабы они соответствовали их стратегии.</w:t>
      </w:r>
    </w:p>
    <w:p w:rsidR="00351A97" w:rsidRDefault="00351A97" w:rsidP="005D0113">
      <w:pPr>
        <w:spacing w:after="120" w:line="240" w:lineRule="auto"/>
      </w:pPr>
      <w:r>
        <w:lastRenderedPageBreak/>
        <w:t>Т</w:t>
      </w:r>
      <w:r w:rsidR="005D0113">
        <w:t>ак как BPM</w:t>
      </w:r>
      <w:r>
        <w:t>-</w:t>
      </w:r>
      <w:r w:rsidR="005D0113">
        <w:t>трансформация носит глубокий и всеобъемлющий характер, критически важно использовать в ней управление изменениями</w:t>
      </w:r>
      <w:r>
        <w:t xml:space="preserve"> (рис. 15)</w:t>
      </w:r>
      <w:r w:rsidR="005D0113">
        <w:t>.</w:t>
      </w:r>
    </w:p>
    <w:p w:rsidR="00351A97" w:rsidRDefault="00351A97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05325" cy="3009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Деятельность по планированию управления изменениями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5D0113" w:rsidP="005D0113">
      <w:pPr>
        <w:spacing w:after="120" w:line="240" w:lineRule="auto"/>
      </w:pPr>
      <w:r>
        <w:t xml:space="preserve">Рис. </w:t>
      </w:r>
      <w:r w:rsidR="00351A97">
        <w:t>15</w:t>
      </w:r>
      <w:r>
        <w:t>. Деятельность по планированию управления изменениями</w:t>
      </w:r>
    </w:p>
    <w:p w:rsidR="005D0113" w:rsidRDefault="005D0113" w:rsidP="00351A97">
      <w:pPr>
        <w:pStyle w:val="3"/>
      </w:pPr>
      <w:r>
        <w:t>Глава 8</w:t>
      </w:r>
      <w:r w:rsidR="00351A97">
        <w:t xml:space="preserve">. </w:t>
      </w:r>
      <w:r>
        <w:t xml:space="preserve">Процессная организация </w:t>
      </w:r>
    </w:p>
    <w:p w:rsidR="005D0113" w:rsidRDefault="00351A97" w:rsidP="00351A97">
      <w:pPr>
        <w:spacing w:after="120" w:line="240" w:lineRule="auto"/>
      </w:pPr>
      <w:r w:rsidRPr="00351A97">
        <w:t>Процессно-ориентированная организация — это организация, структура, управление и показатели которой строятся вокруг ее основных бизнес-процессов.</w:t>
      </w:r>
      <w:r>
        <w:t xml:space="preserve"> Ч</w:t>
      </w:r>
      <w:r w:rsidR="005D0113">
        <w:t xml:space="preserve">тобы эффективно управлять основными </w:t>
      </w:r>
      <w:r w:rsidR="00A024C6">
        <w:t>бизнес-проц</w:t>
      </w:r>
      <w:r w:rsidR="005D0113">
        <w:t>ессами, необходимо определить ответственных за проектирование, описание, поддержку и долгосрочное «здоровье» процессов. Полезно задуматься о новых ролях, обязанностях, взаимоотношениях и организационных структурах. Зачастую это приводит к смене приоритетов в управлении и существенным изменениям в стиле работы: от традиционной структуры, отталкивающейся от ресурсов и бизнес</w:t>
      </w:r>
      <w:r>
        <w:t>-</w:t>
      </w:r>
      <w:r w:rsidR="005D0113">
        <w:t>функций, к кросс</w:t>
      </w:r>
      <w:r>
        <w:t>-</w:t>
      </w:r>
      <w:r w:rsidR="005D0113">
        <w:t>функциональной эффективности сквозных процессов, создающих ценность для потребителей.</w:t>
      </w:r>
    </w:p>
    <w:p w:rsidR="005D0113" w:rsidRDefault="005D0113" w:rsidP="005D0113">
      <w:pPr>
        <w:spacing w:after="120" w:line="240" w:lineRule="auto"/>
      </w:pPr>
      <w:r>
        <w:t>Традиционные структуры управляют ресурсами по иерархическому принципу</w:t>
      </w:r>
      <w:r w:rsidR="00BF45E9">
        <w:t>.</w:t>
      </w:r>
      <w:r>
        <w:t xml:space="preserve"> В противоположность этому в процессно</w:t>
      </w:r>
      <w:r w:rsidR="00BF45E9">
        <w:t>-</w:t>
      </w:r>
      <w:r>
        <w:t>ориентированной организации назначается ответственность за создание ценности для потребителей — по горизонтали, по всем функциям. В результате руководитель обнаруживает, что он занимается не отдачей распоряжений и контролем, а обучением и поддержкой группы профессионалов, исполняющих процесс.</w:t>
      </w:r>
    </w:p>
    <w:p w:rsidR="005D0113" w:rsidRDefault="00BF45E9" w:rsidP="005D0113">
      <w:pPr>
        <w:spacing w:after="120" w:line="240" w:lineRule="auto"/>
      </w:pPr>
      <w:r>
        <w:t>Гэри Раммлер</w:t>
      </w:r>
      <w:r w:rsidR="00636E32">
        <w:t xml:space="preserve"> </w:t>
      </w:r>
      <w:r w:rsidR="005D0113">
        <w:t>рассматрива</w:t>
      </w:r>
      <w:r w:rsidR="00636E32">
        <w:t>е</w:t>
      </w:r>
      <w:r w:rsidR="005D0113">
        <w:t>т три объекта управления на каждом из тре</w:t>
      </w:r>
      <w:r w:rsidR="00636E32">
        <w:t>х уровней организации (рис. 16</w:t>
      </w:r>
      <w:r w:rsidR="005D0113">
        <w:t>).</w:t>
      </w:r>
    </w:p>
    <w:p w:rsidR="00636E32" w:rsidRDefault="00636E32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71950" cy="895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6. Три уровня организации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636E32" w:rsidP="005D0113">
      <w:pPr>
        <w:spacing w:after="120" w:line="240" w:lineRule="auto"/>
      </w:pPr>
      <w:r>
        <w:t xml:space="preserve">Рис. 16. </w:t>
      </w:r>
      <w:r w:rsidR="005D0113">
        <w:t>Три уровня организации</w:t>
      </w:r>
    </w:p>
    <w:p w:rsidR="005D0113" w:rsidRDefault="005D0113" w:rsidP="00636E32">
      <w:pPr>
        <w:spacing w:after="120" w:line="240" w:lineRule="auto"/>
      </w:pPr>
      <w:r>
        <w:t>Роли в процессном управлении</w:t>
      </w:r>
      <w:r w:rsidR="00636E32">
        <w:t xml:space="preserve">: </w:t>
      </w:r>
      <w:r>
        <w:t>владельцы процессов;</w:t>
      </w:r>
      <w:r w:rsidR="00636E32">
        <w:t xml:space="preserve"> </w:t>
      </w:r>
      <w:r>
        <w:t>менеджеры процессов;</w:t>
      </w:r>
      <w:r w:rsidR="00636E32">
        <w:t xml:space="preserve"> </w:t>
      </w:r>
      <w:r>
        <w:t>процессные аналитики;</w:t>
      </w:r>
      <w:r w:rsidR="00636E32">
        <w:t xml:space="preserve"> </w:t>
      </w:r>
      <w:r>
        <w:t>проектировщики процессов;</w:t>
      </w:r>
      <w:r w:rsidR="00636E32">
        <w:t xml:space="preserve"> </w:t>
      </w:r>
      <w:r>
        <w:t>процессные архитекторы;</w:t>
      </w:r>
      <w:r w:rsidR="00636E32">
        <w:t xml:space="preserve"> </w:t>
      </w:r>
      <w:r>
        <w:t>бизнес</w:t>
      </w:r>
      <w:r w:rsidR="00636E32">
        <w:t>-</w:t>
      </w:r>
      <w:r>
        <w:t>аналитики;</w:t>
      </w:r>
      <w:r w:rsidR="00636E32">
        <w:t xml:space="preserve"> </w:t>
      </w:r>
      <w:r>
        <w:t>эксперты предметной области;</w:t>
      </w:r>
      <w:r w:rsidR="00636E32">
        <w:t xml:space="preserve"> </w:t>
      </w:r>
      <w:r>
        <w:t>спонсоры из числа высшего руководства;</w:t>
      </w:r>
      <w:r w:rsidR="00636E32">
        <w:t xml:space="preserve"> </w:t>
      </w:r>
      <w:r w:rsidR="00636E32" w:rsidRPr="00636E32">
        <w:rPr>
          <w:lang w:val="en-US"/>
        </w:rPr>
        <w:t>IT</w:t>
      </w:r>
      <w:r w:rsidR="00636E32" w:rsidRPr="00636E32">
        <w:t>-</w:t>
      </w:r>
      <w:r w:rsidR="00636E32">
        <w:t xml:space="preserve">специалисты; </w:t>
      </w:r>
      <w:r>
        <w:t>специалисты по управлению изменениями.</w:t>
      </w:r>
    </w:p>
    <w:p w:rsidR="00636E32" w:rsidRDefault="00636E32" w:rsidP="00636E32">
      <w:pPr>
        <w:spacing w:after="120" w:line="240" w:lineRule="auto"/>
      </w:pPr>
      <w:r w:rsidRPr="00636E32">
        <w:t>Владелец процесса отвечает за</w:t>
      </w:r>
      <w:r>
        <w:t xml:space="preserve"> </w:t>
      </w:r>
      <w:r w:rsidRPr="00636E32">
        <w:t>успешное проектирование, разработку, выполнение и эффективность скв</w:t>
      </w:r>
      <w:r>
        <w:t xml:space="preserve">озного бизнес-процесса в целом. </w:t>
      </w:r>
      <w:r w:rsidRPr="00636E32">
        <w:t>Менеджер процесса выполняет и координирует практическую работу в процессе. Он участвует в измерении показателей и в контроле метрик процесса, а также в непрерывном совершенствовании процесса.</w:t>
      </w:r>
    </w:p>
    <w:p w:rsidR="005D0113" w:rsidRDefault="005D0113" w:rsidP="005D0113">
      <w:pPr>
        <w:spacing w:after="120" w:line="240" w:lineRule="auto"/>
      </w:pPr>
      <w:r>
        <w:lastRenderedPageBreak/>
        <w:t xml:space="preserve">По мере накопления опыта процессного управления компании сталкиваются с необходимостью расширять набор своих компетенций и менять свою культуру. При этом новые компетенции и профессиональные знания должны быть доступными всем </w:t>
      </w:r>
      <w:r w:rsidR="00A024C6">
        <w:t>бизнес-проц</w:t>
      </w:r>
      <w:r>
        <w:t xml:space="preserve">ессам. В прошлом специализированные навыки развивались в рамках функциональных групп. Альтернативно могут формироваться центры передового опыта, или центры компетенций, отвечающие за знание, стандарты, передовые методы, подготовку и обучение. Они отвечают за то, чтобы </w:t>
      </w:r>
      <w:r w:rsidR="00A024C6">
        <w:t>бизнес-проц</w:t>
      </w:r>
      <w:r>
        <w:t>ессы компании были обеспечены ресурсами, обладающими</w:t>
      </w:r>
      <w:r w:rsidR="00636E32">
        <w:t xml:space="preserve"> необходимыми навыками (рис. 17</w:t>
      </w:r>
      <w:r>
        <w:t>).</w:t>
      </w:r>
    </w:p>
    <w:p w:rsidR="00636E32" w:rsidRDefault="00636E32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9105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7. Потребность в кросс-функциональном сотрудничестве по процессам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13" w:rsidRDefault="00636E32" w:rsidP="005D0113">
      <w:pPr>
        <w:spacing w:after="120" w:line="240" w:lineRule="auto"/>
      </w:pPr>
      <w:r>
        <w:t>Рис. 17</w:t>
      </w:r>
      <w:r w:rsidR="005D0113">
        <w:t xml:space="preserve">. </w:t>
      </w:r>
      <w:r>
        <w:t>П</w:t>
      </w:r>
      <w:r w:rsidR="005D0113">
        <w:t>отребность в кросс</w:t>
      </w:r>
      <w:r>
        <w:t>-</w:t>
      </w:r>
      <w:r w:rsidR="005D0113">
        <w:t>функциональ</w:t>
      </w:r>
      <w:r>
        <w:t>ном сотрудничестве по процессам</w:t>
      </w:r>
    </w:p>
    <w:p w:rsidR="005D0113" w:rsidRDefault="005D0113" w:rsidP="00636E32">
      <w:pPr>
        <w:pStyle w:val="3"/>
      </w:pPr>
      <w:r>
        <w:t>Глава 9</w:t>
      </w:r>
      <w:r w:rsidR="00636E32">
        <w:t xml:space="preserve">. </w:t>
      </w:r>
      <w:r>
        <w:t>Управление</w:t>
      </w:r>
      <w:r w:rsidR="00636E32">
        <w:t xml:space="preserve"> </w:t>
      </w:r>
      <w:r>
        <w:t xml:space="preserve">процессами предприятия </w:t>
      </w:r>
    </w:p>
    <w:p w:rsidR="00F81410" w:rsidRDefault="005D0113" w:rsidP="005D0113">
      <w:pPr>
        <w:spacing w:after="120" w:line="240" w:lineRule="auto"/>
      </w:pPr>
      <w:r>
        <w:t xml:space="preserve">В управлении сквозными </w:t>
      </w:r>
      <w:r w:rsidR="00A024C6">
        <w:t>бизнес-проц</w:t>
      </w:r>
      <w:r>
        <w:t>ессами за несколько последних десятилетий наблюдались три волны прогресса</w:t>
      </w:r>
      <w:r w:rsidR="00F81410">
        <w:t xml:space="preserve"> (рис. 18).</w:t>
      </w:r>
    </w:p>
    <w:p w:rsidR="00F81410" w:rsidRDefault="00F81410" w:rsidP="005D011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67125" cy="2705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8. Три волны прогресса в управлении сквозными бизнес-процессами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10" w:rsidRDefault="00F81410" w:rsidP="005D0113">
      <w:pPr>
        <w:spacing w:after="120" w:line="240" w:lineRule="auto"/>
      </w:pPr>
      <w:r>
        <w:t>Рис. 18. Т</w:t>
      </w:r>
      <w:r>
        <w:t>ри волны прогресса</w:t>
      </w:r>
      <w:r>
        <w:t xml:space="preserve"> в </w:t>
      </w:r>
      <w:r>
        <w:t>управлении сквозными бизнес-процессами</w:t>
      </w:r>
    </w:p>
    <w:p w:rsidR="005D0113" w:rsidRDefault="005D0113" w:rsidP="005D0113">
      <w:pPr>
        <w:spacing w:after="120" w:line="240" w:lineRule="auto"/>
      </w:pPr>
      <w:r>
        <w:t xml:space="preserve">Во время первой волны </w:t>
      </w:r>
      <w:r w:rsidR="00F81410">
        <w:t>а</w:t>
      </w:r>
      <w:r>
        <w:t xml:space="preserve">кцент делался </w:t>
      </w:r>
      <w:r w:rsidR="00F81410">
        <w:t>н</w:t>
      </w:r>
      <w:r>
        <w:t>а сбор</w:t>
      </w:r>
      <w:r w:rsidR="00F81410">
        <w:t>е</w:t>
      </w:r>
      <w:r>
        <w:t xml:space="preserve"> статистической информации, необходимой для улучшения работы и качества продукции.</w:t>
      </w:r>
      <w:r w:rsidR="00F81410">
        <w:t xml:space="preserve"> </w:t>
      </w:r>
      <w:r>
        <w:t xml:space="preserve">Во время этой второй волны процессы сначала подвергались ручному реинжинирингу, а затем в ходе однократного проекта бетонировались в потрохах современных ERP и других автоматизированных систем. Несмотря на то что сейчас </w:t>
      </w:r>
      <w:r>
        <w:lastRenderedPageBreak/>
        <w:t xml:space="preserve">реинжиниринг </w:t>
      </w:r>
      <w:r w:rsidR="00A024C6">
        <w:t>бизнес-проц</w:t>
      </w:r>
      <w:r>
        <w:t xml:space="preserve">ессов Хаммера и Чампи в первую очередь ассоциируется с сокращениями, именно эта технология позволила компаниям разрушить барьеры между подразделениями и сконструировать сквозные </w:t>
      </w:r>
      <w:r w:rsidR="00A024C6">
        <w:t>бизнес-проц</w:t>
      </w:r>
      <w:r>
        <w:t>ессы, пронизывающие функциональные «анклавы».</w:t>
      </w:r>
      <w:r w:rsidR="00F81410">
        <w:t xml:space="preserve"> </w:t>
      </w:r>
      <w:r>
        <w:t xml:space="preserve">Третья волна BPM высвободила </w:t>
      </w:r>
      <w:r w:rsidR="00A024C6">
        <w:t>бизнес-проц</w:t>
      </w:r>
      <w:r>
        <w:t>есс из бетонных оков и сделала его центром внимания и основным элементом информационных систем и бизнес</w:t>
      </w:r>
      <w:r w:rsidR="00F81410">
        <w:t>-</w:t>
      </w:r>
      <w:r>
        <w:t xml:space="preserve">систем. С точки зрения автоматизации процессы стали гражданами первого сорта. Ключевым требованием при проектировании стала изменчивость. Лозунги третьей волны — обратная связь через результат, гибкость и адаптивность. Ответом стали системы управления </w:t>
      </w:r>
      <w:r w:rsidR="00A024C6">
        <w:t>бизнес-проц</w:t>
      </w:r>
      <w:r>
        <w:t>ессами (BPMS), ядро которых имеет дело с процессами, в отличие от ERP</w:t>
      </w:r>
      <w:r w:rsidR="00F81410">
        <w:t>-</w:t>
      </w:r>
      <w:r>
        <w:t>систем, имеющих</w:t>
      </w:r>
      <w:r w:rsidR="00F81410">
        <w:t xml:space="preserve"> дело с данными и приложениями.</w:t>
      </w:r>
    </w:p>
    <w:p w:rsidR="00F81410" w:rsidRDefault="00F81410" w:rsidP="005D0113">
      <w:pPr>
        <w:spacing w:after="120" w:line="240" w:lineRule="auto"/>
      </w:pPr>
      <w:r>
        <w:t xml:space="preserve">К сожалению, </w:t>
      </w:r>
      <w:r w:rsidR="005D0113">
        <w:t>часто в BPM игнорируют «М» — менеджмент. Знаменитый вопрос светила в области процессов Эндрю Спа</w:t>
      </w:r>
      <w:r>
        <w:t>ни</w:t>
      </w:r>
      <w:r w:rsidR="005D0113">
        <w:t>: «Что BPM реально поменял в поведении или в руководстве?» Это вопрос прямо в яблочко подлинной трансформации бизнеса. Бывает, что BPMS используют всего лишь как новую версию инте</w:t>
      </w:r>
      <w:r>
        <w:t>грации корпоративных приложений</w:t>
      </w:r>
      <w:r w:rsidR="005D0113">
        <w:t xml:space="preserve"> или традиционной автоматизации потоков работ.</w:t>
      </w:r>
      <w:r>
        <w:t xml:space="preserve"> </w:t>
      </w:r>
      <w:r w:rsidR="005D0113">
        <w:t>В сегодняшнем мире глобализации и экстремальной конкуренции управление (буква «М» в ВРМ) должно распространяться на всю цепочку создания ценнос</w:t>
      </w:r>
      <w:r>
        <w:t xml:space="preserve">ти, а не только на предприятие! </w:t>
      </w:r>
      <w:r w:rsidR="005D0113">
        <w:t>Стоящий перед нами вызов — это огромный скачок от BPM предприятия к</w:t>
      </w:r>
      <w:r>
        <w:t xml:space="preserve"> BPM цепочки создания ценности.</w:t>
      </w:r>
    </w:p>
    <w:p w:rsidR="00F81410" w:rsidRDefault="005D0113" w:rsidP="005D0113">
      <w:pPr>
        <w:spacing w:after="120" w:line="240" w:lineRule="auto"/>
      </w:pPr>
      <w:r>
        <w:t>Управление процессами предприятия представляет собой новый взгляд на бизнес</w:t>
      </w:r>
      <w:r w:rsidR="00F81410">
        <w:t>-</w:t>
      </w:r>
      <w:r>
        <w:t>операции, не сводящийся к традицио</w:t>
      </w:r>
      <w:r w:rsidR="00F81410">
        <w:t>нной организационной структуре. О</w:t>
      </w:r>
      <w:r>
        <w:t>бычно изменения рассматриваются с точки зрения оргструктуры. Но хотя эта точка зрения для большинства менеджеров — единственно доступная, она не отражает то, как фактич</w:t>
      </w:r>
      <w:r w:rsidR="00F81410">
        <w:t>ески работает бизнес.</w:t>
      </w:r>
    </w:p>
    <w:p w:rsidR="005D0113" w:rsidRDefault="005D0113" w:rsidP="005D0113">
      <w:pPr>
        <w:spacing w:after="120" w:line="240" w:lineRule="auto"/>
      </w:pPr>
      <w:r>
        <w:t>Суть BPM заключается в итерационной и эволюционной оптимизации. Подход BPM не в том, чтобы потратить много времени на анализ и перепроектирование, стремясь сразу охватить все 100%. Он предполагает, что вы быстро выполняете первое приближение к истине, затем обнаруживаете в процессе ошибки и разрывы и начинаете новую итерацию. При таком подходе процесс постоянно эволюционирует, изменения проходят быстро и серьезные проблемы исправляются в первую очередь. В результате график отдачи во времени сдвигается влево — самый большой эффект достигается уже на ранних этапах проекта.</w:t>
      </w:r>
    </w:p>
    <w:p w:rsidR="00F81410" w:rsidRDefault="005D0113" w:rsidP="005D0113">
      <w:pPr>
        <w:spacing w:after="120" w:line="240" w:lineRule="auto"/>
      </w:pPr>
      <w:r>
        <w:t xml:space="preserve">Ключом к управлению процессами предприятия является способность развивать процессные способности. Чтобы практиковать управление процессами на уровне предприятия, необходима общая </w:t>
      </w:r>
      <w:r w:rsidR="00F81410">
        <w:t>стратегия развития организации.</w:t>
      </w:r>
    </w:p>
    <w:p w:rsidR="005D0113" w:rsidRDefault="005D0113" w:rsidP="00F81410">
      <w:pPr>
        <w:pStyle w:val="3"/>
      </w:pPr>
      <w:r>
        <w:t>Глава 10</w:t>
      </w:r>
      <w:r w:rsidR="00F81410">
        <w:t xml:space="preserve">. </w:t>
      </w:r>
      <w:r>
        <w:t xml:space="preserve">Технологии BPM </w:t>
      </w:r>
    </w:p>
    <w:p w:rsidR="005D0113" w:rsidRDefault="005D0113" w:rsidP="005D0113">
      <w:pPr>
        <w:spacing w:after="120" w:line="240" w:lineRule="auto"/>
      </w:pPr>
      <w:r>
        <w:t xml:space="preserve">BPM — это сочетание методов и приемов трех областей: реинжиниринга </w:t>
      </w:r>
      <w:r w:rsidR="00A024C6">
        <w:t>бизнес-проц</w:t>
      </w:r>
      <w:r>
        <w:t xml:space="preserve">ессов, совершенствования </w:t>
      </w:r>
      <w:r w:rsidR="00A024C6">
        <w:t>бизнес-проц</w:t>
      </w:r>
      <w:r>
        <w:t xml:space="preserve">ессов и управления </w:t>
      </w:r>
      <w:r w:rsidR="00A024C6">
        <w:t>бизнес-проц</w:t>
      </w:r>
      <w:r>
        <w:t>ессами, нацеленное на достижение как немедленных, так и долгосрочных улучшений. Поддерживать эти методы и приемы в ходе процессных усовершенствований и трансформаций способен комплекс программных средств BPMS. В результате формируется новая, основанная на BPMS среда BPM.</w:t>
      </w:r>
    </w:p>
    <w:p w:rsidR="00F81410" w:rsidRDefault="00F81410" w:rsidP="005D0113">
      <w:pPr>
        <w:spacing w:after="120" w:line="240" w:lineRule="auto"/>
      </w:pPr>
      <w:r w:rsidRPr="00F81410">
        <w:t>BPMS создает новую операционную среду, в которой новые средства автоматизации управления бизнесом интегрируются с унаследованными приложениями, чтобы открыть доступ к их данным и функциям. Обычно это достигается через веб-сервисы и использование возможностей Интернета для доступа к информации. Основные преимущества такой среды</w:t>
      </w:r>
      <w:r w:rsidR="004C445D">
        <w:t xml:space="preserve"> </w:t>
      </w:r>
      <w:r w:rsidRPr="00F81410">
        <w:t>—</w:t>
      </w:r>
      <w:r w:rsidR="004C445D">
        <w:t xml:space="preserve"> </w:t>
      </w:r>
      <w:r w:rsidRPr="00F81410">
        <w:t>скорость разработки приложений, возможность реализации непрерывного усовершенствования и гибкость в изменении би</w:t>
      </w:r>
      <w:r>
        <w:t xml:space="preserve">знес-операций и поддерживающих </w:t>
      </w:r>
      <w:r>
        <w:rPr>
          <w:lang w:val="en-US"/>
        </w:rPr>
        <w:t>I</w:t>
      </w:r>
      <w:r w:rsidRPr="00F81410">
        <w:t>Т-си</w:t>
      </w:r>
      <w:r>
        <w:t>сте</w:t>
      </w:r>
      <w:r w:rsidRPr="00F81410">
        <w:t>м.</w:t>
      </w:r>
    </w:p>
    <w:p w:rsidR="005D0113" w:rsidRDefault="0032788C" w:rsidP="0032788C">
      <w:pPr>
        <w:spacing w:after="0" w:line="240" w:lineRule="auto"/>
      </w:pPr>
      <w:r>
        <w:t>Т</w:t>
      </w:r>
      <w:r w:rsidR="005D0113">
        <w:t>ехнологии BPMS включают составляющие, важ</w:t>
      </w:r>
      <w:r>
        <w:t xml:space="preserve">ные как для бизнеса, так и для </w:t>
      </w:r>
      <w:r>
        <w:rPr>
          <w:lang w:val="en-US"/>
        </w:rPr>
        <w:t>IT</w:t>
      </w:r>
      <w:r w:rsidR="005D0113">
        <w:t>.</w:t>
      </w:r>
      <w:r>
        <w:t xml:space="preserve"> М</w:t>
      </w:r>
      <w:r w:rsidR="005D0113">
        <w:t>ожно выделить следующую базовую функциональность</w:t>
      </w:r>
      <w:r>
        <w:t xml:space="preserve"> (рис. 19)</w:t>
      </w:r>
      <w:r w:rsidR="005D0113">
        <w:t>: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моделирование процессов;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имитационное моделирование;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описание бизнес</w:t>
      </w:r>
      <w:r w:rsidR="0032788C">
        <w:t>-</w:t>
      </w:r>
      <w:r>
        <w:t>правил и управление ими;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отчетность по эффективности;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генерация приложений (обычно с некоторыми ограничениями);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сервис</w:t>
      </w:r>
      <w:r w:rsidR="0032788C">
        <w:t>-</w:t>
      </w:r>
      <w:r>
        <w:t>ориентированная архитектура (SOA) / интеграция корпоративных приложений (EAI);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корпоративная сервисная шина (ESB).</w:t>
      </w:r>
    </w:p>
    <w:p w:rsidR="0032788C" w:rsidRDefault="0032788C" w:rsidP="005D011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2447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9. Функциональность BPM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8C" w:rsidRDefault="0032788C" w:rsidP="005D0113">
      <w:pPr>
        <w:spacing w:after="120" w:line="240" w:lineRule="auto"/>
      </w:pPr>
      <w:r>
        <w:t>Рис. 19.</w:t>
      </w:r>
      <w:r w:rsidRPr="0032788C">
        <w:t xml:space="preserve"> </w:t>
      </w:r>
      <w:r>
        <w:t>Функциональность BPM</w:t>
      </w:r>
    </w:p>
    <w:p w:rsidR="005D0113" w:rsidRDefault="005D0113" w:rsidP="005D0113">
      <w:pPr>
        <w:spacing w:after="120" w:line="240" w:lineRule="auto"/>
      </w:pPr>
      <w:r>
        <w:t>Расположение функции по вертикали отражает принадлеж</w:t>
      </w:r>
      <w:r w:rsidR="00E26BFF">
        <w:t xml:space="preserve">ность к бизнесу (вверху) или к </w:t>
      </w:r>
      <w:r w:rsidR="00E26BFF">
        <w:rPr>
          <w:lang w:val="en-US"/>
        </w:rPr>
        <w:t>I</w:t>
      </w:r>
      <w:bookmarkStart w:id="0" w:name="_GoBack"/>
      <w:bookmarkEnd w:id="0"/>
      <w:r>
        <w:t>Т (внизу).</w:t>
      </w:r>
    </w:p>
    <w:p w:rsidR="005D0113" w:rsidRDefault="0032788C" w:rsidP="0032788C">
      <w:pPr>
        <w:spacing w:after="0" w:line="240" w:lineRule="auto"/>
      </w:pPr>
      <w:r>
        <w:t>О</w:t>
      </w:r>
      <w:r w:rsidR="005D0113">
        <w:t>сновны</w:t>
      </w:r>
      <w:r>
        <w:t>е</w:t>
      </w:r>
      <w:r w:rsidR="005D0113">
        <w:t xml:space="preserve"> технологи</w:t>
      </w:r>
      <w:r>
        <w:t>и BPM: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 xml:space="preserve">Анализ </w:t>
      </w:r>
      <w:r w:rsidR="00A024C6">
        <w:t>бизнес-проц</w:t>
      </w:r>
      <w:r>
        <w:t>ессов (BPA).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Моделирование архитектуры предприятия (EA).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Системы управления бизнес</w:t>
      </w:r>
      <w:r w:rsidR="0032788C">
        <w:t>-</w:t>
      </w:r>
      <w:r>
        <w:t>правилами (BRMS).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 xml:space="preserve">Системы управления </w:t>
      </w:r>
      <w:r w:rsidR="00A024C6">
        <w:t>бизнес-проц</w:t>
      </w:r>
      <w:r>
        <w:t>ессами (BPMS).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Мониторинг бизнес</w:t>
      </w:r>
      <w:r w:rsidR="0032788C">
        <w:t>-</w:t>
      </w:r>
      <w:r>
        <w:t>действий (BAM).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Сервис</w:t>
      </w:r>
      <w:r w:rsidR="0032788C">
        <w:t>-</w:t>
      </w:r>
      <w:r>
        <w:t>ориентированная архитектура (SOA) и интеграция корпоративных приложений (EAI).</w:t>
      </w:r>
    </w:p>
    <w:p w:rsidR="005D0113" w:rsidRDefault="005D0113" w:rsidP="0032788C">
      <w:pPr>
        <w:pStyle w:val="a9"/>
        <w:numPr>
          <w:ilvl w:val="0"/>
          <w:numId w:val="20"/>
        </w:numPr>
        <w:spacing w:after="120" w:line="240" w:lineRule="auto"/>
        <w:ind w:left="709" w:hanging="349"/>
      </w:pPr>
      <w:r>
        <w:t>Корпоративный репозиторий BPM (внешний по отношению к BPMS).</w:t>
      </w:r>
    </w:p>
    <w:p w:rsidR="0032788C" w:rsidRDefault="005D0113" w:rsidP="0032788C">
      <w:pPr>
        <w:spacing w:after="120" w:line="240" w:lineRule="auto"/>
      </w:pPr>
      <w:r>
        <w:t>Архитектура BPM — это схема того, как сочетаются друг с д</w:t>
      </w:r>
      <w:r w:rsidR="0032788C">
        <w:t>ругом различные компоненты BPM (рис. 20).</w:t>
      </w:r>
    </w:p>
    <w:p w:rsidR="0032788C" w:rsidRDefault="0032788C" w:rsidP="0032788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1400" cy="50304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0. Базовая технологическая архитектура BPM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8C" w:rsidRDefault="0032788C" w:rsidP="0032788C">
      <w:pPr>
        <w:spacing w:after="120" w:line="240" w:lineRule="auto"/>
      </w:pPr>
      <w:r>
        <w:t>Рис. 20. Базовая технологическая а</w:t>
      </w:r>
      <w:r>
        <w:t>рхитектура BPM</w:t>
      </w:r>
    </w:p>
    <w:p w:rsidR="0032788C" w:rsidRDefault="005D0113" w:rsidP="005D0113">
      <w:pPr>
        <w:spacing w:after="120" w:line="240" w:lineRule="auto"/>
      </w:pPr>
      <w:r>
        <w:t>Основной проблемой использования систем BPMS в прошлом было то, что их редко рассматривали в качестве операционной среды и редко обращали внимание на архитектуру. Большинство организаций применяли BPMS ограниченно, для решения частных задач. Единые политики в части использования BPMS и корпоративного BPM обычно отсутствовали.</w:t>
      </w:r>
      <w:r w:rsidR="0032788C">
        <w:t xml:space="preserve"> </w:t>
      </w:r>
      <w:r>
        <w:t>Причина — в отношении к BPMS как к инструменту, а также в том, что поставщики стремятся к быстрой продаже, а не к тому, чтобы полностью раскрыть потенциал BPMS. Возможности BPMS значительно шире, чем это представляется большинству, и при надлежащем использовании эти системы</w:t>
      </w:r>
      <w:r w:rsidR="0032788C">
        <w:t xml:space="preserve"> дают замечательные результаты.</w:t>
      </w:r>
    </w:p>
    <w:p w:rsidR="005D0113" w:rsidRDefault="0032788C" w:rsidP="005D0113">
      <w:pPr>
        <w:spacing w:after="120" w:line="240" w:lineRule="auto"/>
      </w:pPr>
      <w:r>
        <w:t>Е</w:t>
      </w:r>
      <w:r w:rsidR="005D0113">
        <w:t>сли вы автоматизируете процесс с помощью BPMS, вы можете легко определить для него SLA и KPI. Регулярно производя замеры, вы можете отслеживать тренды и измерять повышение эффективности</w:t>
      </w:r>
      <w:r>
        <w:t>.</w:t>
      </w:r>
      <w:r w:rsidR="005D0113">
        <w:t xml:space="preserve"> </w:t>
      </w:r>
    </w:p>
    <w:p w:rsidR="005D0113" w:rsidRDefault="00A024C6" w:rsidP="00A024C6">
      <w:pPr>
        <w:pStyle w:val="3"/>
      </w:pPr>
      <w:r>
        <w:t>Литература на русском языке</w:t>
      </w:r>
    </w:p>
    <w:p w:rsidR="00A024C6" w:rsidRPr="00A024C6" w:rsidRDefault="00A024C6" w:rsidP="00A024C6">
      <w:pPr>
        <w:spacing w:after="120" w:line="240" w:lineRule="auto"/>
      </w:pPr>
      <w:r>
        <w:t>Портер М. Конкурентное преимущество. Как достичь высокого результата и обеспечить его устойчивость. М</w:t>
      </w:r>
      <w:r w:rsidRPr="00A024C6">
        <w:t xml:space="preserve">.: </w:t>
      </w:r>
      <w:r>
        <w:t>Альпина</w:t>
      </w:r>
      <w:r w:rsidRPr="00A024C6">
        <w:t xml:space="preserve"> </w:t>
      </w:r>
      <w:r>
        <w:t>Паблишер</w:t>
      </w:r>
      <w:r w:rsidRPr="00A024C6">
        <w:t>, 2008</w:t>
      </w:r>
    </w:p>
    <w:p w:rsidR="00A024C6" w:rsidRPr="00A024C6" w:rsidRDefault="00A024C6" w:rsidP="00A024C6">
      <w:pPr>
        <w:spacing w:after="120" w:line="240" w:lineRule="auto"/>
      </w:pPr>
      <w:r>
        <w:t>Хаммер</w:t>
      </w:r>
      <w:r w:rsidRPr="00A024C6">
        <w:t xml:space="preserve"> </w:t>
      </w:r>
      <w:r>
        <w:t>М</w:t>
      </w:r>
      <w:r w:rsidRPr="00A024C6">
        <w:t xml:space="preserve">., </w:t>
      </w:r>
      <w:r>
        <w:t>Чампи</w:t>
      </w:r>
      <w:r w:rsidRPr="00A024C6">
        <w:t xml:space="preserve"> </w:t>
      </w:r>
      <w:r>
        <w:t>Д</w:t>
      </w:r>
      <w:r w:rsidRPr="00A024C6">
        <w:t xml:space="preserve">. </w:t>
      </w:r>
      <w:r>
        <w:t>Реинжиниринг</w:t>
      </w:r>
      <w:r w:rsidRPr="00A024C6">
        <w:t xml:space="preserve"> </w:t>
      </w:r>
      <w:r>
        <w:t>корпорации</w:t>
      </w:r>
      <w:r w:rsidRPr="00A024C6">
        <w:t xml:space="preserve">. </w:t>
      </w:r>
      <w:r>
        <w:t>Манифест</w:t>
      </w:r>
      <w:r w:rsidRPr="00A024C6">
        <w:t xml:space="preserve"> </w:t>
      </w:r>
      <w:r>
        <w:t>революции</w:t>
      </w:r>
      <w:r w:rsidRPr="00A024C6">
        <w:t xml:space="preserve"> </w:t>
      </w:r>
      <w:r>
        <w:t>в</w:t>
      </w:r>
      <w:r w:rsidRPr="00A024C6">
        <w:t xml:space="preserve"> </w:t>
      </w:r>
      <w:r>
        <w:t>бизнесе</w:t>
      </w:r>
      <w:r w:rsidRPr="00A024C6">
        <w:t xml:space="preserve">. </w:t>
      </w:r>
      <w:r>
        <w:t>М</w:t>
      </w:r>
      <w:r w:rsidRPr="00A024C6">
        <w:t xml:space="preserve">.: </w:t>
      </w:r>
      <w:r>
        <w:t>Манн</w:t>
      </w:r>
      <w:r w:rsidRPr="00A024C6">
        <w:t xml:space="preserve">, </w:t>
      </w:r>
      <w:r>
        <w:t>Иванов</w:t>
      </w:r>
      <w:r w:rsidRPr="00A024C6">
        <w:t xml:space="preserve"> </w:t>
      </w:r>
      <w:r>
        <w:t>и</w:t>
      </w:r>
      <w:r w:rsidRPr="00A024C6">
        <w:t xml:space="preserve"> </w:t>
      </w:r>
      <w:r>
        <w:t>Фербер</w:t>
      </w:r>
      <w:r w:rsidRPr="00A024C6">
        <w:t>, 2011</w:t>
      </w:r>
    </w:p>
    <w:p w:rsidR="00A024C6" w:rsidRDefault="00A024C6" w:rsidP="005D0113">
      <w:pPr>
        <w:spacing w:after="120" w:line="240" w:lineRule="auto"/>
      </w:pPr>
    </w:p>
    <w:sectPr w:rsidR="00A024C6" w:rsidSect="00B35F06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08C" w:rsidRDefault="0035608C" w:rsidP="00B35F06">
      <w:pPr>
        <w:spacing w:after="0" w:line="240" w:lineRule="auto"/>
      </w:pPr>
      <w:r>
        <w:separator/>
      </w:r>
    </w:p>
  </w:endnote>
  <w:endnote w:type="continuationSeparator" w:id="0">
    <w:p w:rsidR="0035608C" w:rsidRDefault="0035608C" w:rsidP="00B3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08C" w:rsidRDefault="0035608C" w:rsidP="00B35F06">
      <w:pPr>
        <w:spacing w:after="0" w:line="240" w:lineRule="auto"/>
      </w:pPr>
      <w:r>
        <w:separator/>
      </w:r>
    </w:p>
  </w:footnote>
  <w:footnote w:type="continuationSeparator" w:id="0">
    <w:p w:rsidR="0035608C" w:rsidRDefault="0035608C" w:rsidP="00B35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3895"/>
    <w:multiLevelType w:val="hybridMultilevel"/>
    <w:tmpl w:val="DE70F920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02122"/>
    <w:multiLevelType w:val="hybridMultilevel"/>
    <w:tmpl w:val="C51C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75FBD"/>
    <w:multiLevelType w:val="hybridMultilevel"/>
    <w:tmpl w:val="560A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156E"/>
    <w:multiLevelType w:val="hybridMultilevel"/>
    <w:tmpl w:val="F238D96C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02311"/>
    <w:multiLevelType w:val="hybridMultilevel"/>
    <w:tmpl w:val="FC34E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74AFE"/>
    <w:multiLevelType w:val="hybridMultilevel"/>
    <w:tmpl w:val="49385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B514B"/>
    <w:multiLevelType w:val="hybridMultilevel"/>
    <w:tmpl w:val="C1149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3C41"/>
    <w:multiLevelType w:val="hybridMultilevel"/>
    <w:tmpl w:val="9920D18C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75FEC"/>
    <w:multiLevelType w:val="hybridMultilevel"/>
    <w:tmpl w:val="DB247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52831"/>
    <w:multiLevelType w:val="hybridMultilevel"/>
    <w:tmpl w:val="7D7C6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23AE3"/>
    <w:multiLevelType w:val="hybridMultilevel"/>
    <w:tmpl w:val="B43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828B6"/>
    <w:multiLevelType w:val="hybridMultilevel"/>
    <w:tmpl w:val="22FEC78C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1414D"/>
    <w:multiLevelType w:val="hybridMultilevel"/>
    <w:tmpl w:val="C5029690"/>
    <w:lvl w:ilvl="0" w:tplc="DFA209DE">
      <w:numFmt w:val="bullet"/>
      <w:lvlText w:val="•"/>
      <w:lvlJc w:val="left"/>
      <w:pPr>
        <w:ind w:left="70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407D11"/>
    <w:multiLevelType w:val="hybridMultilevel"/>
    <w:tmpl w:val="4096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E31ED"/>
    <w:multiLevelType w:val="hybridMultilevel"/>
    <w:tmpl w:val="F906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70C1B"/>
    <w:multiLevelType w:val="hybridMultilevel"/>
    <w:tmpl w:val="32EE2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35BE7"/>
    <w:multiLevelType w:val="hybridMultilevel"/>
    <w:tmpl w:val="ECAC0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54084"/>
    <w:multiLevelType w:val="hybridMultilevel"/>
    <w:tmpl w:val="79A29BF4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F6EC2"/>
    <w:multiLevelType w:val="hybridMultilevel"/>
    <w:tmpl w:val="89BEB77E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7698B"/>
    <w:multiLevelType w:val="hybridMultilevel"/>
    <w:tmpl w:val="9F7A7F40"/>
    <w:lvl w:ilvl="0" w:tplc="DFA209DE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D74E6"/>
    <w:multiLevelType w:val="hybridMultilevel"/>
    <w:tmpl w:val="8578B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867E1E"/>
    <w:multiLevelType w:val="hybridMultilevel"/>
    <w:tmpl w:val="77B61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D7547"/>
    <w:multiLevelType w:val="hybridMultilevel"/>
    <w:tmpl w:val="E8C6A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15BE1"/>
    <w:multiLevelType w:val="hybridMultilevel"/>
    <w:tmpl w:val="FACAC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76D4E"/>
    <w:multiLevelType w:val="hybridMultilevel"/>
    <w:tmpl w:val="410E2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23"/>
  </w:num>
  <w:num w:numId="5">
    <w:abstractNumId w:val="8"/>
  </w:num>
  <w:num w:numId="6">
    <w:abstractNumId w:val="16"/>
  </w:num>
  <w:num w:numId="7">
    <w:abstractNumId w:val="9"/>
  </w:num>
  <w:num w:numId="8">
    <w:abstractNumId w:val="5"/>
  </w:num>
  <w:num w:numId="9">
    <w:abstractNumId w:val="20"/>
  </w:num>
  <w:num w:numId="10">
    <w:abstractNumId w:val="15"/>
  </w:num>
  <w:num w:numId="11">
    <w:abstractNumId w:val="13"/>
  </w:num>
  <w:num w:numId="12">
    <w:abstractNumId w:val="10"/>
  </w:num>
  <w:num w:numId="13">
    <w:abstractNumId w:val="21"/>
  </w:num>
  <w:num w:numId="14">
    <w:abstractNumId w:val="22"/>
  </w:num>
  <w:num w:numId="15">
    <w:abstractNumId w:val="3"/>
  </w:num>
  <w:num w:numId="16">
    <w:abstractNumId w:val="18"/>
  </w:num>
  <w:num w:numId="17">
    <w:abstractNumId w:val="24"/>
  </w:num>
  <w:num w:numId="18">
    <w:abstractNumId w:val="19"/>
  </w:num>
  <w:num w:numId="19">
    <w:abstractNumId w:val="7"/>
  </w:num>
  <w:num w:numId="20">
    <w:abstractNumId w:val="11"/>
  </w:num>
  <w:num w:numId="21">
    <w:abstractNumId w:val="4"/>
  </w:num>
  <w:num w:numId="22">
    <w:abstractNumId w:val="2"/>
  </w:num>
  <w:num w:numId="23">
    <w:abstractNumId w:val="12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06"/>
    <w:rsid w:val="00002E18"/>
    <w:rsid w:val="0002177D"/>
    <w:rsid w:val="00037A7F"/>
    <w:rsid w:val="00040D07"/>
    <w:rsid w:val="00052FA8"/>
    <w:rsid w:val="000757DC"/>
    <w:rsid w:val="0008060C"/>
    <w:rsid w:val="000B7A50"/>
    <w:rsid w:val="000C1BF6"/>
    <w:rsid w:val="000D328C"/>
    <w:rsid w:val="000E278C"/>
    <w:rsid w:val="000F17DC"/>
    <w:rsid w:val="0010376B"/>
    <w:rsid w:val="00123AD4"/>
    <w:rsid w:val="0014167D"/>
    <w:rsid w:val="00144705"/>
    <w:rsid w:val="00187B31"/>
    <w:rsid w:val="001A3EA9"/>
    <w:rsid w:val="001B56A2"/>
    <w:rsid w:val="001B7DFF"/>
    <w:rsid w:val="001E357C"/>
    <w:rsid w:val="001E5AF6"/>
    <w:rsid w:val="00210262"/>
    <w:rsid w:val="0024403E"/>
    <w:rsid w:val="00273299"/>
    <w:rsid w:val="0028374A"/>
    <w:rsid w:val="002F48E7"/>
    <w:rsid w:val="00305DCC"/>
    <w:rsid w:val="003076F6"/>
    <w:rsid w:val="0032788C"/>
    <w:rsid w:val="00333C0C"/>
    <w:rsid w:val="00351A97"/>
    <w:rsid w:val="0035502F"/>
    <w:rsid w:val="0035608C"/>
    <w:rsid w:val="0036306A"/>
    <w:rsid w:val="003E04AC"/>
    <w:rsid w:val="003E17A8"/>
    <w:rsid w:val="003E18E9"/>
    <w:rsid w:val="004008E3"/>
    <w:rsid w:val="0042759F"/>
    <w:rsid w:val="0043309C"/>
    <w:rsid w:val="004A10EC"/>
    <w:rsid w:val="004C445D"/>
    <w:rsid w:val="004D1428"/>
    <w:rsid w:val="004D39BE"/>
    <w:rsid w:val="004D7FDA"/>
    <w:rsid w:val="005306BB"/>
    <w:rsid w:val="00543875"/>
    <w:rsid w:val="0055105E"/>
    <w:rsid w:val="005607CA"/>
    <w:rsid w:val="00563708"/>
    <w:rsid w:val="00572841"/>
    <w:rsid w:val="00574C5C"/>
    <w:rsid w:val="00587EFF"/>
    <w:rsid w:val="00593D67"/>
    <w:rsid w:val="005D0113"/>
    <w:rsid w:val="005D6C87"/>
    <w:rsid w:val="005D6DAC"/>
    <w:rsid w:val="005E00A0"/>
    <w:rsid w:val="005E4B74"/>
    <w:rsid w:val="005F012E"/>
    <w:rsid w:val="00636E32"/>
    <w:rsid w:val="00671A29"/>
    <w:rsid w:val="006952EE"/>
    <w:rsid w:val="006C388D"/>
    <w:rsid w:val="006E64DB"/>
    <w:rsid w:val="006F2BA1"/>
    <w:rsid w:val="006F3F82"/>
    <w:rsid w:val="007000CC"/>
    <w:rsid w:val="007002AB"/>
    <w:rsid w:val="0071379D"/>
    <w:rsid w:val="00722B7D"/>
    <w:rsid w:val="00737F79"/>
    <w:rsid w:val="00767750"/>
    <w:rsid w:val="00770837"/>
    <w:rsid w:val="007818A3"/>
    <w:rsid w:val="00784724"/>
    <w:rsid w:val="00792147"/>
    <w:rsid w:val="007A5AA1"/>
    <w:rsid w:val="007A5B82"/>
    <w:rsid w:val="007B4C0B"/>
    <w:rsid w:val="007B7377"/>
    <w:rsid w:val="007C47C2"/>
    <w:rsid w:val="007D49F0"/>
    <w:rsid w:val="007F2650"/>
    <w:rsid w:val="0080022D"/>
    <w:rsid w:val="008C407B"/>
    <w:rsid w:val="008C78AE"/>
    <w:rsid w:val="008D0C59"/>
    <w:rsid w:val="008E3FCF"/>
    <w:rsid w:val="008F5269"/>
    <w:rsid w:val="00921A07"/>
    <w:rsid w:val="009267E0"/>
    <w:rsid w:val="0095135D"/>
    <w:rsid w:val="00955263"/>
    <w:rsid w:val="00975EDB"/>
    <w:rsid w:val="009D77BD"/>
    <w:rsid w:val="009F26F4"/>
    <w:rsid w:val="00A024C6"/>
    <w:rsid w:val="00A60BB3"/>
    <w:rsid w:val="00A91F5E"/>
    <w:rsid w:val="00AA440F"/>
    <w:rsid w:val="00AD6664"/>
    <w:rsid w:val="00AE0AF7"/>
    <w:rsid w:val="00AE52D0"/>
    <w:rsid w:val="00B35F06"/>
    <w:rsid w:val="00B41929"/>
    <w:rsid w:val="00B84888"/>
    <w:rsid w:val="00B96DB2"/>
    <w:rsid w:val="00BA611D"/>
    <w:rsid w:val="00BF45E9"/>
    <w:rsid w:val="00C1132E"/>
    <w:rsid w:val="00C45D73"/>
    <w:rsid w:val="00C6663F"/>
    <w:rsid w:val="00CA3C9A"/>
    <w:rsid w:val="00CC481D"/>
    <w:rsid w:val="00D371FE"/>
    <w:rsid w:val="00D5341D"/>
    <w:rsid w:val="00D53E3A"/>
    <w:rsid w:val="00D62172"/>
    <w:rsid w:val="00D675A8"/>
    <w:rsid w:val="00D93820"/>
    <w:rsid w:val="00DC4C53"/>
    <w:rsid w:val="00DD0F20"/>
    <w:rsid w:val="00DF1AA9"/>
    <w:rsid w:val="00E26BFF"/>
    <w:rsid w:val="00E34880"/>
    <w:rsid w:val="00E74818"/>
    <w:rsid w:val="00ED160A"/>
    <w:rsid w:val="00F37D6A"/>
    <w:rsid w:val="00F42693"/>
    <w:rsid w:val="00F51072"/>
    <w:rsid w:val="00F75724"/>
    <w:rsid w:val="00F81410"/>
    <w:rsid w:val="00FA0446"/>
    <w:rsid w:val="00FA0806"/>
    <w:rsid w:val="00FB5B41"/>
    <w:rsid w:val="00FB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2750-CFDB-4C6B-9844-6C351DA9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B74"/>
  </w:style>
  <w:style w:type="paragraph" w:styleId="1">
    <w:name w:val="heading 1"/>
    <w:basedOn w:val="a"/>
    <w:next w:val="a"/>
    <w:link w:val="10"/>
    <w:uiPriority w:val="9"/>
    <w:qFormat/>
    <w:rsid w:val="000F17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1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1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0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35F0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35F0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35F06"/>
    <w:rPr>
      <w:vertAlign w:val="superscript"/>
    </w:rPr>
  </w:style>
  <w:style w:type="character" w:styleId="a8">
    <w:name w:val="Hyperlink"/>
    <w:basedOn w:val="a0"/>
    <w:uiPriority w:val="99"/>
    <w:unhideWhenUsed/>
    <w:rsid w:val="0057284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5105E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F17D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17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F17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F17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8C407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C407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C407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C407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C40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zon.ru/context/detail/id/135564443/?partner=baguzin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9" Type="http://schemas.openxmlformats.org/officeDocument/2006/relationships/hyperlink" Target="http://baguzin.ru/wp/?p=2138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hyperlink" Target="http://baguzin.ru/wp/?p=11479" TargetMode="External"/><Relationship Id="rId42" Type="http://schemas.openxmlformats.org/officeDocument/2006/relationships/image" Target="media/image15.jpg"/><Relationship Id="rId47" Type="http://schemas.openxmlformats.org/officeDocument/2006/relationships/image" Target="media/image18.jpg"/><Relationship Id="rId50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jpg"/><Relationship Id="rId25" Type="http://schemas.openxmlformats.org/officeDocument/2006/relationships/hyperlink" Target="http://baguzin.ru/wp/?p=2405" TargetMode="External"/><Relationship Id="rId33" Type="http://schemas.openxmlformats.org/officeDocument/2006/relationships/image" Target="media/image13.jpg"/><Relationship Id="rId38" Type="http://schemas.openxmlformats.org/officeDocument/2006/relationships/hyperlink" Target="http://baguzin.ru/wp/?p=2642" TargetMode="External"/><Relationship Id="rId46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hyperlink" Target="http://baguzin.ru/wp/?p=2676" TargetMode="External"/><Relationship Id="rId41" Type="http://schemas.openxmlformats.org/officeDocument/2006/relationships/hyperlink" Target="http://baguzin.ru/wp/?p=14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pinabook.ru/catalog/ProjectManagment/2439103/?av=1" TargetMode="External"/><Relationship Id="rId24" Type="http://schemas.openxmlformats.org/officeDocument/2006/relationships/hyperlink" Target="http://baguzin.ru/wp/?p=3968" TargetMode="External"/><Relationship Id="rId32" Type="http://schemas.openxmlformats.org/officeDocument/2006/relationships/hyperlink" Target="http://baguzin.ru/wp/?p=1999" TargetMode="External"/><Relationship Id="rId37" Type="http://schemas.openxmlformats.org/officeDocument/2006/relationships/image" Target="media/image14.jpg"/><Relationship Id="rId40" Type="http://schemas.openxmlformats.org/officeDocument/2006/relationships/hyperlink" Target="http://baguzin.ru/wp/?p=236" TargetMode="External"/><Relationship Id="rId45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yperlink" Target="http://baguzin.ru/wp/?p=2642" TargetMode="External"/><Relationship Id="rId36" Type="http://schemas.openxmlformats.org/officeDocument/2006/relationships/hyperlink" Target="http://baguzin.ru/wp/?p=14135" TargetMode="External"/><Relationship Id="rId49" Type="http://schemas.openxmlformats.org/officeDocument/2006/relationships/image" Target="media/image20.jpg"/><Relationship Id="rId10" Type="http://schemas.openxmlformats.org/officeDocument/2006/relationships/hyperlink" Target="http://baguzin.ru/wp/?p=13554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://baguzin.ru/wp/?p=372" TargetMode="External"/><Relationship Id="rId44" Type="http://schemas.openxmlformats.org/officeDocument/2006/relationships/hyperlink" Target="http://www.labirint.ru/books/328555/?p=13320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guzin.ru/wp/?p=539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yperlink" Target="http://baguzin.ru/wp/?p=236" TargetMode="External"/><Relationship Id="rId30" Type="http://schemas.openxmlformats.org/officeDocument/2006/relationships/hyperlink" Target="http://baguzin.ru/wp/?p=276" TargetMode="External"/><Relationship Id="rId35" Type="http://schemas.openxmlformats.org/officeDocument/2006/relationships/hyperlink" Target="http://baguzin.ru/wp/?p=2379" TargetMode="External"/><Relationship Id="rId43" Type="http://schemas.openxmlformats.org/officeDocument/2006/relationships/hyperlink" Target="https://ru.wikipedia.org/wiki/%D0%A8%D1%83%D1%85%D0%B0%D1%80%D1%82,_%D0%A3%D0%BE%D0%BB%D1%82%D0%B5%D1%80" TargetMode="External"/><Relationship Id="rId48" Type="http://schemas.openxmlformats.org/officeDocument/2006/relationships/image" Target="media/image19.jpg"/><Relationship Id="rId8" Type="http://schemas.openxmlformats.org/officeDocument/2006/relationships/hyperlink" Target="http://baguzin.ru/wp/?p=477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EFC70-C2E4-4FF2-9BD4-AD90666CB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18</Pages>
  <Words>6552</Words>
  <Characters>37352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Сергей Багузин</cp:lastModifiedBy>
  <cp:revision>11</cp:revision>
  <dcterms:created xsi:type="dcterms:W3CDTF">2016-03-27T08:46:00Z</dcterms:created>
  <dcterms:modified xsi:type="dcterms:W3CDTF">2016-05-21T14:54:00Z</dcterms:modified>
</cp:coreProperties>
</file>