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E" w:rsidRDefault="00E2457E" w:rsidP="000441E7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E2457E">
        <w:rPr>
          <w:b/>
          <w:sz w:val="28"/>
        </w:rPr>
        <w:t>Дэвид Батлер. Проектируя бизнес</w:t>
      </w:r>
    </w:p>
    <w:p w:rsidR="00FD1AD0" w:rsidRDefault="00E2457E" w:rsidP="00FD1AD0">
      <w:pPr>
        <w:spacing w:after="120" w:line="240" w:lineRule="auto"/>
      </w:pPr>
      <w:r>
        <w:t xml:space="preserve">Моя дочь недавно рассказала о модном направлении в менеджменте – </w:t>
      </w:r>
      <w:hyperlink r:id="rId8" w:history="1">
        <w:r w:rsidRPr="005B6C90">
          <w:rPr>
            <w:rStyle w:val="aa"/>
            <w:lang w:val="en-US"/>
          </w:rPr>
          <w:t>design</w:t>
        </w:r>
        <w:r w:rsidRPr="00E27F27">
          <w:rPr>
            <w:rStyle w:val="aa"/>
          </w:rPr>
          <w:t xml:space="preserve"> </w:t>
        </w:r>
        <w:r w:rsidRPr="005B6C90">
          <w:rPr>
            <w:rStyle w:val="aa"/>
            <w:lang w:val="en-US"/>
          </w:rPr>
          <w:t>thinking</w:t>
        </w:r>
      </w:hyperlink>
      <w:r w:rsidR="00922ACF">
        <w:t>.</w:t>
      </w:r>
      <w:r w:rsidR="00FD1AD0">
        <w:t xml:space="preserve"> </w:t>
      </w:r>
      <w:r w:rsidR="00922ACF">
        <w:t>Она</w:t>
      </w:r>
      <w:r w:rsidR="00FD1AD0">
        <w:t xml:space="preserve"> даже планирует посетить корпоративный тренинг на эту тему.</w:t>
      </w:r>
      <w:r w:rsidR="00FD1AD0" w:rsidRPr="00E2457E">
        <w:t xml:space="preserve"> </w:t>
      </w:r>
      <w:r w:rsidR="00FD1AD0">
        <w:t>А</w:t>
      </w:r>
      <w:r w:rsidRPr="00E2457E">
        <w:t xml:space="preserve"> я вспомнил</w:t>
      </w:r>
      <w:r>
        <w:t>, что уже опубликовал несколько конспектов на эту тему</w:t>
      </w:r>
      <w:r w:rsidR="00D97B77">
        <w:t xml:space="preserve">: </w:t>
      </w:r>
      <w:hyperlink r:id="rId9" w:history="1">
        <w:r w:rsidR="00D97B77" w:rsidRPr="00D97B77">
          <w:rPr>
            <w:rStyle w:val="aa"/>
          </w:rPr>
          <w:t>Александр Остервальдер. Построение бизнес-моделей: Настольная книга стратега и новатора</w:t>
        </w:r>
      </w:hyperlink>
      <w:r w:rsidR="00D97B77">
        <w:t xml:space="preserve"> и </w:t>
      </w:r>
      <w:hyperlink r:id="rId10" w:history="1">
        <w:r w:rsidR="00FD1AD0" w:rsidRPr="00FD1AD0">
          <w:rPr>
            <w:rStyle w:val="aa"/>
          </w:rPr>
          <w:t>Айше Берсел. Жизнь, как конструктор</w:t>
        </w:r>
      </w:hyperlink>
      <w:r w:rsidR="00D97B77">
        <w:t xml:space="preserve">. </w:t>
      </w:r>
      <w:r w:rsidR="00FD1AD0">
        <w:t>Эти книги сделаны, как настоящие дизайнерские работы: почти все страницы усыпаны схемами и рисунками. И вот перед вами еще одна книга из этой серии. Правда, в отличие от первых двух, она выполнена в классическом</w:t>
      </w:r>
      <w:r w:rsidR="00922ACF">
        <w:t xml:space="preserve"> стиле: только текст. И</w:t>
      </w:r>
      <w:r w:rsidR="00FD1AD0">
        <w:t>дея</w:t>
      </w:r>
      <w:r w:rsidR="00922ACF">
        <w:t xml:space="preserve"> книги</w:t>
      </w:r>
      <w:r w:rsidR="00FD1AD0">
        <w:t xml:space="preserve"> </w:t>
      </w:r>
      <w:r w:rsidR="00922ACF">
        <w:t>–</w:t>
      </w:r>
      <w:r w:rsidR="00FD1AD0">
        <w:t xml:space="preserve"> дизайн позволяет решать две основных задачи бизнеса: масштабироваться, </w:t>
      </w:r>
      <w:r w:rsidR="00922ACF">
        <w:t xml:space="preserve">и адаптироваться к изменяющимся условиям внешней среды. </w:t>
      </w:r>
      <w:r w:rsidR="00FD1AD0">
        <w:t xml:space="preserve">Автор книги, главный дизайнер </w:t>
      </w:r>
      <w:r w:rsidR="00922ACF">
        <w:t>Coca-Cola Дэвид Батлер рассказы</w:t>
      </w:r>
      <w:r w:rsidR="00FD1AD0">
        <w:t>вает о том, как он и его команда смогли преобразовать эту огромную компанию, «научив» ее сочетать рост, продуктовую диверсификацию и гибкость, необходимую для учета нюансов разных рынко</w:t>
      </w:r>
      <w:r w:rsidR="00922ACF">
        <w:t xml:space="preserve">в. </w:t>
      </w:r>
      <w:r w:rsidR="00FD1AD0">
        <w:t xml:space="preserve">Основой всех преобразований </w:t>
      </w:r>
      <w:r w:rsidR="00922ACF">
        <w:t>стал дизайн, понимаемый как гар</w:t>
      </w:r>
      <w:r w:rsidR="00FD1AD0">
        <w:t>моничное единство всех элементов б</w:t>
      </w:r>
      <w:r w:rsidR="00922ACF">
        <w:t>изнеса, будь это внешний вид бу</w:t>
      </w:r>
      <w:r w:rsidR="00FD1AD0">
        <w:t>тылки кока-колы, управленческие п</w:t>
      </w:r>
      <w:r w:rsidR="00922ACF">
        <w:t>роцедуры или интерфейсы, при по</w:t>
      </w:r>
      <w:r w:rsidR="00FD1AD0">
        <w:t>мощи которых покупатели взаимодействуют с компанией.</w:t>
      </w:r>
      <w:r w:rsidR="00922ACF" w:rsidRPr="00922ACF">
        <w:t xml:space="preserve"> Умение быть гибкими должно сохр</w:t>
      </w:r>
      <w:r w:rsidR="00922ACF">
        <w:t>аняться в любом бизнесе, и руко</w:t>
      </w:r>
      <w:r w:rsidR="00922ACF" w:rsidRPr="00922ACF">
        <w:t>водителям всегда надо быть начеку и ловить момент, когда компания стала слишком бюрократичной и сложной: это может помешать росту.</w:t>
      </w:r>
    </w:p>
    <w:p w:rsidR="00922ACF" w:rsidRDefault="00922ACF" w:rsidP="00FD1AD0">
      <w:pPr>
        <w:spacing w:after="120" w:line="240" w:lineRule="auto"/>
      </w:pPr>
      <w:r w:rsidRPr="00922ACF">
        <w:t>Дэвид Батлер. Проектируя бизнес: Как за</w:t>
      </w:r>
      <w:r>
        <w:t>хватить рынок, адаптируясь к пе</w:t>
      </w:r>
      <w:r w:rsidRPr="00922ACF">
        <w:t xml:space="preserve">ременам. Опыт Coca-Cola. </w:t>
      </w:r>
      <w:r>
        <w:t>–</w:t>
      </w:r>
      <w:r w:rsidRPr="00922ACF">
        <w:t xml:space="preserve"> М.: </w:t>
      </w:r>
      <w:hyperlink r:id="rId11" w:history="1">
        <w:r w:rsidRPr="00922ACF">
          <w:rPr>
            <w:rStyle w:val="aa"/>
          </w:rPr>
          <w:t>Альпина Паблишер</w:t>
        </w:r>
      </w:hyperlink>
      <w:r w:rsidRPr="00922ACF">
        <w:t xml:space="preserve">, 2016. </w:t>
      </w:r>
      <w:r>
        <w:t>–</w:t>
      </w:r>
      <w:r w:rsidRPr="00922ACF">
        <w:t xml:space="preserve"> 306 с.</w:t>
      </w:r>
    </w:p>
    <w:p w:rsidR="00922ACF" w:rsidRDefault="00922ACF" w:rsidP="00FD1A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0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эвид Батлер. Проектируя бизнес. Облож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CF" w:rsidRDefault="00922ACF" w:rsidP="00FD1AD0">
      <w:pPr>
        <w:spacing w:after="120" w:line="240" w:lineRule="auto"/>
      </w:pPr>
      <w:r w:rsidRPr="00922ACF">
        <w:t xml:space="preserve">Купить цифровую книгу в </w:t>
      </w:r>
      <w:hyperlink r:id="rId13" w:history="1">
        <w:r w:rsidRPr="00922ACF">
          <w:rPr>
            <w:rStyle w:val="aa"/>
          </w:rPr>
          <w:t>ЛитРес</w:t>
        </w:r>
      </w:hyperlink>
      <w:r w:rsidR="00982BA2">
        <w:t xml:space="preserve"> или</w:t>
      </w:r>
      <w:r w:rsidRPr="00922ACF">
        <w:t xml:space="preserve"> бумажную книгу в </w:t>
      </w:r>
      <w:hyperlink r:id="rId14" w:history="1">
        <w:r w:rsidRPr="00922ACF">
          <w:rPr>
            <w:rStyle w:val="aa"/>
          </w:rPr>
          <w:t>Ozon</w:t>
        </w:r>
      </w:hyperlink>
    </w:p>
    <w:p w:rsidR="00FD1AD0" w:rsidRDefault="00FD1AD0" w:rsidP="00922ACF">
      <w:pPr>
        <w:pStyle w:val="2"/>
      </w:pPr>
      <w:r>
        <w:t>ЧАСТЬ I</w:t>
      </w:r>
      <w:r w:rsidR="00922ACF">
        <w:t xml:space="preserve">. </w:t>
      </w:r>
      <w:r>
        <w:t>Дизайн как средство</w:t>
      </w:r>
      <w:r w:rsidR="00922ACF">
        <w:t xml:space="preserve"> </w:t>
      </w:r>
      <w:r>
        <w:t xml:space="preserve">масштабирования </w:t>
      </w:r>
    </w:p>
    <w:p w:rsidR="00FD1AD0" w:rsidRDefault="00FD1AD0" w:rsidP="00922ACF">
      <w:pPr>
        <w:pStyle w:val="3"/>
      </w:pPr>
      <w:r>
        <w:t>В</w:t>
      </w:r>
      <w:r w:rsidR="00922ACF">
        <w:t>ведение</w:t>
      </w:r>
    </w:p>
    <w:p w:rsidR="00982BA2" w:rsidRDefault="00FD1AD0" w:rsidP="00FD1AD0">
      <w:pPr>
        <w:spacing w:after="120" w:line="240" w:lineRule="auto"/>
      </w:pPr>
      <w:r>
        <w:t>Каждая компания, чтобы стать успешной, нуждается</w:t>
      </w:r>
      <w:r w:rsidR="00982BA2">
        <w:t xml:space="preserve"> </w:t>
      </w:r>
      <w:r>
        <w:t>как в масштабировании, так и в способности быстро</w:t>
      </w:r>
      <w:r w:rsidR="00982BA2">
        <w:t xml:space="preserve"> </w:t>
      </w:r>
      <w:r>
        <w:t>адаптироваться.</w:t>
      </w:r>
      <w:r w:rsidR="00982BA2">
        <w:t xml:space="preserve"> </w:t>
      </w:r>
      <w:r>
        <w:t>Дизайн позволяет бизнесу обрести как масштаб,</w:t>
      </w:r>
      <w:r w:rsidR="00982BA2">
        <w:t xml:space="preserve"> </w:t>
      </w:r>
      <w:r>
        <w:t>так и способность быстро адаптироваться.</w:t>
      </w:r>
      <w:r w:rsidR="00982BA2">
        <w:t xml:space="preserve"> В</w:t>
      </w:r>
      <w:r>
        <w:t xml:space="preserve"> компании Coca-Cola дизайн рассматривают как нечто большее, чем традиционные, видимые элементы. Дизайн, если применять его стратегически, помогает</w:t>
      </w:r>
      <w:r w:rsidR="00982BA2">
        <w:t xml:space="preserve"> </w:t>
      </w:r>
      <w:r>
        <w:t>компаниям развиваться.</w:t>
      </w:r>
    </w:p>
    <w:p w:rsidR="00FD1AD0" w:rsidRDefault="00FD1AD0" w:rsidP="00FD1AD0">
      <w:pPr>
        <w:spacing w:after="120" w:line="240" w:lineRule="auto"/>
      </w:pPr>
      <w:r>
        <w:t>Большинство людей не думают о дизайне в таком ключе, но все то, что хорошо спроектировано, в действительности хорошо взаимосвязано и является частью системы. Например, когда Coca-Cola разрабатывает новую упаковку, цель на самом деле в том, чтобы решить проблемы бизнеса, а не просто подобрать цвета, материалы, определить размеры и форму.</w:t>
      </w:r>
    </w:p>
    <w:p w:rsidR="00FD1AD0" w:rsidRDefault="00982BA2" w:rsidP="00FD1AD0">
      <w:pPr>
        <w:spacing w:after="120" w:line="240" w:lineRule="auto"/>
      </w:pPr>
      <w:r>
        <w:t>Новая упаковка</w:t>
      </w:r>
      <w:r w:rsidR="00FD1AD0">
        <w:t xml:space="preserve"> должна быть связана со стратегией компании по отношению к поставщикам, должна спос</w:t>
      </w:r>
      <w:r>
        <w:t>обствовать дости</w:t>
      </w:r>
      <w:r w:rsidR="00FD1AD0">
        <w:t xml:space="preserve">жению цели компании, выраженной в устойчивом развитии, укладываться в рамки </w:t>
      </w:r>
      <w:r>
        <w:t>действующей системы бутилирова</w:t>
      </w:r>
      <w:r w:rsidR="00FD1AD0">
        <w:t>ния и распределения, а так</w:t>
      </w:r>
      <w:r>
        <w:t>же хорошо согласовываться с биз</w:t>
      </w:r>
      <w:r w:rsidR="00FD1AD0">
        <w:t xml:space="preserve">нес-планами ее розничных продавцов и, разумеется, отвечать нуждам </w:t>
      </w:r>
      <w:r w:rsidR="00FD1AD0">
        <w:lastRenderedPageBreak/>
        <w:t>потребителей. Когда все эти элементы взаимосвязаны, мы говорим, что компания применяет дизайн стратегически с целью развития своего бизнеса.</w:t>
      </w:r>
    </w:p>
    <w:p w:rsidR="00FD1AD0" w:rsidRPr="002F499A" w:rsidRDefault="00FD1AD0" w:rsidP="00FD1AD0">
      <w:pPr>
        <w:spacing w:after="120" w:line="240" w:lineRule="auto"/>
      </w:pPr>
      <w:r>
        <w:t>Если вы вникнете в то, как работают системы, ваш взгляд на ми</w:t>
      </w:r>
      <w:r w:rsidR="00982BA2">
        <w:t xml:space="preserve">р может кардинально измениться. </w:t>
      </w:r>
      <w:r>
        <w:t>Питер Сенге</w:t>
      </w:r>
      <w:r w:rsidR="00982BA2">
        <w:t xml:space="preserve"> в</w:t>
      </w:r>
      <w:r>
        <w:t xml:space="preserve"> </w:t>
      </w:r>
      <w:hyperlink r:id="rId15" w:history="1">
        <w:r w:rsidRPr="00982BA2">
          <w:rPr>
            <w:rStyle w:val="aa"/>
          </w:rPr>
          <w:t>Пят</w:t>
        </w:r>
        <w:r w:rsidR="00982BA2" w:rsidRPr="00982BA2">
          <w:rPr>
            <w:rStyle w:val="aa"/>
          </w:rPr>
          <w:t>ой дисциплине</w:t>
        </w:r>
      </w:hyperlink>
      <w:r w:rsidR="00982BA2">
        <w:t xml:space="preserve"> писал</w:t>
      </w:r>
      <w:r>
        <w:t>: «Системное мышление учит, как видеть целое. Это общие принципы, позволяющие видеть не объекты, а связи между ними, не мгновенные статичные</w:t>
      </w:r>
      <w:r w:rsidR="00982BA2">
        <w:t xml:space="preserve"> состояния, а закономерности изменений»</w:t>
      </w:r>
      <w:r>
        <w:t>.</w:t>
      </w:r>
    </w:p>
    <w:p w:rsidR="00FD1AD0" w:rsidRDefault="00FD1AD0" w:rsidP="00FD1AD0">
      <w:pPr>
        <w:spacing w:after="120" w:line="240" w:lineRule="auto"/>
      </w:pPr>
      <w:r>
        <w:t>В 2001 г. компания Coca-Cola приня</w:t>
      </w:r>
      <w:r w:rsidR="002F499A">
        <w:t>ла</w:t>
      </w:r>
      <w:r>
        <w:t xml:space="preserve"> крупное стратегическое решение: стать компанией по производству широкого спектра </w:t>
      </w:r>
      <w:r w:rsidR="00BF325D">
        <w:t>напитков. Такой</w:t>
      </w:r>
      <w:r>
        <w:t xml:space="preserve"> внушительный сдвиг в бизнес-стратегии требовал и соответствующего сдвига в подходе к дизайну на уровне компании.</w:t>
      </w:r>
      <w:r w:rsidR="002F499A">
        <w:t xml:space="preserve"> </w:t>
      </w:r>
      <w:r>
        <w:t>Однако кардинальный сдвиг в стратегии породил то,</w:t>
      </w:r>
      <w:r w:rsidR="002F499A">
        <w:t xml:space="preserve"> </w:t>
      </w:r>
      <w:r>
        <w:t>чего в компании никак не ожидали, — чрезмерную</w:t>
      </w:r>
      <w:r w:rsidR="002F499A">
        <w:t xml:space="preserve"> </w:t>
      </w:r>
      <w:r>
        <w:t>сложность.</w:t>
      </w:r>
    </w:p>
    <w:p w:rsidR="002F499A" w:rsidRDefault="002F499A" w:rsidP="00FD1AD0">
      <w:pPr>
        <w:spacing w:after="120" w:line="240" w:lineRule="auto"/>
      </w:pPr>
      <w:r>
        <w:t>Дизайн—это не какое-то эзо</w:t>
      </w:r>
      <w:r w:rsidR="00FD1AD0">
        <w:t xml:space="preserve">терическое знание, доступное лишь некой элитарной группе из руководства компании, </w:t>
      </w:r>
      <w:r>
        <w:t>а повседневная обязанность, рас</w:t>
      </w:r>
      <w:r w:rsidR="00FD1AD0">
        <w:t>пространяющаяся на каждое</w:t>
      </w:r>
      <w:r>
        <w:t xml:space="preserve"> подразделение компании, на каж</w:t>
      </w:r>
      <w:r w:rsidR="00FD1AD0">
        <w:t>дый регион, где мы работаем, на кажд</w:t>
      </w:r>
      <w:r>
        <w:t>ый ее бренд.</w:t>
      </w:r>
    </w:p>
    <w:p w:rsidR="00FD1AD0" w:rsidRDefault="00FD1AD0" w:rsidP="002F499A">
      <w:pPr>
        <w:pStyle w:val="3"/>
      </w:pPr>
      <w:r>
        <w:t>Г</w:t>
      </w:r>
      <w:r w:rsidR="002F499A">
        <w:t xml:space="preserve">лава </w:t>
      </w:r>
      <w:r>
        <w:t>1</w:t>
      </w:r>
      <w:r w:rsidR="002F499A">
        <w:t xml:space="preserve">. </w:t>
      </w:r>
      <w:r>
        <w:t>Дизайн</w:t>
      </w:r>
    </w:p>
    <w:p w:rsidR="002F499A" w:rsidRDefault="00FD1AD0" w:rsidP="00FD1AD0">
      <w:pPr>
        <w:spacing w:after="120" w:line="240" w:lineRule="auto"/>
      </w:pPr>
      <w:r>
        <w:t>Большинство людей чу</w:t>
      </w:r>
      <w:r w:rsidR="002F499A">
        <w:t>вствуют разницу между плохим ди</w:t>
      </w:r>
      <w:r>
        <w:t>зайном и хорошим. То же относится и к компаниям, мы зам</w:t>
      </w:r>
      <w:r w:rsidR="002F499A">
        <w:t>е</w:t>
      </w:r>
      <w:r>
        <w:t>чаем, что одним компаниям лучше удается дизайн о</w:t>
      </w:r>
      <w:r w:rsidR="002F499A">
        <w:t xml:space="preserve">пределенных вещей, чем другим. </w:t>
      </w:r>
      <w:r>
        <w:t>Дизайн</w:t>
      </w:r>
      <w:r w:rsidR="002F499A">
        <w:t xml:space="preserve"> </w:t>
      </w:r>
      <w:r>
        <w:t>—</w:t>
      </w:r>
      <w:r w:rsidR="002F499A">
        <w:t xml:space="preserve"> </w:t>
      </w:r>
      <w:r>
        <w:t>это то, что целенаправленно соединяет</w:t>
      </w:r>
      <w:r w:rsidR="002F499A">
        <w:t xml:space="preserve"> </w:t>
      </w:r>
      <w:r>
        <w:t>элементы, чтобы решить некую проблему.</w:t>
      </w:r>
      <w:r w:rsidR="002F499A">
        <w:t xml:space="preserve"> </w:t>
      </w:r>
      <w:r>
        <w:t>Дизайн может быть хорошим только в том случае, если он решил про</w:t>
      </w:r>
      <w:r w:rsidR="002F499A">
        <w:t xml:space="preserve">блему. </w:t>
      </w:r>
      <w:r>
        <w:t>Если вы сможете использовать дизайн для решения проблем, особенно больших, с которыми сталкивается множество людей, то все эти люди захотят приобрести то, что вы производите, работать на вашу компанию или инвестиро</w:t>
      </w:r>
      <w:r w:rsidR="002F499A">
        <w:t>вать в ваш бизнес.</w:t>
      </w:r>
    </w:p>
    <w:p w:rsidR="00FD1AD0" w:rsidRPr="002F499A" w:rsidRDefault="00FD1AD0" w:rsidP="002F499A">
      <w:pPr>
        <w:spacing w:after="120" w:line="240" w:lineRule="auto"/>
        <w:ind w:left="708"/>
        <w:rPr>
          <w:i/>
        </w:rPr>
      </w:pPr>
      <w:r w:rsidRPr="002F499A">
        <w:rPr>
          <w:i/>
        </w:rPr>
        <w:t>Хороший дизайн все упрощает, а плохой —</w:t>
      </w:r>
      <w:r w:rsidR="002F499A" w:rsidRPr="002F499A">
        <w:rPr>
          <w:i/>
        </w:rPr>
        <w:t xml:space="preserve"> </w:t>
      </w:r>
      <w:r w:rsidRPr="002F499A">
        <w:rPr>
          <w:i/>
        </w:rPr>
        <w:t>усложняет.</w:t>
      </w:r>
    </w:p>
    <w:p w:rsidR="00FD1AD0" w:rsidRDefault="00FD1AD0" w:rsidP="00FD1AD0">
      <w:pPr>
        <w:spacing w:after="120" w:line="240" w:lineRule="auto"/>
      </w:pPr>
      <w:r>
        <w:t>Плохой дизайн получается по умолчанию, поскольку для его создания не требуется усилий.</w:t>
      </w:r>
      <w:r w:rsidR="002F499A">
        <w:t xml:space="preserve"> </w:t>
      </w:r>
      <w:r>
        <w:t>Хороший дизайн, в отли</w:t>
      </w:r>
      <w:r w:rsidR="002F499A">
        <w:t>чие от плохого, никогда не полу</w:t>
      </w:r>
      <w:r>
        <w:t>чается сам собой, по воле с</w:t>
      </w:r>
      <w:r w:rsidR="002F499A">
        <w:t>лучая, это результат целенаправ</w:t>
      </w:r>
      <w:r>
        <w:t>ленных усилий.</w:t>
      </w:r>
    </w:p>
    <w:p w:rsidR="00FD1AD0" w:rsidRDefault="00FD1AD0" w:rsidP="00FD1AD0">
      <w:pPr>
        <w:spacing w:after="120" w:line="240" w:lineRule="auto"/>
      </w:pPr>
      <w:r>
        <w:t>Существует множество определений понятия система, но мне больше всего нравится сформулированное одним из</w:t>
      </w:r>
      <w:r w:rsidR="002F499A">
        <w:t xml:space="preserve"> экспертов по теории систем До</w:t>
      </w:r>
      <w:r>
        <w:t xml:space="preserve">неллой Медоуз: «Система — </w:t>
      </w:r>
      <w:r w:rsidR="002F499A">
        <w:t>это набор элементов (клеток, мо</w:t>
      </w:r>
      <w:r>
        <w:t>лекул, людей, чего угодно), связанных друг с другом таким образом, что их взаимоде</w:t>
      </w:r>
      <w:r w:rsidR="002F499A">
        <w:t xml:space="preserve">йствие определяет дальнейшее поведение системы» (подробнее см. </w:t>
      </w:r>
      <w:hyperlink r:id="rId16" w:history="1">
        <w:r w:rsidR="002F499A" w:rsidRPr="002F499A">
          <w:rPr>
            <w:rStyle w:val="aa"/>
          </w:rPr>
          <w:t>Донелла Медоуз. Азбука системного мышления</w:t>
        </w:r>
      </w:hyperlink>
      <w:r w:rsidR="002F499A">
        <w:t>)</w:t>
      </w:r>
      <w:r>
        <w:t>.</w:t>
      </w:r>
    </w:p>
    <w:p w:rsidR="002F499A" w:rsidRDefault="00FD1AD0" w:rsidP="00FD1AD0">
      <w:pPr>
        <w:spacing w:after="120" w:line="240" w:lineRule="auto"/>
      </w:pPr>
      <w:r>
        <w:t>Если вы бизнесмен, ваш</w:t>
      </w:r>
      <w:r w:rsidR="002F499A">
        <w:t>а цель — позаботиться, чтобы ма</w:t>
      </w:r>
      <w:r>
        <w:t>териальные элементы (ва</w:t>
      </w:r>
      <w:r w:rsidR="002F499A">
        <w:t>ши продукция, ваши методы комму</w:t>
      </w:r>
      <w:r>
        <w:t xml:space="preserve">никации, ваши сотрудники и </w:t>
      </w:r>
      <w:r w:rsidR="002F499A">
        <w:t>т. д.) были объединены с немате</w:t>
      </w:r>
      <w:r>
        <w:t>риальными (бизнес-процессы, корпоративная культура) таким образом, чтобы способствовать процветанию бизнеса.</w:t>
      </w:r>
    </w:p>
    <w:p w:rsidR="00FD1AD0" w:rsidRDefault="00FD1AD0" w:rsidP="00FD1AD0">
      <w:pPr>
        <w:spacing w:after="120" w:line="240" w:lineRule="auto"/>
      </w:pPr>
      <w:r w:rsidRPr="002F499A">
        <w:rPr>
          <w:i/>
        </w:rPr>
        <w:t>П</w:t>
      </w:r>
      <w:r w:rsidR="002F499A" w:rsidRPr="002F499A">
        <w:rPr>
          <w:i/>
        </w:rPr>
        <w:t>ример. П</w:t>
      </w:r>
      <w:r w:rsidRPr="002F499A">
        <w:rPr>
          <w:i/>
        </w:rPr>
        <w:t>ерепроектирование бренда</w:t>
      </w:r>
      <w:r w:rsidR="002F499A" w:rsidRPr="002F499A">
        <w:rPr>
          <w:i/>
        </w:rPr>
        <w:t xml:space="preserve"> питьевой воды</w:t>
      </w:r>
      <w:r w:rsidRPr="002F499A">
        <w:rPr>
          <w:i/>
        </w:rPr>
        <w:t xml:space="preserve"> Minaqua</w:t>
      </w:r>
      <w:r w:rsidR="002F499A" w:rsidRPr="002F499A">
        <w:rPr>
          <w:i/>
        </w:rPr>
        <w:t xml:space="preserve"> (Япония).</w:t>
      </w:r>
      <w:r w:rsidR="002F499A">
        <w:rPr>
          <w:i/>
        </w:rPr>
        <w:t xml:space="preserve"> </w:t>
      </w:r>
      <w:r w:rsidR="002F499A">
        <w:t>В</w:t>
      </w:r>
      <w:r>
        <w:t xml:space="preserve"> Японии утилизация отходов — это часть образа жизни. Япония перерабатывает более 70% пластиковых отходов и более 80% исп</w:t>
      </w:r>
      <w:r w:rsidR="00451524">
        <w:t xml:space="preserve">ользованных алюминиевых банок. </w:t>
      </w:r>
      <w:r>
        <w:t>Сравните эти цифры с удручающе низким показателем США, гд</w:t>
      </w:r>
      <w:r w:rsidR="002F499A">
        <w:t>е перерабатывается всего 31,5%</w:t>
      </w:r>
      <w:r>
        <w:t xml:space="preserve"> таких отходов.</w:t>
      </w:r>
      <w:r w:rsidR="00451524">
        <w:rPr>
          <w:rStyle w:val="a6"/>
        </w:rPr>
        <w:footnoteReference w:id="1"/>
      </w:r>
      <w:r w:rsidR="00451524">
        <w:t xml:space="preserve"> </w:t>
      </w:r>
      <w:r>
        <w:t>Внимание команды при</w:t>
      </w:r>
      <w:r w:rsidR="00451524">
        <w:t xml:space="preserve">влек еще один факт. В Токио </w:t>
      </w:r>
      <w:r>
        <w:t>жилье ст</w:t>
      </w:r>
      <w:r w:rsidR="00451524">
        <w:t>оит дорого, особенно вблизи цен</w:t>
      </w:r>
      <w:r>
        <w:t xml:space="preserve">тра, а средний размер жилплощади мал. </w:t>
      </w:r>
      <w:r w:rsidR="00451524">
        <w:t>С</w:t>
      </w:r>
      <w:r>
        <w:t>редний размер квартир составляет порядка 70 кв. м. Сопоставьте это со средними показателями по США и А</w:t>
      </w:r>
      <w:r w:rsidR="00451524">
        <w:t>встра</w:t>
      </w:r>
      <w:r>
        <w:t xml:space="preserve">лии, составляющими </w:t>
      </w:r>
      <w:r w:rsidR="00451524">
        <w:t>соответственно 214 и 206 кв. м</w:t>
      </w:r>
      <w:r>
        <w:t>.</w:t>
      </w:r>
      <w:r w:rsidR="00451524">
        <w:rPr>
          <w:rStyle w:val="a6"/>
        </w:rPr>
        <w:footnoteReference w:id="2"/>
      </w:r>
    </w:p>
    <w:p w:rsidR="00451524" w:rsidRDefault="00451524" w:rsidP="00FD1AD0">
      <w:pPr>
        <w:spacing w:after="120" w:line="240" w:lineRule="auto"/>
      </w:pPr>
      <w:r>
        <w:t>М</w:t>
      </w:r>
      <w:r w:rsidR="00FD1AD0">
        <w:t>усорный пакет с пустыми бутылками из-под воды занимает довольно много полезного места. Вряд ли это стало бы проблемой где-нибудь в пригороде Чикаго, где у многих имеются вместительные гаражи. Но в городе, где каждый квадратный сантиметр жилой площади на вес золота, и такой фактор, как объем твердых отходов, приобретает значение.</w:t>
      </w:r>
    </w:p>
    <w:p w:rsidR="00451524" w:rsidRDefault="00FD1AD0" w:rsidP="00FD1AD0">
      <w:pPr>
        <w:spacing w:after="120" w:line="240" w:lineRule="auto"/>
      </w:pPr>
      <w:r>
        <w:t xml:space="preserve">В 2009 г. японское отделение Coca-Cola вывело на рынок совершенно новый бренд питьевой воды </w:t>
      </w:r>
      <w:r w:rsidR="00BF325D">
        <w:t>ILOHAS.</w:t>
      </w:r>
      <w:r>
        <w:t xml:space="preserve"> Упаковка также была совершенно нов</w:t>
      </w:r>
      <w:r w:rsidR="00451524">
        <w:t>ой—бутылка из более гибкого пла</w:t>
      </w:r>
      <w:r>
        <w:t xml:space="preserve">стика, вес которой составлял всего 12 г, что на 40% меньше, чем у другой пластиковой тары, в которую Coca-Cola </w:t>
      </w:r>
      <w:r>
        <w:lastRenderedPageBreak/>
        <w:t>разливала свои напитки; к тому же это была самая легкая пластиковая бутылка из тех, которые имеют хождение в Японии. Использование такой легкой бутылки позволило компании сократить объем выбросов углекислого газа в процессе производства примерно на 3000 т, а это эквивалентно количеству углекислоты, поглощаемой лесами площадью 24 000 акров</w:t>
      </w:r>
      <w:r w:rsidR="00451524">
        <w:t>.</w:t>
      </w:r>
    </w:p>
    <w:p w:rsidR="00FD1AD0" w:rsidRDefault="00FD1AD0" w:rsidP="00FD1AD0">
      <w:pPr>
        <w:spacing w:after="120" w:line="240" w:lineRule="auto"/>
      </w:pPr>
      <w:r>
        <w:t xml:space="preserve">Были и другие преимущества: меньший вес </w:t>
      </w:r>
      <w:r w:rsidR="00451524">
        <w:t>при грузоперевозках, более плот</w:t>
      </w:r>
      <w:r>
        <w:t>ная загрузка пустых бутылок при отправке их на переработку и меньший объем выбросов при переработке отходов. Компания разработала такой дизайн целенаправленно: путем объединения всех элементов системы — от снижения количества пластика, используемого при производстве бутылок (экономия на расходах), до сокращения углеродного следа (снижение вредного воздействия на планету).</w:t>
      </w:r>
    </w:p>
    <w:p w:rsidR="00451524" w:rsidRDefault="00FD1AD0" w:rsidP="00FD1AD0">
      <w:pPr>
        <w:spacing w:after="120" w:line="240" w:lineRule="auto"/>
      </w:pPr>
      <w:r>
        <w:t>Но самое интересное было не в этом. Поскольку бутылка была очень легкой, ее можно было сдавить одной рукой, и в таком виде бутылка занимал</w:t>
      </w:r>
      <w:r w:rsidR="00451524">
        <w:t>а существенно меньше места в му</w:t>
      </w:r>
      <w:r>
        <w:t>сорном баке. Более того, при сжатии она издавала приятный хруст, так что это заняти</w:t>
      </w:r>
      <w:r w:rsidR="00451524">
        <w:t>е доставляло почти такое же удо</w:t>
      </w:r>
      <w:r>
        <w:t>вольствие, как и процесс лопанья п</w:t>
      </w:r>
      <w:r w:rsidR="00451524">
        <w:t>узырьков на упаковочной пленке.</w:t>
      </w:r>
    </w:p>
    <w:p w:rsidR="00FD1AD0" w:rsidRDefault="00FD1AD0" w:rsidP="00FD1AD0">
      <w:pPr>
        <w:spacing w:after="120" w:line="240" w:lineRule="auto"/>
      </w:pPr>
      <w:r>
        <w:t>Команда разработала дизайн рекламной кампании, с целью увязать послание, что ILOHAS — «вода, которая делает мир лучше легким движением р</w:t>
      </w:r>
      <w:r w:rsidR="00451524">
        <w:t>уки», и дизайн ритуала, призван</w:t>
      </w:r>
      <w:r>
        <w:t>ного усилить послание брен</w:t>
      </w:r>
      <w:r w:rsidR="00451524">
        <w:t>да. Сам ритуал был прост: 1) вы</w:t>
      </w:r>
      <w:r>
        <w:t>бери; 2) выпей; 3) сдави; 4) отправь на утилизацию.</w:t>
      </w:r>
      <w:r w:rsidR="00451524">
        <w:t xml:space="preserve"> </w:t>
      </w:r>
      <w:r>
        <w:t>Это незамысловатое послание пришлось японцам по душе и с быстротой вируса р</w:t>
      </w:r>
      <w:r w:rsidR="00451524">
        <w:t xml:space="preserve">аспространилось по всей стране. </w:t>
      </w:r>
      <w:r>
        <w:t>Менее чем за полгода продажи взлетели так, что их рост выражался двузначным числ</w:t>
      </w:r>
      <w:r w:rsidR="00451524">
        <w:t>ом, и это при том, что мы назна</w:t>
      </w:r>
      <w:r>
        <w:t>чили за бренд премиальную цену.</w:t>
      </w:r>
    </w:p>
    <w:p w:rsidR="009F4363" w:rsidRDefault="00FD1AD0" w:rsidP="009F4363">
      <w:pPr>
        <w:spacing w:after="120" w:line="240" w:lineRule="auto"/>
      </w:pPr>
      <w:r>
        <w:t>Саймон Синек с помощью</w:t>
      </w:r>
      <w:r w:rsidR="009F4363">
        <w:t xml:space="preserve"> простой модели</w:t>
      </w:r>
      <w:r>
        <w:t xml:space="preserve"> объ</w:t>
      </w:r>
      <w:r w:rsidR="009F4363">
        <w:t>ясняет, как успех компании и от</w:t>
      </w:r>
      <w:r>
        <w:t>дельных людей связан с вопросами «Что?», «Как?» и «Зачем?». Выдающиеся руководите</w:t>
      </w:r>
      <w:r w:rsidR="009F4363">
        <w:t>ли или компании, размышляя, дей</w:t>
      </w:r>
      <w:r>
        <w:t xml:space="preserve">ствуя и устанавливая коммуникацию, начинают с вопроса «Зачем?». </w:t>
      </w:r>
      <w:r w:rsidR="009F4363">
        <w:t>Ма</w:t>
      </w:r>
      <w:r>
        <w:t>нтра</w:t>
      </w:r>
      <w:r w:rsidR="009F4363">
        <w:t xml:space="preserve"> Синека:</w:t>
      </w:r>
      <w:r>
        <w:t xml:space="preserve"> «Люди не покупают то, что вы производите, они покупают то, зачем вы это делаете»</w:t>
      </w:r>
      <w:r w:rsidR="009F4363">
        <w:t xml:space="preserve"> (рис. 1).</w:t>
      </w:r>
    </w:p>
    <w:p w:rsidR="009F4363" w:rsidRDefault="009F4363" w:rsidP="00FD1A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002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«Золотой круг»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D0" w:rsidRDefault="009F4363" w:rsidP="00FD1AD0">
      <w:pPr>
        <w:spacing w:after="120" w:line="240" w:lineRule="auto"/>
      </w:pPr>
      <w:r>
        <w:t>Рис. 1. «Золотой круг»</w:t>
      </w:r>
    </w:p>
    <w:p w:rsidR="00FD1AD0" w:rsidRDefault="00FD1AD0" w:rsidP="00FD1AD0">
      <w:pPr>
        <w:spacing w:after="120" w:line="240" w:lineRule="auto"/>
      </w:pPr>
      <w:r>
        <w:t>«Зачем?» у нас станет целью (для чего мы разрабатываем дизайн); «Как?»</w:t>
      </w:r>
      <w:r w:rsidR="009F4363">
        <w:t xml:space="preserve"> </w:t>
      </w:r>
      <w:r>
        <w:t>—</w:t>
      </w:r>
      <w:r w:rsidR="009F4363">
        <w:t xml:space="preserve"> </w:t>
      </w:r>
      <w:r>
        <w:t>процессом разработки дизайна (как мы разрабатываем дизайн), а «Что?» будет означать продукцию, дизайн которой мы разрабатываем.</w:t>
      </w:r>
    </w:p>
    <w:p w:rsidR="00FD1AD0" w:rsidRDefault="00FD1AD0" w:rsidP="009F4363">
      <w:pPr>
        <w:pStyle w:val="3"/>
      </w:pPr>
      <w:r>
        <w:t>Г</w:t>
      </w:r>
      <w:r w:rsidR="009F4363">
        <w:t>лава</w:t>
      </w:r>
      <w:r>
        <w:t xml:space="preserve"> 2</w:t>
      </w:r>
      <w:r w:rsidR="009F4363">
        <w:t xml:space="preserve">. </w:t>
      </w:r>
      <w:r>
        <w:t>Масштабирование</w:t>
      </w:r>
    </w:p>
    <w:p w:rsidR="00FD1AD0" w:rsidRDefault="00FD1AD0" w:rsidP="00FD1AD0">
      <w:pPr>
        <w:spacing w:after="120" w:line="240" w:lineRule="auto"/>
      </w:pPr>
      <w:r>
        <w:t>Что делает компанию выдающейся? Превосходная продукция, бесспорно. А также корпоративная культура, поощряющая качественную работу и дисциплину, и скромный руководитель, так считает Джим Коллинз, автор эпохальной книги на эту те</w:t>
      </w:r>
      <w:r w:rsidR="009F4363">
        <w:t xml:space="preserve">му — </w:t>
      </w:r>
      <w:hyperlink r:id="rId18" w:history="1">
        <w:r w:rsidRPr="009F4363">
          <w:rPr>
            <w:rStyle w:val="aa"/>
          </w:rPr>
          <w:t>От хорошего к великому</w:t>
        </w:r>
      </w:hyperlink>
      <w:r>
        <w:t>. Однако многие компании, отмеченные Коллинзом, в последние годы не особо преуспевали, хотя и соответствовали показателям, которые он выделил</w:t>
      </w:r>
      <w:r w:rsidR="009F4363">
        <w:t xml:space="preserve"> (см. небольшое исследование на эту тему – </w:t>
      </w:r>
      <w:hyperlink r:id="rId19" w:history="1">
        <w:r w:rsidR="009F4363" w:rsidRPr="009F4363">
          <w:rPr>
            <w:rStyle w:val="aa"/>
          </w:rPr>
          <w:t>По следам великих компаний Джима Коллинза. Каковы их результаты сегодня, и что из этого следует…</w:t>
        </w:r>
      </w:hyperlink>
      <w:r w:rsidR="009F4363">
        <w:t xml:space="preserve"> – </w:t>
      </w:r>
      <w:r w:rsidR="009F4363" w:rsidRPr="009F4363">
        <w:rPr>
          <w:i/>
        </w:rPr>
        <w:t>Прим. Багузина</w:t>
      </w:r>
      <w:r w:rsidR="009F4363">
        <w:t>)</w:t>
      </w:r>
      <w:r>
        <w:t>.</w:t>
      </w:r>
    </w:p>
    <w:p w:rsidR="00FD1AD0" w:rsidRDefault="00FD1AD0" w:rsidP="00FD1AD0">
      <w:pPr>
        <w:spacing w:after="120" w:line="240" w:lineRule="auto"/>
      </w:pPr>
      <w:r>
        <w:t>К качествам, отделя</w:t>
      </w:r>
      <w:r w:rsidR="009F4363">
        <w:t>ющим победителей от посредствен</w:t>
      </w:r>
      <w:r>
        <w:t>ностей относится способность масштабировать бизнес в сочетании с умением приспосабливаться к постоянно изменяющимся требованиям рынка, то есть мастерством быстрой адаптации.</w:t>
      </w:r>
      <w:r w:rsidR="009F4363">
        <w:t xml:space="preserve"> </w:t>
      </w:r>
      <w:r w:rsidRPr="009F4363">
        <w:rPr>
          <w:i/>
        </w:rPr>
        <w:t>Масштабирование</w:t>
      </w:r>
      <w:r>
        <w:t xml:space="preserve"> — рост количественных</w:t>
      </w:r>
      <w:r w:rsidR="009F4363">
        <w:t xml:space="preserve"> </w:t>
      </w:r>
      <w:r>
        <w:t>показателей без снижения уровня качества</w:t>
      </w:r>
      <w:r w:rsidR="009F4363">
        <w:t xml:space="preserve"> </w:t>
      </w:r>
      <w:r>
        <w:t>или прибыли.</w:t>
      </w:r>
    </w:p>
    <w:p w:rsidR="009F4363" w:rsidRDefault="009F4363" w:rsidP="00FD1AD0">
      <w:pPr>
        <w:spacing w:after="120" w:line="240" w:lineRule="auto"/>
      </w:pPr>
      <w:r>
        <w:t xml:space="preserve">Вы должны ответить на два вопроса: </w:t>
      </w:r>
      <w:r w:rsidR="00FD1AD0">
        <w:t>Как создать продукцию, которую можно масштабировать как в сторону увеличения, так и в сторону уменьшения? Как создать масштабируемую бизнес-модель?</w:t>
      </w:r>
      <w:r>
        <w:t xml:space="preserve"> </w:t>
      </w:r>
      <w:r w:rsidR="00FD1AD0">
        <w:lastRenderedPageBreak/>
        <w:t>Например, если за год бизнес принес вам $1 млн прибыли при операционных расходах $100 000, то на следующий год вашей целью должен стать объем выручки $2 млн при том же уровне операционных затрат. Если для получения дохода в размере $2 млн вам придется увеличить расходы до $200 000, значит, ваша б</w:t>
      </w:r>
      <w:r>
        <w:t>изнес-модель не масштабируется.</w:t>
      </w:r>
    </w:p>
    <w:p w:rsidR="009F4363" w:rsidRDefault="00FD1AD0" w:rsidP="00FD1AD0">
      <w:pPr>
        <w:spacing w:after="120" w:line="240" w:lineRule="auto"/>
      </w:pPr>
      <w:r>
        <w:t>Если вернуться к теории «з</w:t>
      </w:r>
      <w:r w:rsidR="009F4363">
        <w:t>олотого круга», то масштабирова</w:t>
      </w:r>
      <w:r>
        <w:t>ние —эт</w:t>
      </w:r>
      <w:r w:rsidR="009F4363">
        <w:t>о наш ответ на вопрос «Зачем?». В</w:t>
      </w:r>
      <w:r>
        <w:t xml:space="preserve">ы должны </w:t>
      </w:r>
      <w:r w:rsidR="009F4363">
        <w:t>понять, какие детали придают ва</w:t>
      </w:r>
      <w:r>
        <w:t>шей продукции уникальность,</w:t>
      </w:r>
      <w:r w:rsidR="009F4363">
        <w:t xml:space="preserve"> </w:t>
      </w:r>
      <w:r>
        <w:t>—</w:t>
      </w:r>
      <w:r w:rsidR="009F4363">
        <w:t xml:space="preserve"> каковы те особенности, за ко</w:t>
      </w:r>
      <w:r>
        <w:t>торые ее любят потребители, и затем возвести это в систему, чтобы эти детали и особенности оставались неизменными и с течением времени, и со сменой географического положения.</w:t>
      </w:r>
      <w:r w:rsidR="009F4363">
        <w:t xml:space="preserve"> </w:t>
      </w:r>
      <w:r>
        <w:t>Если вы добились этого,</w:t>
      </w:r>
      <w:r w:rsidR="009F4363">
        <w:t xml:space="preserve"> значит, пора приступать к стан</w:t>
      </w:r>
      <w:r>
        <w:t>дартизации</w:t>
      </w:r>
      <w:r w:rsidR="009F4363">
        <w:t>.</w:t>
      </w:r>
    </w:p>
    <w:p w:rsidR="00CC7232" w:rsidRDefault="00FD1AD0" w:rsidP="00FD1AD0">
      <w:pPr>
        <w:spacing w:after="120" w:line="240" w:lineRule="auto"/>
      </w:pPr>
      <w:r>
        <w:t>Стандарты создают общий язык</w:t>
      </w:r>
      <w:r w:rsidR="009F4363">
        <w:t xml:space="preserve"> </w:t>
      </w:r>
      <w:r>
        <w:t>и задают четкое направление.</w:t>
      </w:r>
      <w:r w:rsidR="009F4363">
        <w:t xml:space="preserve"> </w:t>
      </w:r>
      <w:r>
        <w:t>Никто не сумел сделать это лучше, чем крупнейшая в мире розничная сеть Walmart. По данным журнала Fortune, в 2011 г. компания продала товаров на $42</w:t>
      </w:r>
      <w:r w:rsidR="00CC7232">
        <w:t>2</w:t>
      </w:r>
      <w:r>
        <w:t xml:space="preserve"> млрд</w:t>
      </w:r>
      <w:r w:rsidR="00CC7232">
        <w:t>. Если бы ком</w:t>
      </w:r>
      <w:r>
        <w:t>пания Walmart была государством, ее экономика по размерам занимала бы 25-е место в мире. Walmart управляет всем посредством дизайна коробок. Габариты картонных коробок разрабатываются так, чтобы не только консолид</w:t>
      </w:r>
      <w:r w:rsidR="00CC7232">
        <w:t>ировать пакуемые грузы и миними</w:t>
      </w:r>
      <w:r>
        <w:t>зировать потребность в площади, но</w:t>
      </w:r>
      <w:r w:rsidR="00CC7232">
        <w:t>,</w:t>
      </w:r>
      <w:r>
        <w:t xml:space="preserve"> и чтобы они подходили под размеры поддонов, вильчатых электропогрузчиков, конвейерных лент и роботов. Каждая короб</w:t>
      </w:r>
      <w:r w:rsidR="00CC7232">
        <w:t>ка управляется с помо</w:t>
      </w:r>
      <w:r>
        <w:t>щью радиочастотной идентификации (RFID</w:t>
      </w:r>
      <w:r w:rsidR="00CC7232">
        <w:t>).</w:t>
      </w:r>
    </w:p>
    <w:p w:rsidR="00FD1AD0" w:rsidRDefault="00FD1AD0" w:rsidP="00FD1AD0">
      <w:pPr>
        <w:spacing w:after="120" w:line="240" w:lineRule="auto"/>
      </w:pPr>
      <w:r>
        <w:t>О</w:t>
      </w:r>
      <w:r w:rsidR="00CC7232">
        <w:t xml:space="preserve">дна из моих любимых книг — это </w:t>
      </w:r>
      <w:hyperlink r:id="rId20" w:history="1">
        <w:r w:rsidRPr="00CC7232">
          <w:rPr>
            <w:rStyle w:val="aa"/>
          </w:rPr>
          <w:t>Язык шаблонов</w:t>
        </w:r>
      </w:hyperlink>
      <w:r>
        <w:t xml:space="preserve"> Кристофера Александера, Сары Исикава и Мюррея</w:t>
      </w:r>
      <w:r w:rsidR="00CC7232">
        <w:t xml:space="preserve"> </w:t>
      </w:r>
      <w:r w:rsidR="00BF325D">
        <w:t>Сильверстайна.</w:t>
      </w:r>
      <w:r>
        <w:t xml:space="preserve"> Первое издание книги увидело свет в 1977 г. и теперь считается клас</w:t>
      </w:r>
      <w:r w:rsidR="006F56AC">
        <w:t>сикой — по ней учатся студенты-</w:t>
      </w:r>
      <w:r>
        <w:t>первокурсники, изучающие архитектуру.</w:t>
      </w:r>
    </w:p>
    <w:p w:rsidR="00FD1AD0" w:rsidRDefault="00FD1AD0" w:rsidP="00FD1AD0">
      <w:pPr>
        <w:spacing w:after="120" w:line="240" w:lineRule="auto"/>
      </w:pPr>
      <w:r>
        <w:t>Сообщение в Twitter из 140 символов, 18-минутный формат выступлений на конференциях TED, рейтинговая система отелей Trip Advisor — все эти примеры шаблонов, которые компании нашли чрезвычайно эффективными.</w:t>
      </w:r>
    </w:p>
    <w:p w:rsidR="00FD1AD0" w:rsidRDefault="006F56AC" w:rsidP="00FD1AD0">
      <w:pPr>
        <w:spacing w:after="120" w:line="240" w:lineRule="auto"/>
      </w:pPr>
      <w:r>
        <w:t>В</w:t>
      </w:r>
      <w:r w:rsidR="00FD1AD0">
        <w:t xml:space="preserve"> компании Coca-Cola существует </w:t>
      </w:r>
      <w:r>
        <w:t>семь разных систем, которые ком</w:t>
      </w:r>
      <w:r w:rsidR="00FD1AD0">
        <w:t>пания использовала в процессе масштабирования</w:t>
      </w:r>
      <w:r>
        <w:t>: ф</w:t>
      </w:r>
      <w:r w:rsidR="00FD1AD0">
        <w:t>ормула</w:t>
      </w:r>
      <w:r>
        <w:t xml:space="preserve"> </w:t>
      </w:r>
      <w:r w:rsidRPr="006F56AC">
        <w:t>[</w:t>
      </w:r>
      <w:r>
        <w:t>сиропа</w:t>
      </w:r>
      <w:r w:rsidRPr="006F56AC">
        <w:t>]</w:t>
      </w:r>
      <w:r>
        <w:t>, с</w:t>
      </w:r>
      <w:r w:rsidR="00FD1AD0">
        <w:t>пенсеровский шрифт</w:t>
      </w:r>
      <w:r>
        <w:t xml:space="preserve"> </w:t>
      </w:r>
      <w:r w:rsidRPr="006F56AC">
        <w:t>[</w:t>
      </w:r>
      <w:r>
        <w:t>названия</w:t>
      </w:r>
      <w:r w:rsidRPr="006F56AC">
        <w:t>]</w:t>
      </w:r>
      <w:r>
        <w:t>, к</w:t>
      </w:r>
      <w:r w:rsidR="00FD1AD0">
        <w:t>онтурная бутылка</w:t>
      </w:r>
      <w:r>
        <w:t>, т</w:t>
      </w:r>
      <w:r w:rsidR="00FD1AD0">
        <w:t>ридцать шесть градусов по Фаренгейту</w:t>
      </w:r>
      <w:r>
        <w:t xml:space="preserve"> (</w:t>
      </w:r>
      <w:r w:rsidR="00FD1AD0">
        <w:t>Кока-кола разрабатывалась с расчетом на то, что его будут потреблять охлажденным д</w:t>
      </w:r>
      <w:r>
        <w:t>о температуры 36°F или +2,2 °C), ц</w:t>
      </w:r>
      <w:r w:rsidR="00FD1AD0">
        <w:t>ена пять центов</w:t>
      </w:r>
      <w:r>
        <w:t>, м</w:t>
      </w:r>
      <w:r w:rsidR="00FD1AD0">
        <w:t>аркетинг бренда</w:t>
      </w:r>
      <w:r>
        <w:t xml:space="preserve"> </w:t>
      </w:r>
      <w:r w:rsidRPr="006F56AC">
        <w:t>[</w:t>
      </w:r>
      <w:r>
        <w:t>с помощью удобных бесплатных купонов</w:t>
      </w:r>
      <w:r w:rsidRPr="006F56AC">
        <w:t>]</w:t>
      </w:r>
      <w:r>
        <w:t>, ф</w:t>
      </w:r>
      <w:r w:rsidR="00FD1AD0">
        <w:t>ранчайзинговая бизнес-модель</w:t>
      </w:r>
      <w:r>
        <w:t>.</w:t>
      </w:r>
    </w:p>
    <w:p w:rsidR="00FD1AD0" w:rsidRDefault="00FD1AD0" w:rsidP="006F56AC">
      <w:pPr>
        <w:pStyle w:val="3"/>
      </w:pPr>
      <w:r>
        <w:t>Г</w:t>
      </w:r>
      <w:r w:rsidR="006F56AC">
        <w:t>лава</w:t>
      </w:r>
      <w:r>
        <w:t xml:space="preserve"> 3</w:t>
      </w:r>
      <w:r w:rsidR="006F56AC">
        <w:t xml:space="preserve">. </w:t>
      </w:r>
      <w:r>
        <w:t>Сложность</w:t>
      </w:r>
    </w:p>
    <w:p w:rsidR="006F56AC" w:rsidRDefault="006F56AC" w:rsidP="00FD1AD0">
      <w:pPr>
        <w:spacing w:after="120" w:line="240" w:lineRule="auto"/>
      </w:pPr>
      <w:r>
        <w:t>Бизнес ведут не в ва</w:t>
      </w:r>
      <w:r w:rsidR="00FD1AD0">
        <w:t xml:space="preserve">кууме и не строят на одних только парадигмах, теориях или абстрактных стратегиях роста. </w:t>
      </w:r>
      <w:r>
        <w:t>Б</w:t>
      </w:r>
      <w:r w:rsidR="00FD1AD0">
        <w:t>изнес существует в определенном контексте: ваша отрасль, ваши клиенты, экономика страны, правительство</w:t>
      </w:r>
      <w:r>
        <w:t>. Н</w:t>
      </w:r>
      <w:r w:rsidR="00FD1AD0">
        <w:t>икогда еще наш мир не был настолько сложным,</w:t>
      </w:r>
      <w:r>
        <w:t xml:space="preserve"> как сегодня. </w:t>
      </w:r>
      <w:r w:rsidR="00FD1AD0">
        <w:t xml:space="preserve">Большинство компаний фокусируются </w:t>
      </w:r>
      <w:r>
        <w:t>н</w:t>
      </w:r>
      <w:r w:rsidR="00FD1AD0">
        <w:t>а эффективности. Они обращаются к тому, что срабатывало в прошлом. Но в современном мире т</w:t>
      </w:r>
      <w:r>
        <w:t>о, что традиционно называют воз</w:t>
      </w:r>
      <w:r w:rsidR="00FD1AD0">
        <w:t>вращением к истокам, не всегда дает результат. Задачи, для которых раньше требовалась дисциплина, сегодня требую</w:t>
      </w:r>
      <w:r>
        <w:t xml:space="preserve">т совсем иного набора навыков. </w:t>
      </w:r>
      <w:r w:rsidR="00FD1AD0">
        <w:t>Сложность современного мира сглаживает конкурентные преимущества, которыми многие компании пользова</w:t>
      </w:r>
      <w:r>
        <w:t>лись на протяжении десятилетий.</w:t>
      </w:r>
    </w:p>
    <w:p w:rsidR="006F56AC" w:rsidRDefault="00FD1AD0" w:rsidP="00FD1AD0">
      <w:pPr>
        <w:spacing w:after="120" w:line="240" w:lineRule="auto"/>
      </w:pPr>
      <w:r>
        <w:t>Называя что-либо трудным, мы подразумеваем,</w:t>
      </w:r>
      <w:r w:rsidR="006F56AC">
        <w:t xml:space="preserve"> </w:t>
      </w:r>
      <w:r>
        <w:t>что это тяжело понять. А когда называем</w:t>
      </w:r>
      <w:r w:rsidR="006F56AC">
        <w:t xml:space="preserve"> </w:t>
      </w:r>
      <w:r>
        <w:t>что-то сложным, имеем в виду, что оно состоит</w:t>
      </w:r>
      <w:r w:rsidR="006F56AC">
        <w:t xml:space="preserve"> </w:t>
      </w:r>
      <w:r>
        <w:t>из множества частей.</w:t>
      </w:r>
      <w:r w:rsidR="006F56AC">
        <w:t xml:space="preserve"> </w:t>
      </w:r>
      <w:r>
        <w:t xml:space="preserve">Трудный — значит запутанный, тяжелый для понимания, а это всегда плохо. Сложность—другое дело, это всего </w:t>
      </w:r>
      <w:r w:rsidR="006F56AC">
        <w:t>лишь реальность нашего времени. Т</w:t>
      </w:r>
      <w:r>
        <w:t>ри аспекта новой реальности</w:t>
      </w:r>
      <w:r w:rsidR="006F56AC">
        <w:t>.</w:t>
      </w:r>
    </w:p>
    <w:p w:rsidR="00FD1AD0" w:rsidRDefault="00FD1AD0" w:rsidP="00FD1AD0">
      <w:pPr>
        <w:spacing w:after="120" w:line="240" w:lineRule="auto"/>
      </w:pPr>
      <w:r w:rsidRPr="001A2138">
        <w:rPr>
          <w:i/>
        </w:rPr>
        <w:t>Аспект 1. М</w:t>
      </w:r>
      <w:r w:rsidR="006F56AC" w:rsidRPr="001A2138">
        <w:rPr>
          <w:i/>
        </w:rPr>
        <w:t xml:space="preserve">ы окружены коварными проблемами. </w:t>
      </w:r>
      <w:r w:rsidR="006F56AC">
        <w:t>Такие проблемы</w:t>
      </w:r>
      <w:r>
        <w:t xml:space="preserve"> невозможно решить с помощью математических формул или методом проб и ошибок. У таких проблем зачастую нет внятных формулировок, они зависят от ряда не часто поддающихся регулированию переменных и не имеют правильных или оп</w:t>
      </w:r>
      <w:r w:rsidR="006F56AC">
        <w:t>тимальных решений. Нап</w:t>
      </w:r>
      <w:r>
        <w:t>ример</w:t>
      </w:r>
      <w:r w:rsidR="006F56AC">
        <w:t xml:space="preserve">, </w:t>
      </w:r>
      <w:r>
        <w:t>приход к власти в Северной Корее молодого непредсказуемого лидера, долговой кризис в Еврозоне или замедление роста китайской экономики</w:t>
      </w:r>
      <w:r w:rsidR="006F56AC">
        <w:t>,</w:t>
      </w:r>
      <w:r>
        <w:t xml:space="preserve"> землетрясени</w:t>
      </w:r>
      <w:r w:rsidR="006F56AC">
        <w:t>я</w:t>
      </w:r>
      <w:r>
        <w:t xml:space="preserve"> в Турции</w:t>
      </w:r>
      <w:r w:rsidR="006F56AC">
        <w:t>,</w:t>
      </w:r>
      <w:r>
        <w:t xml:space="preserve"> изменения климата, которые приводят к засухам в одном</w:t>
      </w:r>
      <w:r w:rsidR="006F56AC">
        <w:t xml:space="preserve"> регионе и наводнениям в других</w:t>
      </w:r>
      <w:r>
        <w:t>.</w:t>
      </w:r>
    </w:p>
    <w:p w:rsidR="001A2138" w:rsidRDefault="00FD1AD0" w:rsidP="00FD1AD0">
      <w:pPr>
        <w:spacing w:after="120" w:line="240" w:lineRule="auto"/>
      </w:pPr>
      <w:r>
        <w:t xml:space="preserve">Coca-Cola испытывает на себе воздействие многих коварных проблем. Одна из </w:t>
      </w:r>
      <w:r w:rsidR="006F56AC">
        <w:t xml:space="preserve">них </w:t>
      </w:r>
      <w:r>
        <w:t>—</w:t>
      </w:r>
      <w:r w:rsidR="006F56AC">
        <w:t xml:space="preserve"> проблема ожирения, другая </w:t>
      </w:r>
      <w:r>
        <w:t>связана с водой.</w:t>
      </w:r>
      <w:r w:rsidR="006F56AC">
        <w:t xml:space="preserve"> К</w:t>
      </w:r>
      <w:r>
        <w:t>омпания не может развивать свой бизнес, не принимая участия в решении проблемы</w:t>
      </w:r>
      <w:r w:rsidR="006F56AC">
        <w:t xml:space="preserve"> воды</w:t>
      </w:r>
      <w:r>
        <w:t>. Так, в 2010 г. компания C</w:t>
      </w:r>
      <w:r w:rsidR="006F56AC">
        <w:t>oca-Cola наметила для себя амби</w:t>
      </w:r>
      <w:r w:rsidR="001A2138">
        <w:t xml:space="preserve">циозную цель </w:t>
      </w:r>
      <w:r>
        <w:t xml:space="preserve">— к 2020 г. стать нейтральным потребителем воды, что предполагает в </w:t>
      </w:r>
      <w:r>
        <w:lastRenderedPageBreak/>
        <w:t>целости и сохранности возвращать природе объем воды, эквивалентный использованному для производства всех выпускаемых напитков и для процесса их производства</w:t>
      </w:r>
      <w:r w:rsidR="001A2138">
        <w:t>.</w:t>
      </w:r>
    </w:p>
    <w:p w:rsidR="001A2138" w:rsidRDefault="00FD1AD0" w:rsidP="00FD1AD0">
      <w:pPr>
        <w:spacing w:after="120" w:line="240" w:lineRule="auto"/>
      </w:pPr>
      <w:r w:rsidRPr="001A2138">
        <w:rPr>
          <w:i/>
        </w:rPr>
        <w:t>Аспект 2. Мы живем в постинтернетовском мире</w:t>
      </w:r>
      <w:r w:rsidR="001A2138" w:rsidRPr="001A2138">
        <w:rPr>
          <w:i/>
        </w:rPr>
        <w:t>.</w:t>
      </w:r>
      <w:r>
        <w:t xml:space="preserve"> </w:t>
      </w:r>
      <w:r w:rsidR="001A2138">
        <w:t>Глава Media Lab</w:t>
      </w:r>
      <w:r>
        <w:t xml:space="preserve"> Джой Ито отмети</w:t>
      </w:r>
      <w:r w:rsidR="001A2138">
        <w:t>л</w:t>
      </w:r>
      <w:r>
        <w:t>, что мы движемся п</w:t>
      </w:r>
      <w:r w:rsidR="001A2138">
        <w:t>о направлению к тому, что он на</w:t>
      </w:r>
      <w:r>
        <w:t>звал постинтернетовским миром.</w:t>
      </w:r>
      <w:r w:rsidR="001A2138">
        <w:t xml:space="preserve"> </w:t>
      </w:r>
      <w:r>
        <w:t xml:space="preserve">Как утверждает Ито, одним из наиболее разрушительных для крупных, сложившихся бизнес-структур является тот факт, что себестоимость инноваций, сотрудничества и дистрибуции значительно снизилась. Отсюда следует, что крупные компании больше не обладают монополией, прежде обеспечиваемой финансовыми </w:t>
      </w:r>
      <w:r w:rsidR="001A2138">
        <w:t>ресурсами, заводами или сетями.</w:t>
      </w:r>
    </w:p>
    <w:p w:rsidR="00FD1AD0" w:rsidRDefault="00FD1AD0" w:rsidP="00FD1AD0">
      <w:pPr>
        <w:spacing w:after="120" w:line="240" w:lineRule="auto"/>
      </w:pPr>
      <w:r>
        <w:t>Два молодых человека из Бангалора, с грандиозной идеей, могут всего за $100 принять участие в стартап-уик-энде, арендовать за $500 в месяц рабочее место в коворкинг-центре, зарезервировать немного места в облачном сервисе Amazon и, возможно, подорвать в результате бизнес крупных компаний с гигантскими активами и десятилетиями успешной работы за плечами. Так выглядит постинтернетовский мир.</w:t>
      </w:r>
    </w:p>
    <w:p w:rsidR="001A2138" w:rsidRDefault="001A2138" w:rsidP="001A2138">
      <w:pPr>
        <w:spacing w:after="0" w:line="240" w:lineRule="auto"/>
      </w:pPr>
      <w:r>
        <w:t>Ито выдвигает 9 принципов, которые должны использовать крупные, устоявшиеся организации, если они не хотят безнадежно устареть с появлением более проворных конкурентов.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Будь гибким, а не сильным. Это означает: принять и признать неудачу, а потом восстановиться, вместо того чтобы всеми силами сопротивляться поражению.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Тяни, а не складывай. Это означает тянуть ресурсы из сети по мере необходимости вместо того, чтобы накапливать и контролировать их.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Иди на риск, вместо того чтобы сосредоточиваться на безопасности.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Фокусируйся на системе, а не на отдельных объектах.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Пользуйся хорошим компасом, а не картой.</w:t>
      </w:r>
    </w:p>
    <w:p w:rsidR="001A2138" w:rsidRDefault="001A2138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Отдавай предпочтение практике, а не теории. Иногда непонятно, почему тот или иной механизм или принцип работает, но важно, как раз то, что он работает, а не то, есть ли у тебя теория на этот счет.</w:t>
      </w:r>
    </w:p>
    <w:p w:rsidR="00FD1AD0" w:rsidRDefault="00FD1AD0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Нарушай правила, а не следуй им. Если будешь делать, что тебе говорят, Нобелевскую премию не получишь. В школе нас слишком усердно приучали слушаться, хотя мы должны превозносить непослушание.</w:t>
      </w:r>
    </w:p>
    <w:p w:rsidR="00FD1AD0" w:rsidRDefault="00FD1AD0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Прислушивайся к толпе, а не к экспертам.</w:t>
      </w:r>
    </w:p>
    <w:p w:rsidR="00FD1AD0" w:rsidRDefault="00FD1AD0" w:rsidP="001A213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 xml:space="preserve">Фокусируйся на изучении, а </w:t>
      </w:r>
      <w:r w:rsidR="001A2138">
        <w:t>не на обучении</w:t>
      </w:r>
      <w:r>
        <w:t>.</w:t>
      </w:r>
    </w:p>
    <w:p w:rsidR="00FD1AD0" w:rsidRDefault="00FD1AD0" w:rsidP="00FD1AD0">
      <w:pPr>
        <w:spacing w:after="120" w:line="240" w:lineRule="auto"/>
      </w:pPr>
      <w:r w:rsidRPr="001A2138">
        <w:rPr>
          <w:i/>
        </w:rPr>
        <w:t>Аспект 3. Побеждает тот,</w:t>
      </w:r>
      <w:r w:rsidR="001A2138" w:rsidRPr="001A2138">
        <w:rPr>
          <w:i/>
        </w:rPr>
        <w:t xml:space="preserve"> </w:t>
      </w:r>
      <w:r w:rsidRPr="001A2138">
        <w:rPr>
          <w:i/>
        </w:rPr>
        <w:t>кто создает общие ценности</w:t>
      </w:r>
      <w:r w:rsidR="001A2138" w:rsidRPr="001A2138">
        <w:rPr>
          <w:i/>
        </w:rPr>
        <w:t xml:space="preserve">. </w:t>
      </w:r>
      <w:r>
        <w:t>Чтобы добиться успеха, вы должны создавать</w:t>
      </w:r>
      <w:r w:rsidR="001A2138">
        <w:t xml:space="preserve"> </w:t>
      </w:r>
      <w:r>
        <w:t>ценность во всех сферах деятельности компании —</w:t>
      </w:r>
      <w:r w:rsidR="001A2138">
        <w:t xml:space="preserve"> </w:t>
      </w:r>
      <w:r>
        <w:t>для самих себя, а также для всех своих поставщиков,</w:t>
      </w:r>
      <w:r w:rsidR="001A2138">
        <w:t xml:space="preserve"> </w:t>
      </w:r>
      <w:r>
        <w:t>клиентов, потребителей и для своего сообщества.</w:t>
      </w:r>
    </w:p>
    <w:p w:rsidR="00FD1AD0" w:rsidRDefault="00FD1AD0" w:rsidP="001A2138">
      <w:pPr>
        <w:pStyle w:val="2"/>
      </w:pPr>
      <w:r>
        <w:t>ЧАСТЬ II</w:t>
      </w:r>
      <w:r w:rsidR="001A2138">
        <w:t xml:space="preserve">. </w:t>
      </w:r>
      <w:r>
        <w:t>Дизайн</w:t>
      </w:r>
      <w:r w:rsidR="001A2138">
        <w:t xml:space="preserve"> </w:t>
      </w:r>
      <w:r>
        <w:t>как средство адаптации</w:t>
      </w:r>
    </w:p>
    <w:p w:rsidR="00FD1AD0" w:rsidRDefault="00FD1AD0" w:rsidP="001A2138">
      <w:pPr>
        <w:pStyle w:val="3"/>
      </w:pPr>
      <w:r>
        <w:t>ВВЕДЕНИЕ</w:t>
      </w:r>
    </w:p>
    <w:p w:rsidR="00FD1AD0" w:rsidRDefault="00FD1AD0" w:rsidP="001A2138">
      <w:pPr>
        <w:spacing w:after="120" w:line="240" w:lineRule="auto"/>
      </w:pPr>
      <w:r>
        <w:t xml:space="preserve">Компания Eastman Kodak была основана в 1892 г. Стоимость одного из ее </w:t>
      </w:r>
      <w:r w:rsidR="001A2138">
        <w:t>брендов, фотопленки Kodak, пере</w:t>
      </w:r>
      <w:r>
        <w:t>валила за миллиард долларов</w:t>
      </w:r>
      <w:r w:rsidR="001A2138">
        <w:t xml:space="preserve">. </w:t>
      </w:r>
      <w:r>
        <w:t xml:space="preserve">Но в январе 2012 г. компания Eastman Kodak объявила о своем банкротстве. </w:t>
      </w:r>
      <w:r w:rsidR="001A2138">
        <w:t>К</w:t>
      </w:r>
      <w:r>
        <w:t>ак возможно такое, чтобы известная своим новаторством компания потерпела сокрушительный крах? Как и ее коллеги по клубу брендов-миллиардеров, компания Kodak умело использовала</w:t>
      </w:r>
      <w:r w:rsidR="001A2138">
        <w:t xml:space="preserve"> силу дизайна, чтобы масштабиро</w:t>
      </w:r>
      <w:r>
        <w:t>вать свою деятельность, но о</w:t>
      </w:r>
      <w:r w:rsidR="001A2138">
        <w:t>казалось, что этого уже недоста</w:t>
      </w:r>
      <w:r>
        <w:t>точно. И Kodak в этом не одинока. Некоторые из самых успешных мировых брендов тоже пали жертвами стремительных перемен на рынке и сегодня не только перестали демонстрировать рост, но и из последних сил стараются хотя бы удержаться на плаву. Задача этих брендов сегодня—выжить в свободном падении.</w:t>
      </w:r>
      <w:r w:rsidR="001A2138">
        <w:rPr>
          <w:rStyle w:val="a6"/>
        </w:rPr>
        <w:footnoteReference w:id="3"/>
      </w:r>
    </w:p>
    <w:p w:rsidR="00806BF9" w:rsidRDefault="00FD1AD0" w:rsidP="00FD1AD0">
      <w:pPr>
        <w:spacing w:after="120" w:line="240" w:lineRule="auto"/>
      </w:pPr>
      <w:r>
        <w:t>С</w:t>
      </w:r>
      <w:r w:rsidR="001A2138">
        <w:t xml:space="preserve"> другой стороны, с</w:t>
      </w:r>
      <w:r>
        <w:t>уществует целая группа брендов, которые не борются за выживание. Они начинали более чем скромно, а затем в мгновение ока взлетели к небесам, прямик</w:t>
      </w:r>
      <w:r w:rsidR="001A2138">
        <w:t>ом в клуб брендов-ми</w:t>
      </w:r>
      <w:r w:rsidR="00806BF9">
        <w:t xml:space="preserve">ллиардеров. </w:t>
      </w:r>
      <w:r w:rsidRPr="00806BF9">
        <w:rPr>
          <w:i/>
        </w:rPr>
        <w:t>Стартап</w:t>
      </w:r>
      <w:r>
        <w:t xml:space="preserve"> — временное образование, предназначенное</w:t>
      </w:r>
      <w:r w:rsidR="001A2138">
        <w:t xml:space="preserve"> </w:t>
      </w:r>
      <w:r>
        <w:t>для поиска воспроизводимой масштабируемой</w:t>
      </w:r>
      <w:r w:rsidR="001A2138">
        <w:t xml:space="preserve"> </w:t>
      </w:r>
      <w:r>
        <w:t>бизнес-модели.</w:t>
      </w:r>
      <w:r w:rsidR="00806BF9">
        <w:t xml:space="preserve"> </w:t>
      </w:r>
      <w:r>
        <w:t>Подход стартапов к дизайну, охватывающий все,</w:t>
      </w:r>
      <w:r w:rsidR="00806BF9">
        <w:t xml:space="preserve"> </w:t>
      </w:r>
      <w:r>
        <w:t>начиная от их продукции и заканчивая командой,</w:t>
      </w:r>
      <w:r w:rsidR="00806BF9">
        <w:t xml:space="preserve"> </w:t>
      </w:r>
      <w:r>
        <w:t>партнерскими о</w:t>
      </w:r>
      <w:r w:rsidR="00806BF9">
        <w:t xml:space="preserve">тношениями и моделями </w:t>
      </w:r>
      <w:r w:rsidR="00806BF9">
        <w:lastRenderedPageBreak/>
        <w:t xml:space="preserve">получения </w:t>
      </w:r>
      <w:r>
        <w:t>дохода, способствует адаптации.</w:t>
      </w:r>
      <w:r w:rsidR="00806BF9">
        <w:t xml:space="preserve"> К</w:t>
      </w:r>
      <w:r>
        <w:t>рупным компаниям</w:t>
      </w:r>
      <w:r w:rsidR="00806BF9">
        <w:t xml:space="preserve"> недостает</w:t>
      </w:r>
      <w:r>
        <w:t xml:space="preserve"> способност</w:t>
      </w:r>
      <w:r w:rsidR="00806BF9">
        <w:t>и быстро адаптироваться.</w:t>
      </w:r>
    </w:p>
    <w:p w:rsidR="00806BF9" w:rsidRDefault="00FD1AD0" w:rsidP="00806BF9">
      <w:pPr>
        <w:spacing w:after="120" w:line="240" w:lineRule="auto"/>
      </w:pPr>
      <w:r>
        <w:t>Согласно многочисленным предсказаниям, мы входим в новую эпоху, когда в центре внимания будут инновации в области моделей хозяйствования.</w:t>
      </w:r>
      <w:r w:rsidR="00806BF9">
        <w:t xml:space="preserve"> </w:t>
      </w:r>
      <w:r>
        <w:t>Первая эпоха инноваций известна как эп</w:t>
      </w:r>
      <w:r w:rsidR="00806BF9">
        <w:t>оха изобретателей-</w:t>
      </w:r>
      <w:r>
        <w:t xml:space="preserve">одиночек. </w:t>
      </w:r>
      <w:r w:rsidR="00806BF9">
        <w:t>Н</w:t>
      </w:r>
      <w:r>
        <w:t>апример</w:t>
      </w:r>
      <w:r w:rsidR="00806BF9">
        <w:t>,</w:t>
      </w:r>
      <w:r>
        <w:t xml:space="preserve"> братья Райт, Эдисон или химик-фармацевт Джон Пембертон. </w:t>
      </w:r>
      <w:r w:rsidR="00806BF9">
        <w:t>О</w:t>
      </w:r>
      <w:r>
        <w:t>днако в результате ус</w:t>
      </w:r>
      <w:r w:rsidR="00806BF9">
        <w:t>овершенствования сборочного кон</w:t>
      </w:r>
      <w:r>
        <w:t>вейера инновации оказались не под силу одиночкам. Настала вторая эпоха инноваций, э</w:t>
      </w:r>
      <w:r w:rsidR="00806BF9">
        <w:t>поха корпоративных научно-иссле</w:t>
      </w:r>
      <w:r>
        <w:t xml:space="preserve">довательских лабораторий. </w:t>
      </w:r>
      <w:r w:rsidR="00806BF9">
        <w:t>Н</w:t>
      </w:r>
      <w:r>
        <w:t>апример</w:t>
      </w:r>
      <w:r w:rsidR="00806BF9">
        <w:t>,</w:t>
      </w:r>
      <w:r>
        <w:t xml:space="preserve"> DuPont, Procter &amp; Gamble и IBM.</w:t>
      </w:r>
      <w:r w:rsidR="00806BF9">
        <w:t xml:space="preserve"> Д</w:t>
      </w:r>
      <w:r>
        <w:t>ля третьей эпохи инноваций, нынешней, главной движущей силой выступают стартапы при</w:t>
      </w:r>
      <w:r w:rsidR="00806BF9">
        <w:t xml:space="preserve"> поддержке венчурного капитала.</w:t>
      </w:r>
      <w:r w:rsidR="00806BF9" w:rsidRPr="00806BF9">
        <w:t xml:space="preserve"> </w:t>
      </w:r>
      <w:r w:rsidR="00806BF9">
        <w:t>Мы на пороге четвертой эпохой инноваций. Роль ведущих в инновационных процессах возьмут на себя крупные компании.</w:t>
      </w:r>
    </w:p>
    <w:p w:rsidR="00FD1AD0" w:rsidRDefault="00FD1AD0" w:rsidP="00806BF9">
      <w:pPr>
        <w:pStyle w:val="3"/>
      </w:pPr>
      <w:r>
        <w:t>Г</w:t>
      </w:r>
      <w:r w:rsidR="00806BF9">
        <w:t>лава</w:t>
      </w:r>
      <w:r>
        <w:t xml:space="preserve"> 4</w:t>
      </w:r>
      <w:r w:rsidR="00806BF9">
        <w:t xml:space="preserve">. </w:t>
      </w:r>
      <w:r>
        <w:t>Быть умнее</w:t>
      </w:r>
    </w:p>
    <w:p w:rsidR="00806BF9" w:rsidRDefault="00FD1AD0" w:rsidP="00806BF9">
      <w:pPr>
        <w:spacing w:after="120" w:line="240" w:lineRule="auto"/>
      </w:pPr>
      <w:r>
        <w:t>Используя дизайн для адаптации, компании могут</w:t>
      </w:r>
      <w:r w:rsidR="00806BF9">
        <w:t xml:space="preserve"> </w:t>
      </w:r>
      <w:r>
        <w:t>обучаться быстрее и становиться умнее, а это</w:t>
      </w:r>
      <w:r w:rsidR="00806BF9">
        <w:t xml:space="preserve"> </w:t>
      </w:r>
      <w:r>
        <w:t>снижает риск краха.</w:t>
      </w:r>
      <w:r w:rsidR="00806BF9">
        <w:t xml:space="preserve"> </w:t>
      </w:r>
      <w:r>
        <w:t>Всякий профессионал, всякая компания и организация</w:t>
      </w:r>
      <w:r w:rsidR="00806BF9">
        <w:t xml:space="preserve"> </w:t>
      </w:r>
      <w:r>
        <w:t>должны научиться время от времени подвергать себя</w:t>
      </w:r>
      <w:r w:rsidR="00806BF9">
        <w:t xml:space="preserve"> </w:t>
      </w:r>
      <w:r>
        <w:t>испытанию, и</w:t>
      </w:r>
      <w:r w:rsidR="00806BF9">
        <w:t xml:space="preserve">наче это сделает кто-то другой. </w:t>
      </w:r>
      <w:r>
        <w:t xml:space="preserve">В сообществе стартапов есть расхожее выражение: «Падай, да поскорее». </w:t>
      </w:r>
    </w:p>
    <w:p w:rsidR="00806BF9" w:rsidRDefault="00FD1AD0" w:rsidP="00FD1AD0">
      <w:pPr>
        <w:spacing w:after="120" w:line="240" w:lineRule="auto"/>
      </w:pPr>
      <w:r>
        <w:t>Замечаете ли вы, ощущаете ли вы или нет, но любая компания стоит перед лицом потенциального провала. Почему бы не постараться упредить эту опасность? Почему не подготовиться к грядущему?</w:t>
      </w:r>
      <w:r w:rsidR="00806BF9">
        <w:t xml:space="preserve"> </w:t>
      </w:r>
      <w:r>
        <w:t>Не обязательно быть стартапом, чтобы научиться</w:t>
      </w:r>
      <w:r w:rsidR="00806BF9">
        <w:t xml:space="preserve"> переживать быстрый провал. Б</w:t>
      </w:r>
      <w:r>
        <w:t>ыстрый провал о</w:t>
      </w:r>
      <w:r w:rsidR="00806BF9">
        <w:t xml:space="preserve">значает быстрое обучение. </w:t>
      </w:r>
      <w:r>
        <w:t>Притом</w:t>
      </w:r>
      <w:r w:rsidR="00806BF9">
        <w:t>,</w:t>
      </w:r>
      <w:r>
        <w:t xml:space="preserve"> что концепция </w:t>
      </w:r>
      <w:r w:rsidR="00806BF9">
        <w:t>быстрых провалов прочно укорени</w:t>
      </w:r>
      <w:r>
        <w:t>лась в сообществе стартапов, гораздо сложнее применить этот подход в крупной компании</w:t>
      </w:r>
      <w:r w:rsidR="00806BF9">
        <w:t>.</w:t>
      </w:r>
      <w:r>
        <w:t xml:space="preserve"> На таком уровне провалы в общем и целом не приветствуются, поскольку их обычно истолковывают как ошибки планировани</w:t>
      </w:r>
      <w:r w:rsidR="00806BF9">
        <w:t>я или ненадлежащего исполнения.</w:t>
      </w:r>
    </w:p>
    <w:p w:rsidR="00FD1AD0" w:rsidRDefault="00FD1AD0" w:rsidP="00FD1AD0">
      <w:pPr>
        <w:spacing w:after="120" w:line="240" w:lineRule="auto"/>
      </w:pPr>
      <w:r>
        <w:t>Дизайн поможет любой компании быстро</w:t>
      </w:r>
      <w:r w:rsidR="00806BF9">
        <w:t xml:space="preserve"> </w:t>
      </w:r>
      <w:r>
        <w:t>переключиться с провала на процесс обучения</w:t>
      </w:r>
      <w:r w:rsidR="00806BF9">
        <w:t xml:space="preserve"> (рис. 2). </w:t>
      </w:r>
      <w:r>
        <w:t>Учиться, строить и измерять</w:t>
      </w:r>
      <w:r w:rsidR="00806BF9">
        <w:t xml:space="preserve"> </w:t>
      </w:r>
      <w:r>
        <w:t>—</w:t>
      </w:r>
      <w:r w:rsidR="00806BF9">
        <w:t xml:space="preserve"> </w:t>
      </w:r>
      <w:r>
        <w:t>тот самый процесс, который осуществляют большинство сегодняшних стартапов и сердцевина метода, который Эрик Рис и другие авторы называю</w:t>
      </w:r>
      <w:r w:rsidR="00806BF9">
        <w:t xml:space="preserve">т </w:t>
      </w:r>
      <w:hyperlink r:id="rId21" w:history="1">
        <w:r w:rsidR="00806BF9" w:rsidRPr="00806BF9">
          <w:rPr>
            <w:rStyle w:val="aa"/>
          </w:rPr>
          <w:t>Методом бережливого стартапа</w:t>
        </w:r>
      </w:hyperlink>
      <w:r w:rsidR="00806BF9">
        <w:t>.</w:t>
      </w:r>
    </w:p>
    <w:p w:rsidR="0096046F" w:rsidRDefault="0096046F" w:rsidP="00FD1A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38425" cy="131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Золотой круг бережливого стартап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6F" w:rsidRPr="0096046F" w:rsidRDefault="0096046F" w:rsidP="00FD1AD0">
      <w:pPr>
        <w:spacing w:after="120" w:line="240" w:lineRule="auto"/>
      </w:pPr>
      <w:r>
        <w:t>Рис. 2. Золотой круг бережливого стартапа</w:t>
      </w:r>
    </w:p>
    <w:p w:rsidR="0096046F" w:rsidRDefault="0096046F" w:rsidP="00FD1AD0">
      <w:pPr>
        <w:spacing w:after="120" w:line="240" w:lineRule="auto"/>
      </w:pPr>
      <w:r>
        <w:t>Почему к</w:t>
      </w:r>
      <w:r w:rsidR="00FD1AD0">
        <w:t>онструктор Lego</w:t>
      </w:r>
      <w:r>
        <w:t xml:space="preserve">? </w:t>
      </w:r>
      <w:r w:rsidR="00FD1AD0">
        <w:t>Конструкто</w:t>
      </w:r>
      <w:r>
        <w:t>р Lego — это модульная система. Если и</w:t>
      </w:r>
      <w:r w:rsidR="00FD1AD0">
        <w:t>нтегрированные системы помогают создать масштаб; модульные системы помогают развить быстроту реакции и способность адаптир</w:t>
      </w:r>
      <w:r>
        <w:t xml:space="preserve">оваться. </w:t>
      </w:r>
      <w:r w:rsidR="00FD1AD0">
        <w:t xml:space="preserve">В интегрированной системе каждый элемент спроектирован как единственный в своем роде и предназначен для соединения с другими такими же уникальными элементами единственно возможным способом. </w:t>
      </w:r>
      <w:r>
        <w:t>В</w:t>
      </w:r>
      <w:r w:rsidR="00FD1AD0">
        <w:t xml:space="preserve"> модульн</w:t>
      </w:r>
      <w:r>
        <w:t>ой</w:t>
      </w:r>
      <w:r w:rsidR="00FD1AD0">
        <w:t xml:space="preserve"> систем</w:t>
      </w:r>
      <w:r>
        <w:t>е</w:t>
      </w:r>
      <w:r w:rsidR="00FD1AD0">
        <w:t xml:space="preserve"> каждый элемент проектируется таким образом, чтобы его можно было заменить на другой, и сое</w:t>
      </w:r>
      <w:r>
        <w:t>диняется с другими такими же за</w:t>
      </w:r>
      <w:r w:rsidR="00FD1AD0">
        <w:t>меняемыми элементами</w:t>
      </w:r>
      <w:r>
        <w:t xml:space="preserve"> множеством различных способов. </w:t>
      </w:r>
      <w:r w:rsidR="00FD1AD0">
        <w:t>Модульные системы, по</w:t>
      </w:r>
      <w:r>
        <w:t>добные конструктору Lego, позво</w:t>
      </w:r>
      <w:r w:rsidR="00FD1AD0">
        <w:t>ляют учиться и адаптироват</w:t>
      </w:r>
      <w:r>
        <w:t>ься в процессе работы.</w:t>
      </w:r>
    </w:p>
    <w:p w:rsidR="00FD1AD0" w:rsidRDefault="00FD1AD0" w:rsidP="00FD1AD0">
      <w:pPr>
        <w:spacing w:after="120" w:line="240" w:lineRule="auto"/>
      </w:pPr>
      <w:r>
        <w:t>Независимо от того, кто вы и какой пост занимаете, вы не можете, просиживая все время в кабинете и общаясь с людьми по скайпу и по электронной почте, ожидать, что произойдут какие-то перемены к лучшему. Если вы намерены добиться серьезного сдвига в делах, вам следует отправиться туда, где непосредственно ведется работа, и принять участие в совместной деятельности, чтобы осуществить задуманное.</w:t>
      </w:r>
    </w:p>
    <w:p w:rsidR="00FD1AD0" w:rsidRDefault="00FD1AD0" w:rsidP="00FD1AD0">
      <w:pPr>
        <w:spacing w:after="120" w:line="240" w:lineRule="auto"/>
      </w:pPr>
      <w:r>
        <w:t>Сегодня мы живем в мире, где любая ко</w:t>
      </w:r>
      <w:r w:rsidR="0096046F">
        <w:t>мпания, дабы идти в ногу со вре</w:t>
      </w:r>
      <w:r>
        <w:t>менем, должна предоставлять своим потребителям больше вариантов выбора.</w:t>
      </w:r>
    </w:p>
    <w:p w:rsidR="00FD1AD0" w:rsidRDefault="00FD1AD0" w:rsidP="00FD1AD0">
      <w:pPr>
        <w:spacing w:after="120" w:line="240" w:lineRule="auto"/>
      </w:pPr>
      <w:r>
        <w:lastRenderedPageBreak/>
        <w:t>Дизайн для развития адаптируемости требует проектировать модульные адаптивные системы, но одного этого недостаточно: вы должны научиться обратному планированию, то есть планированию исходя из цели.</w:t>
      </w:r>
    </w:p>
    <w:p w:rsidR="00FD1AD0" w:rsidRDefault="00FD1AD0" w:rsidP="00EE70FC">
      <w:pPr>
        <w:pStyle w:val="3"/>
      </w:pPr>
      <w:r>
        <w:t>Г</w:t>
      </w:r>
      <w:r w:rsidR="00EE70FC">
        <w:t>лава</w:t>
      </w:r>
      <w:r>
        <w:t xml:space="preserve"> 5</w:t>
      </w:r>
      <w:r w:rsidR="00EE70FC">
        <w:t xml:space="preserve">. </w:t>
      </w:r>
      <w:r>
        <w:t>Быть быстрее</w:t>
      </w:r>
    </w:p>
    <w:p w:rsidR="00FD1AD0" w:rsidRPr="00506C87" w:rsidRDefault="00FD1AD0" w:rsidP="00506C87">
      <w:pPr>
        <w:spacing w:after="120" w:line="240" w:lineRule="auto"/>
        <w:ind w:left="708"/>
        <w:rPr>
          <w:i/>
        </w:rPr>
      </w:pPr>
      <w:r>
        <w:t>Если нечто следует делать, пройдя обучение, то учимся мы, делая это.</w:t>
      </w:r>
      <w:r w:rsidR="00506C87">
        <w:br/>
      </w:r>
      <w:r w:rsidRPr="00506C87">
        <w:rPr>
          <w:i/>
        </w:rPr>
        <w:t>Аристотель</w:t>
      </w:r>
    </w:p>
    <w:p w:rsidR="00506C87" w:rsidRDefault="00FD1AD0" w:rsidP="00FD1AD0">
      <w:pPr>
        <w:spacing w:after="120" w:line="240" w:lineRule="auto"/>
      </w:pPr>
      <w:r>
        <w:t xml:space="preserve">У конструктора Lego есть два </w:t>
      </w:r>
      <w:r w:rsidR="00506C87">
        <w:t>качества, типичные для модульной системы:</w:t>
      </w:r>
      <w:r w:rsidR="0068543F">
        <w:t xml:space="preserve"> во-первых,</w:t>
      </w:r>
      <w:r>
        <w:t xml:space="preserve"> элементы конструктора имеют как неизменные, так и гибкие характеристики</w:t>
      </w:r>
      <w:r w:rsidR="0068543F">
        <w:t>, во-вторых, в</w:t>
      </w:r>
      <w:r w:rsidR="0068543F" w:rsidRPr="0068543F">
        <w:t>се элементы модульной системы соединяются друг с другом единообразно</w:t>
      </w:r>
      <w:r>
        <w:t>. Т</w:t>
      </w:r>
      <w:r w:rsidR="00506C87">
        <w:t>акой способ дизайна</w:t>
      </w:r>
      <w:r>
        <w:t xml:space="preserve"> обеспечил компании быстроту реакции и адаптируемость.</w:t>
      </w:r>
    </w:p>
    <w:p w:rsidR="00506C87" w:rsidRDefault="00FD1AD0" w:rsidP="00FD1AD0">
      <w:pPr>
        <w:spacing w:after="120" w:line="240" w:lineRule="auto"/>
      </w:pPr>
      <w:r>
        <w:t>Стив Бланк, предприни</w:t>
      </w:r>
      <w:r w:rsidR="00506C87">
        <w:t xml:space="preserve">матель, профессор и автор книг </w:t>
      </w:r>
      <w:hyperlink r:id="rId23" w:history="1">
        <w:r w:rsidRPr="00506C87">
          <w:rPr>
            <w:rStyle w:val="aa"/>
          </w:rPr>
          <w:t>Четыре шага к озарению</w:t>
        </w:r>
      </w:hyperlink>
      <w:r w:rsidR="00506C87">
        <w:t xml:space="preserve"> и </w:t>
      </w:r>
      <w:hyperlink r:id="rId24" w:history="1">
        <w:r w:rsidRPr="00506C87">
          <w:rPr>
            <w:rStyle w:val="aa"/>
          </w:rPr>
          <w:t>Стартап: Настольная книга основателя</w:t>
        </w:r>
      </w:hyperlink>
      <w:r>
        <w:t>, широко извес</w:t>
      </w:r>
      <w:r w:rsidR="00506C87">
        <w:t>тен как основатель движения «Бе</w:t>
      </w:r>
      <w:r>
        <w:t>режливый стартап».</w:t>
      </w:r>
      <w:r w:rsidR="00506C87">
        <w:t xml:space="preserve"> Он определяет с</w:t>
      </w:r>
      <w:r>
        <w:t>тартап</w:t>
      </w:r>
      <w:r w:rsidR="00506C87">
        <w:t>, как предприятие, пред</w:t>
      </w:r>
      <w:r>
        <w:t>назначенное для поиска воспроизводимой масштабируемой бизнес-модели.</w:t>
      </w:r>
      <w:r w:rsidR="00506C87">
        <w:t xml:space="preserve"> </w:t>
      </w:r>
      <w:r>
        <w:t>Стар</w:t>
      </w:r>
      <w:r w:rsidR="00506C87">
        <w:t>тапы выживают за счет скорости.</w:t>
      </w:r>
    </w:p>
    <w:p w:rsidR="00BD3984" w:rsidRDefault="00FD1AD0" w:rsidP="00FD1AD0">
      <w:pPr>
        <w:spacing w:after="120" w:line="240" w:lineRule="auto"/>
      </w:pPr>
      <w:r w:rsidRPr="00BD3984">
        <w:rPr>
          <w:i/>
        </w:rPr>
        <w:t>Пример из практики Coca-Cola: глобальная система</w:t>
      </w:r>
      <w:r w:rsidR="00BD3984" w:rsidRPr="00BD3984">
        <w:rPr>
          <w:i/>
        </w:rPr>
        <w:t xml:space="preserve"> </w:t>
      </w:r>
      <w:r w:rsidRPr="00BD3984">
        <w:rPr>
          <w:i/>
        </w:rPr>
        <w:t>визуальной идентичности для соков</w:t>
      </w:r>
      <w:r w:rsidR="00BD3984">
        <w:rPr>
          <w:i/>
        </w:rPr>
        <w:t xml:space="preserve">. </w:t>
      </w:r>
      <w:r>
        <w:t>Систе</w:t>
      </w:r>
      <w:r w:rsidR="00BD3984">
        <w:t xml:space="preserve">ма </w:t>
      </w:r>
      <w:r>
        <w:t>имела три составляющие: элементы иде</w:t>
      </w:r>
      <w:r w:rsidR="00BD3984">
        <w:t>нтичности бренда (жесткие и гиб</w:t>
      </w:r>
      <w:r>
        <w:t xml:space="preserve">кие); информационную архитектуру (логику) и стандарты (правила), регламентирующие, каким образом все это должно быть связано между собой. </w:t>
      </w:r>
      <w:r w:rsidR="00BD3984">
        <w:t>В совокупности эти три составля</w:t>
      </w:r>
      <w:r>
        <w:t>ющие создали устойчивое, общее зрительное и чувственное восприятие всех соковых брендов в линейке компании</w:t>
      </w:r>
      <w:r w:rsidR="00BD3984">
        <w:t xml:space="preserve"> (рис. 3)</w:t>
      </w:r>
      <w:r>
        <w:t>.</w:t>
      </w:r>
    </w:p>
    <w:p w:rsidR="00BD3984" w:rsidRDefault="00BD3984" w:rsidP="00FD1A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38475" cy="2343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Модульная система Coca-Cola для линейки соков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84" w:rsidRDefault="00BD3984" w:rsidP="00FD1AD0">
      <w:pPr>
        <w:spacing w:after="120" w:line="240" w:lineRule="auto"/>
      </w:pPr>
      <w:r>
        <w:t xml:space="preserve">Рис. 3. Модульная система </w:t>
      </w:r>
      <w:r>
        <w:rPr>
          <w:lang w:val="en-US"/>
        </w:rPr>
        <w:t>Coca</w:t>
      </w:r>
      <w:r w:rsidRPr="00BD3984">
        <w:t>-</w:t>
      </w:r>
      <w:r>
        <w:rPr>
          <w:lang w:val="en-US"/>
        </w:rPr>
        <w:t>Cola</w:t>
      </w:r>
      <w:r w:rsidRPr="00BD3984">
        <w:t xml:space="preserve"> </w:t>
      </w:r>
      <w:r>
        <w:t>для линейки соков</w:t>
      </w:r>
    </w:p>
    <w:p w:rsidR="00BD3984" w:rsidRDefault="00FD1AD0" w:rsidP="00FD1AD0">
      <w:pPr>
        <w:spacing w:after="120" w:line="240" w:lineRule="auto"/>
      </w:pPr>
      <w:r>
        <w:t>Макетирование или создание прототипа для быстрой визуализации идеи — очень действенный способ перенести зародившийся у вас в голове замысел на рабочий стол, где его смогут увидеть, исследовать и использовать как основу для собственных построений. Главное предназначение в том, чтобы с его помощью учиться. Макеты существуют для того, чтобы помочь компании как можно быстрее выяснить, какая из идей окажется рабочей, а как</w:t>
      </w:r>
      <w:r w:rsidR="00BD3984">
        <w:t>ая — нет.</w:t>
      </w:r>
    </w:p>
    <w:p w:rsidR="00FD1AD0" w:rsidRDefault="00FD1AD0" w:rsidP="00FD1AD0">
      <w:pPr>
        <w:spacing w:after="120" w:line="240" w:lineRule="auto"/>
      </w:pPr>
      <w:r>
        <w:t xml:space="preserve">Когда такие компании, как Twitter, Foursquare или Evernote, были стартапами, они приступали к проектированию только после исследования того, что на самом деле хотят или в чем нуждаются конечные пользователи. И очень часто полученная информация не совпадала с представлениями самих разработчиков. А единственный путь узнать пожелания конечных потребителей — это как можно быстрее представить их вниманию грубый, черновой вариант </w:t>
      </w:r>
      <w:r w:rsidR="00BD3984">
        <w:t>своего изделия или продукции.</w:t>
      </w:r>
    </w:p>
    <w:p w:rsidR="00BD3984" w:rsidRDefault="00FD1AD0" w:rsidP="00FD1AD0">
      <w:pPr>
        <w:spacing w:after="120" w:line="240" w:lineRule="auto"/>
      </w:pPr>
      <w:r>
        <w:t>Цель в том, чтобы спр</w:t>
      </w:r>
      <w:r w:rsidR="00BD3984">
        <w:t>оектировать минимально жизнеспо</w:t>
      </w:r>
      <w:r>
        <w:t>собный образец продукции, то есть достаточно сносное изделие, чтобы представить его по</w:t>
      </w:r>
      <w:r w:rsidR="00BD3984">
        <w:t>льзователям—реальным людям, пер</w:t>
      </w:r>
      <w:r>
        <w:t>вым клиентам, которые могут использовать это творение и дать обратную связь, рассказав, что работает, а что не</w:t>
      </w:r>
      <w:r w:rsidR="00BD3984">
        <w:t>т, и притом максимально быстро.</w:t>
      </w:r>
    </w:p>
    <w:p w:rsidR="00FD1AD0" w:rsidRDefault="00FD1AD0" w:rsidP="00BD3984">
      <w:pPr>
        <w:pStyle w:val="3"/>
      </w:pPr>
      <w:r>
        <w:lastRenderedPageBreak/>
        <w:t>Г</w:t>
      </w:r>
      <w:r w:rsidR="00BD3984">
        <w:t>лава</w:t>
      </w:r>
      <w:r>
        <w:t xml:space="preserve"> 6</w:t>
      </w:r>
      <w:r w:rsidR="00BD3984">
        <w:t xml:space="preserve">. </w:t>
      </w:r>
      <w:r>
        <w:t>Быть бережливее</w:t>
      </w:r>
    </w:p>
    <w:p w:rsidR="00FD1AD0" w:rsidRDefault="00FD1AD0" w:rsidP="00FD1AD0">
      <w:pPr>
        <w:spacing w:after="120" w:line="240" w:lineRule="auto"/>
      </w:pPr>
      <w:r>
        <w:t>Модульные системы проектиру</w:t>
      </w:r>
      <w:r w:rsidR="0068543F">
        <w:t xml:space="preserve">ются так, чтобы быть открытыми. </w:t>
      </w:r>
      <w:r>
        <w:t>Модульные системы способствуют большему сотрудничеству и создают гораздо большее разнообразие. Когда система открыта и допускает участие других, это позволяет ей развиваться такими путями, которые были бы недоступны, будь система закрытой. Такие явления, как краудсорсинг, краудфандинг, коворкинг и разработка открытых исходных текстов, имеют в своей основе именно такой подход к дизайну</w:t>
      </w:r>
      <w:r w:rsidR="0068543F">
        <w:t xml:space="preserve"> (см. </w:t>
      </w:r>
      <w:hyperlink r:id="rId26" w:history="1">
        <w:r w:rsidR="0068543F" w:rsidRPr="0068543F">
          <w:rPr>
            <w:rStyle w:val="aa"/>
          </w:rPr>
          <w:t>Джефф Хау. Краудсорсинг: Коллективный разум как инструмент развития бизнеса</w:t>
        </w:r>
      </w:hyperlink>
      <w:r w:rsidR="0068543F">
        <w:t>)</w:t>
      </w:r>
      <w:r>
        <w:t>.</w:t>
      </w:r>
    </w:p>
    <w:p w:rsidR="00FD1AD0" w:rsidRDefault="00FD1AD0" w:rsidP="00FD1AD0">
      <w:pPr>
        <w:spacing w:after="120" w:line="240" w:lineRule="auto"/>
      </w:pPr>
      <w:r>
        <w:t>В большинстве крупных организаций разнообразные процессы, стандарты и правила зачастую плохо согласованы друг с другом, и люди в таких компаниях ищут кратчайшие пути для выполнения поставленных задач. В некоторых случаях такие неэффективные системы способны порождать неразбериху, повышать расходы и замедлять темп работы, поскольку создают условия, при которых проще оказывается делать неправильно.</w:t>
      </w:r>
    </w:p>
    <w:p w:rsidR="00FD1AD0" w:rsidRDefault="00FD1AD0" w:rsidP="00FD1AD0">
      <w:pPr>
        <w:spacing w:after="120" w:line="240" w:lineRule="auto"/>
      </w:pPr>
      <w:r>
        <w:t>Используя адаптационный подход к дизайну — преимущества открытых модульных систем — можно создать условия, при которых практически любому сотруднику любого подразделения вашей компании проще будет совершать правильные действия.</w:t>
      </w:r>
    </w:p>
    <w:p w:rsidR="00FD1AD0" w:rsidRDefault="00FD1AD0" w:rsidP="00FD1AD0">
      <w:pPr>
        <w:spacing w:after="120" w:line="240" w:lineRule="auto"/>
      </w:pPr>
      <w:r>
        <w:t>Например, если необходимо, чтобы в компании повсеместно использовались презентации, подготовленные в PowerPoint, спроектируйте систему — создайте шаблон, снабдив его понятными и простыми для исполнения инструкциями.</w:t>
      </w:r>
    </w:p>
    <w:p w:rsidR="00FD1AD0" w:rsidRDefault="00FD1AD0" w:rsidP="00FD1AD0">
      <w:pPr>
        <w:spacing w:after="120" w:line="240" w:lineRule="auto"/>
      </w:pPr>
      <w:r>
        <w:t>Если хотите, чтобы совещания вашей команды проходили более результативно, используйте дизайн: классифицируйте совещания по типам, установите ограничения на продолжительность совещания каждого типа, уточните роли и обязанности каждого участника и постройте платформу для обмена знаниями, чтобы обеспечить коллективное обучение.</w:t>
      </w:r>
    </w:p>
    <w:p w:rsidR="0068543F" w:rsidRDefault="00FD1AD0" w:rsidP="00FD1AD0">
      <w:pPr>
        <w:spacing w:after="120" w:line="240" w:lineRule="auto"/>
      </w:pPr>
      <w:r>
        <w:t>Смысл понятия</w:t>
      </w:r>
      <w:r w:rsidR="0068543F" w:rsidRPr="0068543F">
        <w:t xml:space="preserve"> </w:t>
      </w:r>
      <w:r w:rsidR="0068543F">
        <w:t>эмерджентность</w:t>
      </w:r>
      <w:r>
        <w:t xml:space="preserve"> в том, что отдельные элементы взаимодействуют или работают совместно, создавая нечто новое, что не могло возникнуть, если бы элементы действовали по отдельности.</w:t>
      </w:r>
      <w:r w:rsidR="0068543F">
        <w:t xml:space="preserve"> </w:t>
      </w:r>
      <w:r>
        <w:t>Эмерджентность основывается на самоорганизации.</w:t>
      </w:r>
      <w:r w:rsidR="0068543F">
        <w:t xml:space="preserve"> </w:t>
      </w:r>
      <w:r>
        <w:t>Чтобы создать свойство эмерджентности, нужно</w:t>
      </w:r>
      <w:r w:rsidR="0068543F">
        <w:t xml:space="preserve"> </w:t>
      </w:r>
      <w:r>
        <w:t>в ходе проектирования установить между</w:t>
      </w:r>
      <w:r w:rsidR="0068543F">
        <w:t xml:space="preserve"> </w:t>
      </w:r>
      <w:r>
        <w:t>различными элементами определенный порядок,</w:t>
      </w:r>
      <w:r w:rsidR="0068543F">
        <w:t xml:space="preserve"> </w:t>
      </w:r>
      <w:r>
        <w:t>позволяющий множеству людей обмениваться друг</w:t>
      </w:r>
      <w:r w:rsidR="0068543F">
        <w:t xml:space="preserve"> </w:t>
      </w:r>
      <w:r>
        <w:t>с другом всем, чем можно.</w:t>
      </w:r>
      <w:r w:rsidR="0068543F">
        <w:t xml:space="preserve"> </w:t>
      </w:r>
      <w:r>
        <w:t>Порядок должен быть спонтанным и децентрализованным, никому не подчиняющ</w:t>
      </w:r>
      <w:r w:rsidR="0068543F">
        <w:t>имся и никем не контролируемым.</w:t>
      </w:r>
    </w:p>
    <w:p w:rsidR="0068543F" w:rsidRDefault="00FD1AD0" w:rsidP="00FD1AD0">
      <w:pPr>
        <w:spacing w:after="120" w:line="240" w:lineRule="auto"/>
      </w:pPr>
      <w:r>
        <w:t>У стартапов и крупных компаний есть нечто общее: чтобы победить, им нужно уметь фокусироваться. Без этого легко растратить впустую такие ресурсы, как время, деньги и люди. В крупных компаниях отсутствие или недостаток фокусировки на главном порождает неэффективность и затру</w:t>
      </w:r>
      <w:r w:rsidR="0068543F">
        <w:t xml:space="preserve">дняет способность к исполнению. </w:t>
      </w:r>
      <w:r>
        <w:t>Существует замечате</w:t>
      </w:r>
      <w:r w:rsidR="0068543F">
        <w:t>льный инструмент, который приме</w:t>
      </w:r>
      <w:r>
        <w:t xml:space="preserve">няют начинающие компании, чтобы сохранять фокус на том, что действительно важно, он называется </w:t>
      </w:r>
      <w:r w:rsidR="0068543F">
        <w:t>«</w:t>
      </w:r>
      <w:r>
        <w:t>одна метрика, актуальная именно сейчас</w:t>
      </w:r>
      <w:r w:rsidR="0068543F">
        <w:t>»</w:t>
      </w:r>
      <w:r>
        <w:t>.</w:t>
      </w:r>
    </w:p>
    <w:p w:rsidR="00FD1AD0" w:rsidRDefault="00FD1AD0" w:rsidP="00FD1AD0">
      <w:pPr>
        <w:spacing w:after="120" w:line="240" w:lineRule="auto"/>
      </w:pPr>
      <w:r>
        <w:t>Бережливые стартапы делают нечто такое, что у крупных компаний получается не всегда. Стартапы с первого дня фокусируются на своей бизнес-модели и постоянно подгоняют и отлаживают все ее составляющие, одновременно совершенствуя свою идею. Иначе говоря, стартапы подходят к своему бизнесу в процессе его проектирования скорее целостно, чем сосредоточиваясь на каких-то отдельных элементах.</w:t>
      </w:r>
    </w:p>
    <w:p w:rsidR="00FD1AD0" w:rsidRDefault="00FD1AD0" w:rsidP="00FD1AD0">
      <w:pPr>
        <w:spacing w:after="120" w:line="240" w:lineRule="auto"/>
      </w:pPr>
      <w:r>
        <w:t>Есть инструм</w:t>
      </w:r>
      <w:r w:rsidR="0068543F">
        <w:t>ент, которым пользуются большин</w:t>
      </w:r>
      <w:r w:rsidR="00265B54">
        <w:t>ство начинающих компаний</w:t>
      </w:r>
      <w:r>
        <w:t xml:space="preserve"> </w:t>
      </w:r>
      <w:r w:rsidR="00265B54">
        <w:t>–</w:t>
      </w:r>
      <w:r>
        <w:t xml:space="preserve"> шаблон бизнес-</w:t>
      </w:r>
      <w:r w:rsidR="00265B54">
        <w:t>модели. М</w:t>
      </w:r>
      <w:r>
        <w:t>не нравится больше всего</w:t>
      </w:r>
      <w:r w:rsidR="00265B54">
        <w:t xml:space="preserve"> тот</w:t>
      </w:r>
      <w:r>
        <w:t xml:space="preserve">, </w:t>
      </w:r>
      <w:r w:rsidR="00265B54">
        <w:t xml:space="preserve">что </w:t>
      </w:r>
      <w:r>
        <w:t>создан Эш</w:t>
      </w:r>
      <w:r w:rsidR="00265B54">
        <w:t>ем</w:t>
      </w:r>
      <w:r>
        <w:t xml:space="preserve"> Маурья, экспертом по </w:t>
      </w:r>
      <w:r w:rsidR="00265B54">
        <w:t xml:space="preserve">вопросам бережливых стартапов (рис. 4; подробнее см. </w:t>
      </w:r>
      <w:hyperlink r:id="rId27" w:history="1">
        <w:r w:rsidR="00265B54" w:rsidRPr="00265B54">
          <w:rPr>
            <w:rStyle w:val="aa"/>
          </w:rPr>
          <w:t>Александр Остервальдер. Построение бизнес-моделей: Настольная книга стратега и новатора</w:t>
        </w:r>
      </w:hyperlink>
      <w:r w:rsidR="00265B54">
        <w:t>)</w:t>
      </w:r>
      <w:r>
        <w:t>.</w:t>
      </w:r>
    </w:p>
    <w:p w:rsidR="00265B54" w:rsidRDefault="00265B54" w:rsidP="00FD1AD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29025" cy="404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Шаблон бизнес-модели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54" w:rsidRDefault="00265B54" w:rsidP="00FD1AD0">
      <w:pPr>
        <w:spacing w:after="120" w:line="240" w:lineRule="auto"/>
      </w:pPr>
      <w:r>
        <w:t>Рис. 4. Шаблон бизнес-модели</w:t>
      </w:r>
    </w:p>
    <w:p w:rsidR="00FD1AD0" w:rsidRDefault="00FD1AD0" w:rsidP="00265B54">
      <w:pPr>
        <w:pStyle w:val="3"/>
      </w:pPr>
      <w:r>
        <w:t>Эпилог</w:t>
      </w:r>
      <w:r w:rsidR="00265B54">
        <w:t xml:space="preserve">. </w:t>
      </w:r>
      <w:r>
        <w:t>Следующая волна</w:t>
      </w:r>
    </w:p>
    <w:p w:rsidR="00265B54" w:rsidRDefault="00FD1AD0" w:rsidP="00FD1AD0">
      <w:pPr>
        <w:spacing w:after="120" w:line="240" w:lineRule="auto"/>
      </w:pPr>
      <w:r>
        <w:t>Умение выявлять шаблоны и пользоваться большинством из них приобретает критическое значение, когда вы стараетесь поставить на ноги новую компанию или поддерживать рост той, что вы уже построили.</w:t>
      </w:r>
      <w:r w:rsidR="00265B54">
        <w:t xml:space="preserve"> </w:t>
      </w:r>
      <w:r>
        <w:t>Думаю, что формирует</w:t>
      </w:r>
      <w:r w:rsidR="00265B54">
        <w:t>ся новая волна инноваций и пред</w:t>
      </w:r>
      <w:r>
        <w:t xml:space="preserve">принимательства, </w:t>
      </w:r>
      <w:r w:rsidR="00265B54">
        <w:t>она уже виднеется на горизонте.</w:t>
      </w:r>
    </w:p>
    <w:p w:rsidR="00265B54" w:rsidRDefault="00FD1AD0" w:rsidP="00FD1AD0">
      <w:pPr>
        <w:spacing w:after="120" w:line="240" w:lineRule="auto"/>
      </w:pPr>
      <w:r>
        <w:t>Первая волна заключалась в переходе от доткомов</w:t>
      </w:r>
      <w:r w:rsidR="00265B54">
        <w:t xml:space="preserve"> </w:t>
      </w:r>
      <w:r>
        <w:t>к стартапам.</w:t>
      </w:r>
      <w:r w:rsidR="00265B54">
        <w:t xml:space="preserve"> </w:t>
      </w:r>
      <w:r w:rsidR="00265B54" w:rsidRPr="00265B54">
        <w:t>Вторая волна—это построение глобальной экосистемы стартапов.</w:t>
      </w:r>
      <w:r w:rsidR="00265B54">
        <w:t xml:space="preserve"> </w:t>
      </w:r>
      <w:r>
        <w:t>Сегодня как никогда просто основать бизнес и как</w:t>
      </w:r>
      <w:r w:rsidR="00265B54">
        <w:t xml:space="preserve"> </w:t>
      </w:r>
      <w:r>
        <w:t>ник</w:t>
      </w:r>
      <w:r w:rsidR="00265B54">
        <w:t xml:space="preserve">огда сложно его масштабировать. </w:t>
      </w:r>
      <w:r>
        <w:t xml:space="preserve">Следующая волна—это построение </w:t>
      </w:r>
      <w:r w:rsidRPr="00265B54">
        <w:rPr>
          <w:i/>
        </w:rPr>
        <w:t>скейлапов</w:t>
      </w:r>
      <w:r>
        <w:t>.</w:t>
      </w:r>
      <w:r w:rsidR="00265B54">
        <w:t xml:space="preserve"> </w:t>
      </w:r>
      <w:r>
        <w:t xml:space="preserve">Соучредитель Startup Weekend Фрэнк Нурига в 2013 г. определил </w:t>
      </w:r>
      <w:r w:rsidR="00265B54">
        <w:t xml:space="preserve">скейлап, </w:t>
      </w:r>
      <w:r>
        <w:t xml:space="preserve">как «бизнес в поисках способа максимальной масштабируемости». </w:t>
      </w:r>
      <w:r w:rsidR="00265B54">
        <w:t>М</w:t>
      </w:r>
      <w:r>
        <w:t>ы только на</w:t>
      </w:r>
      <w:r w:rsidR="00265B54">
        <w:t>чинаем осознавать, что может по</w:t>
      </w:r>
      <w:r>
        <w:t>лучиться, ког</w:t>
      </w:r>
      <w:r w:rsidR="00265B54">
        <w:t>да стартапы и крупные компании</w:t>
      </w:r>
      <w:r>
        <w:t xml:space="preserve"> смешаются, чтобы образовать новый тип коммерческих предприятий</w:t>
      </w:r>
      <w:r w:rsidR="00265B54">
        <w:t>.</w:t>
      </w:r>
    </w:p>
    <w:p w:rsidR="00265B54" w:rsidRDefault="00265B54" w:rsidP="00FD1AD0">
      <w:pPr>
        <w:spacing w:after="120" w:line="240" w:lineRule="auto"/>
        <w:rPr>
          <w:b/>
        </w:rPr>
      </w:pPr>
      <w:r>
        <w:rPr>
          <w:b/>
        </w:rPr>
        <w:t>Рекоменд</w:t>
      </w:r>
      <w:r w:rsidR="00C61C2A">
        <w:rPr>
          <w:b/>
        </w:rPr>
        <w:t>ованная</w:t>
      </w:r>
      <w:r>
        <w:rPr>
          <w:b/>
        </w:rPr>
        <w:t xml:space="preserve"> </w:t>
      </w:r>
      <w:r w:rsidR="00C61C2A">
        <w:rPr>
          <w:b/>
        </w:rPr>
        <w:t>литература</w:t>
      </w:r>
    </w:p>
    <w:p w:rsidR="00FD1AD0" w:rsidRDefault="00265B54" w:rsidP="00FD1AD0">
      <w:pPr>
        <w:spacing w:after="120" w:line="240" w:lineRule="auto"/>
      </w:pPr>
      <w:hyperlink r:id="rId29" w:history="1">
        <w:r w:rsidR="00FD1AD0" w:rsidRPr="00265B54">
          <w:rPr>
            <w:rStyle w:val="aa"/>
          </w:rPr>
          <w:t>Медоуз Д. Азбука системного мышления</w:t>
        </w:r>
      </w:hyperlink>
      <w:r w:rsidR="00FD1AD0">
        <w:t>. (М.: БИНОМ Лаборатория знаний, 2011). По моему мнению, это лучшая из всех написанных книг о системном мышлении.</w:t>
      </w:r>
    </w:p>
    <w:p w:rsidR="00FD1AD0" w:rsidRDefault="00265B54" w:rsidP="00FD1AD0">
      <w:pPr>
        <w:spacing w:after="120" w:line="240" w:lineRule="auto"/>
      </w:pPr>
      <w:hyperlink r:id="rId30" w:history="1">
        <w:r w:rsidR="00FD1AD0" w:rsidRPr="00265B54">
          <w:rPr>
            <w:rStyle w:val="aa"/>
          </w:rPr>
          <w:t>Сенге Питер. Пятая дисц</w:t>
        </w:r>
        <w:r w:rsidRPr="00265B54">
          <w:rPr>
            <w:rStyle w:val="aa"/>
          </w:rPr>
          <w:t>иплина. Искусство и практика са</w:t>
        </w:r>
        <w:r w:rsidR="00FD1AD0" w:rsidRPr="00265B54">
          <w:rPr>
            <w:rStyle w:val="aa"/>
          </w:rPr>
          <w:t>мообучающейся организации</w:t>
        </w:r>
      </w:hyperlink>
      <w:r w:rsidR="00FD1AD0">
        <w:t>. (Олимп-Визнес, 2003). Эта книга пробудила во мне страсть к системам и системному мышлению.</w:t>
      </w:r>
    </w:p>
    <w:p w:rsidR="00FD1AD0" w:rsidRDefault="00265B54" w:rsidP="00FD1AD0">
      <w:pPr>
        <w:spacing w:after="120" w:line="240" w:lineRule="auto"/>
      </w:pPr>
      <w:hyperlink r:id="rId31" w:history="1">
        <w:r w:rsidR="00FD1AD0" w:rsidRPr="00265B54">
          <w:rPr>
            <w:rStyle w:val="aa"/>
          </w:rPr>
          <w:t>Кристенсен Клэйтон М. Дилемма инноватора</w:t>
        </w:r>
      </w:hyperlink>
      <w:r w:rsidR="00FD1AD0">
        <w:t>. Как из-за новых технологий погибают сильные компании. (Альпина Паблишер, 2015). Если вы работаете в крупной компании, вам необходимо прочесть эту книгу. Ее главн</w:t>
      </w:r>
      <w:r>
        <w:t>ый посыл: просто делать все пра</w:t>
      </w:r>
      <w:r w:rsidR="00FD1AD0">
        <w:t>вильно — недостаточно.</w:t>
      </w:r>
    </w:p>
    <w:p w:rsidR="00FD1AD0" w:rsidRDefault="00265B54" w:rsidP="00FD1AD0">
      <w:pPr>
        <w:spacing w:after="120" w:line="240" w:lineRule="auto"/>
      </w:pPr>
      <w:hyperlink r:id="rId32" w:history="1">
        <w:r w:rsidR="00FD1AD0" w:rsidRPr="00265B54">
          <w:rPr>
            <w:rStyle w:val="aa"/>
          </w:rPr>
          <w:t>Бланк С. Четыре шага к озарению. Стратегии создания успешных стартапов</w:t>
        </w:r>
      </w:hyperlink>
      <w:r w:rsidR="00FD1AD0">
        <w:t>. (3-е изд. М.: Альпина Паблишер, 2014). Стив Бланк, человек, котор</w:t>
      </w:r>
      <w:r>
        <w:t>ый дал толчок всему стартап-дви</w:t>
      </w:r>
      <w:r w:rsidR="00FD1AD0">
        <w:t>жению. Сначала прочтите эту книгу и только потом бросайте свою постоянную работу.</w:t>
      </w:r>
    </w:p>
    <w:p w:rsidR="00FD1AD0" w:rsidRDefault="00C61C2A" w:rsidP="00FD1AD0">
      <w:pPr>
        <w:spacing w:after="120" w:line="240" w:lineRule="auto"/>
      </w:pPr>
      <w:hyperlink r:id="rId33" w:history="1">
        <w:r w:rsidR="00FD1AD0" w:rsidRPr="00C61C2A">
          <w:rPr>
            <w:rStyle w:val="aa"/>
          </w:rPr>
          <w:t>Рис Э. Бизнес с нуля. Мет</w:t>
        </w:r>
        <w:r w:rsidRPr="00C61C2A">
          <w:rPr>
            <w:rStyle w:val="aa"/>
          </w:rPr>
          <w:t>од Lean Startup для быстрого те</w:t>
        </w:r>
        <w:r w:rsidR="00FD1AD0" w:rsidRPr="00C61C2A">
          <w:rPr>
            <w:rStyle w:val="aa"/>
          </w:rPr>
          <w:t>стирования идей и выбора бизнес-модели</w:t>
        </w:r>
      </w:hyperlink>
      <w:r w:rsidR="00FD1AD0">
        <w:t>. (М.: Альпина Паблишер, 2013). Если вы в крупной компании и раздумываете, как выстроить инновационную культуру, то сможете найти в этой книге дельные предложения.</w:t>
      </w:r>
    </w:p>
    <w:p w:rsidR="00FD1AD0" w:rsidRDefault="00C61C2A" w:rsidP="00FD1AD0">
      <w:pPr>
        <w:spacing w:after="120" w:line="240" w:lineRule="auto"/>
      </w:pPr>
      <w:hyperlink r:id="rId34" w:history="1">
        <w:r w:rsidR="00FD1AD0" w:rsidRPr="00C61C2A">
          <w:rPr>
            <w:rStyle w:val="aa"/>
          </w:rPr>
          <w:t>Коллинз Д. От хорошего к вел</w:t>
        </w:r>
        <w:r w:rsidRPr="00C61C2A">
          <w:rPr>
            <w:rStyle w:val="aa"/>
          </w:rPr>
          <w:t>икому</w:t>
        </w:r>
      </w:hyperlink>
      <w:r>
        <w:t>. (М.: Манн, Иванов и Фер</w:t>
      </w:r>
      <w:r w:rsidR="00FD1AD0">
        <w:t>бер, 2015). Что отличает великих деятелей от просто хороших исполнителей? Коллинз проанализировал горы данных, чтобы понять, в чем отличие.</w:t>
      </w:r>
    </w:p>
    <w:p w:rsidR="00FD1AD0" w:rsidRDefault="00C61C2A" w:rsidP="00FD1AD0">
      <w:pPr>
        <w:spacing w:after="120" w:line="240" w:lineRule="auto"/>
      </w:pPr>
      <w:hyperlink r:id="rId35" w:history="1">
        <w:r w:rsidR="00FD1AD0" w:rsidRPr="00C61C2A">
          <w:rPr>
            <w:rStyle w:val="aa"/>
          </w:rPr>
          <w:t>Чип Хиз, Дэн Хиз. Серд</w:t>
        </w:r>
        <w:r w:rsidRPr="00C61C2A">
          <w:rPr>
            <w:rStyle w:val="aa"/>
          </w:rPr>
          <w:t>це перемен. Как добиваться изме</w:t>
        </w:r>
        <w:r w:rsidR="00FD1AD0" w:rsidRPr="00C61C2A">
          <w:rPr>
            <w:rStyle w:val="aa"/>
          </w:rPr>
          <w:t>нений легко и надолго</w:t>
        </w:r>
      </w:hyperlink>
      <w:r w:rsidR="00FD1AD0">
        <w:t>. (Манн, Иванов и Фербер, 2015). Все, что пишут эти авторы, заслуживает чтения, а эту книгу вы просто обязаны прочесть, е</w:t>
      </w:r>
      <w:r>
        <w:t>сли вам поручили возглавить по-</w:t>
      </w:r>
      <w:r w:rsidR="00FD1AD0">
        <w:t>настоящему большое дело.</w:t>
      </w:r>
    </w:p>
    <w:p w:rsidR="00FD1AD0" w:rsidRDefault="00C61C2A" w:rsidP="00FD1AD0">
      <w:pPr>
        <w:spacing w:after="120" w:line="240" w:lineRule="auto"/>
      </w:pPr>
      <w:hyperlink r:id="rId36" w:history="1">
        <w:r w:rsidR="00FD1AD0" w:rsidRPr="00C61C2A">
          <w:rPr>
            <w:rStyle w:val="aa"/>
          </w:rPr>
          <w:t>Ричард Кох. Принцип 80</w:t>
        </w:r>
        <w:r w:rsidRPr="00C61C2A">
          <w:rPr>
            <w:rStyle w:val="aa"/>
          </w:rPr>
          <w:t>/20. Как достичь большего с наи</w:t>
        </w:r>
        <w:r w:rsidR="00FD1AD0" w:rsidRPr="00C61C2A">
          <w:rPr>
            <w:rStyle w:val="aa"/>
          </w:rPr>
          <w:t>меньшими усилиями</w:t>
        </w:r>
      </w:hyperlink>
      <w:r w:rsidR="00FD1AD0">
        <w:t>. (Эксмо, 2015). Один из тех жизненных принципов, которые примен</w:t>
      </w:r>
      <w:r>
        <w:t>имы как к карьере, так и к взаи</w:t>
      </w:r>
      <w:r w:rsidR="00FD1AD0">
        <w:t>моотношениям, если вы хотите и</w:t>
      </w:r>
      <w:r>
        <w:t>спользовать свое время с мак</w:t>
      </w:r>
      <w:r w:rsidR="00FD1AD0">
        <w:t>симальной пользой.</w:t>
      </w:r>
    </w:p>
    <w:p w:rsidR="00C75209" w:rsidRPr="003B121C" w:rsidRDefault="00C61C2A" w:rsidP="00FD1AD0">
      <w:pPr>
        <w:spacing w:after="120" w:line="240" w:lineRule="auto"/>
      </w:pPr>
      <w:hyperlink r:id="rId37" w:history="1">
        <w:r w:rsidR="00FD1AD0" w:rsidRPr="00C61C2A">
          <w:rPr>
            <w:rStyle w:val="aa"/>
          </w:rPr>
          <w:t>Пинк, Дэниел. Драйв. Что на самом деле нас мотивирует</w:t>
        </w:r>
      </w:hyperlink>
      <w:r w:rsidR="00FD1AD0">
        <w:t>. (Альпина Паблишер, 2015).</w:t>
      </w:r>
      <w:r>
        <w:t xml:space="preserve"> Если вам поручат возглавить ко</w:t>
      </w:r>
      <w:r w:rsidR="00FD1AD0">
        <w:t>манду из «детей миллениума», вы должны будете знать, с чем вам придется иметь д</w:t>
      </w:r>
      <w:r>
        <w:t>ело, так что почтите эту книгу.</w:t>
      </w:r>
    </w:p>
    <w:sectPr w:rsidR="00C75209" w:rsidRPr="003B121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54" w:rsidRDefault="00265B54" w:rsidP="00C93E69">
      <w:pPr>
        <w:spacing w:after="0" w:line="240" w:lineRule="auto"/>
      </w:pPr>
      <w:r>
        <w:separator/>
      </w:r>
    </w:p>
  </w:endnote>
  <w:endnote w:type="continuationSeparator" w:id="0">
    <w:p w:rsidR="00265B54" w:rsidRDefault="00265B5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54" w:rsidRDefault="00265B54" w:rsidP="00C93E69">
      <w:pPr>
        <w:spacing w:after="0" w:line="240" w:lineRule="auto"/>
      </w:pPr>
      <w:r>
        <w:separator/>
      </w:r>
    </w:p>
  </w:footnote>
  <w:footnote w:type="continuationSeparator" w:id="0">
    <w:p w:rsidR="00265B54" w:rsidRDefault="00265B54" w:rsidP="00C93E69">
      <w:pPr>
        <w:spacing w:after="0" w:line="240" w:lineRule="auto"/>
      </w:pPr>
      <w:r>
        <w:continuationSeparator/>
      </w:r>
    </w:p>
  </w:footnote>
  <w:footnote w:id="1">
    <w:p w:rsidR="00265B54" w:rsidRDefault="00265B54">
      <w:pPr>
        <w:pStyle w:val="a4"/>
      </w:pPr>
      <w:r>
        <w:rPr>
          <w:rStyle w:val="a6"/>
        </w:rPr>
        <w:footnoteRef/>
      </w:r>
      <w:r>
        <w:t xml:space="preserve"> В России с</w:t>
      </w:r>
      <w:r w:rsidRPr="00451524">
        <w:t xml:space="preserve">редний уровень их использования </w:t>
      </w:r>
      <w:hyperlink r:id="rId1" w:anchor=".D0.92_.D0.A0.D0.BE.D1.81.D1.81.D0.B8.D0.B8" w:history="1">
        <w:r w:rsidRPr="00451524">
          <w:rPr>
            <w:rStyle w:val="aa"/>
          </w:rPr>
          <w:t>составляет</w:t>
        </w:r>
      </w:hyperlink>
      <w:r>
        <w:t xml:space="preserve"> около 26</w:t>
      </w:r>
      <w:r w:rsidRPr="00451524">
        <w:t>%</w:t>
      </w:r>
    </w:p>
  </w:footnote>
  <w:footnote w:id="2">
    <w:p w:rsidR="00265B54" w:rsidRDefault="00265B54">
      <w:pPr>
        <w:pStyle w:val="a4"/>
      </w:pPr>
      <w:r>
        <w:rPr>
          <w:rStyle w:val="a6"/>
        </w:rPr>
        <w:footnoteRef/>
      </w:r>
      <w:r>
        <w:t xml:space="preserve"> В России </w:t>
      </w:r>
      <w:hyperlink r:id="rId2" w:history="1">
        <w:r w:rsidRPr="00451524">
          <w:rPr>
            <w:rStyle w:val="aa"/>
          </w:rPr>
          <w:t>средний размер</w:t>
        </w:r>
      </w:hyperlink>
      <w:r>
        <w:t xml:space="preserve"> квартиры около 65 кв. м</w:t>
      </w:r>
    </w:p>
  </w:footnote>
  <w:footnote w:id="3">
    <w:p w:rsidR="00265B54" w:rsidRDefault="00265B54">
      <w:pPr>
        <w:pStyle w:val="a4"/>
      </w:pPr>
      <w:r>
        <w:rPr>
          <w:rStyle w:val="a6"/>
        </w:rPr>
        <w:footnoteRef/>
      </w:r>
      <w:r>
        <w:t xml:space="preserve"> На мой взгляд, поиск сакраментального «почему?» не имеет смысла. Это просто статистический факт. Все компании делают приблизительно одно и тоже, чтобы преуспеть. Однако, выживают лишь некоторые. Вы же не спрашиваете </w:t>
      </w:r>
      <w:r w:rsidRPr="001A2138">
        <w:rPr>
          <w:b/>
        </w:rPr>
        <w:t>почему</w:t>
      </w:r>
      <w:r>
        <w:t xml:space="preserve"> на кубике выпала шестерка? – </w:t>
      </w:r>
      <w:r w:rsidRPr="001A2138">
        <w:rPr>
          <w:i/>
        </w:rPr>
        <w:t>Прим. Багузина.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DAC"/>
    <w:multiLevelType w:val="hybridMultilevel"/>
    <w:tmpl w:val="4706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486"/>
    <w:multiLevelType w:val="hybridMultilevel"/>
    <w:tmpl w:val="030A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F4E"/>
    <w:multiLevelType w:val="hybridMultilevel"/>
    <w:tmpl w:val="8BDE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2C9B"/>
    <w:multiLevelType w:val="hybridMultilevel"/>
    <w:tmpl w:val="BC2671D8"/>
    <w:lvl w:ilvl="0" w:tplc="0762AA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6E5"/>
    <w:multiLevelType w:val="hybridMultilevel"/>
    <w:tmpl w:val="7750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43B"/>
    <w:multiLevelType w:val="hybridMultilevel"/>
    <w:tmpl w:val="155E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154E"/>
    <w:multiLevelType w:val="hybridMultilevel"/>
    <w:tmpl w:val="04B4A7FE"/>
    <w:lvl w:ilvl="0" w:tplc="0762AA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079"/>
    <w:multiLevelType w:val="hybridMultilevel"/>
    <w:tmpl w:val="2ACE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0C6E"/>
    <w:multiLevelType w:val="hybridMultilevel"/>
    <w:tmpl w:val="6FDA5A6C"/>
    <w:lvl w:ilvl="0" w:tplc="9092C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83511"/>
    <w:multiLevelType w:val="hybridMultilevel"/>
    <w:tmpl w:val="12803918"/>
    <w:lvl w:ilvl="0" w:tplc="0762AA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C537A"/>
    <w:multiLevelType w:val="hybridMultilevel"/>
    <w:tmpl w:val="86A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62B5"/>
    <w:multiLevelType w:val="hybridMultilevel"/>
    <w:tmpl w:val="0E78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29F4"/>
    <w:multiLevelType w:val="hybridMultilevel"/>
    <w:tmpl w:val="5238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2B0B"/>
    <w:multiLevelType w:val="hybridMultilevel"/>
    <w:tmpl w:val="E9BA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34CB4"/>
    <w:multiLevelType w:val="hybridMultilevel"/>
    <w:tmpl w:val="B4026124"/>
    <w:lvl w:ilvl="0" w:tplc="0762AA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B0E61"/>
    <w:multiLevelType w:val="hybridMultilevel"/>
    <w:tmpl w:val="986E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441E7"/>
    <w:rsid w:val="0005413B"/>
    <w:rsid w:val="00054A28"/>
    <w:rsid w:val="00055EA0"/>
    <w:rsid w:val="00055F62"/>
    <w:rsid w:val="00064D0A"/>
    <w:rsid w:val="0007284C"/>
    <w:rsid w:val="00073E70"/>
    <w:rsid w:val="000C0747"/>
    <w:rsid w:val="000C0DE4"/>
    <w:rsid w:val="000C522E"/>
    <w:rsid w:val="000C728E"/>
    <w:rsid w:val="000D286E"/>
    <w:rsid w:val="000D628E"/>
    <w:rsid w:val="000F2894"/>
    <w:rsid w:val="000F5A15"/>
    <w:rsid w:val="001028B9"/>
    <w:rsid w:val="00121CF8"/>
    <w:rsid w:val="0013048E"/>
    <w:rsid w:val="00134879"/>
    <w:rsid w:val="00140402"/>
    <w:rsid w:val="001479DD"/>
    <w:rsid w:val="00150D25"/>
    <w:rsid w:val="0015112F"/>
    <w:rsid w:val="001557D4"/>
    <w:rsid w:val="0016062A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A2138"/>
    <w:rsid w:val="001B0D69"/>
    <w:rsid w:val="001B2035"/>
    <w:rsid w:val="001C0697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54"/>
    <w:rsid w:val="00270225"/>
    <w:rsid w:val="002751C1"/>
    <w:rsid w:val="00284450"/>
    <w:rsid w:val="00294315"/>
    <w:rsid w:val="002B16A8"/>
    <w:rsid w:val="002B335F"/>
    <w:rsid w:val="002C5957"/>
    <w:rsid w:val="002D0A2C"/>
    <w:rsid w:val="002D7237"/>
    <w:rsid w:val="002E1ABD"/>
    <w:rsid w:val="002F499A"/>
    <w:rsid w:val="002F7357"/>
    <w:rsid w:val="00301386"/>
    <w:rsid w:val="00304733"/>
    <w:rsid w:val="0030574A"/>
    <w:rsid w:val="00306BDC"/>
    <w:rsid w:val="003100D3"/>
    <w:rsid w:val="00316FB9"/>
    <w:rsid w:val="00321CC2"/>
    <w:rsid w:val="00334B89"/>
    <w:rsid w:val="0035198A"/>
    <w:rsid w:val="00365B82"/>
    <w:rsid w:val="003765D7"/>
    <w:rsid w:val="0038173F"/>
    <w:rsid w:val="003844E7"/>
    <w:rsid w:val="00395FFD"/>
    <w:rsid w:val="003A4952"/>
    <w:rsid w:val="003A71F0"/>
    <w:rsid w:val="003B0105"/>
    <w:rsid w:val="003B121C"/>
    <w:rsid w:val="003C34D2"/>
    <w:rsid w:val="003C6BC6"/>
    <w:rsid w:val="003D26F7"/>
    <w:rsid w:val="003D7C5B"/>
    <w:rsid w:val="003E13A4"/>
    <w:rsid w:val="003E49B7"/>
    <w:rsid w:val="003F4902"/>
    <w:rsid w:val="00400A57"/>
    <w:rsid w:val="004101DA"/>
    <w:rsid w:val="00413424"/>
    <w:rsid w:val="00413461"/>
    <w:rsid w:val="0042117D"/>
    <w:rsid w:val="004235EB"/>
    <w:rsid w:val="00424D11"/>
    <w:rsid w:val="00425103"/>
    <w:rsid w:val="0042620B"/>
    <w:rsid w:val="00435379"/>
    <w:rsid w:val="00443ABA"/>
    <w:rsid w:val="00444FE5"/>
    <w:rsid w:val="00451524"/>
    <w:rsid w:val="00452BFF"/>
    <w:rsid w:val="0046143D"/>
    <w:rsid w:val="0046388B"/>
    <w:rsid w:val="00471481"/>
    <w:rsid w:val="004730F0"/>
    <w:rsid w:val="00486627"/>
    <w:rsid w:val="00496B81"/>
    <w:rsid w:val="004A087D"/>
    <w:rsid w:val="004A17A9"/>
    <w:rsid w:val="004A6F7F"/>
    <w:rsid w:val="004C469D"/>
    <w:rsid w:val="004C5039"/>
    <w:rsid w:val="004C5FFE"/>
    <w:rsid w:val="004D137E"/>
    <w:rsid w:val="004D27CF"/>
    <w:rsid w:val="004D2882"/>
    <w:rsid w:val="004E0242"/>
    <w:rsid w:val="004E349D"/>
    <w:rsid w:val="004F0AAE"/>
    <w:rsid w:val="004F1E4A"/>
    <w:rsid w:val="005047B6"/>
    <w:rsid w:val="005066A6"/>
    <w:rsid w:val="00506C87"/>
    <w:rsid w:val="005109D7"/>
    <w:rsid w:val="005140F4"/>
    <w:rsid w:val="00523634"/>
    <w:rsid w:val="00525E70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21FF"/>
    <w:rsid w:val="00593C5A"/>
    <w:rsid w:val="00593F02"/>
    <w:rsid w:val="005A5921"/>
    <w:rsid w:val="005B6C90"/>
    <w:rsid w:val="005C601C"/>
    <w:rsid w:val="005D0B9F"/>
    <w:rsid w:val="005E6279"/>
    <w:rsid w:val="00603FD0"/>
    <w:rsid w:val="006118CE"/>
    <w:rsid w:val="00612B1A"/>
    <w:rsid w:val="0062274A"/>
    <w:rsid w:val="006251D5"/>
    <w:rsid w:val="00627BA9"/>
    <w:rsid w:val="00627C10"/>
    <w:rsid w:val="00630E7A"/>
    <w:rsid w:val="00651345"/>
    <w:rsid w:val="00654615"/>
    <w:rsid w:val="0065512D"/>
    <w:rsid w:val="00655A03"/>
    <w:rsid w:val="0066149F"/>
    <w:rsid w:val="00672B4B"/>
    <w:rsid w:val="00673FD2"/>
    <w:rsid w:val="00675A6F"/>
    <w:rsid w:val="00682E73"/>
    <w:rsid w:val="00684AC2"/>
    <w:rsid w:val="00685206"/>
    <w:rsid w:val="0068543F"/>
    <w:rsid w:val="00685550"/>
    <w:rsid w:val="00694168"/>
    <w:rsid w:val="006A009D"/>
    <w:rsid w:val="006A3AB0"/>
    <w:rsid w:val="006A652A"/>
    <w:rsid w:val="006C21CD"/>
    <w:rsid w:val="006D1988"/>
    <w:rsid w:val="006D1D99"/>
    <w:rsid w:val="006E4BB6"/>
    <w:rsid w:val="006F2EA3"/>
    <w:rsid w:val="006F4248"/>
    <w:rsid w:val="006F4EE3"/>
    <w:rsid w:val="006F56AC"/>
    <w:rsid w:val="007060B8"/>
    <w:rsid w:val="0072100E"/>
    <w:rsid w:val="00724E50"/>
    <w:rsid w:val="00730FC8"/>
    <w:rsid w:val="0073697E"/>
    <w:rsid w:val="00745586"/>
    <w:rsid w:val="0074772A"/>
    <w:rsid w:val="0075777B"/>
    <w:rsid w:val="00771B77"/>
    <w:rsid w:val="007727C0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0C8F"/>
    <w:rsid w:val="007D46B3"/>
    <w:rsid w:val="007E044D"/>
    <w:rsid w:val="007E1B1F"/>
    <w:rsid w:val="007E4D25"/>
    <w:rsid w:val="007F4985"/>
    <w:rsid w:val="007F55B5"/>
    <w:rsid w:val="007F7C81"/>
    <w:rsid w:val="00800380"/>
    <w:rsid w:val="00801BE9"/>
    <w:rsid w:val="00805E8D"/>
    <w:rsid w:val="00806BF9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0090"/>
    <w:rsid w:val="00873C88"/>
    <w:rsid w:val="00876FFA"/>
    <w:rsid w:val="008B34A7"/>
    <w:rsid w:val="008B36D6"/>
    <w:rsid w:val="008D37E4"/>
    <w:rsid w:val="008D38AE"/>
    <w:rsid w:val="008D39C2"/>
    <w:rsid w:val="008F34D2"/>
    <w:rsid w:val="009007AA"/>
    <w:rsid w:val="009019AE"/>
    <w:rsid w:val="00901BEC"/>
    <w:rsid w:val="00910A08"/>
    <w:rsid w:val="00916867"/>
    <w:rsid w:val="00920440"/>
    <w:rsid w:val="00921D3C"/>
    <w:rsid w:val="00922694"/>
    <w:rsid w:val="00922ACF"/>
    <w:rsid w:val="00927317"/>
    <w:rsid w:val="009312C2"/>
    <w:rsid w:val="00944F61"/>
    <w:rsid w:val="009508DF"/>
    <w:rsid w:val="00950D29"/>
    <w:rsid w:val="0095100B"/>
    <w:rsid w:val="009565A0"/>
    <w:rsid w:val="0096046F"/>
    <w:rsid w:val="009775B0"/>
    <w:rsid w:val="00982BA2"/>
    <w:rsid w:val="009846EB"/>
    <w:rsid w:val="00986DBA"/>
    <w:rsid w:val="009926EA"/>
    <w:rsid w:val="00994290"/>
    <w:rsid w:val="009A5A62"/>
    <w:rsid w:val="009A6E36"/>
    <w:rsid w:val="009B6387"/>
    <w:rsid w:val="009B7403"/>
    <w:rsid w:val="009C674E"/>
    <w:rsid w:val="009D3D77"/>
    <w:rsid w:val="009E3850"/>
    <w:rsid w:val="009E512C"/>
    <w:rsid w:val="009F2017"/>
    <w:rsid w:val="009F4363"/>
    <w:rsid w:val="009F6C32"/>
    <w:rsid w:val="00A03FA9"/>
    <w:rsid w:val="00A073AA"/>
    <w:rsid w:val="00A213E7"/>
    <w:rsid w:val="00A31299"/>
    <w:rsid w:val="00A50347"/>
    <w:rsid w:val="00A51210"/>
    <w:rsid w:val="00A52034"/>
    <w:rsid w:val="00A524C2"/>
    <w:rsid w:val="00A52A4A"/>
    <w:rsid w:val="00A53703"/>
    <w:rsid w:val="00A55EE9"/>
    <w:rsid w:val="00A5695F"/>
    <w:rsid w:val="00A7013C"/>
    <w:rsid w:val="00A70EFB"/>
    <w:rsid w:val="00A749D6"/>
    <w:rsid w:val="00A943B7"/>
    <w:rsid w:val="00AB19C0"/>
    <w:rsid w:val="00AB1D05"/>
    <w:rsid w:val="00AC63FD"/>
    <w:rsid w:val="00AC715F"/>
    <w:rsid w:val="00AC7DB1"/>
    <w:rsid w:val="00AE12A0"/>
    <w:rsid w:val="00AE2BDE"/>
    <w:rsid w:val="00AE32C5"/>
    <w:rsid w:val="00AF13F1"/>
    <w:rsid w:val="00AF3040"/>
    <w:rsid w:val="00B05715"/>
    <w:rsid w:val="00B0725A"/>
    <w:rsid w:val="00B11D34"/>
    <w:rsid w:val="00B1267B"/>
    <w:rsid w:val="00B13F24"/>
    <w:rsid w:val="00B2056A"/>
    <w:rsid w:val="00B27E7A"/>
    <w:rsid w:val="00B36E57"/>
    <w:rsid w:val="00B4568D"/>
    <w:rsid w:val="00B53E86"/>
    <w:rsid w:val="00B61AA4"/>
    <w:rsid w:val="00B644F1"/>
    <w:rsid w:val="00B64699"/>
    <w:rsid w:val="00B7460E"/>
    <w:rsid w:val="00B74939"/>
    <w:rsid w:val="00B76C15"/>
    <w:rsid w:val="00B81E83"/>
    <w:rsid w:val="00B83C02"/>
    <w:rsid w:val="00B86E96"/>
    <w:rsid w:val="00B91896"/>
    <w:rsid w:val="00BA0F59"/>
    <w:rsid w:val="00BB0ADA"/>
    <w:rsid w:val="00BB42CB"/>
    <w:rsid w:val="00BB69EA"/>
    <w:rsid w:val="00BB7232"/>
    <w:rsid w:val="00BB7382"/>
    <w:rsid w:val="00BC6428"/>
    <w:rsid w:val="00BD3984"/>
    <w:rsid w:val="00BD4DB0"/>
    <w:rsid w:val="00BE0F36"/>
    <w:rsid w:val="00BE290D"/>
    <w:rsid w:val="00BE3E8C"/>
    <w:rsid w:val="00BF2DD9"/>
    <w:rsid w:val="00BF325D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1C2A"/>
    <w:rsid w:val="00C65A37"/>
    <w:rsid w:val="00C707BF"/>
    <w:rsid w:val="00C75209"/>
    <w:rsid w:val="00C83709"/>
    <w:rsid w:val="00C85A29"/>
    <w:rsid w:val="00C92D25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C7232"/>
    <w:rsid w:val="00CE20E8"/>
    <w:rsid w:val="00CE2E1B"/>
    <w:rsid w:val="00CF1960"/>
    <w:rsid w:val="00CF1BD8"/>
    <w:rsid w:val="00CF5662"/>
    <w:rsid w:val="00D01631"/>
    <w:rsid w:val="00D033E8"/>
    <w:rsid w:val="00D042C1"/>
    <w:rsid w:val="00D04481"/>
    <w:rsid w:val="00D10204"/>
    <w:rsid w:val="00D1520A"/>
    <w:rsid w:val="00D209C0"/>
    <w:rsid w:val="00D2205A"/>
    <w:rsid w:val="00D24703"/>
    <w:rsid w:val="00D307C4"/>
    <w:rsid w:val="00D32AB1"/>
    <w:rsid w:val="00D332A4"/>
    <w:rsid w:val="00D449A5"/>
    <w:rsid w:val="00D45A67"/>
    <w:rsid w:val="00D565A7"/>
    <w:rsid w:val="00D616D3"/>
    <w:rsid w:val="00D637A4"/>
    <w:rsid w:val="00D65B8E"/>
    <w:rsid w:val="00D841E7"/>
    <w:rsid w:val="00D8735C"/>
    <w:rsid w:val="00D903A9"/>
    <w:rsid w:val="00D90D1E"/>
    <w:rsid w:val="00D97B77"/>
    <w:rsid w:val="00DA4909"/>
    <w:rsid w:val="00DA5670"/>
    <w:rsid w:val="00DB5B9B"/>
    <w:rsid w:val="00DB636B"/>
    <w:rsid w:val="00DC0DED"/>
    <w:rsid w:val="00DD4E22"/>
    <w:rsid w:val="00DE1A1D"/>
    <w:rsid w:val="00DE747F"/>
    <w:rsid w:val="00DF0B64"/>
    <w:rsid w:val="00DF1EF9"/>
    <w:rsid w:val="00DF482F"/>
    <w:rsid w:val="00DF4BF5"/>
    <w:rsid w:val="00E05BB6"/>
    <w:rsid w:val="00E0606C"/>
    <w:rsid w:val="00E06B5A"/>
    <w:rsid w:val="00E138B8"/>
    <w:rsid w:val="00E20D22"/>
    <w:rsid w:val="00E23FE8"/>
    <w:rsid w:val="00E24253"/>
    <w:rsid w:val="00E2457E"/>
    <w:rsid w:val="00E27F27"/>
    <w:rsid w:val="00E355AC"/>
    <w:rsid w:val="00E368E9"/>
    <w:rsid w:val="00E45137"/>
    <w:rsid w:val="00E52164"/>
    <w:rsid w:val="00E55EB0"/>
    <w:rsid w:val="00E60F0C"/>
    <w:rsid w:val="00E62691"/>
    <w:rsid w:val="00E64C4C"/>
    <w:rsid w:val="00E664F4"/>
    <w:rsid w:val="00E70B38"/>
    <w:rsid w:val="00E734B3"/>
    <w:rsid w:val="00E741C5"/>
    <w:rsid w:val="00E77D13"/>
    <w:rsid w:val="00E91B3E"/>
    <w:rsid w:val="00E9326A"/>
    <w:rsid w:val="00E940E3"/>
    <w:rsid w:val="00EA0B1E"/>
    <w:rsid w:val="00EA1E9D"/>
    <w:rsid w:val="00EA5470"/>
    <w:rsid w:val="00EB1997"/>
    <w:rsid w:val="00EB2981"/>
    <w:rsid w:val="00EC6A58"/>
    <w:rsid w:val="00ED445D"/>
    <w:rsid w:val="00ED7D1B"/>
    <w:rsid w:val="00EE5AA9"/>
    <w:rsid w:val="00EE70FC"/>
    <w:rsid w:val="00EF307A"/>
    <w:rsid w:val="00EF3951"/>
    <w:rsid w:val="00F0061E"/>
    <w:rsid w:val="00F011F4"/>
    <w:rsid w:val="00F019F9"/>
    <w:rsid w:val="00F03C29"/>
    <w:rsid w:val="00F04707"/>
    <w:rsid w:val="00F15D0A"/>
    <w:rsid w:val="00F22044"/>
    <w:rsid w:val="00F33A35"/>
    <w:rsid w:val="00F41AA4"/>
    <w:rsid w:val="00F42B88"/>
    <w:rsid w:val="00F53770"/>
    <w:rsid w:val="00F7131E"/>
    <w:rsid w:val="00F7459D"/>
    <w:rsid w:val="00F74930"/>
    <w:rsid w:val="00F75FAC"/>
    <w:rsid w:val="00F816D1"/>
    <w:rsid w:val="00F912CE"/>
    <w:rsid w:val="00F92657"/>
    <w:rsid w:val="00FA3C2A"/>
    <w:rsid w:val="00FA7366"/>
    <w:rsid w:val="00FB56DC"/>
    <w:rsid w:val="00FB6F33"/>
    <w:rsid w:val="00FC21A9"/>
    <w:rsid w:val="00FC391E"/>
    <w:rsid w:val="00FC5965"/>
    <w:rsid w:val="00FC7352"/>
    <w:rsid w:val="00FC739B"/>
    <w:rsid w:val="00FD1AD0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B3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B3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8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sign_thinking" TargetMode="External"/><Relationship Id="rId13" Type="http://schemas.openxmlformats.org/officeDocument/2006/relationships/hyperlink" Target="https://www.litres.ru/devid-batler/proektiruya-biznes-kak-zahvatit-rynok-adaptiruyas-k-peremenam-opyt-coca-cola/?lfrom=13042861" TargetMode="External"/><Relationship Id="rId18" Type="http://schemas.openxmlformats.org/officeDocument/2006/relationships/hyperlink" Target="http://baguzin.ru/wp/?p=4113" TargetMode="External"/><Relationship Id="rId26" Type="http://schemas.openxmlformats.org/officeDocument/2006/relationships/hyperlink" Target="https://www.alpinabook.ru/catalog/StartupsInnovativeEntrepreneurship/7286/?av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lpinabook.ru/catalog/StartupsInnovativeEntrepreneurship/8830/?av=1" TargetMode="External"/><Relationship Id="rId34" Type="http://schemas.openxmlformats.org/officeDocument/2006/relationships/hyperlink" Target="http://baguzin.ru/wp/?p=411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2.jpg"/><Relationship Id="rId25" Type="http://schemas.openxmlformats.org/officeDocument/2006/relationships/image" Target="media/image4.jpg"/><Relationship Id="rId33" Type="http://schemas.openxmlformats.org/officeDocument/2006/relationships/hyperlink" Target="http://www.ozon.ru/context/detail/id/21454248/?partner=baguzi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3075" TargetMode="External"/><Relationship Id="rId20" Type="http://schemas.openxmlformats.org/officeDocument/2006/relationships/hyperlink" Target="https://www.artlebedev.ru/izdal/yazyk-shablonov/" TargetMode="External"/><Relationship Id="rId29" Type="http://schemas.openxmlformats.org/officeDocument/2006/relationships/hyperlink" Target="http://baguzin.ru/wp/?p=3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inabook.ru/catalog/ProjectManagment/67413/?av=1" TargetMode="External"/><Relationship Id="rId24" Type="http://schemas.openxmlformats.org/officeDocument/2006/relationships/hyperlink" Target="https://www.alpinabook.ru/catalog/StartupsInnovativeEntrepreneurship/7611/?av=1" TargetMode="External"/><Relationship Id="rId32" Type="http://schemas.openxmlformats.org/officeDocument/2006/relationships/hyperlink" Target="http://www.ozon.ru/context/detail/id/29219216/?partner=baguzin" TargetMode="External"/><Relationship Id="rId37" Type="http://schemas.openxmlformats.org/officeDocument/2006/relationships/hyperlink" Target="http://baguzin.ru/wp/?p=10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200" TargetMode="External"/><Relationship Id="rId23" Type="http://schemas.openxmlformats.org/officeDocument/2006/relationships/hyperlink" Target="https://www.alpinabook.ru/catalog/StartupsInnovativeEntrepreneurship/8048/?av=1" TargetMode="External"/><Relationship Id="rId28" Type="http://schemas.openxmlformats.org/officeDocument/2006/relationships/image" Target="media/image5.jpg"/><Relationship Id="rId36" Type="http://schemas.openxmlformats.org/officeDocument/2006/relationships/hyperlink" Target="https://www.ozon.ru/context/detail/id/7738516/?partner=baguzin" TargetMode="External"/><Relationship Id="rId10" Type="http://schemas.openxmlformats.org/officeDocument/2006/relationships/hyperlink" Target="http://baguzin.ru/wp/?p=15508" TargetMode="External"/><Relationship Id="rId19" Type="http://schemas.openxmlformats.org/officeDocument/2006/relationships/hyperlink" Target="http://baguzin.ru/wp/?p=4396" TargetMode="External"/><Relationship Id="rId31" Type="http://schemas.openxmlformats.org/officeDocument/2006/relationships/hyperlink" Target="http://www.ozon.ru/context/detail/id/1936823/?partner=bagu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999" TargetMode="External"/><Relationship Id="rId14" Type="http://schemas.openxmlformats.org/officeDocument/2006/relationships/hyperlink" Target="http://www.ozon.ru/context/detail/id/135876447/?partner=baguzin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://baguzin.ru/wp/?p=1999" TargetMode="External"/><Relationship Id="rId30" Type="http://schemas.openxmlformats.org/officeDocument/2006/relationships/hyperlink" Target="http://baguzin.ru/wp/?p=1200" TargetMode="External"/><Relationship Id="rId35" Type="http://schemas.openxmlformats.org/officeDocument/2006/relationships/hyperlink" Target="http://www.ozon.ru/context/detail/id/31619792/?partner=baguzi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ddleclass.ru/free/housing/square/" TargetMode="External"/><Relationship Id="rId1" Type="http://schemas.openxmlformats.org/officeDocument/2006/relationships/hyperlink" Target="https://ru.wikipedia.org/wiki/%D0%9F%D0%B5%D1%80%D0%B5%D1%80%D0%B0%D0%B1%D0%BE%D1%82%D0%BA%D0%B0_%D0%BE%D1%82%D1%85%D0%BE%D0%B4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3071-9270-4863-A57D-D41090B7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10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cp:lastPrinted>2016-10-23T10:10:00Z</cp:lastPrinted>
  <dcterms:created xsi:type="dcterms:W3CDTF">2016-12-13T20:28:00Z</dcterms:created>
  <dcterms:modified xsi:type="dcterms:W3CDTF">2016-12-18T12:44:00Z</dcterms:modified>
</cp:coreProperties>
</file>