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F5C5" w14:textId="0F2C6FBC" w:rsidR="00AC267E" w:rsidRPr="0091175E" w:rsidRDefault="005C6CF9" w:rsidP="00F20020">
      <w:pPr>
        <w:spacing w:after="240" w:line="240" w:lineRule="auto"/>
        <w:rPr>
          <w:b/>
          <w:sz w:val="28"/>
        </w:rPr>
      </w:pPr>
      <w:r w:rsidRPr="005C6CF9">
        <w:rPr>
          <w:b/>
          <w:sz w:val="28"/>
        </w:rPr>
        <w:t>Глава 26. Продвинутые вычисляемы</w:t>
      </w:r>
      <w:r w:rsidR="00E84DA9">
        <w:rPr>
          <w:b/>
          <w:sz w:val="28"/>
        </w:rPr>
        <w:t>е</w:t>
      </w:r>
      <w:r w:rsidRPr="005C6CF9">
        <w:rPr>
          <w:b/>
          <w:sz w:val="28"/>
        </w:rPr>
        <w:t xml:space="preserve"> столбцы в Power Pivot</w:t>
      </w:r>
    </w:p>
    <w:p w14:paraId="62284FFF" w14:textId="77777777" w:rsidR="007876B9" w:rsidRDefault="007876B9" w:rsidP="00F20020">
      <w:pPr>
        <w:spacing w:after="120" w:line="240" w:lineRule="auto"/>
      </w:pPr>
      <w:r>
        <w:t xml:space="preserve">Это продолжение перевода книги </w:t>
      </w:r>
      <w:r w:rsidRPr="007876B9">
        <w:t>Роб Колли. Формулы DAX для Power Pivot</w:t>
      </w:r>
      <w:r w:rsidR="00AE6332">
        <w:t>. Главы не являются независимыми, поэтому рекомендую начать сначала.</w:t>
      </w:r>
    </w:p>
    <w:p w14:paraId="3F91C3C7" w14:textId="1333C079" w:rsidR="007876B9" w:rsidRDefault="00DC5A89" w:rsidP="00F20020">
      <w:pPr>
        <w:spacing w:after="120" w:line="240" w:lineRule="auto"/>
      </w:pPr>
      <w:hyperlink r:id="rId8" w:history="1">
        <w:r w:rsidR="00E97923" w:rsidRPr="00EC1A9E">
          <w:rPr>
            <w:rStyle w:val="aa"/>
          </w:rPr>
          <w:t>Предыдущая глава</w:t>
        </w:r>
      </w:hyperlink>
      <w:r w:rsidR="007876B9">
        <w:tab/>
      </w:r>
      <w:hyperlink r:id="rId9" w:anchor="content" w:history="1">
        <w:r w:rsidR="007876B9" w:rsidRPr="007876B9">
          <w:rPr>
            <w:rStyle w:val="aa"/>
          </w:rPr>
          <w:t>Содержание</w:t>
        </w:r>
      </w:hyperlink>
      <w:r w:rsidR="007876B9">
        <w:tab/>
        <w:t>Следующая глава</w:t>
      </w:r>
    </w:p>
    <w:p w14:paraId="0587F7E1" w14:textId="3167A168" w:rsidR="00AA793E" w:rsidRDefault="00AA793E" w:rsidP="00AA793E">
      <w:pPr>
        <w:spacing w:after="120" w:line="240" w:lineRule="auto"/>
      </w:pPr>
      <w:r>
        <w:t xml:space="preserve">Вычисляемые столбцы не являются сильной стороной DAX. Меры – это да! (поэтому почти вся книга посвящена им). А вот столбцы есть и в обычном </w:t>
      </w:r>
      <w:r>
        <w:rPr>
          <w:lang w:val="en-US"/>
        </w:rPr>
        <w:t>Excel</w:t>
      </w:r>
      <w:r>
        <w:t xml:space="preserve">, поэтому, по большому счету, здесь мало что добавишь. На самом деле, вычисляемые столбцы </w:t>
      </w:r>
      <w:r w:rsidR="004F52D6">
        <w:t xml:space="preserve">в </w:t>
      </w:r>
      <w:r>
        <w:t xml:space="preserve">Power Pivot </w:t>
      </w:r>
      <w:r w:rsidR="004F52D6">
        <w:t xml:space="preserve">даже </w:t>
      </w:r>
      <w:r>
        <w:t xml:space="preserve">немного сложнее, чем обычные столбцы Excel, потому что Power Pivot не хватает ссылки </w:t>
      </w:r>
      <w:r w:rsidR="004F52D6">
        <w:t>в</w:t>
      </w:r>
      <w:r>
        <w:t xml:space="preserve"> стил</w:t>
      </w:r>
      <w:r w:rsidR="004F52D6">
        <w:t>е</w:t>
      </w:r>
      <w:r>
        <w:t xml:space="preserve"> "A1".</w:t>
      </w:r>
      <w:r w:rsidR="004F52D6">
        <w:t xml:space="preserve"> А н</w:t>
      </w:r>
      <w:r>
        <w:t>ачне</w:t>
      </w:r>
      <w:r w:rsidR="004F52D6">
        <w:t>м мы</w:t>
      </w:r>
      <w:r>
        <w:t xml:space="preserve"> с </w:t>
      </w:r>
      <w:r w:rsidR="004F52D6">
        <w:t>относительно простых трюков.</w:t>
      </w:r>
    </w:p>
    <w:p w14:paraId="6FA7E174" w14:textId="6218B482" w:rsidR="004F52D6" w:rsidRDefault="00F52B30" w:rsidP="00AA793E">
      <w:pPr>
        <w:spacing w:after="120" w:line="240" w:lineRule="auto"/>
      </w:pPr>
      <w:r>
        <w:rPr>
          <w:noProof/>
        </w:rPr>
        <w:drawing>
          <wp:inline distT="0" distB="0" distL="0" distR="0" wp14:anchorId="68D1C9FF" wp14:editId="73490C95">
            <wp:extent cx="1562432" cy="1041621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6.1. Продажи в зависимости от температурного диапазон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46" cy="104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41714" w14:textId="24B9DFB4" w:rsidR="004F52D6" w:rsidRDefault="004F52D6" w:rsidP="00AA793E">
      <w:pPr>
        <w:spacing w:after="120" w:line="240" w:lineRule="auto"/>
      </w:pPr>
      <w:r>
        <w:t xml:space="preserve">Рис. 26.1. </w:t>
      </w:r>
      <w:r w:rsidR="000A1E3F">
        <w:t>Продажи в зависимости от температурного диапазона</w:t>
      </w:r>
    </w:p>
    <w:p w14:paraId="32A84A14" w14:textId="295A0AE9" w:rsidR="004F52D6" w:rsidRDefault="004F52D6" w:rsidP="004F52D6">
      <w:pPr>
        <w:pStyle w:val="3"/>
      </w:pPr>
      <w:r>
        <w:t xml:space="preserve">Группировка </w:t>
      </w:r>
      <w:r w:rsidR="008A4620">
        <w:t>по значениям</w:t>
      </w:r>
    </w:p>
    <w:p w14:paraId="2C62E953" w14:textId="112D9E5C" w:rsidR="004F52D6" w:rsidRDefault="004F52D6" w:rsidP="004F52D6">
      <w:pPr>
        <w:spacing w:after="120" w:line="240" w:lineRule="auto"/>
      </w:pPr>
      <w:r>
        <w:t>Наш любимый пример группировки</w:t>
      </w:r>
      <w:r w:rsidR="008A4620">
        <w:t xml:space="preserve"> </w:t>
      </w:r>
      <w:r w:rsidR="000A1E3F">
        <w:t xml:space="preserve">– объем </w:t>
      </w:r>
      <w:r>
        <w:t xml:space="preserve">продаж </w:t>
      </w:r>
      <w:r w:rsidR="000A1E3F">
        <w:t xml:space="preserve">в зависимости </w:t>
      </w:r>
      <w:r>
        <w:t>о</w:t>
      </w:r>
      <w:r w:rsidR="000A1E3F">
        <w:t>т</w:t>
      </w:r>
      <w:r>
        <w:t xml:space="preserve"> температур</w:t>
      </w:r>
      <w:r w:rsidR="000A1E3F">
        <w:t>ы</w:t>
      </w:r>
      <w:r>
        <w:t xml:space="preserve">. </w:t>
      </w:r>
      <w:r w:rsidR="000A1E3F">
        <w:t>М</w:t>
      </w:r>
      <w:r>
        <w:t>ы импортируем таблицу данных о температуре (</w:t>
      </w:r>
      <w:r w:rsidR="000A1E3F">
        <w:t>по дням</w:t>
      </w:r>
      <w:r>
        <w:t xml:space="preserve">), связываем ее с таблицей продаж, а затем </w:t>
      </w:r>
      <w:r w:rsidR="000A1E3F">
        <w:t>выводим в сводную</w:t>
      </w:r>
      <w:r>
        <w:t xml:space="preserve"> </w:t>
      </w:r>
      <w:r w:rsidR="00F52B30">
        <w:t>таблицу</w:t>
      </w:r>
      <w:r w:rsidR="000A1E3F">
        <w:t xml:space="preserve"> </w:t>
      </w:r>
      <w:r w:rsidR="00F52B30">
        <w:t xml:space="preserve">меру </w:t>
      </w:r>
      <w:r w:rsidR="000A1E3F" w:rsidRPr="000A1E3F">
        <w:rPr>
          <w:rFonts w:cstheme="minorHAnsi"/>
          <w:color w:val="000000"/>
        </w:rPr>
        <w:t>[</w:t>
      </w:r>
      <w:r w:rsidR="000A1E3F" w:rsidRPr="000A1E3F">
        <w:rPr>
          <w:rFonts w:cstheme="minorHAnsi"/>
          <w:color w:val="000000"/>
          <w:lang w:val="en-US"/>
        </w:rPr>
        <w:t>Sales</w:t>
      </w:r>
      <w:r w:rsidR="000A1E3F" w:rsidRPr="000A1E3F">
        <w:rPr>
          <w:rFonts w:cstheme="minorHAnsi"/>
          <w:color w:val="000000"/>
        </w:rPr>
        <w:t xml:space="preserve"> </w:t>
      </w:r>
      <w:r w:rsidR="000A1E3F" w:rsidRPr="000A1E3F">
        <w:rPr>
          <w:rFonts w:cstheme="minorHAnsi"/>
          <w:color w:val="000000"/>
          <w:lang w:val="en-US"/>
        </w:rPr>
        <w:t>per</w:t>
      </w:r>
      <w:r w:rsidR="000A1E3F" w:rsidRPr="000A1E3F">
        <w:rPr>
          <w:rFonts w:cstheme="minorHAnsi"/>
          <w:color w:val="000000"/>
        </w:rPr>
        <w:t xml:space="preserve"> </w:t>
      </w:r>
      <w:r w:rsidR="000A1E3F" w:rsidRPr="000A1E3F">
        <w:rPr>
          <w:rFonts w:cstheme="minorHAnsi"/>
          <w:color w:val="000000"/>
          <w:lang w:val="en-US"/>
        </w:rPr>
        <w:t>Day</w:t>
      </w:r>
      <w:r w:rsidR="000A1E3F" w:rsidRPr="000A1E3F">
        <w:rPr>
          <w:rFonts w:cstheme="minorHAnsi"/>
          <w:color w:val="000000"/>
        </w:rPr>
        <w:t>]</w:t>
      </w:r>
      <w:r>
        <w:t xml:space="preserve">, </w:t>
      </w:r>
      <w:r w:rsidR="00F52B30">
        <w:t>в зависимости</w:t>
      </w:r>
      <w:r>
        <w:t xml:space="preserve"> о</w:t>
      </w:r>
      <w:r w:rsidR="00F52B30">
        <w:t>т</w:t>
      </w:r>
      <w:r>
        <w:t xml:space="preserve"> температур</w:t>
      </w:r>
      <w:r w:rsidR="000A1E3F">
        <w:t>н</w:t>
      </w:r>
      <w:r w:rsidR="00F52B30">
        <w:t>ого</w:t>
      </w:r>
      <w:r w:rsidR="000A1E3F">
        <w:t xml:space="preserve"> диапазона (рис. 26.1).</w:t>
      </w:r>
      <w:r w:rsidR="00B374A3">
        <w:t xml:space="preserve"> В</w:t>
      </w:r>
      <w:r>
        <w:t>от формула, которую мы используем в</w:t>
      </w:r>
      <w:r w:rsidR="008A4620">
        <w:t xml:space="preserve"> вычисляемом столбце </w:t>
      </w:r>
      <w:r w:rsidR="008A4620" w:rsidRPr="001B0633">
        <w:t>TempRange</w:t>
      </w:r>
      <w:r>
        <w:t xml:space="preserve"> таблиц</w:t>
      </w:r>
      <w:r w:rsidR="008A4620">
        <w:t>ы</w:t>
      </w:r>
      <w:r>
        <w:t xml:space="preserve"> </w:t>
      </w:r>
      <w:r w:rsidR="00B374A3">
        <w:rPr>
          <w:lang w:val="en-US"/>
        </w:rPr>
        <w:t>Temperature</w:t>
      </w:r>
      <w:r>
        <w:t>:</w:t>
      </w:r>
    </w:p>
    <w:p w14:paraId="570A07E2" w14:textId="77777777" w:rsidR="002179A8" w:rsidRPr="002179A8" w:rsidRDefault="002179A8" w:rsidP="002179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2179A8">
        <w:rPr>
          <w:rFonts w:ascii="Calibri" w:hAnsi="Calibri" w:cs="Calibri"/>
          <w:color w:val="000000"/>
          <w:sz w:val="23"/>
          <w:szCs w:val="23"/>
          <w:lang w:val="en-US"/>
        </w:rPr>
        <w:t>=</w:t>
      </w:r>
      <w:r w:rsidRPr="002179A8">
        <w:rPr>
          <w:rFonts w:ascii="Calibri" w:hAnsi="Calibri" w:cs="Calibri"/>
          <w:color w:val="008000"/>
          <w:sz w:val="23"/>
          <w:szCs w:val="23"/>
          <w:lang w:val="en-US"/>
        </w:rPr>
        <w:t>SWITCH</w:t>
      </w:r>
      <w:r w:rsidRPr="002179A8">
        <w:rPr>
          <w:rFonts w:ascii="Calibri" w:hAnsi="Calibri" w:cs="Calibri"/>
          <w:color w:val="000000"/>
          <w:sz w:val="23"/>
          <w:szCs w:val="23"/>
          <w:lang w:val="en-US"/>
        </w:rPr>
        <w:t>(</w:t>
      </w:r>
      <w:r w:rsidRPr="002179A8">
        <w:rPr>
          <w:rFonts w:ascii="Calibri" w:hAnsi="Calibri" w:cs="Calibri"/>
          <w:color w:val="008000"/>
          <w:sz w:val="23"/>
          <w:szCs w:val="23"/>
          <w:lang w:val="en-US"/>
        </w:rPr>
        <w:t>TRUE</w:t>
      </w:r>
      <w:r w:rsidRPr="002179A8">
        <w:rPr>
          <w:rFonts w:ascii="Calibri" w:hAnsi="Calibri" w:cs="Calibri"/>
          <w:color w:val="000000"/>
          <w:sz w:val="23"/>
          <w:szCs w:val="23"/>
          <w:lang w:val="en-US"/>
        </w:rPr>
        <w:t>()</w:t>
      </w:r>
    </w:p>
    <w:p w14:paraId="36DD5899" w14:textId="77777777" w:rsidR="002179A8" w:rsidRPr="002179A8" w:rsidRDefault="002179A8" w:rsidP="002179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2179A8">
        <w:rPr>
          <w:rFonts w:ascii="Calibri" w:hAnsi="Calibri" w:cs="Calibri"/>
          <w:color w:val="000000"/>
          <w:sz w:val="23"/>
          <w:szCs w:val="23"/>
          <w:lang w:val="en-US"/>
        </w:rPr>
        <w:t xml:space="preserve">  ; [Avg Temp] &lt; 40; </w:t>
      </w:r>
      <w:r w:rsidRPr="002179A8">
        <w:rPr>
          <w:rFonts w:ascii="Calibri" w:hAnsi="Calibri" w:cs="Calibri"/>
          <w:color w:val="A31515"/>
          <w:sz w:val="23"/>
          <w:szCs w:val="23"/>
          <w:lang w:val="en-US"/>
        </w:rPr>
        <w:t>"</w:t>
      </w:r>
      <w:r>
        <w:rPr>
          <w:rFonts w:ascii="Calibri" w:hAnsi="Calibri" w:cs="Calibri"/>
          <w:color w:val="A31515"/>
          <w:sz w:val="23"/>
          <w:szCs w:val="23"/>
        </w:rPr>
        <w:t>Холодно</w:t>
      </w:r>
      <w:r w:rsidRPr="002179A8">
        <w:rPr>
          <w:rFonts w:ascii="Calibri" w:hAnsi="Calibri" w:cs="Calibri"/>
          <w:color w:val="A31515"/>
          <w:sz w:val="23"/>
          <w:szCs w:val="23"/>
          <w:lang w:val="en-US"/>
        </w:rPr>
        <w:t>"</w:t>
      </w:r>
    </w:p>
    <w:p w14:paraId="649CA3D8" w14:textId="77777777" w:rsidR="002179A8" w:rsidRPr="002179A8" w:rsidRDefault="002179A8" w:rsidP="002179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2179A8">
        <w:rPr>
          <w:rFonts w:ascii="Calibri" w:hAnsi="Calibri" w:cs="Calibri"/>
          <w:color w:val="000000"/>
          <w:sz w:val="23"/>
          <w:szCs w:val="23"/>
          <w:lang w:val="en-US"/>
        </w:rPr>
        <w:t xml:space="preserve">  ; [Avg Temp] &lt; 55; </w:t>
      </w:r>
      <w:r w:rsidRPr="002179A8">
        <w:rPr>
          <w:rFonts w:ascii="Calibri" w:hAnsi="Calibri" w:cs="Calibri"/>
          <w:color w:val="A31515"/>
          <w:sz w:val="23"/>
          <w:szCs w:val="23"/>
          <w:lang w:val="en-US"/>
        </w:rPr>
        <w:t>"</w:t>
      </w:r>
      <w:r>
        <w:rPr>
          <w:rFonts w:ascii="Calibri" w:hAnsi="Calibri" w:cs="Calibri"/>
          <w:color w:val="A31515"/>
          <w:sz w:val="23"/>
          <w:szCs w:val="23"/>
        </w:rPr>
        <w:t>Прохладно</w:t>
      </w:r>
      <w:r w:rsidRPr="002179A8">
        <w:rPr>
          <w:rFonts w:ascii="Calibri" w:hAnsi="Calibri" w:cs="Calibri"/>
          <w:color w:val="A31515"/>
          <w:sz w:val="23"/>
          <w:szCs w:val="23"/>
          <w:lang w:val="en-US"/>
        </w:rPr>
        <w:t>"</w:t>
      </w:r>
    </w:p>
    <w:p w14:paraId="6846937F" w14:textId="77777777" w:rsidR="002179A8" w:rsidRPr="002179A8" w:rsidRDefault="002179A8" w:rsidP="002179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2179A8">
        <w:rPr>
          <w:rFonts w:ascii="Calibri" w:hAnsi="Calibri" w:cs="Calibri"/>
          <w:color w:val="000000"/>
          <w:sz w:val="23"/>
          <w:szCs w:val="23"/>
          <w:lang w:val="en-US"/>
        </w:rPr>
        <w:t xml:space="preserve">  ; [Avg Temp] &lt; 70; </w:t>
      </w:r>
      <w:r w:rsidRPr="002179A8">
        <w:rPr>
          <w:rFonts w:ascii="Calibri" w:hAnsi="Calibri" w:cs="Calibri"/>
          <w:color w:val="A31515"/>
          <w:sz w:val="23"/>
          <w:szCs w:val="23"/>
          <w:lang w:val="en-US"/>
        </w:rPr>
        <w:t>"</w:t>
      </w:r>
      <w:r>
        <w:rPr>
          <w:rFonts w:ascii="Calibri" w:hAnsi="Calibri" w:cs="Calibri"/>
          <w:color w:val="A31515"/>
          <w:sz w:val="23"/>
          <w:szCs w:val="23"/>
        </w:rPr>
        <w:t>Тепло</w:t>
      </w:r>
      <w:r w:rsidRPr="002179A8">
        <w:rPr>
          <w:rFonts w:ascii="Calibri" w:hAnsi="Calibri" w:cs="Calibri"/>
          <w:color w:val="A31515"/>
          <w:sz w:val="23"/>
          <w:szCs w:val="23"/>
          <w:lang w:val="en-US"/>
        </w:rPr>
        <w:t>"</w:t>
      </w:r>
    </w:p>
    <w:p w14:paraId="76955CE7" w14:textId="77777777" w:rsidR="002179A8" w:rsidRDefault="002179A8" w:rsidP="002179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179A8">
        <w:rPr>
          <w:rFonts w:ascii="Calibri" w:hAnsi="Calibri" w:cs="Calibri"/>
          <w:color w:val="000000"/>
          <w:sz w:val="23"/>
          <w:szCs w:val="23"/>
          <w:lang w:val="en-US"/>
        </w:rPr>
        <w:t xml:space="preserve">  </w:t>
      </w:r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r>
        <w:rPr>
          <w:rFonts w:ascii="Calibri" w:hAnsi="Calibri" w:cs="Calibri"/>
          <w:color w:val="A31515"/>
          <w:sz w:val="23"/>
          <w:szCs w:val="23"/>
        </w:rPr>
        <w:t>"Жарко"</w:t>
      </w:r>
    </w:p>
    <w:p w14:paraId="5C247EFB" w14:textId="4E9786AD" w:rsidR="00B374A3" w:rsidRDefault="00B374A3" w:rsidP="00B374A3">
      <w:pPr>
        <w:spacing w:after="120" w:line="240" w:lineRule="auto"/>
      </w:pPr>
      <w:r>
        <w:t>)</w:t>
      </w:r>
    </w:p>
    <w:p w14:paraId="2D7DE036" w14:textId="6BD243A9" w:rsidR="004F52D6" w:rsidRDefault="00B374A3" w:rsidP="004F52D6">
      <w:pPr>
        <w:spacing w:after="120" w:line="240" w:lineRule="auto"/>
      </w:pPr>
      <w:r>
        <w:rPr>
          <w:noProof/>
        </w:rPr>
        <w:drawing>
          <wp:inline distT="0" distB="0" distL="0" distR="0" wp14:anchorId="7C7AADAA" wp14:editId="5C1925EB">
            <wp:extent cx="3870130" cy="2957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6.2. Столбец группировки температуры по диапазонам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465" cy="295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B402E" w14:textId="7DDB7663" w:rsidR="00B374A3" w:rsidRDefault="00B374A3" w:rsidP="004F52D6">
      <w:pPr>
        <w:spacing w:after="120" w:line="240" w:lineRule="auto"/>
      </w:pPr>
      <w:r>
        <w:t>Рис. 26.2. Столбец группировки температуры по диапазонам</w:t>
      </w:r>
      <w:r w:rsidRPr="00B374A3">
        <w:t xml:space="preserve"> (</w:t>
      </w:r>
      <w:r>
        <w:t xml:space="preserve">значения градусов </w:t>
      </w:r>
      <w:r w:rsidR="00F52B30">
        <w:t xml:space="preserve">в столбце </w:t>
      </w:r>
      <w:r w:rsidR="00F52B30">
        <w:rPr>
          <w:lang w:val="en-US"/>
        </w:rPr>
        <w:t>AvgTemp</w:t>
      </w:r>
      <w:r w:rsidR="00F52B30">
        <w:t xml:space="preserve"> указано </w:t>
      </w:r>
      <w:r>
        <w:t>по шкале Фаренгейта</w:t>
      </w:r>
      <w:r w:rsidR="00F52B30">
        <w:t xml:space="preserve">; </w:t>
      </w:r>
      <w:r w:rsidR="00F52B30">
        <w:rPr>
          <w:lang w:val="en-US"/>
        </w:rPr>
        <w:t>t</w:t>
      </w:r>
      <w:r w:rsidR="00F52B30" w:rsidRPr="00F52B30">
        <w:rPr>
          <w:vertAlign w:val="subscript"/>
        </w:rPr>
        <w:t>°С</w:t>
      </w:r>
      <w:r w:rsidR="00F52B30">
        <w:t xml:space="preserve"> = (</w:t>
      </w:r>
      <w:r w:rsidR="00F52B30">
        <w:rPr>
          <w:lang w:val="en-US"/>
        </w:rPr>
        <w:t>t</w:t>
      </w:r>
      <w:r w:rsidR="00F52B30" w:rsidRPr="00F52B30">
        <w:rPr>
          <w:vertAlign w:val="subscript"/>
          <w:lang w:val="en-US"/>
        </w:rPr>
        <w:t>F</w:t>
      </w:r>
      <w:r w:rsidR="00F52B30" w:rsidRPr="00F52B30">
        <w:t xml:space="preserve"> – 32)</w:t>
      </w:r>
      <w:r w:rsidR="00F52B30">
        <w:t>/</w:t>
      </w:r>
      <w:r w:rsidR="00F52B30" w:rsidRPr="00F52B30">
        <w:t>1</w:t>
      </w:r>
      <w:r w:rsidR="00F52B30">
        <w:t>,</w:t>
      </w:r>
      <w:r w:rsidR="00F52B30" w:rsidRPr="00F52B30">
        <w:t>8</w:t>
      </w:r>
      <w:r w:rsidR="00F52B30">
        <w:t xml:space="preserve">; таким образом, холодно </w:t>
      </w:r>
      <w:r w:rsidR="00F52B30" w:rsidRPr="00F52B30">
        <w:t>–</w:t>
      </w:r>
      <w:r w:rsidR="00F52B30">
        <w:t xml:space="preserve"> ниже 4°С, прохладно = 4–10°С, тепло = 10–21°С, жарко – более 21°С</w:t>
      </w:r>
      <w:r>
        <w:t>)</w:t>
      </w:r>
    </w:p>
    <w:p w14:paraId="6759B79D" w14:textId="54A5C7A6" w:rsidR="001B0633" w:rsidRPr="001B0633" w:rsidRDefault="001B0633" w:rsidP="004F52D6">
      <w:pPr>
        <w:spacing w:after="120" w:line="240" w:lineRule="auto"/>
      </w:pPr>
      <w:r>
        <w:t>Что не так с нашей сводной таблицей на рис. 26.1? Диапазоны отсортированы по алфавиту</w:t>
      </w:r>
      <w:r w:rsidR="0045695B">
        <w:t>, а хотелось бы</w:t>
      </w:r>
      <w:r>
        <w:t xml:space="preserve"> </w:t>
      </w:r>
      <w:r w:rsidR="0045695B">
        <w:t xml:space="preserve">по возрастанию температур. </w:t>
      </w:r>
      <w:r>
        <w:t>Попробуем</w:t>
      </w:r>
      <w:r w:rsidRPr="001B0633">
        <w:t xml:space="preserve"> </w:t>
      </w:r>
      <w:r>
        <w:t>от</w:t>
      </w:r>
      <w:r w:rsidRPr="001B0633">
        <w:t>сортиров</w:t>
      </w:r>
      <w:r>
        <w:t>ать</w:t>
      </w:r>
      <w:r w:rsidRPr="001B0633">
        <w:t xml:space="preserve"> столб</w:t>
      </w:r>
      <w:r>
        <w:t>е</w:t>
      </w:r>
      <w:r w:rsidRPr="001B0633">
        <w:t xml:space="preserve">ц TempRange </w:t>
      </w:r>
      <w:r>
        <w:t xml:space="preserve">по </w:t>
      </w:r>
      <w:r>
        <w:lastRenderedPageBreak/>
        <w:t xml:space="preserve">значениям температуры в столбце </w:t>
      </w:r>
      <w:r w:rsidRPr="001B0633">
        <w:t>AvgTemp</w:t>
      </w:r>
      <w:r>
        <w:t xml:space="preserve">. Для этого в </w:t>
      </w:r>
      <w:r>
        <w:rPr>
          <w:lang w:val="en-US"/>
        </w:rPr>
        <w:t>Power</w:t>
      </w:r>
      <w:r w:rsidRPr="001B0633">
        <w:t xml:space="preserve"> </w:t>
      </w:r>
      <w:r>
        <w:rPr>
          <w:lang w:val="en-US"/>
        </w:rPr>
        <w:t>Pivot</w:t>
      </w:r>
      <w:r>
        <w:t xml:space="preserve"> перейдите в таблицу </w:t>
      </w:r>
      <w:r>
        <w:rPr>
          <w:lang w:val="en-US"/>
        </w:rPr>
        <w:t>Temperature</w:t>
      </w:r>
      <w:r>
        <w:t xml:space="preserve">, выделите столбец </w:t>
      </w:r>
      <w:r w:rsidRPr="001B0633">
        <w:t>TempRange</w:t>
      </w:r>
      <w:r>
        <w:t xml:space="preserve">, и кликните кнопку </w:t>
      </w:r>
      <w:r w:rsidRPr="00EF293E">
        <w:rPr>
          <w:i/>
        </w:rPr>
        <w:t xml:space="preserve">Сортировка по </w:t>
      </w:r>
      <w:r w:rsidR="00EF293E" w:rsidRPr="00EF293E">
        <w:rPr>
          <w:i/>
        </w:rPr>
        <w:t>столбцам</w:t>
      </w:r>
      <w:r w:rsidR="00EF293E">
        <w:t xml:space="preserve">. В открывшемся окне </w:t>
      </w:r>
      <w:r w:rsidR="0045695B">
        <w:t xml:space="preserve">выберите </w:t>
      </w:r>
      <w:r w:rsidR="0045695B" w:rsidRPr="0045695B">
        <w:rPr>
          <w:i/>
        </w:rPr>
        <w:t>Сортировать по</w:t>
      </w:r>
      <w:r w:rsidR="0045695B">
        <w:t xml:space="preserve">: </w:t>
      </w:r>
      <w:r w:rsidR="0045695B" w:rsidRPr="001B0633">
        <w:t>AvgTemp</w:t>
      </w:r>
      <w:r w:rsidR="0045695B">
        <w:t>.</w:t>
      </w:r>
    </w:p>
    <w:p w14:paraId="643324A4" w14:textId="1C31B0A5" w:rsidR="001B0633" w:rsidRDefault="0045695B" w:rsidP="004F52D6">
      <w:pPr>
        <w:spacing w:after="120" w:line="240" w:lineRule="auto"/>
      </w:pPr>
      <w:r>
        <w:rPr>
          <w:noProof/>
        </w:rPr>
        <w:drawing>
          <wp:inline distT="0" distB="0" distL="0" distR="0" wp14:anchorId="3952618A" wp14:editId="216DA4E0">
            <wp:extent cx="4762500" cy="2762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6.3. Сортировка диапазонов столбца TempRange по значениям температуры в столбце AvgTem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7BB71" w14:textId="76E91E9E" w:rsidR="0045695B" w:rsidRDefault="001B0633" w:rsidP="004F52D6">
      <w:pPr>
        <w:spacing w:after="120" w:line="240" w:lineRule="auto"/>
      </w:pPr>
      <w:r>
        <w:t>Рис. 26.3. С</w:t>
      </w:r>
      <w:r w:rsidRPr="001B0633">
        <w:t>ортиров</w:t>
      </w:r>
      <w:r>
        <w:t>ка</w:t>
      </w:r>
      <w:r w:rsidRPr="001B0633">
        <w:t xml:space="preserve"> </w:t>
      </w:r>
      <w:r w:rsidR="0045695B">
        <w:t xml:space="preserve">диапазонов </w:t>
      </w:r>
      <w:r w:rsidR="0045695B" w:rsidRPr="001B0633">
        <w:t>столбц</w:t>
      </w:r>
      <w:r w:rsidR="0045695B">
        <w:t>а</w:t>
      </w:r>
      <w:r w:rsidR="0045695B" w:rsidRPr="001B0633">
        <w:t xml:space="preserve"> TempRange </w:t>
      </w:r>
      <w:r w:rsidR="0045695B">
        <w:t xml:space="preserve">по значениям температуры в столбце </w:t>
      </w:r>
      <w:r w:rsidR="0045695B" w:rsidRPr="001B0633">
        <w:t>AvgTemp</w:t>
      </w:r>
    </w:p>
    <w:p w14:paraId="55296F88" w14:textId="77777777" w:rsidR="00552055" w:rsidRDefault="00552055" w:rsidP="00552055">
      <w:pPr>
        <w:spacing w:after="120" w:line="240" w:lineRule="auto"/>
      </w:pPr>
      <w:r>
        <w:t>Это приводит к ошибке:</w:t>
      </w:r>
    </w:p>
    <w:p w14:paraId="31A89F68" w14:textId="52CF4B36" w:rsidR="00552055" w:rsidRDefault="00292D26" w:rsidP="00552055">
      <w:pPr>
        <w:spacing w:after="120" w:line="240" w:lineRule="auto"/>
      </w:pPr>
      <w:r>
        <w:rPr>
          <w:noProof/>
        </w:rPr>
        <w:drawing>
          <wp:inline distT="0" distB="0" distL="0" distR="0" wp14:anchorId="75852BCF" wp14:editId="4EBBC857">
            <wp:extent cx="5941695" cy="124714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6.4. Для сортировки каждому значению в столбце TempRange должно соответствовать только одно значение в столбце AvgTem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F1206" w14:textId="77777777" w:rsidR="00292D26" w:rsidRDefault="00292D26" w:rsidP="00552055">
      <w:pPr>
        <w:spacing w:after="120" w:line="240" w:lineRule="auto"/>
      </w:pPr>
      <w:r>
        <w:t xml:space="preserve">Рис. 26.4. Для сортировки каждому значению в столбце </w:t>
      </w:r>
      <w:r w:rsidRPr="001B0633">
        <w:t xml:space="preserve">TempRange </w:t>
      </w:r>
      <w:r>
        <w:t xml:space="preserve">должно соответствовать только одно значение в столбце </w:t>
      </w:r>
      <w:r w:rsidRPr="001B0633">
        <w:t>AvgTemp</w:t>
      </w:r>
    </w:p>
    <w:p w14:paraId="7DA909DD" w14:textId="77777777" w:rsidR="00292D26" w:rsidRDefault="00292D26" w:rsidP="00E84DA9">
      <w:pPr>
        <w:spacing w:after="120" w:line="240" w:lineRule="auto"/>
      </w:pPr>
      <w:r>
        <w:t xml:space="preserve">Ну что ж, добавим еще один столбце в таблицу </w:t>
      </w:r>
      <w:r>
        <w:rPr>
          <w:lang w:val="en-US"/>
        </w:rPr>
        <w:t>Temperature</w:t>
      </w:r>
      <w:r>
        <w:t xml:space="preserve"> с уникальным кодом диапазона:</w:t>
      </w:r>
    </w:p>
    <w:p w14:paraId="3C689C4E" w14:textId="77777777" w:rsidR="00292D26" w:rsidRPr="00292D26" w:rsidRDefault="00292D26" w:rsidP="00292D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292D26">
        <w:rPr>
          <w:rFonts w:ascii="Calibri" w:hAnsi="Calibri" w:cs="Calibri"/>
          <w:color w:val="000000"/>
          <w:sz w:val="23"/>
          <w:szCs w:val="23"/>
          <w:lang w:val="en-US"/>
        </w:rPr>
        <w:t>=</w:t>
      </w:r>
      <w:r w:rsidRPr="00292D26">
        <w:rPr>
          <w:rFonts w:ascii="Calibri" w:hAnsi="Calibri" w:cs="Calibri"/>
          <w:color w:val="008000"/>
          <w:sz w:val="23"/>
          <w:szCs w:val="23"/>
          <w:lang w:val="en-US"/>
        </w:rPr>
        <w:t>SWITCH</w:t>
      </w:r>
      <w:r w:rsidRPr="00292D26">
        <w:rPr>
          <w:rFonts w:ascii="Calibri" w:hAnsi="Calibri" w:cs="Calibri"/>
          <w:color w:val="000000"/>
          <w:sz w:val="23"/>
          <w:szCs w:val="23"/>
          <w:lang w:val="en-US"/>
        </w:rPr>
        <w:t>(</w:t>
      </w:r>
      <w:r w:rsidRPr="00292D26">
        <w:rPr>
          <w:rFonts w:ascii="Calibri" w:hAnsi="Calibri" w:cs="Calibri"/>
          <w:color w:val="008000"/>
          <w:sz w:val="23"/>
          <w:szCs w:val="23"/>
          <w:lang w:val="en-US"/>
        </w:rPr>
        <w:t>TRUE</w:t>
      </w:r>
      <w:r w:rsidRPr="00292D26">
        <w:rPr>
          <w:rFonts w:ascii="Calibri" w:hAnsi="Calibri" w:cs="Calibri"/>
          <w:color w:val="000000"/>
          <w:sz w:val="23"/>
          <w:szCs w:val="23"/>
          <w:lang w:val="en-US"/>
        </w:rPr>
        <w:t>()</w:t>
      </w:r>
    </w:p>
    <w:p w14:paraId="14413F05" w14:textId="77777777" w:rsidR="00292D26" w:rsidRPr="00292D26" w:rsidRDefault="00292D26" w:rsidP="00292D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292D26">
        <w:rPr>
          <w:rFonts w:ascii="Calibri" w:hAnsi="Calibri" w:cs="Calibri"/>
          <w:color w:val="000000"/>
          <w:sz w:val="23"/>
          <w:szCs w:val="23"/>
          <w:lang w:val="en-US"/>
        </w:rPr>
        <w:t xml:space="preserve">  ; [Avg Temp] &lt; 40; 1</w:t>
      </w:r>
    </w:p>
    <w:p w14:paraId="261B5EC3" w14:textId="77777777" w:rsidR="00292D26" w:rsidRPr="00292D26" w:rsidRDefault="00292D26" w:rsidP="00292D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292D26">
        <w:rPr>
          <w:rFonts w:ascii="Calibri" w:hAnsi="Calibri" w:cs="Calibri"/>
          <w:color w:val="000000"/>
          <w:sz w:val="23"/>
          <w:szCs w:val="23"/>
          <w:lang w:val="en-US"/>
        </w:rPr>
        <w:t xml:space="preserve">  ; [Avg Temp] &lt; 55; 2</w:t>
      </w:r>
    </w:p>
    <w:p w14:paraId="030F1E4F" w14:textId="77777777" w:rsidR="00292D26" w:rsidRDefault="00292D26" w:rsidP="00292D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92D26">
        <w:rPr>
          <w:rFonts w:ascii="Calibri" w:hAnsi="Calibri" w:cs="Calibri"/>
          <w:color w:val="000000"/>
          <w:sz w:val="23"/>
          <w:szCs w:val="23"/>
          <w:lang w:val="en-US"/>
        </w:rPr>
        <w:t xml:space="preserve">  </w:t>
      </w:r>
      <w:r>
        <w:rPr>
          <w:rFonts w:ascii="Calibri" w:hAnsi="Calibri" w:cs="Calibri"/>
          <w:color w:val="000000"/>
          <w:sz w:val="23"/>
          <w:szCs w:val="23"/>
        </w:rPr>
        <w:t>; [Avg Temp] &lt; 70; 3</w:t>
      </w:r>
    </w:p>
    <w:p w14:paraId="760A6A67" w14:textId="77777777" w:rsidR="00292D26" w:rsidRDefault="00292D26" w:rsidP="00292D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; 4</w:t>
      </w:r>
    </w:p>
    <w:p w14:paraId="08A0E9FC" w14:textId="77777777" w:rsidR="00292D26" w:rsidRDefault="00292D26" w:rsidP="00292D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)</w:t>
      </w:r>
    </w:p>
    <w:p w14:paraId="28BEE91F" w14:textId="7C243701" w:rsidR="00292D26" w:rsidRDefault="002179A8" w:rsidP="00292D26">
      <w:pPr>
        <w:spacing w:after="120" w:line="240" w:lineRule="auto"/>
        <w:rPr>
          <w:rFonts w:cstheme="minorHAnsi"/>
          <w:color w:val="000000"/>
          <w:lang w:val="en-US"/>
        </w:rPr>
      </w:pPr>
      <w:r>
        <w:rPr>
          <w:rFonts w:cstheme="minorHAnsi"/>
          <w:noProof/>
          <w:color w:val="000000"/>
          <w:lang w:val="en-US"/>
        </w:rPr>
        <w:lastRenderedPageBreak/>
        <w:drawing>
          <wp:inline distT="0" distB="0" distL="0" distR="0" wp14:anchorId="145F2730" wp14:editId="3F23BA43">
            <wp:extent cx="5238750" cy="2552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6.5. Кандидат на роль сортировочного столбц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57CE9" w14:textId="6CF15FDF" w:rsidR="00292D26" w:rsidRPr="002179A8" w:rsidRDefault="00292D26" w:rsidP="00292D26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Рис. 26.5. К</w:t>
      </w:r>
      <w:r w:rsidRPr="00292D26">
        <w:rPr>
          <w:rFonts w:cstheme="minorHAnsi"/>
          <w:color w:val="000000"/>
        </w:rPr>
        <w:t xml:space="preserve">андидат </w:t>
      </w:r>
      <w:r>
        <w:rPr>
          <w:rFonts w:cstheme="minorHAnsi"/>
          <w:color w:val="000000"/>
        </w:rPr>
        <w:t>на роль</w:t>
      </w:r>
      <w:r w:rsidRPr="00292D26">
        <w:rPr>
          <w:rFonts w:cstheme="minorHAnsi"/>
          <w:color w:val="000000"/>
        </w:rPr>
        <w:t xml:space="preserve"> сортировочного столбца</w:t>
      </w:r>
      <w:r>
        <w:rPr>
          <w:rFonts w:cstheme="minorHAnsi"/>
          <w:color w:val="000000"/>
        </w:rPr>
        <w:t xml:space="preserve"> – </w:t>
      </w:r>
      <w:r w:rsidR="002179A8">
        <w:rPr>
          <w:rFonts w:cstheme="minorHAnsi"/>
          <w:color w:val="000000"/>
          <w:lang w:val="en-US"/>
        </w:rPr>
        <w:t>TempRangeSeguence</w:t>
      </w:r>
    </w:p>
    <w:p w14:paraId="76BB777C" w14:textId="6D1E5525" w:rsidR="002179A8" w:rsidRDefault="002179A8" w:rsidP="002179A8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Повторите сортировку (см. </w:t>
      </w:r>
      <w:r w:rsidR="008A4620">
        <w:rPr>
          <w:rFonts w:cstheme="minorHAnsi"/>
          <w:color w:val="000000"/>
        </w:rPr>
        <w:t xml:space="preserve">рис. </w:t>
      </w:r>
      <w:r>
        <w:rPr>
          <w:rFonts w:cstheme="minorHAnsi"/>
          <w:color w:val="000000"/>
        </w:rPr>
        <w:t xml:space="preserve">26.3). </w:t>
      </w:r>
      <w:r w:rsidR="008A4620">
        <w:rPr>
          <w:rFonts w:cstheme="minorHAnsi"/>
          <w:color w:val="000000"/>
        </w:rPr>
        <w:t>Но теперь у</w:t>
      </w:r>
      <w:r w:rsidRPr="002179A8">
        <w:rPr>
          <w:rFonts w:cstheme="minorHAnsi"/>
          <w:color w:val="000000"/>
        </w:rPr>
        <w:t>станов</w:t>
      </w:r>
      <w:r>
        <w:rPr>
          <w:rFonts w:cstheme="minorHAnsi"/>
          <w:color w:val="000000"/>
        </w:rPr>
        <w:t xml:space="preserve">ите </w:t>
      </w:r>
      <w:r w:rsidRPr="0045695B">
        <w:rPr>
          <w:i/>
        </w:rPr>
        <w:t>Сортировать по</w:t>
      </w:r>
      <w:r>
        <w:t xml:space="preserve">: </w:t>
      </w:r>
      <w:r>
        <w:rPr>
          <w:rFonts w:cstheme="minorHAnsi"/>
          <w:color w:val="000000"/>
          <w:lang w:val="en-US"/>
        </w:rPr>
        <w:t>TempRangeSeguence</w:t>
      </w:r>
      <w:r>
        <w:rPr>
          <w:rFonts w:cstheme="minorHAnsi"/>
          <w:color w:val="000000"/>
        </w:rPr>
        <w:t>. Получим желаемый результат:</w:t>
      </w:r>
    </w:p>
    <w:p w14:paraId="15C9D3BA" w14:textId="6ACD39AB" w:rsidR="002179A8" w:rsidRDefault="002179A8" w:rsidP="002179A8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5E2A4609" wp14:editId="44893EBF">
            <wp:extent cx="1714500" cy="1133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6.6. Теперь диапазоны выстроились в правильном порядке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FF47D" w14:textId="1E542E44" w:rsidR="002179A8" w:rsidRPr="002179A8" w:rsidRDefault="002179A8" w:rsidP="002179A8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Рис. 26.6. Теперь диапазоны выстроились в правильном порядке</w:t>
      </w:r>
    </w:p>
    <w:p w14:paraId="10E3C610" w14:textId="304C650C" w:rsidR="002179A8" w:rsidRPr="002179A8" w:rsidRDefault="007D5E1A" w:rsidP="008A4620">
      <w:pPr>
        <w:pStyle w:val="3"/>
      </w:pPr>
      <w:r>
        <w:t>С</w:t>
      </w:r>
      <w:r w:rsidR="002179A8" w:rsidRPr="002179A8">
        <w:t>ортировк</w:t>
      </w:r>
      <w:r>
        <w:t xml:space="preserve">а по </w:t>
      </w:r>
      <w:r w:rsidR="002157A1">
        <w:t xml:space="preserve">вычисляемому </w:t>
      </w:r>
      <w:r>
        <w:t>ключу</w:t>
      </w:r>
    </w:p>
    <w:p w14:paraId="0D320A97" w14:textId="4F17B460" w:rsidR="002179A8" w:rsidRDefault="008A4620" w:rsidP="002179A8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</w:t>
      </w:r>
      <w:r w:rsidR="002179A8" w:rsidRPr="002179A8">
        <w:rPr>
          <w:rFonts w:cstheme="minorHAnsi"/>
          <w:color w:val="000000"/>
        </w:rPr>
        <w:t xml:space="preserve">ассмотрим столбец </w:t>
      </w:r>
      <w:r w:rsidR="00667B3F" w:rsidRPr="008A4620">
        <w:rPr>
          <w:rFonts w:cstheme="minorHAnsi"/>
          <w:color w:val="000000"/>
        </w:rPr>
        <w:t>QtrYearLabel</w:t>
      </w:r>
      <w:r w:rsidR="00667B3F">
        <w:rPr>
          <w:rFonts w:cstheme="minorHAnsi"/>
          <w:color w:val="000000"/>
        </w:rPr>
        <w:t xml:space="preserve"> </w:t>
      </w:r>
      <w:r w:rsidR="002179A8" w:rsidRPr="002179A8">
        <w:rPr>
          <w:rFonts w:cstheme="minorHAnsi"/>
          <w:color w:val="000000"/>
        </w:rPr>
        <w:t xml:space="preserve">в таблице </w:t>
      </w:r>
      <w:r w:rsidR="00667B3F" w:rsidRPr="002179A8">
        <w:rPr>
          <w:rFonts w:cstheme="minorHAnsi"/>
          <w:color w:val="000000"/>
        </w:rPr>
        <w:t>Period</w:t>
      </w:r>
      <w:r w:rsidR="00667B3F">
        <w:rPr>
          <w:rFonts w:cstheme="minorHAnsi"/>
          <w:color w:val="000000"/>
          <w:lang w:val="en-US"/>
        </w:rPr>
        <w:t>s</w:t>
      </w:r>
      <w:r w:rsidR="002179A8" w:rsidRPr="002179A8">
        <w:rPr>
          <w:rFonts w:cstheme="minorHAnsi"/>
          <w:color w:val="000000"/>
        </w:rPr>
        <w:t>:</w:t>
      </w:r>
    </w:p>
    <w:p w14:paraId="6B3518D6" w14:textId="4BDD4FA5" w:rsidR="008A4620" w:rsidRDefault="00667B3F" w:rsidP="002179A8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0445436A" wp14:editId="2D41C462">
            <wp:extent cx="2762250" cy="1895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6.7. Обратите внимание, как каждому значению в столбце QtrYearLabel соответствует несколько значений в столбце PeriodI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EF38B" w14:textId="7DC666C0" w:rsidR="008A4620" w:rsidRPr="002179A8" w:rsidRDefault="008A4620" w:rsidP="002179A8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26.7. </w:t>
      </w:r>
      <w:r w:rsidR="00667B3F">
        <w:rPr>
          <w:rFonts w:cstheme="minorHAnsi"/>
          <w:color w:val="000000"/>
        </w:rPr>
        <w:t>О</w:t>
      </w:r>
      <w:r w:rsidRPr="008A4620">
        <w:rPr>
          <w:rFonts w:cstheme="minorHAnsi"/>
          <w:color w:val="000000"/>
        </w:rPr>
        <w:t>братите внимание, как каждо</w:t>
      </w:r>
      <w:r w:rsidR="00667B3F">
        <w:rPr>
          <w:rFonts w:cstheme="minorHAnsi"/>
          <w:color w:val="000000"/>
        </w:rPr>
        <w:t>му</w:t>
      </w:r>
      <w:r w:rsidRPr="008A4620">
        <w:rPr>
          <w:rFonts w:cstheme="minorHAnsi"/>
          <w:color w:val="000000"/>
        </w:rPr>
        <w:t xml:space="preserve"> значени</w:t>
      </w:r>
      <w:r w:rsidR="00667B3F">
        <w:rPr>
          <w:rFonts w:cstheme="minorHAnsi"/>
          <w:color w:val="000000"/>
        </w:rPr>
        <w:t xml:space="preserve">ю в столбце </w:t>
      </w:r>
      <w:r w:rsidR="00667B3F" w:rsidRPr="008A4620">
        <w:rPr>
          <w:rFonts w:cstheme="minorHAnsi"/>
          <w:color w:val="000000"/>
        </w:rPr>
        <w:t>QtrYearLabel</w:t>
      </w:r>
      <w:r w:rsidRPr="008A4620">
        <w:rPr>
          <w:rFonts w:cstheme="minorHAnsi"/>
          <w:color w:val="000000"/>
        </w:rPr>
        <w:t xml:space="preserve"> соответствует нескольк</w:t>
      </w:r>
      <w:r w:rsidR="00667B3F">
        <w:rPr>
          <w:rFonts w:cstheme="minorHAnsi"/>
          <w:color w:val="000000"/>
        </w:rPr>
        <w:t>о</w:t>
      </w:r>
      <w:r w:rsidRPr="008A4620">
        <w:rPr>
          <w:rFonts w:cstheme="minorHAnsi"/>
          <w:color w:val="000000"/>
        </w:rPr>
        <w:t xml:space="preserve"> значени</w:t>
      </w:r>
      <w:r w:rsidR="00667B3F">
        <w:rPr>
          <w:rFonts w:cstheme="minorHAnsi"/>
          <w:color w:val="000000"/>
        </w:rPr>
        <w:t>й в столбце</w:t>
      </w:r>
      <w:r w:rsidRPr="008A4620">
        <w:rPr>
          <w:rFonts w:cstheme="minorHAnsi"/>
          <w:color w:val="000000"/>
        </w:rPr>
        <w:t xml:space="preserve"> PeriodID</w:t>
      </w:r>
    </w:p>
    <w:p w14:paraId="5E55E2F7" w14:textId="7B8F5EC7" w:rsidR="00667B3F" w:rsidRDefault="00667B3F" w:rsidP="002179A8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Если мы хотим «правильно» сортировать по </w:t>
      </w:r>
      <w:r w:rsidR="002179A8" w:rsidRPr="002179A8">
        <w:rPr>
          <w:rFonts w:cstheme="minorHAnsi"/>
          <w:color w:val="000000"/>
        </w:rPr>
        <w:t>столбц</w:t>
      </w:r>
      <w:r>
        <w:rPr>
          <w:rFonts w:cstheme="minorHAnsi"/>
          <w:color w:val="000000"/>
        </w:rPr>
        <w:t>у</w:t>
      </w:r>
      <w:r w:rsidRPr="00667B3F">
        <w:rPr>
          <w:rFonts w:cstheme="minorHAnsi"/>
          <w:color w:val="000000"/>
        </w:rPr>
        <w:t xml:space="preserve"> </w:t>
      </w:r>
      <w:r w:rsidRPr="008A4620">
        <w:rPr>
          <w:rFonts w:cstheme="minorHAnsi"/>
          <w:color w:val="000000"/>
        </w:rPr>
        <w:t>QtrYearLabel</w:t>
      </w:r>
      <w:r w:rsidR="002179A8" w:rsidRPr="002179A8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столбец </w:t>
      </w:r>
      <w:r w:rsidRPr="008A4620">
        <w:rPr>
          <w:rFonts w:cstheme="minorHAnsi"/>
          <w:color w:val="000000"/>
        </w:rPr>
        <w:t>PeriodID</w:t>
      </w:r>
      <w:r w:rsidRPr="002179A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не подходит, и нам нужен новый вычисляемый столбец. </w:t>
      </w:r>
      <w:r w:rsidR="002179A8" w:rsidRPr="002179A8">
        <w:rPr>
          <w:rFonts w:cstheme="minorHAnsi"/>
          <w:color w:val="000000"/>
        </w:rPr>
        <w:t>Но</w:t>
      </w:r>
      <w:r>
        <w:rPr>
          <w:rFonts w:cstheme="minorHAnsi"/>
          <w:color w:val="000000"/>
        </w:rPr>
        <w:t xml:space="preserve"> на этот раз функция </w:t>
      </w:r>
      <w:r w:rsidR="002179A8" w:rsidRPr="002179A8">
        <w:rPr>
          <w:rFonts w:cstheme="minorHAnsi"/>
          <w:color w:val="000000"/>
        </w:rPr>
        <w:t>SWITCH() не спасет нас</w:t>
      </w:r>
      <w:r w:rsidR="00D8454A">
        <w:rPr>
          <w:rFonts w:cstheme="minorHAnsi"/>
          <w:color w:val="000000"/>
        </w:rPr>
        <w:t xml:space="preserve"> (поняли, почему?)</w:t>
      </w:r>
      <w:r>
        <w:rPr>
          <w:rFonts w:cstheme="minorHAnsi"/>
          <w:color w:val="000000"/>
        </w:rPr>
        <w:t>.</w:t>
      </w:r>
      <w:r w:rsidR="002179A8" w:rsidRPr="002179A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Нам нужен какой-то шаблон для расчета уникальной последовательности кварталов. Например</w:t>
      </w:r>
      <w:r w:rsidRPr="00D8454A">
        <w:rPr>
          <w:rFonts w:cstheme="minorHAnsi"/>
          <w:color w:val="000000"/>
          <w:lang w:val="en-US"/>
        </w:rPr>
        <w:t xml:space="preserve">, </w:t>
      </w:r>
      <w:r>
        <w:rPr>
          <w:rFonts w:cstheme="minorHAnsi"/>
          <w:color w:val="000000"/>
        </w:rPr>
        <w:t>такой</w:t>
      </w:r>
      <w:r w:rsidRPr="00D8454A">
        <w:rPr>
          <w:rFonts w:cstheme="minorHAnsi"/>
          <w:color w:val="000000"/>
          <w:lang w:val="en-US"/>
        </w:rPr>
        <w:t>:</w:t>
      </w:r>
      <w:r w:rsidR="00D8454A" w:rsidRPr="00D8454A">
        <w:rPr>
          <w:rFonts w:cstheme="minorHAnsi"/>
          <w:color w:val="000000"/>
          <w:lang w:val="en-US"/>
        </w:rPr>
        <w:t xml:space="preserve"> </w:t>
      </w:r>
      <w:r w:rsidRPr="00D8454A">
        <w:rPr>
          <w:rFonts w:cstheme="minorHAnsi"/>
          <w:color w:val="000000"/>
          <w:lang w:val="en-US"/>
        </w:rPr>
        <w:t>[Year] * 4 + [Qtr]</w:t>
      </w:r>
      <w:r w:rsidR="00D8454A" w:rsidRPr="00D8454A">
        <w:rPr>
          <w:rFonts w:cstheme="minorHAnsi"/>
          <w:color w:val="000000"/>
          <w:lang w:val="en-US"/>
        </w:rPr>
        <w:t xml:space="preserve">. </w:t>
      </w:r>
      <w:r w:rsidR="00D8454A">
        <w:rPr>
          <w:rFonts w:cstheme="minorHAnsi"/>
          <w:color w:val="000000"/>
        </w:rPr>
        <w:t>А</w:t>
      </w:r>
      <w:r w:rsidR="00D8454A" w:rsidRPr="00D8454A">
        <w:rPr>
          <w:rFonts w:cstheme="minorHAnsi"/>
          <w:color w:val="000000"/>
          <w:lang w:val="en-US"/>
        </w:rPr>
        <w:t xml:space="preserve"> </w:t>
      </w:r>
      <w:r w:rsidR="00D8454A">
        <w:rPr>
          <w:rFonts w:cstheme="minorHAnsi"/>
          <w:color w:val="000000"/>
        </w:rPr>
        <w:t>в</w:t>
      </w:r>
      <w:r w:rsidR="00D8454A" w:rsidRPr="00D8454A">
        <w:rPr>
          <w:rFonts w:cstheme="minorHAnsi"/>
          <w:color w:val="000000"/>
          <w:lang w:val="en-US"/>
        </w:rPr>
        <w:t xml:space="preserve"> </w:t>
      </w:r>
      <w:r w:rsidR="00D8454A">
        <w:rPr>
          <w:rFonts w:cstheme="minorHAnsi"/>
          <w:color w:val="000000"/>
        </w:rPr>
        <w:t>общем</w:t>
      </w:r>
      <w:r w:rsidR="00D8454A" w:rsidRPr="00D8454A">
        <w:rPr>
          <w:rFonts w:cstheme="minorHAnsi"/>
          <w:color w:val="000000"/>
          <w:lang w:val="en-US"/>
        </w:rPr>
        <w:t xml:space="preserve"> </w:t>
      </w:r>
      <w:r w:rsidR="00D8454A">
        <w:rPr>
          <w:rFonts w:cstheme="minorHAnsi"/>
          <w:color w:val="000000"/>
        </w:rPr>
        <w:t>виде</w:t>
      </w:r>
      <w:r w:rsidR="00D8454A" w:rsidRPr="00D8454A">
        <w:rPr>
          <w:rFonts w:cstheme="minorHAnsi"/>
          <w:color w:val="000000"/>
          <w:lang w:val="en-US"/>
        </w:rPr>
        <w:t xml:space="preserve">: </w:t>
      </w:r>
      <w:r w:rsidR="00D8454A" w:rsidRPr="00D8454A">
        <w:rPr>
          <w:rFonts w:cs="CourierNewPSMT"/>
          <w:lang w:val="en-US"/>
        </w:rPr>
        <w:t xml:space="preserve">&lt;Year </w:t>
      </w:r>
      <w:r w:rsidR="00D8454A">
        <w:rPr>
          <w:rFonts w:cs="CourierNewPSMT"/>
          <w:lang w:val="en-US"/>
        </w:rPr>
        <w:t>c</w:t>
      </w:r>
      <w:r w:rsidR="00D8454A" w:rsidRPr="00D8454A">
        <w:rPr>
          <w:rFonts w:cs="CourierNewPSMT"/>
          <w:lang w:val="en-US"/>
        </w:rPr>
        <w:t xml:space="preserve">olumn&gt; * &lt;number of periods per year&gt; + &lt;period column&gt;. </w:t>
      </w:r>
      <w:r w:rsidR="00D8454A">
        <w:rPr>
          <w:rFonts w:cstheme="minorHAnsi"/>
          <w:color w:val="000000"/>
        </w:rPr>
        <w:t>Здесь</w:t>
      </w:r>
      <w:r w:rsidR="00D8454A" w:rsidRPr="002179A8">
        <w:rPr>
          <w:rFonts w:cstheme="minorHAnsi"/>
          <w:color w:val="000000"/>
        </w:rPr>
        <w:t xml:space="preserve"> периодом может быть квартал (4 </w:t>
      </w:r>
      <w:r w:rsidR="002157A1">
        <w:rPr>
          <w:rFonts w:cstheme="minorHAnsi"/>
          <w:color w:val="000000"/>
        </w:rPr>
        <w:t>за год</w:t>
      </w:r>
      <w:r w:rsidR="00D8454A" w:rsidRPr="002179A8">
        <w:rPr>
          <w:rFonts w:cstheme="minorHAnsi"/>
          <w:color w:val="000000"/>
        </w:rPr>
        <w:t>), месяц (12), неделя (52), семестр (2)</w:t>
      </w:r>
      <w:r w:rsidR="00D8454A">
        <w:rPr>
          <w:rFonts w:cstheme="minorHAnsi"/>
          <w:color w:val="000000"/>
        </w:rPr>
        <w:t xml:space="preserve"> и т.д.</w:t>
      </w:r>
    </w:p>
    <w:p w14:paraId="51D40221" w14:textId="613FA3D8" w:rsidR="00D8454A" w:rsidRDefault="00D8454A" w:rsidP="002179A8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lastRenderedPageBreak/>
        <w:drawing>
          <wp:inline distT="0" distB="0" distL="0" distR="0" wp14:anchorId="617D7500" wp14:editId="295AEF8E">
            <wp:extent cx="5238750" cy="2066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6.8. QtrSequence – уникальный столбец-идентификатор для сортировки столбца QtrYearLabe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978C2" w14:textId="474388A3" w:rsidR="00D8454A" w:rsidRDefault="00D8454A" w:rsidP="002179A8">
      <w:pPr>
        <w:spacing w:after="120" w:line="240" w:lineRule="auto"/>
        <w:rPr>
          <w:rFonts w:cstheme="minorHAnsi"/>
          <w:color w:val="000000"/>
        </w:rPr>
      </w:pPr>
      <w:r w:rsidRPr="00D8454A">
        <w:rPr>
          <w:rFonts w:cstheme="minorHAnsi"/>
          <w:color w:val="000000"/>
        </w:rPr>
        <w:t>Рис</w:t>
      </w:r>
      <w:r>
        <w:rPr>
          <w:rFonts w:cstheme="minorHAnsi"/>
          <w:color w:val="000000"/>
        </w:rPr>
        <w:t>. 26.8.</w:t>
      </w:r>
      <w:r w:rsidRPr="00D8454A">
        <w:rPr>
          <w:rFonts w:cstheme="minorHAnsi"/>
          <w:color w:val="000000"/>
        </w:rPr>
        <w:t xml:space="preserve"> QtrSequence</w:t>
      </w:r>
      <w:r>
        <w:rPr>
          <w:rFonts w:cstheme="minorHAnsi"/>
          <w:color w:val="000000"/>
        </w:rPr>
        <w:t xml:space="preserve"> – у</w:t>
      </w:r>
      <w:r w:rsidRPr="00D8454A">
        <w:rPr>
          <w:rFonts w:cstheme="minorHAnsi"/>
          <w:color w:val="000000"/>
        </w:rPr>
        <w:t>никальный столбец</w:t>
      </w:r>
      <w:r>
        <w:rPr>
          <w:rFonts w:cstheme="minorHAnsi"/>
          <w:color w:val="000000"/>
        </w:rPr>
        <w:t>-</w:t>
      </w:r>
      <w:r w:rsidRPr="00D8454A">
        <w:rPr>
          <w:rFonts w:cstheme="minorHAnsi"/>
          <w:color w:val="000000"/>
        </w:rPr>
        <w:t>идентификатор</w:t>
      </w:r>
      <w:r>
        <w:rPr>
          <w:rFonts w:cstheme="minorHAnsi"/>
          <w:color w:val="000000"/>
        </w:rPr>
        <w:t xml:space="preserve"> для</w:t>
      </w:r>
      <w:r w:rsidRPr="00D8454A">
        <w:rPr>
          <w:rFonts w:cstheme="minorHAnsi"/>
          <w:color w:val="000000"/>
        </w:rPr>
        <w:t xml:space="preserve"> сортировки столбца QtrYearLabel</w:t>
      </w:r>
    </w:p>
    <w:p w14:paraId="726B321F" w14:textId="77777777" w:rsidR="002157A1" w:rsidRPr="002157A1" w:rsidRDefault="002157A1" w:rsidP="002157A1">
      <w:pPr>
        <w:pStyle w:val="3"/>
      </w:pPr>
      <w:r w:rsidRPr="002157A1">
        <w:t>Суммирование в таблице поиска</w:t>
      </w:r>
    </w:p>
    <w:p w14:paraId="6F23E97E" w14:textId="6083325D" w:rsidR="002157A1" w:rsidRPr="002157A1" w:rsidRDefault="00A86070" w:rsidP="002157A1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Как правило, мы используем меры, чтобы суммировать продажи по продуктам. Но бывают ситуации, когда полезно </w:t>
      </w:r>
      <w:r w:rsidR="002157A1" w:rsidRPr="002157A1">
        <w:rPr>
          <w:rFonts w:cstheme="minorHAnsi"/>
          <w:color w:val="000000"/>
        </w:rPr>
        <w:t>создать</w:t>
      </w:r>
      <w:r>
        <w:rPr>
          <w:rFonts w:cstheme="minorHAnsi"/>
          <w:color w:val="000000"/>
        </w:rPr>
        <w:t xml:space="preserve"> вычисляемый столбец в </w:t>
      </w:r>
      <w:r w:rsidR="002157A1" w:rsidRPr="002157A1">
        <w:rPr>
          <w:rFonts w:cstheme="minorHAnsi"/>
          <w:color w:val="000000"/>
        </w:rPr>
        <w:t xml:space="preserve">таблице </w:t>
      </w:r>
      <w:r w:rsidRPr="002157A1">
        <w:rPr>
          <w:rFonts w:cstheme="minorHAnsi"/>
          <w:color w:val="000000"/>
          <w:lang w:val="en-US"/>
        </w:rPr>
        <w:t>Product</w:t>
      </w:r>
      <w:r>
        <w:rPr>
          <w:rFonts w:cstheme="minorHAnsi"/>
          <w:color w:val="000000"/>
          <w:lang w:val="en-US"/>
        </w:rPr>
        <w:t>s</w:t>
      </w:r>
      <w:r w:rsidR="002157A1" w:rsidRPr="002157A1">
        <w:rPr>
          <w:rFonts w:cstheme="minorHAnsi"/>
          <w:color w:val="000000"/>
        </w:rPr>
        <w:t xml:space="preserve">, отражающий продажи </w:t>
      </w:r>
      <w:r>
        <w:rPr>
          <w:rFonts w:cstheme="minorHAnsi"/>
          <w:color w:val="000000"/>
        </w:rPr>
        <w:t>по</w:t>
      </w:r>
      <w:r w:rsidR="002157A1" w:rsidRPr="002157A1">
        <w:rPr>
          <w:rFonts w:cstheme="minorHAnsi"/>
          <w:color w:val="000000"/>
        </w:rPr>
        <w:t xml:space="preserve"> каждо</w:t>
      </w:r>
      <w:r>
        <w:rPr>
          <w:rFonts w:cstheme="minorHAnsi"/>
          <w:color w:val="000000"/>
        </w:rPr>
        <w:t>му</w:t>
      </w:r>
      <w:r w:rsidR="002157A1" w:rsidRPr="002157A1">
        <w:rPr>
          <w:rFonts w:cstheme="minorHAnsi"/>
          <w:color w:val="000000"/>
        </w:rPr>
        <w:t xml:space="preserve"> продукт</w:t>
      </w:r>
      <w:r>
        <w:rPr>
          <w:rFonts w:cstheme="minorHAnsi"/>
          <w:color w:val="000000"/>
        </w:rPr>
        <w:t>у</w:t>
      </w:r>
      <w:r w:rsidR="002157A1" w:rsidRPr="002157A1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В</w:t>
      </w:r>
      <w:r w:rsidR="002157A1" w:rsidRPr="002157A1">
        <w:rPr>
          <w:rFonts w:cstheme="minorHAnsi"/>
          <w:color w:val="000000"/>
        </w:rPr>
        <w:t xml:space="preserve">ы уже </w:t>
      </w:r>
      <w:r>
        <w:rPr>
          <w:rFonts w:cstheme="minorHAnsi"/>
          <w:color w:val="000000"/>
        </w:rPr>
        <w:t xml:space="preserve">видели такой столбец в </w:t>
      </w:r>
      <w:hyperlink r:id="rId18" w:history="1">
        <w:r w:rsidR="002157A1" w:rsidRPr="00A86070">
          <w:rPr>
            <w:rStyle w:val="aa"/>
            <w:rFonts w:cstheme="minorHAnsi"/>
          </w:rPr>
          <w:t>главе о контексте строк</w:t>
        </w:r>
      </w:hyperlink>
      <w:r w:rsidR="002157A1" w:rsidRPr="002157A1">
        <w:rPr>
          <w:rFonts w:cstheme="minorHAnsi"/>
          <w:color w:val="000000"/>
        </w:rPr>
        <w:t>:</w:t>
      </w:r>
    </w:p>
    <w:p w14:paraId="2E414892" w14:textId="77777777" w:rsidR="00BF7EFA" w:rsidRDefault="00BF7EFA" w:rsidP="002157A1">
      <w:pPr>
        <w:spacing w:after="120" w:line="240" w:lineRule="auto"/>
        <w:rPr>
          <w:rFonts w:cstheme="minorHAnsi"/>
          <w:color w:val="000000"/>
        </w:rPr>
      </w:pPr>
      <w:r>
        <w:rPr>
          <w:rFonts w:ascii="Calibri" w:hAnsi="Calibri" w:cs="Calibri"/>
          <w:color w:val="000000"/>
          <w:sz w:val="23"/>
          <w:szCs w:val="23"/>
        </w:rPr>
        <w:t>=</w:t>
      </w:r>
      <w:r>
        <w:rPr>
          <w:rFonts w:ascii="Calibri" w:hAnsi="Calibri" w:cs="Calibri"/>
          <w:color w:val="008000"/>
          <w:sz w:val="23"/>
          <w:szCs w:val="23"/>
        </w:rPr>
        <w:t>CALCULATE</w:t>
      </w:r>
      <w:r>
        <w:rPr>
          <w:rFonts w:ascii="Calibri" w:hAnsi="Calibri" w:cs="Calibri"/>
          <w:color w:val="000000"/>
          <w:sz w:val="23"/>
          <w:szCs w:val="23"/>
        </w:rPr>
        <w:t>(</w:t>
      </w:r>
      <w:r>
        <w:rPr>
          <w:rFonts w:ascii="Calibri" w:hAnsi="Calibri" w:cs="Calibri"/>
          <w:color w:val="008000"/>
          <w:sz w:val="23"/>
          <w:szCs w:val="23"/>
        </w:rPr>
        <w:t>SUM</w:t>
      </w:r>
      <w:r>
        <w:rPr>
          <w:rFonts w:ascii="Calibri" w:hAnsi="Calibri" w:cs="Calibri"/>
          <w:color w:val="000000"/>
          <w:sz w:val="23"/>
          <w:szCs w:val="23"/>
        </w:rPr>
        <w:t>(Sales[SalesAmt]))</w:t>
      </w:r>
    </w:p>
    <w:p w14:paraId="5C355C77" w14:textId="02E7C684" w:rsidR="00BF7EFA" w:rsidRDefault="00BF7EFA" w:rsidP="002157A1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0B772CC" wp14:editId="217FDC65">
            <wp:extent cx="3905250" cy="1952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6.9. Функция CALCULATE превращает контекст фильтра в контекст строки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21400" w14:textId="08F7C5CC" w:rsidR="00BF7EFA" w:rsidRDefault="00BF7EFA" w:rsidP="002157A1">
      <w:pPr>
        <w:spacing w:after="120" w:line="240" w:lineRule="auto"/>
        <w:rPr>
          <w:rFonts w:cstheme="minorHAnsi"/>
          <w:color w:val="000000"/>
        </w:rPr>
      </w:pPr>
      <w:r w:rsidRPr="00BF7EFA">
        <w:rPr>
          <w:rFonts w:cstheme="minorHAnsi"/>
          <w:color w:val="000000"/>
        </w:rPr>
        <w:t xml:space="preserve">Рис. </w:t>
      </w:r>
      <w:r>
        <w:rPr>
          <w:rFonts w:cstheme="minorHAnsi"/>
          <w:color w:val="000000"/>
        </w:rPr>
        <w:t>2</w:t>
      </w:r>
      <w:r w:rsidRPr="00BF7EFA">
        <w:rPr>
          <w:rFonts w:cstheme="minorHAnsi"/>
          <w:color w:val="000000"/>
        </w:rPr>
        <w:t>6</w:t>
      </w:r>
      <w:r>
        <w:rPr>
          <w:rFonts w:cstheme="minorHAnsi"/>
          <w:color w:val="000000"/>
        </w:rPr>
        <w:t>.9. Функция</w:t>
      </w:r>
      <w:r w:rsidRPr="00BF7EFA">
        <w:rPr>
          <w:rFonts w:cstheme="minorHAnsi"/>
          <w:color w:val="000000"/>
        </w:rPr>
        <w:t xml:space="preserve"> </w:t>
      </w:r>
      <w:r w:rsidRPr="00BF7EFA">
        <w:rPr>
          <w:rFonts w:cstheme="minorHAnsi"/>
          <w:color w:val="000000"/>
          <w:lang w:val="en-US"/>
        </w:rPr>
        <w:t>CALCULATE</w:t>
      </w:r>
      <w:r w:rsidRPr="00BF7EF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превращает </w:t>
      </w:r>
      <w:r w:rsidRPr="00BF7EFA">
        <w:rPr>
          <w:rFonts w:cstheme="minorHAnsi"/>
          <w:color w:val="000000"/>
        </w:rPr>
        <w:t>контекст фильтр</w:t>
      </w:r>
      <w:r>
        <w:rPr>
          <w:rFonts w:cstheme="minorHAnsi"/>
          <w:color w:val="000000"/>
        </w:rPr>
        <w:t>а в контекст строки, и</w:t>
      </w:r>
      <w:r w:rsidRPr="00BF7EF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возвращает</w:t>
      </w:r>
      <w:r w:rsidRPr="00BF7EFA">
        <w:rPr>
          <w:rFonts w:cstheme="minorHAnsi"/>
          <w:color w:val="000000"/>
        </w:rPr>
        <w:t xml:space="preserve"> общий объем продаж для каждого продукта</w:t>
      </w:r>
    </w:p>
    <w:p w14:paraId="08E08878" w14:textId="5D644D27" w:rsidR="00BF7EFA" w:rsidRDefault="00BF7EFA" w:rsidP="002157A1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Усложним задачу: </w:t>
      </w:r>
      <w:r w:rsidR="00E15113">
        <w:rPr>
          <w:rFonts w:cstheme="minorHAnsi"/>
          <w:color w:val="000000"/>
        </w:rPr>
        <w:t xml:space="preserve">добавим в </w:t>
      </w:r>
      <w:r>
        <w:rPr>
          <w:rFonts w:cstheme="minorHAnsi"/>
          <w:color w:val="000000"/>
        </w:rPr>
        <w:t>таблиц</w:t>
      </w:r>
      <w:r w:rsidR="00E15113">
        <w:rPr>
          <w:rFonts w:cstheme="minorHAnsi"/>
          <w:color w:val="000000"/>
        </w:rPr>
        <w:t>у</w:t>
      </w:r>
      <w:r>
        <w:rPr>
          <w:rFonts w:cstheme="minorHAnsi"/>
          <w:color w:val="000000"/>
        </w:rPr>
        <w:t xml:space="preserve"> </w:t>
      </w:r>
      <w:r w:rsidRPr="002157A1">
        <w:rPr>
          <w:rFonts w:cstheme="minorHAnsi"/>
          <w:color w:val="000000"/>
          <w:lang w:val="en-US"/>
        </w:rPr>
        <w:t>Product</w:t>
      </w:r>
      <w:r>
        <w:rPr>
          <w:rFonts w:cstheme="minorHAnsi"/>
          <w:color w:val="000000"/>
          <w:lang w:val="en-US"/>
        </w:rPr>
        <w:t>s</w:t>
      </w:r>
      <w:r w:rsidR="00E15113">
        <w:rPr>
          <w:rFonts w:cstheme="minorHAnsi"/>
          <w:color w:val="000000"/>
        </w:rPr>
        <w:t xml:space="preserve"> столбец с</w:t>
      </w:r>
      <w:r w:rsidRPr="002157A1">
        <w:rPr>
          <w:rFonts w:cstheme="minorHAnsi"/>
          <w:color w:val="000000"/>
        </w:rPr>
        <w:t xml:space="preserve"> </w:t>
      </w:r>
      <w:r w:rsidR="002157A1" w:rsidRPr="002157A1">
        <w:rPr>
          <w:rFonts w:cstheme="minorHAnsi"/>
          <w:color w:val="000000"/>
        </w:rPr>
        <w:t>об</w:t>
      </w:r>
      <w:r>
        <w:rPr>
          <w:rFonts w:cstheme="minorHAnsi"/>
          <w:color w:val="000000"/>
        </w:rPr>
        <w:t>ъем</w:t>
      </w:r>
      <w:r w:rsidR="00E15113">
        <w:rPr>
          <w:rFonts w:cstheme="minorHAnsi"/>
          <w:color w:val="000000"/>
        </w:rPr>
        <w:t>ом</w:t>
      </w:r>
      <w:r w:rsidR="002157A1" w:rsidRPr="002157A1">
        <w:rPr>
          <w:rFonts w:cstheme="minorHAnsi"/>
          <w:color w:val="000000"/>
        </w:rPr>
        <w:t xml:space="preserve"> продаж, </w:t>
      </w:r>
      <w:r>
        <w:rPr>
          <w:rFonts w:cstheme="minorHAnsi"/>
          <w:color w:val="000000"/>
        </w:rPr>
        <w:t>соответствующи</w:t>
      </w:r>
      <w:r w:rsidR="00E15113">
        <w:rPr>
          <w:rFonts w:cstheme="minorHAnsi"/>
          <w:color w:val="000000"/>
        </w:rPr>
        <w:t>м</w:t>
      </w:r>
      <w:r w:rsidR="002157A1" w:rsidRPr="002157A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общим </w:t>
      </w:r>
      <w:r w:rsidR="002157A1" w:rsidRPr="002157A1">
        <w:rPr>
          <w:rFonts w:cstheme="minorHAnsi"/>
          <w:color w:val="000000"/>
        </w:rPr>
        <w:t>продаж</w:t>
      </w:r>
      <w:r>
        <w:rPr>
          <w:rFonts w:cstheme="minorHAnsi"/>
          <w:color w:val="000000"/>
        </w:rPr>
        <w:t>ам</w:t>
      </w:r>
      <w:r w:rsidR="002157A1" w:rsidRPr="002157A1">
        <w:rPr>
          <w:rFonts w:cstheme="minorHAnsi"/>
          <w:color w:val="000000"/>
        </w:rPr>
        <w:t xml:space="preserve"> для категории, к которой принадлежит продукт.</w:t>
      </w:r>
    </w:p>
    <w:p w14:paraId="2F43C7B8" w14:textId="7A1CAF7E" w:rsidR="00BF7EFA" w:rsidRPr="00BF7EFA" w:rsidRDefault="00BF7EFA" w:rsidP="00BF7EFA">
      <w:pPr>
        <w:pStyle w:val="3"/>
      </w:pPr>
      <w:r w:rsidRPr="00BF7EFA">
        <w:t>Использование функци</w:t>
      </w:r>
      <w:r>
        <w:t>и</w:t>
      </w:r>
      <w:r w:rsidRPr="00BF7EFA">
        <w:t xml:space="preserve"> </w:t>
      </w:r>
      <w:r w:rsidRPr="00BF7EFA">
        <w:rPr>
          <w:lang w:val="en-US"/>
        </w:rPr>
        <w:t>EARLIER</w:t>
      </w:r>
      <w:r w:rsidRPr="00BF7EFA">
        <w:t>()</w:t>
      </w:r>
    </w:p>
    <w:p w14:paraId="3A8E006F" w14:textId="1B1D3684" w:rsidR="00BF7EFA" w:rsidRDefault="00BF7EFA" w:rsidP="00BF7EFA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Это </w:t>
      </w:r>
      <w:r w:rsidR="003A1B6C">
        <w:rPr>
          <w:rFonts w:cstheme="minorHAnsi"/>
          <w:color w:val="000000"/>
        </w:rPr>
        <w:t>сложная для понимания</w:t>
      </w:r>
      <w:r>
        <w:rPr>
          <w:rFonts w:cstheme="minorHAnsi"/>
          <w:color w:val="000000"/>
        </w:rPr>
        <w:t xml:space="preserve"> функция, но, чтобы начать ее использовать</w:t>
      </w:r>
      <w:r w:rsidR="005A433D">
        <w:rPr>
          <w:rFonts w:cstheme="minorHAnsi"/>
          <w:color w:val="000000"/>
        </w:rPr>
        <w:t>, достаточно познакомиться с шаблоном:</w:t>
      </w:r>
    </w:p>
    <w:p w14:paraId="40160011" w14:textId="711C3415" w:rsidR="005A433D" w:rsidRPr="005A433D" w:rsidRDefault="00CE3D76" w:rsidP="00CE3D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CE3D76">
        <w:rPr>
          <w:rFonts w:ascii="Calibri" w:hAnsi="Calibri" w:cs="Calibri"/>
          <w:color w:val="000000"/>
          <w:sz w:val="23"/>
          <w:szCs w:val="23"/>
          <w:lang w:val="en-US"/>
        </w:rPr>
        <w:t>1</w:t>
      </w:r>
      <w:r w:rsidR="004E4838">
        <w:rPr>
          <w:rFonts w:ascii="Calibri" w:hAnsi="Calibri" w:cs="Calibri"/>
          <w:color w:val="000000"/>
          <w:sz w:val="23"/>
          <w:szCs w:val="23"/>
          <w:lang w:val="en-US"/>
        </w:rPr>
        <w:tab/>
      </w:r>
      <w:r w:rsidR="005A433D" w:rsidRPr="005A433D">
        <w:rPr>
          <w:rFonts w:ascii="Calibri" w:hAnsi="Calibri" w:cs="Calibri"/>
          <w:color w:val="000000"/>
          <w:sz w:val="23"/>
          <w:szCs w:val="23"/>
          <w:lang w:val="en-US"/>
        </w:rPr>
        <w:t>=</w:t>
      </w:r>
      <w:r w:rsidR="005A433D" w:rsidRPr="005A433D">
        <w:rPr>
          <w:rFonts w:ascii="Calibri" w:hAnsi="Calibri" w:cs="Calibri"/>
          <w:color w:val="008000"/>
          <w:sz w:val="23"/>
          <w:szCs w:val="23"/>
          <w:lang w:val="en-US"/>
        </w:rPr>
        <w:t>CALCULATE</w:t>
      </w:r>
      <w:r w:rsidR="005A433D" w:rsidRPr="005A433D">
        <w:rPr>
          <w:rFonts w:ascii="Calibri" w:hAnsi="Calibri" w:cs="Calibri"/>
          <w:color w:val="000000"/>
          <w:sz w:val="23"/>
          <w:szCs w:val="23"/>
          <w:lang w:val="en-US"/>
        </w:rPr>
        <w:t>(</w:t>
      </w:r>
    </w:p>
    <w:p w14:paraId="270D6F02" w14:textId="7BACF8D6" w:rsidR="005A433D" w:rsidRPr="005A433D" w:rsidRDefault="00CE3D76" w:rsidP="00CE3D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CE3D76">
        <w:rPr>
          <w:rFonts w:ascii="Calibri" w:hAnsi="Calibri" w:cs="Calibri"/>
          <w:color w:val="000000"/>
          <w:sz w:val="23"/>
          <w:szCs w:val="23"/>
          <w:lang w:val="en-US"/>
        </w:rPr>
        <w:t>2</w:t>
      </w:r>
      <w:r w:rsidRPr="00CE3D76">
        <w:rPr>
          <w:rFonts w:ascii="Calibri" w:hAnsi="Calibri" w:cs="Calibri"/>
          <w:color w:val="000000"/>
          <w:sz w:val="23"/>
          <w:szCs w:val="23"/>
          <w:lang w:val="en-US"/>
        </w:rPr>
        <w:tab/>
      </w:r>
      <w:r w:rsidR="005A433D" w:rsidRPr="005A433D">
        <w:rPr>
          <w:rFonts w:ascii="Calibri" w:hAnsi="Calibri" w:cs="Calibri"/>
          <w:color w:val="000000"/>
          <w:sz w:val="23"/>
          <w:szCs w:val="23"/>
          <w:lang w:val="en-US"/>
        </w:rPr>
        <w:t xml:space="preserve">   </w:t>
      </w:r>
      <w:r w:rsidRPr="00CE3D76">
        <w:rPr>
          <w:rFonts w:ascii="Calibri" w:hAnsi="Calibri" w:cs="Calibri"/>
          <w:color w:val="000000"/>
          <w:sz w:val="23"/>
          <w:szCs w:val="23"/>
          <w:lang w:val="en-US"/>
        </w:rPr>
        <w:t xml:space="preserve">  </w:t>
      </w:r>
      <w:r w:rsidR="005A433D" w:rsidRPr="005A433D">
        <w:rPr>
          <w:rFonts w:ascii="Calibri" w:hAnsi="Calibri" w:cs="Calibri"/>
          <w:color w:val="008000"/>
          <w:sz w:val="23"/>
          <w:szCs w:val="23"/>
          <w:lang w:val="en-US"/>
        </w:rPr>
        <w:t>SUM</w:t>
      </w:r>
      <w:r w:rsidR="005A433D" w:rsidRPr="005A433D">
        <w:rPr>
          <w:rFonts w:ascii="Calibri" w:hAnsi="Calibri" w:cs="Calibri"/>
          <w:color w:val="000000"/>
          <w:sz w:val="23"/>
          <w:szCs w:val="23"/>
          <w:lang w:val="en-US"/>
        </w:rPr>
        <w:t>(Sales[SalesAmt])</w:t>
      </w:r>
    </w:p>
    <w:p w14:paraId="3E44E89A" w14:textId="01FA0636" w:rsidR="00CE3D76" w:rsidRDefault="00CE3D76" w:rsidP="00CE3D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CE3D76">
        <w:rPr>
          <w:rFonts w:ascii="Calibri" w:hAnsi="Calibri" w:cs="Calibri"/>
          <w:color w:val="000000"/>
          <w:sz w:val="23"/>
          <w:szCs w:val="23"/>
          <w:lang w:val="en-US"/>
        </w:rPr>
        <w:t>3</w:t>
      </w:r>
      <w:r w:rsidRPr="00CE3D76">
        <w:rPr>
          <w:rFonts w:ascii="Calibri" w:hAnsi="Calibri" w:cs="Calibri"/>
          <w:color w:val="000000"/>
          <w:sz w:val="23"/>
          <w:szCs w:val="23"/>
          <w:lang w:val="en-US"/>
        </w:rPr>
        <w:tab/>
      </w:r>
      <w:r w:rsidR="005A433D" w:rsidRPr="005A433D">
        <w:rPr>
          <w:rFonts w:ascii="Calibri" w:hAnsi="Calibri" w:cs="Calibri"/>
          <w:color w:val="000000"/>
          <w:sz w:val="23"/>
          <w:szCs w:val="23"/>
          <w:lang w:val="en-US"/>
        </w:rPr>
        <w:t xml:space="preserve">   </w:t>
      </w:r>
      <w:r w:rsidRPr="00CE3D76">
        <w:rPr>
          <w:rFonts w:ascii="Calibri" w:hAnsi="Calibri" w:cs="Calibri"/>
          <w:color w:val="000000"/>
          <w:sz w:val="23"/>
          <w:szCs w:val="23"/>
          <w:lang w:val="en-US"/>
        </w:rPr>
        <w:t xml:space="preserve">  </w:t>
      </w:r>
      <w:r w:rsidR="005A433D" w:rsidRPr="005A433D">
        <w:rPr>
          <w:rFonts w:ascii="Calibri" w:hAnsi="Calibri" w:cs="Calibri"/>
          <w:color w:val="000000"/>
          <w:sz w:val="23"/>
          <w:szCs w:val="23"/>
          <w:lang w:val="en-US"/>
        </w:rPr>
        <w:t xml:space="preserve">; </w:t>
      </w:r>
      <w:r w:rsidR="005A433D" w:rsidRPr="005A433D">
        <w:rPr>
          <w:rFonts w:ascii="Calibri" w:hAnsi="Calibri" w:cs="Calibri"/>
          <w:color w:val="008000"/>
          <w:sz w:val="23"/>
          <w:szCs w:val="23"/>
          <w:lang w:val="en-US"/>
        </w:rPr>
        <w:t>FILTER</w:t>
      </w:r>
      <w:r w:rsidR="005A433D" w:rsidRPr="005A433D">
        <w:rPr>
          <w:rFonts w:ascii="Calibri" w:hAnsi="Calibri" w:cs="Calibri"/>
          <w:color w:val="000000"/>
          <w:sz w:val="23"/>
          <w:szCs w:val="23"/>
          <w:lang w:val="en-US"/>
        </w:rPr>
        <w:t>(</w:t>
      </w:r>
    </w:p>
    <w:p w14:paraId="4968699B" w14:textId="2AA838FE" w:rsidR="005A433D" w:rsidRPr="005A433D" w:rsidRDefault="00CE3D76" w:rsidP="00CE3D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CE3D76">
        <w:rPr>
          <w:rFonts w:ascii="Calibri" w:hAnsi="Calibri" w:cs="Calibri"/>
          <w:color w:val="000000"/>
          <w:sz w:val="23"/>
          <w:szCs w:val="23"/>
          <w:lang w:val="en-US"/>
        </w:rPr>
        <w:t>4</w:t>
      </w:r>
      <w:r w:rsidRPr="00CE3D76">
        <w:rPr>
          <w:rFonts w:ascii="Calibri" w:hAnsi="Calibri" w:cs="Calibri"/>
          <w:color w:val="000000"/>
          <w:sz w:val="23"/>
          <w:szCs w:val="23"/>
          <w:lang w:val="en-US"/>
        </w:rPr>
        <w:tab/>
        <w:t xml:space="preserve">         </w:t>
      </w:r>
      <w:r w:rsidR="005A433D" w:rsidRPr="005A433D">
        <w:rPr>
          <w:rFonts w:ascii="Calibri" w:hAnsi="Calibri" w:cs="Calibri"/>
          <w:color w:val="000000"/>
          <w:sz w:val="23"/>
          <w:szCs w:val="23"/>
          <w:lang w:val="en-US"/>
        </w:rPr>
        <w:t xml:space="preserve">Products; </w:t>
      </w:r>
    </w:p>
    <w:p w14:paraId="45A83CE5" w14:textId="04FE5B29" w:rsidR="005A433D" w:rsidRPr="005A433D" w:rsidRDefault="00CE3D76" w:rsidP="00CE3D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CE3D76">
        <w:rPr>
          <w:rFonts w:ascii="Calibri" w:hAnsi="Calibri" w:cs="Calibri"/>
          <w:color w:val="000000"/>
          <w:sz w:val="23"/>
          <w:szCs w:val="23"/>
          <w:lang w:val="en-US"/>
        </w:rPr>
        <w:t>5</w:t>
      </w:r>
      <w:r w:rsidRPr="00CE3D76">
        <w:rPr>
          <w:rFonts w:ascii="Calibri" w:hAnsi="Calibri" w:cs="Calibri"/>
          <w:color w:val="000000"/>
          <w:sz w:val="23"/>
          <w:szCs w:val="23"/>
          <w:lang w:val="en-US"/>
        </w:rPr>
        <w:tab/>
      </w:r>
      <w:r w:rsidR="005A433D" w:rsidRPr="005A433D">
        <w:rPr>
          <w:rFonts w:ascii="Calibri" w:hAnsi="Calibri" w:cs="Calibri"/>
          <w:color w:val="000000"/>
          <w:sz w:val="23"/>
          <w:szCs w:val="23"/>
          <w:lang w:val="en-US"/>
        </w:rPr>
        <w:t xml:space="preserve">      </w:t>
      </w:r>
      <w:r w:rsidRPr="00CE3D76">
        <w:rPr>
          <w:rFonts w:ascii="Calibri" w:hAnsi="Calibri" w:cs="Calibri"/>
          <w:color w:val="000000"/>
          <w:sz w:val="23"/>
          <w:szCs w:val="23"/>
          <w:lang w:val="en-US"/>
        </w:rPr>
        <w:t xml:space="preserve">   </w:t>
      </w:r>
      <w:r w:rsidR="005A433D" w:rsidRPr="005A433D">
        <w:rPr>
          <w:rFonts w:ascii="Calibri" w:hAnsi="Calibri" w:cs="Calibri"/>
          <w:color w:val="000000"/>
          <w:sz w:val="23"/>
          <w:szCs w:val="23"/>
          <w:lang w:val="en-US"/>
        </w:rPr>
        <w:t>Products[Category]=</w:t>
      </w:r>
      <w:r w:rsidR="005A433D" w:rsidRPr="005A433D">
        <w:rPr>
          <w:rFonts w:ascii="Calibri" w:hAnsi="Calibri" w:cs="Calibri"/>
          <w:color w:val="008000"/>
          <w:sz w:val="23"/>
          <w:szCs w:val="23"/>
          <w:lang w:val="en-US"/>
        </w:rPr>
        <w:t>EARLIER</w:t>
      </w:r>
      <w:r w:rsidR="005A433D" w:rsidRPr="005A433D">
        <w:rPr>
          <w:rFonts w:ascii="Calibri" w:hAnsi="Calibri" w:cs="Calibri"/>
          <w:color w:val="000000"/>
          <w:sz w:val="23"/>
          <w:szCs w:val="23"/>
          <w:lang w:val="en-US"/>
        </w:rPr>
        <w:t>(Products[Category])</w:t>
      </w:r>
    </w:p>
    <w:p w14:paraId="6234F202" w14:textId="599FB0E1" w:rsidR="005A433D" w:rsidRDefault="00CE3D76" w:rsidP="00CE3D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6</w:t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5A433D" w:rsidRPr="009A3EFD">
        <w:rPr>
          <w:rFonts w:ascii="Calibri" w:hAnsi="Calibri" w:cs="Calibri"/>
          <w:color w:val="000000"/>
          <w:sz w:val="23"/>
          <w:szCs w:val="23"/>
        </w:rPr>
        <w:t xml:space="preserve">   </w:t>
      </w:r>
      <w:r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5A433D">
        <w:rPr>
          <w:rFonts w:ascii="Calibri" w:hAnsi="Calibri" w:cs="Calibri"/>
          <w:color w:val="000000"/>
          <w:sz w:val="23"/>
          <w:szCs w:val="23"/>
        </w:rPr>
        <w:t>)</w:t>
      </w:r>
    </w:p>
    <w:p w14:paraId="2435283F" w14:textId="3EC6F387" w:rsidR="005A433D" w:rsidRDefault="00CE3D76" w:rsidP="00CE3D76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</w:t>
      </w:r>
      <w:r w:rsidR="004E4838">
        <w:rPr>
          <w:rFonts w:ascii="Calibri" w:hAnsi="Calibri" w:cs="Calibri"/>
          <w:color w:val="000000"/>
          <w:sz w:val="23"/>
          <w:szCs w:val="23"/>
        </w:rPr>
        <w:tab/>
      </w:r>
      <w:r w:rsidR="005A433D">
        <w:rPr>
          <w:rFonts w:ascii="Calibri" w:hAnsi="Calibri" w:cs="Calibri"/>
          <w:color w:val="000000"/>
          <w:sz w:val="23"/>
          <w:szCs w:val="23"/>
        </w:rPr>
        <w:t>)</w:t>
      </w:r>
    </w:p>
    <w:p w14:paraId="2833D8A5" w14:textId="538EF84B" w:rsidR="005A433D" w:rsidRDefault="00CE3D76" w:rsidP="00BF7EFA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Благодаря этой формуле в столбце </w:t>
      </w:r>
      <w:r>
        <w:rPr>
          <w:rFonts w:cstheme="minorHAnsi"/>
          <w:color w:val="000000"/>
          <w:lang w:val="en-US"/>
        </w:rPr>
        <w:t>TotalCaregorySales</w:t>
      </w:r>
      <w:r w:rsidR="005A433D">
        <w:rPr>
          <w:rFonts w:cstheme="minorHAnsi"/>
          <w:color w:val="000000"/>
        </w:rPr>
        <w:t xml:space="preserve"> в </w:t>
      </w:r>
      <w:r w:rsidR="005A433D" w:rsidRPr="00BF7EFA">
        <w:rPr>
          <w:rFonts w:cstheme="minorHAnsi"/>
          <w:color w:val="000000"/>
        </w:rPr>
        <w:t xml:space="preserve">каждой строке </w:t>
      </w:r>
      <w:r w:rsidR="005A433D">
        <w:rPr>
          <w:rFonts w:cstheme="minorHAnsi"/>
          <w:color w:val="000000"/>
        </w:rPr>
        <w:t xml:space="preserve">выводится </w:t>
      </w:r>
      <w:r w:rsidR="005A433D" w:rsidRPr="00BF7EFA">
        <w:rPr>
          <w:rFonts w:cstheme="minorHAnsi"/>
          <w:color w:val="000000"/>
        </w:rPr>
        <w:t>общий объем продаж всех продуктов соответствующей категори</w:t>
      </w:r>
      <w:r w:rsidR="005A433D">
        <w:rPr>
          <w:rFonts w:cstheme="minorHAnsi"/>
          <w:color w:val="000000"/>
        </w:rPr>
        <w:t>и</w:t>
      </w:r>
      <w:r w:rsidR="00E15113">
        <w:rPr>
          <w:rFonts w:cstheme="minorHAnsi"/>
          <w:color w:val="000000"/>
        </w:rPr>
        <w:t xml:space="preserve"> (рис. 26.10). Для аксессуаров он один, для велосипедов – другой</w:t>
      </w:r>
      <w:r w:rsidR="003A1B6C">
        <w:rPr>
          <w:rFonts w:cstheme="minorHAnsi"/>
          <w:color w:val="000000"/>
        </w:rPr>
        <w:t>, но для одной и той же категории – одинаков.</w:t>
      </w:r>
    </w:p>
    <w:p w14:paraId="22025DDC" w14:textId="3A0D52B6" w:rsidR="005A433D" w:rsidRPr="005A433D" w:rsidRDefault="005A433D" w:rsidP="00BF7EFA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lastRenderedPageBreak/>
        <w:drawing>
          <wp:inline distT="0" distB="0" distL="0" distR="0" wp14:anchorId="2C2AEB75" wp14:editId="287DEB83">
            <wp:extent cx="5828306" cy="3698673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26.10. Каждая строка в соответствующей категории возвращает сумму продаж всей категории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894" cy="370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C8D70" w14:textId="02DC4F5D" w:rsidR="005A433D" w:rsidRDefault="005A433D" w:rsidP="00BF7EFA">
      <w:pPr>
        <w:spacing w:after="120" w:line="240" w:lineRule="auto"/>
        <w:rPr>
          <w:rFonts w:cstheme="minorHAnsi"/>
          <w:color w:val="000000"/>
        </w:rPr>
      </w:pPr>
      <w:r w:rsidRPr="005A433D">
        <w:rPr>
          <w:rFonts w:cstheme="minorHAnsi"/>
          <w:color w:val="000000"/>
        </w:rPr>
        <w:t>Рис</w:t>
      </w:r>
      <w:r>
        <w:rPr>
          <w:rFonts w:cstheme="minorHAnsi"/>
          <w:color w:val="000000"/>
        </w:rPr>
        <w:t>.</w:t>
      </w:r>
      <w:r w:rsidR="00550C5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26.10.</w:t>
      </w:r>
      <w:r w:rsidRPr="005A433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К</w:t>
      </w:r>
      <w:r w:rsidRPr="005A433D">
        <w:rPr>
          <w:rFonts w:cstheme="minorHAnsi"/>
          <w:color w:val="000000"/>
        </w:rPr>
        <w:t xml:space="preserve">аждая строка </w:t>
      </w:r>
      <w:r>
        <w:rPr>
          <w:rFonts w:cstheme="minorHAnsi"/>
          <w:color w:val="000000"/>
        </w:rPr>
        <w:t xml:space="preserve">в соответствующей </w:t>
      </w:r>
      <w:r w:rsidRPr="005A433D">
        <w:rPr>
          <w:rFonts w:cstheme="minorHAnsi"/>
          <w:color w:val="000000"/>
        </w:rPr>
        <w:t>категори</w:t>
      </w:r>
      <w:r>
        <w:rPr>
          <w:rFonts w:cstheme="minorHAnsi"/>
          <w:color w:val="000000"/>
        </w:rPr>
        <w:t xml:space="preserve">и возвращает </w:t>
      </w:r>
      <w:r w:rsidRPr="005A433D">
        <w:rPr>
          <w:rFonts w:cstheme="minorHAnsi"/>
          <w:color w:val="000000"/>
        </w:rPr>
        <w:t>сумму</w:t>
      </w:r>
      <w:r>
        <w:rPr>
          <w:rFonts w:cstheme="minorHAnsi"/>
          <w:color w:val="000000"/>
        </w:rPr>
        <w:t xml:space="preserve"> продаж всей категории</w:t>
      </w:r>
    </w:p>
    <w:p w14:paraId="6E29FF0E" w14:textId="229DDB21" w:rsidR="006E52CB" w:rsidRPr="009A3EFD" w:rsidRDefault="006E52CB" w:rsidP="006E52CB">
      <w:pPr>
        <w:spacing w:after="120" w:line="240" w:lineRule="auto"/>
        <w:rPr>
          <w:rFonts w:cstheme="minorHAnsi"/>
          <w:color w:val="000000"/>
        </w:rPr>
      </w:pPr>
      <w:r w:rsidRPr="006E52CB">
        <w:rPr>
          <w:rFonts w:cstheme="minorHAnsi"/>
          <w:color w:val="000000"/>
        </w:rPr>
        <w:t xml:space="preserve">Обратите внимание, что в </w:t>
      </w:r>
      <w:r w:rsidR="00DC5A89">
        <w:rPr>
          <w:rFonts w:cstheme="minorHAnsi"/>
          <w:color w:val="000000"/>
        </w:rPr>
        <w:t xml:space="preserve">формуле в </w:t>
      </w:r>
      <w:r w:rsidRPr="006E52CB">
        <w:rPr>
          <w:rFonts w:cstheme="minorHAnsi"/>
          <w:color w:val="000000"/>
        </w:rPr>
        <w:t xml:space="preserve">строке 4 нам не нужно </w:t>
      </w:r>
      <w:r w:rsidR="00CE3D76">
        <w:rPr>
          <w:rFonts w:cstheme="minorHAnsi"/>
          <w:color w:val="000000"/>
        </w:rPr>
        <w:t xml:space="preserve">использовать снятие фильтра с помощью </w:t>
      </w:r>
      <w:r w:rsidR="00CE3D76" w:rsidRPr="006E52CB">
        <w:rPr>
          <w:rFonts w:cstheme="minorHAnsi"/>
          <w:color w:val="000000"/>
          <w:lang w:val="en-US"/>
        </w:rPr>
        <w:t>ALL</w:t>
      </w:r>
      <w:r w:rsidR="00CE3D76" w:rsidRPr="00CE3D76">
        <w:rPr>
          <w:rFonts w:cstheme="minorHAnsi"/>
          <w:color w:val="000000"/>
        </w:rPr>
        <w:t>(</w:t>
      </w:r>
      <w:r w:rsidR="00CE3D76" w:rsidRPr="006E52CB">
        <w:rPr>
          <w:rFonts w:cstheme="minorHAnsi"/>
          <w:color w:val="000000"/>
          <w:lang w:val="en-US"/>
        </w:rPr>
        <w:t>Products</w:t>
      </w:r>
      <w:r w:rsidR="00CE3D76" w:rsidRPr="00CE3D76">
        <w:rPr>
          <w:rFonts w:cstheme="minorHAnsi"/>
          <w:color w:val="000000"/>
        </w:rPr>
        <w:t>)</w:t>
      </w:r>
      <w:r w:rsidR="00CE3D76">
        <w:rPr>
          <w:rFonts w:cstheme="minorHAnsi"/>
          <w:color w:val="000000"/>
        </w:rPr>
        <w:t xml:space="preserve">, как мы делали </w:t>
      </w:r>
      <w:hyperlink r:id="rId21" w:history="1">
        <w:r w:rsidR="00CE3D76" w:rsidRPr="00CE3D76">
          <w:rPr>
            <w:rStyle w:val="aa"/>
            <w:rFonts w:cstheme="minorHAnsi"/>
          </w:rPr>
          <w:t>ранее</w:t>
        </w:r>
      </w:hyperlink>
      <w:r w:rsidR="00CE3D76">
        <w:rPr>
          <w:rFonts w:cstheme="minorHAnsi"/>
          <w:color w:val="000000"/>
        </w:rPr>
        <w:t xml:space="preserve">. Дело в том, что </w:t>
      </w:r>
      <w:r w:rsidR="007311E0">
        <w:rPr>
          <w:rFonts w:cstheme="minorHAnsi"/>
          <w:color w:val="000000"/>
        </w:rPr>
        <w:t xml:space="preserve">ранее </w:t>
      </w:r>
      <w:r w:rsidR="00CE3D76">
        <w:rPr>
          <w:rFonts w:cstheme="minorHAnsi"/>
          <w:color w:val="000000"/>
        </w:rPr>
        <w:t>у нас</w:t>
      </w:r>
      <w:r w:rsidR="007311E0">
        <w:rPr>
          <w:rFonts w:cstheme="minorHAnsi"/>
          <w:color w:val="000000"/>
        </w:rPr>
        <w:t xml:space="preserve"> была</w:t>
      </w:r>
      <w:r w:rsidR="00CE3D76">
        <w:rPr>
          <w:rFonts w:cstheme="minorHAnsi"/>
          <w:color w:val="000000"/>
        </w:rPr>
        <w:t xml:space="preserve"> формула меры, которая наследует фильтры из сводной таблицы</w:t>
      </w:r>
      <w:r w:rsidR="007311E0">
        <w:rPr>
          <w:rFonts w:cstheme="minorHAnsi"/>
          <w:color w:val="000000"/>
        </w:rPr>
        <w:t>. А</w:t>
      </w:r>
      <w:r w:rsidR="00CE3D76">
        <w:rPr>
          <w:rFonts w:cstheme="minorHAnsi"/>
          <w:color w:val="000000"/>
        </w:rPr>
        <w:t xml:space="preserve"> </w:t>
      </w:r>
      <w:r w:rsidR="007311E0">
        <w:rPr>
          <w:rFonts w:cstheme="minorHAnsi"/>
          <w:color w:val="000000"/>
        </w:rPr>
        <w:t>сейчас у нас</w:t>
      </w:r>
      <w:r w:rsidR="00CE3D76">
        <w:rPr>
          <w:rFonts w:cstheme="minorHAnsi"/>
          <w:color w:val="000000"/>
        </w:rPr>
        <w:t xml:space="preserve"> формула вычисляемого столбца, для которо</w:t>
      </w:r>
      <w:r w:rsidR="006B59BE">
        <w:rPr>
          <w:rFonts w:cstheme="minorHAnsi"/>
          <w:color w:val="000000"/>
        </w:rPr>
        <w:t>й</w:t>
      </w:r>
      <w:r w:rsidR="00CE3D76">
        <w:rPr>
          <w:rFonts w:cstheme="minorHAnsi"/>
          <w:color w:val="000000"/>
        </w:rPr>
        <w:t xml:space="preserve"> </w:t>
      </w:r>
      <w:r w:rsidRPr="006E52CB">
        <w:rPr>
          <w:rFonts w:cstheme="minorHAnsi"/>
          <w:color w:val="000000"/>
        </w:rPr>
        <w:t>не</w:t>
      </w:r>
      <w:r w:rsidR="006B59BE">
        <w:rPr>
          <w:rFonts w:cstheme="minorHAnsi"/>
          <w:color w:val="000000"/>
        </w:rPr>
        <w:t xml:space="preserve"> существует</w:t>
      </w:r>
      <w:r w:rsidRPr="006E52CB">
        <w:rPr>
          <w:rFonts w:cstheme="minorHAnsi"/>
          <w:color w:val="000000"/>
        </w:rPr>
        <w:t xml:space="preserve"> </w:t>
      </w:r>
      <w:r w:rsidR="00CE3D76">
        <w:rPr>
          <w:rFonts w:cstheme="minorHAnsi"/>
          <w:color w:val="000000"/>
        </w:rPr>
        <w:t xml:space="preserve">исходного </w:t>
      </w:r>
      <w:r w:rsidRPr="006E52CB">
        <w:rPr>
          <w:rFonts w:cstheme="minorHAnsi"/>
          <w:color w:val="000000"/>
        </w:rPr>
        <w:t>контекста фильтра</w:t>
      </w:r>
      <w:r w:rsidR="006B59BE">
        <w:rPr>
          <w:rFonts w:cstheme="minorHAnsi"/>
          <w:color w:val="000000"/>
        </w:rPr>
        <w:t xml:space="preserve"> (столбцы в </w:t>
      </w:r>
      <w:r w:rsidR="006B59BE">
        <w:rPr>
          <w:rFonts w:cstheme="minorHAnsi"/>
          <w:color w:val="000000"/>
          <w:lang w:val="en-US"/>
        </w:rPr>
        <w:t>Power</w:t>
      </w:r>
      <w:r w:rsidR="006B59BE" w:rsidRPr="006B59BE">
        <w:rPr>
          <w:rFonts w:cstheme="minorHAnsi"/>
          <w:color w:val="000000"/>
        </w:rPr>
        <w:t xml:space="preserve"> </w:t>
      </w:r>
      <w:r w:rsidR="006B59BE">
        <w:rPr>
          <w:rFonts w:cstheme="minorHAnsi"/>
          <w:color w:val="000000"/>
          <w:lang w:val="en-US"/>
        </w:rPr>
        <w:t>Pivot</w:t>
      </w:r>
      <w:r w:rsidR="006B59BE">
        <w:rPr>
          <w:rFonts w:cstheme="minorHAnsi"/>
          <w:color w:val="000000"/>
        </w:rPr>
        <w:t xml:space="preserve"> не имеют </w:t>
      </w:r>
      <w:hyperlink r:id="rId22" w:history="1">
        <w:r w:rsidR="006B59BE" w:rsidRPr="006B59BE">
          <w:rPr>
            <w:rStyle w:val="aa"/>
            <w:rFonts w:cstheme="minorHAnsi"/>
          </w:rPr>
          <w:t>контекста фильтра</w:t>
        </w:r>
      </w:hyperlink>
      <w:r w:rsidR="006B59BE">
        <w:rPr>
          <w:rFonts w:cstheme="minorHAnsi"/>
          <w:color w:val="000000"/>
        </w:rPr>
        <w:t>)</w:t>
      </w:r>
      <w:r w:rsidRPr="006E52CB">
        <w:rPr>
          <w:rFonts w:cstheme="minorHAnsi"/>
          <w:color w:val="000000"/>
        </w:rPr>
        <w:t>. Таким</w:t>
      </w:r>
      <w:r w:rsidRPr="009A3EFD">
        <w:rPr>
          <w:rFonts w:cstheme="minorHAnsi"/>
          <w:color w:val="000000"/>
        </w:rPr>
        <w:t xml:space="preserve"> </w:t>
      </w:r>
      <w:r w:rsidRPr="006E52CB">
        <w:rPr>
          <w:rFonts w:cstheme="minorHAnsi"/>
          <w:color w:val="000000"/>
        </w:rPr>
        <w:t>образом</w:t>
      </w:r>
      <w:r w:rsidRPr="009A3EFD">
        <w:rPr>
          <w:rFonts w:cstheme="minorHAnsi"/>
          <w:color w:val="000000"/>
        </w:rPr>
        <w:t xml:space="preserve">, </w:t>
      </w:r>
      <w:r w:rsidRPr="006E52CB">
        <w:rPr>
          <w:rFonts w:cstheme="minorHAnsi"/>
          <w:color w:val="000000"/>
        </w:rPr>
        <w:t>нет</w:t>
      </w:r>
      <w:r w:rsidRPr="009A3EFD">
        <w:rPr>
          <w:rFonts w:cstheme="minorHAnsi"/>
          <w:color w:val="000000"/>
        </w:rPr>
        <w:t xml:space="preserve"> </w:t>
      </w:r>
      <w:r w:rsidRPr="006E52CB">
        <w:rPr>
          <w:rFonts w:cstheme="minorHAnsi"/>
          <w:color w:val="000000"/>
        </w:rPr>
        <w:t>необходимости</w:t>
      </w:r>
      <w:r w:rsidRPr="009A3EFD">
        <w:rPr>
          <w:rFonts w:cstheme="minorHAnsi"/>
          <w:color w:val="000000"/>
        </w:rPr>
        <w:t xml:space="preserve"> </w:t>
      </w:r>
      <w:r w:rsidRPr="006E52CB">
        <w:rPr>
          <w:rFonts w:cstheme="minorHAnsi"/>
          <w:color w:val="000000"/>
        </w:rPr>
        <w:t>очищать</w:t>
      </w:r>
      <w:r w:rsidRPr="009A3EFD">
        <w:rPr>
          <w:rFonts w:cstheme="minorHAnsi"/>
          <w:color w:val="000000"/>
        </w:rPr>
        <w:t xml:space="preserve"> </w:t>
      </w:r>
      <w:r w:rsidRPr="006E52CB">
        <w:rPr>
          <w:rFonts w:cstheme="minorHAnsi"/>
          <w:color w:val="000000"/>
        </w:rPr>
        <w:t>фильтр</w:t>
      </w:r>
      <w:r w:rsidRPr="009A3EFD">
        <w:rPr>
          <w:rFonts w:cstheme="minorHAnsi"/>
          <w:color w:val="000000"/>
        </w:rPr>
        <w:t xml:space="preserve"> </w:t>
      </w:r>
      <w:r w:rsidRPr="006E52CB">
        <w:rPr>
          <w:rFonts w:cstheme="minorHAnsi"/>
          <w:color w:val="000000"/>
        </w:rPr>
        <w:t>с</w:t>
      </w:r>
      <w:r w:rsidRPr="009A3EFD">
        <w:rPr>
          <w:rFonts w:cstheme="minorHAnsi"/>
          <w:color w:val="000000"/>
        </w:rPr>
        <w:t xml:space="preserve"> </w:t>
      </w:r>
      <w:r w:rsidRPr="006E52CB">
        <w:rPr>
          <w:rFonts w:cstheme="minorHAnsi"/>
          <w:color w:val="000000"/>
        </w:rPr>
        <w:t>помощью</w:t>
      </w:r>
      <w:r w:rsidRPr="009A3EFD">
        <w:rPr>
          <w:rFonts w:cstheme="minorHAnsi"/>
          <w:color w:val="000000"/>
        </w:rPr>
        <w:t xml:space="preserve"> </w:t>
      </w:r>
      <w:r w:rsidRPr="00CE3D76">
        <w:rPr>
          <w:rFonts w:cstheme="minorHAnsi"/>
          <w:color w:val="000000"/>
          <w:lang w:val="en-US"/>
        </w:rPr>
        <w:t>ALL</w:t>
      </w:r>
      <w:r w:rsidRPr="009A3EFD">
        <w:rPr>
          <w:rFonts w:cstheme="minorHAnsi"/>
          <w:color w:val="000000"/>
        </w:rPr>
        <w:t>().</w:t>
      </w:r>
    </w:p>
    <w:p w14:paraId="5DC05021" w14:textId="77777777" w:rsidR="006B59BE" w:rsidRDefault="00F61EDF" w:rsidP="00F36866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Прежде чем разобраться в том, какое условие проверяется</w:t>
      </w:r>
      <w:r w:rsidR="009A3EFD">
        <w:rPr>
          <w:rFonts w:cstheme="minorHAnsi"/>
          <w:color w:val="000000"/>
        </w:rPr>
        <w:t xml:space="preserve"> в</w:t>
      </w:r>
      <w:r w:rsidR="007311E0">
        <w:rPr>
          <w:rFonts w:cstheme="minorHAnsi"/>
          <w:color w:val="000000"/>
        </w:rPr>
        <w:t xml:space="preserve"> строк</w:t>
      </w:r>
      <w:r w:rsidR="00E15113">
        <w:rPr>
          <w:rFonts w:cstheme="minorHAnsi"/>
          <w:color w:val="000000"/>
        </w:rPr>
        <w:t>е</w:t>
      </w:r>
      <w:r w:rsidR="007311E0">
        <w:rPr>
          <w:rFonts w:cstheme="minorHAnsi"/>
          <w:color w:val="000000"/>
        </w:rPr>
        <w:t xml:space="preserve"> 5</w:t>
      </w:r>
      <w:r>
        <w:rPr>
          <w:rFonts w:cstheme="minorHAnsi"/>
          <w:color w:val="000000"/>
        </w:rPr>
        <w:t xml:space="preserve">, еще раз проговорим, как действует описанные выше формула. Функция </w:t>
      </w:r>
      <w:r w:rsidRPr="00F61EDF">
        <w:rPr>
          <w:rFonts w:cstheme="minorHAnsi"/>
          <w:color w:val="000000"/>
        </w:rPr>
        <w:t>CALCULATE</w:t>
      </w:r>
      <w:r w:rsidR="00E1511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суммирует продажи по всем строкам, отобранным функцией </w:t>
      </w:r>
      <w:r w:rsidRPr="00F61EDF">
        <w:rPr>
          <w:rFonts w:cstheme="minorHAnsi"/>
          <w:color w:val="000000"/>
        </w:rPr>
        <w:t>FILTER</w:t>
      </w:r>
      <w:r>
        <w:rPr>
          <w:rFonts w:cstheme="minorHAnsi"/>
          <w:color w:val="000000"/>
        </w:rPr>
        <w:t>. Мы могли бы просто суммировать =</w:t>
      </w:r>
      <w:r w:rsidRPr="00F61EDF">
        <w:rPr>
          <w:rFonts w:cstheme="minorHAnsi"/>
          <w:color w:val="000000"/>
        </w:rPr>
        <w:t>SUM(Sales[SalesAmt])</w:t>
      </w:r>
      <w:r>
        <w:rPr>
          <w:rFonts w:cstheme="minorHAnsi"/>
          <w:color w:val="000000"/>
        </w:rPr>
        <w:t xml:space="preserve">, но тогда в каждой строке таблицы </w:t>
      </w:r>
      <w:r w:rsidRPr="006E52CB">
        <w:rPr>
          <w:rFonts w:cstheme="minorHAnsi"/>
          <w:color w:val="000000"/>
          <w:lang w:val="en-US"/>
        </w:rPr>
        <w:t>Products</w:t>
      </w:r>
      <w:r>
        <w:rPr>
          <w:rFonts w:cstheme="minorHAnsi"/>
          <w:color w:val="000000"/>
        </w:rPr>
        <w:t xml:space="preserve"> было бы одно и то же число. </w:t>
      </w:r>
      <w:r w:rsidR="006B59BE">
        <w:rPr>
          <w:rFonts w:cstheme="minorHAnsi"/>
          <w:color w:val="000000"/>
        </w:rPr>
        <w:t xml:space="preserve">Функция </w:t>
      </w:r>
      <w:r w:rsidR="006B59BE">
        <w:rPr>
          <w:rFonts w:cstheme="minorHAnsi"/>
          <w:color w:val="000000"/>
          <w:lang w:val="en-US"/>
        </w:rPr>
        <w:t>SUM</w:t>
      </w:r>
      <w:r w:rsidR="006B59BE" w:rsidRPr="006B59BE">
        <w:rPr>
          <w:rFonts w:cstheme="minorHAnsi"/>
          <w:color w:val="000000"/>
        </w:rPr>
        <w:t xml:space="preserve">() </w:t>
      </w:r>
      <w:r w:rsidR="006B59BE">
        <w:rPr>
          <w:rFonts w:cstheme="minorHAnsi"/>
          <w:color w:val="000000"/>
        </w:rPr>
        <w:t xml:space="preserve">не знает контекста строки. А вот </w:t>
      </w:r>
      <w:r w:rsidRPr="00F61EDF">
        <w:rPr>
          <w:rFonts w:cstheme="minorHAnsi"/>
          <w:color w:val="000000"/>
        </w:rPr>
        <w:t>CALCULATE</w:t>
      </w:r>
      <w:r>
        <w:rPr>
          <w:rFonts w:cstheme="minorHAnsi"/>
          <w:color w:val="000000"/>
        </w:rPr>
        <w:t xml:space="preserve"> использует контекст строки, и возвращает сумму только по тому </w:t>
      </w:r>
      <w:r w:rsidRPr="006E52CB">
        <w:rPr>
          <w:rFonts w:cstheme="minorHAnsi"/>
          <w:color w:val="000000"/>
          <w:lang w:val="en-US"/>
        </w:rPr>
        <w:t>Product</w:t>
      </w:r>
      <w:r w:rsidR="000F4048">
        <w:rPr>
          <w:rFonts w:cstheme="minorHAnsi"/>
          <w:color w:val="000000"/>
          <w:lang w:val="en-US"/>
        </w:rPr>
        <w:t>Key</w:t>
      </w:r>
      <w:r>
        <w:rPr>
          <w:rFonts w:cstheme="minorHAnsi"/>
          <w:color w:val="000000"/>
        </w:rPr>
        <w:t>, который представлен в строке.</w:t>
      </w:r>
    </w:p>
    <w:p w14:paraId="12D4B283" w14:textId="3583C75E" w:rsidR="00F36866" w:rsidRPr="00F36866" w:rsidRDefault="00476A59" w:rsidP="00F36866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Функция </w:t>
      </w:r>
      <w:r w:rsidR="00F61EDF" w:rsidRPr="00F61EDF">
        <w:rPr>
          <w:rFonts w:cstheme="minorHAnsi"/>
          <w:color w:val="000000"/>
        </w:rPr>
        <w:t>FILTER</w:t>
      </w:r>
      <w:r w:rsidR="006B59BE">
        <w:rPr>
          <w:rFonts w:cstheme="minorHAnsi"/>
          <w:color w:val="000000"/>
        </w:rPr>
        <w:t xml:space="preserve"> </w:t>
      </w:r>
      <w:r w:rsidR="00F61EDF">
        <w:rPr>
          <w:rFonts w:cstheme="minorHAnsi"/>
          <w:color w:val="000000"/>
        </w:rPr>
        <w:t xml:space="preserve">не использует контекст строки, т.е. любое условие внутри нее будет работать на всей таблице </w:t>
      </w:r>
      <w:r w:rsidR="00F36866" w:rsidRPr="006E52CB">
        <w:rPr>
          <w:rFonts w:cstheme="minorHAnsi"/>
          <w:color w:val="000000"/>
          <w:lang w:val="en-US"/>
        </w:rPr>
        <w:t>Products</w:t>
      </w:r>
      <w:r w:rsidR="00F36866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При этом функция </w:t>
      </w:r>
      <w:r>
        <w:rPr>
          <w:rFonts w:cstheme="minorHAnsi"/>
          <w:color w:val="000000"/>
          <w:lang w:val="en-US"/>
        </w:rPr>
        <w:t>FILTER</w:t>
      </w:r>
      <w:r>
        <w:rPr>
          <w:rFonts w:cstheme="minorHAnsi"/>
          <w:color w:val="000000"/>
        </w:rPr>
        <w:t xml:space="preserve"> – итератор, т.е. она будет проходить таблицу </w:t>
      </w:r>
      <w:r w:rsidRPr="006E52CB">
        <w:rPr>
          <w:rFonts w:cstheme="minorHAnsi"/>
          <w:color w:val="000000"/>
          <w:lang w:val="en-US"/>
        </w:rPr>
        <w:t>Products</w:t>
      </w:r>
      <w:r>
        <w:rPr>
          <w:rFonts w:cstheme="minorHAnsi"/>
          <w:color w:val="000000"/>
        </w:rPr>
        <w:t xml:space="preserve"> строка за строкой. </w:t>
      </w:r>
      <w:r w:rsidR="00F36866">
        <w:rPr>
          <w:rFonts w:cstheme="minorHAnsi"/>
          <w:color w:val="000000"/>
        </w:rPr>
        <w:t xml:space="preserve">Функция </w:t>
      </w:r>
      <w:r w:rsidR="00F36866" w:rsidRPr="00F36866">
        <w:rPr>
          <w:rFonts w:cstheme="minorHAnsi"/>
          <w:color w:val="000000"/>
        </w:rPr>
        <w:t>EARLIER</w:t>
      </w:r>
      <w:r w:rsidR="00F36866">
        <w:rPr>
          <w:rFonts w:cstheme="minorHAnsi"/>
          <w:color w:val="000000"/>
        </w:rPr>
        <w:t xml:space="preserve"> как бы выходит наружу этой вложенности (</w:t>
      </w:r>
      <w:r w:rsidR="00F36866" w:rsidRPr="00F61EDF">
        <w:rPr>
          <w:rFonts w:cstheme="minorHAnsi"/>
          <w:color w:val="000000"/>
        </w:rPr>
        <w:t>FILTER</w:t>
      </w:r>
      <w:r w:rsidR="00F36866">
        <w:rPr>
          <w:rFonts w:cstheme="minorHAnsi"/>
          <w:color w:val="000000"/>
        </w:rPr>
        <w:t xml:space="preserve"> внутри </w:t>
      </w:r>
      <w:r w:rsidR="00F36866" w:rsidRPr="00F61EDF">
        <w:rPr>
          <w:rFonts w:cstheme="minorHAnsi"/>
          <w:color w:val="000000"/>
        </w:rPr>
        <w:t>CALCULATE</w:t>
      </w:r>
      <w:r w:rsidR="00F36866">
        <w:rPr>
          <w:rFonts w:cstheme="minorHAnsi"/>
          <w:color w:val="000000"/>
        </w:rPr>
        <w:t xml:space="preserve">), и использует контекст строки функции </w:t>
      </w:r>
      <w:r w:rsidR="00F36866" w:rsidRPr="00F61EDF">
        <w:rPr>
          <w:rFonts w:cstheme="minorHAnsi"/>
          <w:color w:val="000000"/>
        </w:rPr>
        <w:t>CALCULATE</w:t>
      </w:r>
      <w:r w:rsidR="00F36866">
        <w:rPr>
          <w:rFonts w:cstheme="minorHAnsi"/>
          <w:color w:val="000000"/>
        </w:rPr>
        <w:t xml:space="preserve">. Таким образом, внутри функции </w:t>
      </w:r>
      <w:r w:rsidR="00F36866" w:rsidRPr="00F61EDF">
        <w:rPr>
          <w:rFonts w:cstheme="minorHAnsi"/>
          <w:color w:val="000000"/>
        </w:rPr>
        <w:t>FILTER</w:t>
      </w:r>
      <w:r w:rsidR="00F36866">
        <w:rPr>
          <w:rFonts w:cstheme="minorHAnsi"/>
          <w:color w:val="000000"/>
        </w:rPr>
        <w:t xml:space="preserve"> берется вся таблица </w:t>
      </w:r>
      <w:r w:rsidR="00F36866" w:rsidRPr="006E52CB">
        <w:rPr>
          <w:rFonts w:cstheme="minorHAnsi"/>
          <w:color w:val="000000"/>
          <w:lang w:val="en-US"/>
        </w:rPr>
        <w:t>Products</w:t>
      </w:r>
      <w:r w:rsidR="00F36866">
        <w:rPr>
          <w:rFonts w:cstheme="minorHAnsi"/>
          <w:color w:val="000000"/>
        </w:rPr>
        <w:t xml:space="preserve">, а затем строка за строкой отбираются те, для которых категория совпадает с той, что в строке, для которой рассчитывается вся сумма </w:t>
      </w:r>
      <w:r w:rsidR="00F36866" w:rsidRPr="00F61EDF">
        <w:rPr>
          <w:rFonts w:cstheme="minorHAnsi"/>
          <w:color w:val="000000"/>
        </w:rPr>
        <w:t>CALCULATE</w:t>
      </w:r>
      <w:r w:rsidR="00F36866">
        <w:rPr>
          <w:rFonts w:cstheme="minorHAnsi"/>
          <w:color w:val="000000"/>
        </w:rPr>
        <w:t>(</w:t>
      </w:r>
      <w:r w:rsidR="00F36866">
        <w:rPr>
          <w:rFonts w:cstheme="minorHAnsi"/>
          <w:color w:val="000000"/>
          <w:lang w:val="en-US"/>
        </w:rPr>
        <w:t>SUM</w:t>
      </w:r>
      <w:r w:rsidR="00F36866" w:rsidRPr="00F36866">
        <w:rPr>
          <w:rFonts w:cstheme="minorHAnsi"/>
          <w:color w:val="000000"/>
        </w:rPr>
        <w:t>(</w:t>
      </w:r>
      <w:r w:rsidR="00F36866">
        <w:rPr>
          <w:rFonts w:cstheme="minorHAnsi"/>
          <w:color w:val="000000"/>
        </w:rPr>
        <w:t>…</w:t>
      </w:r>
      <w:r w:rsidR="00F36866" w:rsidRPr="00F36866">
        <w:rPr>
          <w:rFonts w:cstheme="minorHAnsi"/>
          <w:color w:val="000000"/>
        </w:rPr>
        <w:t>);</w:t>
      </w:r>
      <w:r w:rsidR="00F36866">
        <w:rPr>
          <w:rFonts w:cstheme="minorHAnsi"/>
          <w:color w:val="000000"/>
          <w:lang w:val="en-US"/>
        </w:rPr>
        <w:t>FILTER</w:t>
      </w:r>
      <w:r w:rsidR="00F36866" w:rsidRPr="00F36866">
        <w:rPr>
          <w:rFonts w:cstheme="minorHAnsi"/>
          <w:color w:val="000000"/>
        </w:rPr>
        <w:t>(</w:t>
      </w:r>
      <w:r w:rsidR="00F36866">
        <w:rPr>
          <w:rFonts w:cstheme="minorHAnsi"/>
          <w:color w:val="000000"/>
        </w:rPr>
        <w:t>…</w:t>
      </w:r>
      <w:r w:rsidR="00F36866" w:rsidRPr="00F36866">
        <w:rPr>
          <w:rFonts w:cstheme="minorHAnsi"/>
          <w:color w:val="000000"/>
        </w:rPr>
        <w:t>)).</w:t>
      </w:r>
    </w:p>
    <w:p w14:paraId="1FED28D5" w14:textId="2411E22B" w:rsidR="006E52CB" w:rsidRDefault="006B59BE" w:rsidP="006E52C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Проиллюстрируем картинками.</w:t>
      </w:r>
      <w:r w:rsidR="00F36866">
        <w:rPr>
          <w:rFonts w:cstheme="minorHAnsi"/>
          <w:color w:val="000000"/>
        </w:rPr>
        <w:t xml:space="preserve"> </w:t>
      </w:r>
      <w:r w:rsidR="000F4048" w:rsidRPr="00F61EDF">
        <w:rPr>
          <w:rFonts w:cstheme="minorHAnsi"/>
          <w:color w:val="000000"/>
        </w:rPr>
        <w:t>CALCULATE</w:t>
      </w:r>
      <w:r w:rsidR="006E52CB" w:rsidRPr="003B0E53">
        <w:rPr>
          <w:rFonts w:cstheme="minorHAnsi"/>
          <w:color w:val="000000"/>
        </w:rPr>
        <w:t xml:space="preserve">, </w:t>
      </w:r>
      <w:r w:rsidR="006E52CB" w:rsidRPr="006E52CB">
        <w:rPr>
          <w:rFonts w:cstheme="minorHAnsi"/>
          <w:color w:val="000000"/>
        </w:rPr>
        <w:t>скажем</w:t>
      </w:r>
      <w:r w:rsidR="006E52CB" w:rsidRPr="003B0E53">
        <w:rPr>
          <w:rFonts w:cstheme="minorHAnsi"/>
          <w:color w:val="000000"/>
        </w:rPr>
        <w:t xml:space="preserve">, </w:t>
      </w:r>
      <w:r w:rsidR="006E52CB" w:rsidRPr="006E52CB">
        <w:rPr>
          <w:rFonts w:cstheme="minorHAnsi"/>
          <w:color w:val="000000"/>
        </w:rPr>
        <w:t>для</w:t>
      </w:r>
      <w:r w:rsidR="006E52CB" w:rsidRPr="003B0E53">
        <w:rPr>
          <w:rFonts w:cstheme="minorHAnsi"/>
          <w:color w:val="000000"/>
        </w:rPr>
        <w:t xml:space="preserve"> </w:t>
      </w:r>
      <w:r w:rsidR="006E52CB" w:rsidRPr="006E52CB">
        <w:rPr>
          <w:rFonts w:cstheme="minorHAnsi"/>
          <w:color w:val="000000"/>
        </w:rPr>
        <w:t>строки</w:t>
      </w:r>
      <w:r w:rsidR="006E52CB" w:rsidRPr="003B0E53">
        <w:rPr>
          <w:rFonts w:cstheme="minorHAnsi"/>
          <w:color w:val="000000"/>
        </w:rPr>
        <w:t xml:space="preserve"> </w:t>
      </w:r>
      <w:r w:rsidR="006E52CB" w:rsidRPr="006E52CB">
        <w:rPr>
          <w:rFonts w:cstheme="minorHAnsi"/>
          <w:color w:val="000000"/>
        </w:rPr>
        <w:t>с</w:t>
      </w:r>
      <w:r w:rsidR="006E52CB" w:rsidRPr="003B0E53">
        <w:rPr>
          <w:rFonts w:cstheme="minorHAnsi"/>
          <w:color w:val="000000"/>
        </w:rPr>
        <w:t xml:space="preserve"> </w:t>
      </w:r>
      <w:r w:rsidR="006E52CB" w:rsidRPr="006E52CB">
        <w:rPr>
          <w:rFonts w:cstheme="minorHAnsi"/>
          <w:color w:val="000000"/>
          <w:lang w:val="en-US"/>
        </w:rPr>
        <w:t>ProductKey</w:t>
      </w:r>
      <w:r w:rsidR="006E52CB" w:rsidRPr="003B0E53">
        <w:rPr>
          <w:rFonts w:cstheme="minorHAnsi"/>
          <w:color w:val="000000"/>
        </w:rPr>
        <w:t xml:space="preserve">=597, </w:t>
      </w:r>
      <w:r w:rsidR="000F4048">
        <w:rPr>
          <w:rFonts w:cstheme="minorHAnsi"/>
          <w:color w:val="000000"/>
        </w:rPr>
        <w:t xml:space="preserve">задает </w:t>
      </w:r>
      <w:r w:rsidR="006E52CB" w:rsidRPr="006E52CB">
        <w:rPr>
          <w:rFonts w:cstheme="minorHAnsi"/>
          <w:color w:val="000000"/>
        </w:rPr>
        <w:t>контекст</w:t>
      </w:r>
      <w:r w:rsidR="006E52CB" w:rsidRPr="003B0E53">
        <w:rPr>
          <w:rFonts w:cstheme="minorHAnsi"/>
          <w:color w:val="000000"/>
        </w:rPr>
        <w:t xml:space="preserve"> </w:t>
      </w:r>
      <w:r w:rsidR="006E52CB" w:rsidRPr="006E52CB">
        <w:rPr>
          <w:rFonts w:cstheme="minorHAnsi"/>
          <w:color w:val="000000"/>
        </w:rPr>
        <w:t>строк</w:t>
      </w:r>
      <w:r w:rsidR="00550C50">
        <w:rPr>
          <w:rFonts w:cstheme="minorHAnsi"/>
          <w:color w:val="000000"/>
        </w:rPr>
        <w:t>и</w:t>
      </w:r>
      <w:r w:rsidR="006E52CB" w:rsidRPr="003B0E53">
        <w:rPr>
          <w:rFonts w:cstheme="minorHAnsi"/>
          <w:color w:val="000000"/>
        </w:rPr>
        <w:t xml:space="preserve"> </w:t>
      </w:r>
      <w:r w:rsidR="00F36866">
        <w:rPr>
          <w:rFonts w:cstheme="minorHAnsi"/>
          <w:color w:val="000000"/>
          <w:lang w:val="en-US"/>
        </w:rPr>
        <w:t>Category</w:t>
      </w:r>
      <w:r w:rsidR="00F36866" w:rsidRPr="00F36866">
        <w:rPr>
          <w:rFonts w:cstheme="minorHAnsi"/>
          <w:color w:val="000000"/>
        </w:rPr>
        <w:t xml:space="preserve"> = "</w:t>
      </w:r>
      <w:r w:rsidR="00F36866">
        <w:rPr>
          <w:rFonts w:cstheme="minorHAnsi"/>
          <w:color w:val="000000"/>
          <w:lang w:val="en-US"/>
        </w:rPr>
        <w:t>Bikes</w:t>
      </w:r>
      <w:r w:rsidR="00F36866" w:rsidRPr="00F36866">
        <w:rPr>
          <w:rFonts w:cstheme="minorHAnsi"/>
          <w:color w:val="000000"/>
        </w:rPr>
        <w:t>"</w:t>
      </w:r>
      <w:r w:rsidR="006E52CB" w:rsidRPr="003B0E53">
        <w:rPr>
          <w:rFonts w:cstheme="minorHAnsi"/>
          <w:color w:val="000000"/>
        </w:rPr>
        <w:t>:</w:t>
      </w:r>
    </w:p>
    <w:p w14:paraId="218DD673" w14:textId="6118E669" w:rsidR="009B22E5" w:rsidRDefault="000D2FFC" w:rsidP="006E52C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34C3405" wp14:editId="6D45DAFD">
            <wp:extent cx="5238750" cy="1000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26.11. Исходный контекст строки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B8DA5" w14:textId="4143C5F9" w:rsidR="009B22E5" w:rsidRDefault="009B22E5" w:rsidP="006E52C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Рис. 26.11. Исходный контекст строки</w:t>
      </w:r>
    </w:p>
    <w:p w14:paraId="301A02B5" w14:textId="0D2091BD" w:rsidR="000D2FFC" w:rsidRDefault="00476A59" w:rsidP="009B22E5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В</w:t>
      </w:r>
      <w:r w:rsidR="000F4048">
        <w:rPr>
          <w:rFonts w:cstheme="minorHAnsi"/>
          <w:color w:val="000000"/>
        </w:rPr>
        <w:t xml:space="preserve">ложенная внутрь функции </w:t>
      </w:r>
      <w:r w:rsidR="000F4048" w:rsidRPr="00F61EDF">
        <w:rPr>
          <w:rFonts w:cstheme="minorHAnsi"/>
          <w:color w:val="000000"/>
        </w:rPr>
        <w:t>CALCULATE</w:t>
      </w:r>
      <w:r w:rsidR="000F4048">
        <w:rPr>
          <w:rFonts w:cstheme="minorHAnsi"/>
          <w:color w:val="000000"/>
        </w:rPr>
        <w:t xml:space="preserve"> </w:t>
      </w:r>
      <w:r w:rsidR="009B22E5">
        <w:rPr>
          <w:rFonts w:cstheme="minorHAnsi"/>
          <w:color w:val="000000"/>
        </w:rPr>
        <w:t xml:space="preserve">функция </w:t>
      </w:r>
      <w:r w:rsidR="009B22E5" w:rsidRPr="00550C50">
        <w:rPr>
          <w:rFonts w:cstheme="minorHAnsi"/>
          <w:color w:val="000000"/>
          <w:lang w:val="en-US"/>
        </w:rPr>
        <w:t>FILTER</w:t>
      </w:r>
      <w:r w:rsidR="009B22E5" w:rsidRPr="009B22E5">
        <w:rPr>
          <w:rFonts w:cstheme="minorHAnsi"/>
          <w:color w:val="000000"/>
        </w:rPr>
        <w:t xml:space="preserve"> </w:t>
      </w:r>
      <w:r w:rsidR="009B22E5">
        <w:rPr>
          <w:rFonts w:cstheme="minorHAnsi"/>
          <w:color w:val="000000"/>
        </w:rPr>
        <w:t>(рис. 26.12)</w:t>
      </w:r>
      <w:r w:rsidR="009B22E5" w:rsidRPr="009B22E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</w:t>
      </w:r>
      <w:r w:rsidR="009B22E5" w:rsidRPr="00550C50">
        <w:rPr>
          <w:rFonts w:cstheme="minorHAnsi"/>
          <w:color w:val="000000"/>
        </w:rPr>
        <w:t xml:space="preserve">о мере </w:t>
      </w:r>
      <w:r w:rsidR="00256898">
        <w:rPr>
          <w:rFonts w:cstheme="minorHAnsi"/>
          <w:color w:val="000000"/>
        </w:rPr>
        <w:t xml:space="preserve">прохождения </w:t>
      </w:r>
      <w:r w:rsidR="009B22E5" w:rsidRPr="00550C50">
        <w:rPr>
          <w:rFonts w:cstheme="minorHAnsi"/>
          <w:color w:val="000000"/>
        </w:rPr>
        <w:t xml:space="preserve">по таблице Products оценивает условие для каждой строки и, если </w:t>
      </w:r>
      <w:r w:rsidR="009B22E5">
        <w:rPr>
          <w:rFonts w:cstheme="minorHAnsi"/>
          <w:color w:val="000000"/>
        </w:rPr>
        <w:t>сравнение дает ИСТИНА</w:t>
      </w:r>
      <w:r w:rsidR="009B22E5" w:rsidRPr="00550C50">
        <w:rPr>
          <w:rFonts w:cstheme="minorHAnsi"/>
          <w:color w:val="000000"/>
        </w:rPr>
        <w:t>,</w:t>
      </w:r>
      <w:r w:rsidR="009B22E5">
        <w:rPr>
          <w:rFonts w:cstheme="minorHAnsi"/>
          <w:color w:val="000000"/>
        </w:rPr>
        <w:t xml:space="preserve"> то</w:t>
      </w:r>
      <w:r w:rsidR="009B22E5" w:rsidRPr="00550C50">
        <w:rPr>
          <w:rFonts w:cstheme="minorHAnsi"/>
          <w:color w:val="000000"/>
        </w:rPr>
        <w:t xml:space="preserve"> включает эту строку в возвращаемую таблицу.</w:t>
      </w:r>
    </w:p>
    <w:p w14:paraId="0697549B" w14:textId="5415FCDA" w:rsidR="009B22E5" w:rsidRDefault="000D2FFC" w:rsidP="006E52C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lastRenderedPageBreak/>
        <w:drawing>
          <wp:inline distT="0" distB="0" distL="0" distR="0" wp14:anchorId="6A921DC5" wp14:editId="2F6EDB40">
            <wp:extent cx="5238750" cy="25431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26.12. Итеративная функция FILTER, проходя по таблице Products, создает новый контекст строки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94C46" w14:textId="5C0D5E72" w:rsidR="009B22E5" w:rsidRDefault="00550C50" w:rsidP="00550C50">
      <w:pPr>
        <w:spacing w:after="120" w:line="240" w:lineRule="auto"/>
        <w:rPr>
          <w:rFonts w:cstheme="minorHAnsi"/>
          <w:color w:val="000000"/>
        </w:rPr>
      </w:pPr>
      <w:r w:rsidRPr="00550C50">
        <w:rPr>
          <w:rFonts w:cstheme="minorHAnsi"/>
          <w:color w:val="000000"/>
        </w:rPr>
        <w:t>Рис</w:t>
      </w:r>
      <w:r>
        <w:rPr>
          <w:rFonts w:cstheme="minorHAnsi"/>
          <w:color w:val="000000"/>
        </w:rPr>
        <w:t>.</w:t>
      </w:r>
      <w:r w:rsidRPr="00550C5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26.1</w:t>
      </w:r>
      <w:r w:rsidR="009B22E5">
        <w:rPr>
          <w:rFonts w:cstheme="minorHAnsi"/>
          <w:color w:val="000000"/>
        </w:rPr>
        <w:t>2</w:t>
      </w:r>
      <w:r>
        <w:rPr>
          <w:rFonts w:cstheme="minorHAnsi"/>
          <w:color w:val="000000"/>
        </w:rPr>
        <w:t>.</w:t>
      </w:r>
      <w:r w:rsidRPr="00550C50">
        <w:rPr>
          <w:rFonts w:cstheme="minorHAnsi"/>
          <w:color w:val="000000"/>
        </w:rPr>
        <w:t xml:space="preserve"> </w:t>
      </w:r>
      <w:r w:rsidR="00037F7C">
        <w:rPr>
          <w:rFonts w:cstheme="minorHAnsi"/>
          <w:color w:val="000000"/>
        </w:rPr>
        <w:t xml:space="preserve">Итеративная функция </w:t>
      </w:r>
      <w:r w:rsidR="009B22E5" w:rsidRPr="00550C50">
        <w:rPr>
          <w:rFonts w:cstheme="minorHAnsi"/>
          <w:color w:val="000000"/>
          <w:lang w:val="en-US"/>
        </w:rPr>
        <w:t>FILTER</w:t>
      </w:r>
      <w:r w:rsidR="00037F7C">
        <w:rPr>
          <w:rFonts w:cstheme="minorHAnsi"/>
          <w:color w:val="000000"/>
        </w:rPr>
        <w:t xml:space="preserve">, проходя по таблице </w:t>
      </w:r>
      <w:r w:rsidR="003F6690" w:rsidRPr="00550C50">
        <w:rPr>
          <w:rFonts w:cstheme="minorHAnsi"/>
          <w:color w:val="000000"/>
        </w:rPr>
        <w:t>Products</w:t>
      </w:r>
      <w:r w:rsidR="003F6690">
        <w:rPr>
          <w:rFonts w:cstheme="minorHAnsi"/>
          <w:color w:val="000000"/>
        </w:rPr>
        <w:t>,</w:t>
      </w:r>
      <w:r w:rsidR="009B22E5" w:rsidRPr="009B22E5">
        <w:rPr>
          <w:rFonts w:cstheme="minorHAnsi"/>
          <w:color w:val="000000"/>
        </w:rPr>
        <w:t xml:space="preserve"> </w:t>
      </w:r>
      <w:r w:rsidR="00476A59">
        <w:rPr>
          <w:rFonts w:cstheme="minorHAnsi"/>
          <w:color w:val="000000"/>
        </w:rPr>
        <w:t>проверяет условие</w:t>
      </w:r>
    </w:p>
    <w:p w14:paraId="67BEE81A" w14:textId="2F4A7B66" w:rsidR="000D2FFC" w:rsidRPr="000D2FFC" w:rsidRDefault="00305E63" w:rsidP="000D2FF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Например, к</w:t>
      </w:r>
      <w:r w:rsidR="000D2FFC" w:rsidRPr="000D2FFC">
        <w:rPr>
          <w:rFonts w:cstheme="minorHAnsi"/>
          <w:color w:val="000000"/>
        </w:rPr>
        <w:t xml:space="preserve">огда </w:t>
      </w:r>
      <w:r w:rsidR="000F4048" w:rsidRPr="00550C50">
        <w:rPr>
          <w:rFonts w:cstheme="minorHAnsi"/>
          <w:color w:val="000000"/>
          <w:lang w:val="en-US"/>
        </w:rPr>
        <w:t>FILTER</w:t>
      </w:r>
      <w:r w:rsidR="000D2FFC" w:rsidRPr="000D2FFC">
        <w:rPr>
          <w:rFonts w:cstheme="minorHAnsi"/>
          <w:color w:val="000000"/>
        </w:rPr>
        <w:t xml:space="preserve"> находи</w:t>
      </w:r>
      <w:r w:rsidR="000F4048">
        <w:rPr>
          <w:rFonts w:cstheme="minorHAnsi"/>
          <w:color w:val="000000"/>
        </w:rPr>
        <w:t>т</w:t>
      </w:r>
      <w:r w:rsidR="000D2FFC" w:rsidRPr="000D2FFC">
        <w:rPr>
          <w:rFonts w:cstheme="minorHAnsi"/>
          <w:color w:val="000000"/>
        </w:rPr>
        <w:t>ся в строке ProductKey=</w:t>
      </w:r>
      <w:r w:rsidR="000D2FFC">
        <w:rPr>
          <w:rFonts w:cstheme="minorHAnsi"/>
          <w:color w:val="000000"/>
        </w:rPr>
        <w:t>234</w:t>
      </w:r>
      <w:r>
        <w:rPr>
          <w:rFonts w:cstheme="minorHAnsi"/>
          <w:color w:val="000000"/>
        </w:rPr>
        <w:t xml:space="preserve"> (рис. 26.12)</w:t>
      </w:r>
      <w:r w:rsidR="000D2FFC" w:rsidRPr="000D2FFC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условие</w:t>
      </w:r>
      <w:r w:rsidR="000F4048">
        <w:rPr>
          <w:rFonts w:cstheme="minorHAnsi"/>
          <w:color w:val="000000"/>
        </w:rPr>
        <w:t xml:space="preserve"> в </w:t>
      </w:r>
      <w:r w:rsidR="00476A59">
        <w:rPr>
          <w:rFonts w:cstheme="minorHAnsi"/>
          <w:color w:val="000000"/>
        </w:rPr>
        <w:t xml:space="preserve">формуле в </w:t>
      </w:r>
      <w:r w:rsidR="000F4048">
        <w:rPr>
          <w:rFonts w:cstheme="minorHAnsi"/>
          <w:color w:val="000000"/>
        </w:rPr>
        <w:t>строке 5</w:t>
      </w:r>
      <w:r>
        <w:rPr>
          <w:rFonts w:cstheme="minorHAnsi"/>
          <w:color w:val="000000"/>
        </w:rPr>
        <w:t xml:space="preserve"> </w:t>
      </w:r>
      <w:r w:rsidR="000D2FFC" w:rsidRPr="000D2FFC">
        <w:rPr>
          <w:rFonts w:cstheme="minorHAnsi"/>
          <w:color w:val="000000"/>
        </w:rPr>
        <w:t>сравни</w:t>
      </w:r>
      <w:r>
        <w:rPr>
          <w:rFonts w:cstheme="minorHAnsi"/>
          <w:color w:val="000000"/>
        </w:rPr>
        <w:t xml:space="preserve">вает </w:t>
      </w:r>
      <w:r w:rsidRPr="000D2FFC">
        <w:rPr>
          <w:rFonts w:cstheme="minorHAnsi"/>
          <w:color w:val="000000"/>
          <w:lang w:val="en-US"/>
        </w:rPr>
        <w:t>Products</w:t>
      </w:r>
      <w:r w:rsidRPr="00305E63">
        <w:rPr>
          <w:rFonts w:cstheme="minorHAnsi"/>
          <w:color w:val="000000"/>
        </w:rPr>
        <w:t>[</w:t>
      </w:r>
      <w:r w:rsidRPr="000D2FFC">
        <w:rPr>
          <w:rFonts w:cstheme="minorHAnsi"/>
          <w:color w:val="000000"/>
          <w:lang w:val="en-US"/>
        </w:rPr>
        <w:t>Category</w:t>
      </w:r>
      <w:r w:rsidRPr="00305E63">
        <w:rPr>
          <w:rFonts w:cstheme="minorHAnsi"/>
          <w:color w:val="000000"/>
        </w:rPr>
        <w:t xml:space="preserve">] </w:t>
      </w:r>
      <w:r>
        <w:rPr>
          <w:rFonts w:cstheme="minorHAnsi"/>
          <w:color w:val="000000"/>
        </w:rPr>
        <w:t xml:space="preserve">= </w:t>
      </w:r>
      <w:r w:rsidRPr="00305E63">
        <w:rPr>
          <w:rFonts w:cstheme="minorHAnsi"/>
          <w:color w:val="000000"/>
        </w:rPr>
        <w:t>"</w:t>
      </w:r>
      <w:r w:rsidRPr="000D2FFC">
        <w:rPr>
          <w:rFonts w:cstheme="minorHAnsi"/>
          <w:color w:val="000000"/>
          <w:lang w:val="en-US"/>
        </w:rPr>
        <w:t>Clothing</w:t>
      </w:r>
      <w:r w:rsidRPr="00305E63">
        <w:rPr>
          <w:rFonts w:cstheme="minorHAnsi"/>
          <w:color w:val="000000"/>
        </w:rPr>
        <w:t>"</w:t>
      </w:r>
      <w:r w:rsidR="000D2FFC" w:rsidRPr="000D2FFC">
        <w:rPr>
          <w:rFonts w:cstheme="minorHAnsi"/>
          <w:color w:val="000000"/>
        </w:rPr>
        <w:t xml:space="preserve"> (текущ</w:t>
      </w:r>
      <w:r w:rsidR="00476A59">
        <w:rPr>
          <w:rFonts w:cstheme="minorHAnsi"/>
          <w:color w:val="000000"/>
        </w:rPr>
        <w:t>ая</w:t>
      </w:r>
      <w:r w:rsidR="000D2FFC" w:rsidRPr="000D2FFC">
        <w:rPr>
          <w:rFonts w:cstheme="minorHAnsi"/>
          <w:color w:val="000000"/>
        </w:rPr>
        <w:t xml:space="preserve"> строк</w:t>
      </w:r>
      <w:r w:rsidR="00476A59">
        <w:rPr>
          <w:rFonts w:cstheme="minorHAnsi"/>
          <w:color w:val="000000"/>
        </w:rPr>
        <w:t>а</w:t>
      </w:r>
      <w:r w:rsidR="00F36866" w:rsidRPr="00F36866">
        <w:rPr>
          <w:rFonts w:cstheme="minorHAnsi"/>
          <w:color w:val="000000"/>
        </w:rPr>
        <w:t xml:space="preserve"> </w:t>
      </w:r>
      <w:r w:rsidR="00476A59">
        <w:rPr>
          <w:rFonts w:cstheme="minorHAnsi"/>
          <w:color w:val="000000"/>
        </w:rPr>
        <w:t>функции-итератора</w:t>
      </w:r>
      <w:r w:rsidR="000F4048" w:rsidRPr="000F4048">
        <w:rPr>
          <w:rFonts w:cstheme="minorHAnsi"/>
          <w:color w:val="000000"/>
        </w:rPr>
        <w:t xml:space="preserve"> </w:t>
      </w:r>
      <w:r w:rsidR="000F4048" w:rsidRPr="00550C50">
        <w:rPr>
          <w:rFonts w:cstheme="minorHAnsi"/>
          <w:color w:val="000000"/>
          <w:lang w:val="en-US"/>
        </w:rPr>
        <w:t>FILTER</w:t>
      </w:r>
      <w:r>
        <w:rPr>
          <w:rFonts w:cstheme="minorHAnsi"/>
          <w:color w:val="000000"/>
        </w:rPr>
        <w:t>)</w:t>
      </w:r>
      <w:r w:rsidR="000D2FFC" w:rsidRPr="000D2FFC">
        <w:rPr>
          <w:rFonts w:cstheme="minorHAnsi"/>
          <w:color w:val="000000"/>
        </w:rPr>
        <w:t xml:space="preserve">, с </w:t>
      </w:r>
      <w:r w:rsidR="000F4048">
        <w:rPr>
          <w:rFonts w:cstheme="minorHAnsi"/>
          <w:color w:val="000000"/>
        </w:rPr>
        <w:t xml:space="preserve">контекстом строки для </w:t>
      </w:r>
      <w:r w:rsidR="000F4048" w:rsidRPr="00F61EDF">
        <w:rPr>
          <w:rFonts w:cstheme="minorHAnsi"/>
          <w:color w:val="000000"/>
        </w:rPr>
        <w:t>CALCULATE</w:t>
      </w:r>
      <w:r w:rsidR="000D2FFC" w:rsidRPr="000D2FFC">
        <w:rPr>
          <w:rFonts w:cstheme="minorHAnsi"/>
          <w:color w:val="000000"/>
        </w:rPr>
        <w:t xml:space="preserve">. </w:t>
      </w:r>
      <w:r w:rsidR="000F4048">
        <w:rPr>
          <w:rFonts w:cstheme="minorHAnsi"/>
          <w:color w:val="000000"/>
        </w:rPr>
        <w:t>Именно в этом назначение ф</w:t>
      </w:r>
      <w:r w:rsidR="000D2FFC" w:rsidRPr="000D2FFC">
        <w:rPr>
          <w:rFonts w:cstheme="minorHAnsi"/>
          <w:color w:val="000000"/>
        </w:rPr>
        <w:t>ункци</w:t>
      </w:r>
      <w:r w:rsidR="000F4048">
        <w:rPr>
          <w:rFonts w:cstheme="minorHAnsi"/>
          <w:color w:val="000000"/>
        </w:rPr>
        <w:t>и</w:t>
      </w:r>
      <w:r w:rsidR="000D2FFC" w:rsidRPr="000D2FFC">
        <w:rPr>
          <w:rFonts w:cstheme="minorHAnsi"/>
          <w:color w:val="000000"/>
        </w:rPr>
        <w:t xml:space="preserve"> EARLIER()</w:t>
      </w:r>
      <w:r w:rsidR="000F4048">
        <w:rPr>
          <w:rFonts w:cstheme="minorHAnsi"/>
          <w:color w:val="000000"/>
        </w:rPr>
        <w:t xml:space="preserve"> –</w:t>
      </w:r>
      <w:r w:rsidR="000D2FFC" w:rsidRPr="000D2FFC">
        <w:rPr>
          <w:rFonts w:cstheme="minorHAnsi"/>
          <w:color w:val="000000"/>
        </w:rPr>
        <w:t xml:space="preserve"> </w:t>
      </w:r>
      <w:r w:rsidR="000F4048">
        <w:rPr>
          <w:rFonts w:cstheme="minorHAnsi"/>
          <w:color w:val="000000"/>
        </w:rPr>
        <w:t>выйти из контекста строки вложенной функции, и обратиться к контексту строки внешней функции.</w:t>
      </w:r>
    </w:p>
    <w:p w14:paraId="780C5799" w14:textId="2D199F7A" w:rsidR="000F4048" w:rsidRDefault="000F4048" w:rsidP="000D2FF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Для строки </w:t>
      </w:r>
      <w:r w:rsidRPr="000D2FFC">
        <w:rPr>
          <w:rFonts w:cstheme="minorHAnsi"/>
          <w:color w:val="000000"/>
        </w:rPr>
        <w:t>ProductKey=</w:t>
      </w:r>
      <w:r>
        <w:rPr>
          <w:rFonts w:cstheme="minorHAnsi"/>
          <w:color w:val="000000"/>
        </w:rPr>
        <w:t xml:space="preserve">234 контекст строки внутри и вне </w:t>
      </w:r>
      <w:r w:rsidRPr="00550C50">
        <w:rPr>
          <w:rFonts w:cstheme="minorHAnsi"/>
          <w:color w:val="000000"/>
          <w:lang w:val="en-US"/>
        </w:rPr>
        <w:t>FILTER</w:t>
      </w:r>
      <w:r w:rsidRPr="000D2FF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не совпадает, и строка не будет возвращена, чтобы принять участие в </w:t>
      </w:r>
      <w:r w:rsidR="006B59BE">
        <w:rPr>
          <w:rFonts w:cstheme="minorHAnsi"/>
          <w:color w:val="000000"/>
        </w:rPr>
        <w:t>подсчете</w:t>
      </w:r>
      <w:r>
        <w:rPr>
          <w:rFonts w:cstheme="minorHAnsi"/>
          <w:color w:val="000000"/>
        </w:rPr>
        <w:t xml:space="preserve"> продаж велосипедов</w:t>
      </w:r>
      <w:r w:rsidR="006B59BE">
        <w:rPr>
          <w:rFonts w:cstheme="minorHAnsi"/>
          <w:color w:val="000000"/>
        </w:rPr>
        <w:t>:</w:t>
      </w:r>
    </w:p>
    <w:p w14:paraId="5FAF4626" w14:textId="4AD8673F" w:rsidR="000D2FFC" w:rsidRDefault="000D2FFC" w:rsidP="00550C50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6AFDC190" wp14:editId="2C829846">
            <wp:extent cx="3810000" cy="8096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26.13. Функция EARLIER помогает нам перейти к «внешнему» контексту строки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E1D19" w14:textId="14AA5111" w:rsidR="000D2FFC" w:rsidRDefault="000D2FFC" w:rsidP="00550C50">
      <w:pPr>
        <w:spacing w:after="120" w:line="240" w:lineRule="auto"/>
        <w:rPr>
          <w:rFonts w:cstheme="minorHAnsi"/>
          <w:color w:val="000000"/>
        </w:rPr>
      </w:pPr>
      <w:r w:rsidRPr="000D2FFC">
        <w:rPr>
          <w:rFonts w:cstheme="minorHAnsi"/>
          <w:color w:val="000000"/>
        </w:rPr>
        <w:t>Рис</w:t>
      </w:r>
      <w:r>
        <w:rPr>
          <w:rFonts w:cstheme="minorHAnsi"/>
          <w:color w:val="000000"/>
        </w:rPr>
        <w:t>. 26.13.</w:t>
      </w:r>
      <w:r w:rsidRPr="000D2FF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Функция </w:t>
      </w:r>
      <w:r w:rsidRPr="000D2FFC">
        <w:rPr>
          <w:rFonts w:cstheme="minorHAnsi"/>
          <w:color w:val="000000"/>
        </w:rPr>
        <w:t>EARLIER</w:t>
      </w:r>
      <w:r>
        <w:rPr>
          <w:rFonts w:cstheme="minorHAnsi"/>
          <w:color w:val="000000"/>
        </w:rPr>
        <w:t xml:space="preserve"> </w:t>
      </w:r>
      <w:r w:rsidRPr="000D2FFC">
        <w:rPr>
          <w:rFonts w:cstheme="minorHAnsi"/>
          <w:color w:val="000000"/>
        </w:rPr>
        <w:t xml:space="preserve">помогает нам перейти к </w:t>
      </w:r>
      <w:r>
        <w:rPr>
          <w:rFonts w:cstheme="minorHAnsi"/>
          <w:color w:val="000000"/>
        </w:rPr>
        <w:t>«</w:t>
      </w:r>
      <w:r w:rsidRPr="000D2FFC">
        <w:rPr>
          <w:rFonts w:cstheme="minorHAnsi"/>
          <w:color w:val="000000"/>
        </w:rPr>
        <w:t>внешнему</w:t>
      </w:r>
      <w:r>
        <w:rPr>
          <w:rFonts w:cstheme="minorHAnsi"/>
          <w:color w:val="000000"/>
        </w:rPr>
        <w:t>»</w:t>
      </w:r>
      <w:r w:rsidRPr="000D2FFC">
        <w:rPr>
          <w:rFonts w:cstheme="minorHAnsi"/>
          <w:color w:val="000000"/>
        </w:rPr>
        <w:t xml:space="preserve"> контексту строки</w:t>
      </w:r>
      <w:r w:rsidR="000F4048">
        <w:rPr>
          <w:rFonts w:cstheme="minorHAnsi"/>
          <w:color w:val="000000"/>
        </w:rPr>
        <w:t>, или</w:t>
      </w:r>
      <w:r w:rsidR="00606C1A">
        <w:rPr>
          <w:rFonts w:cstheme="minorHAnsi"/>
          <w:color w:val="000000"/>
        </w:rPr>
        <w:t>,</w:t>
      </w:r>
      <w:r w:rsidR="000F4048">
        <w:rPr>
          <w:rFonts w:cstheme="minorHAnsi"/>
          <w:color w:val="000000"/>
        </w:rPr>
        <w:t xml:space="preserve"> </w:t>
      </w:r>
      <w:r w:rsidR="00606C1A">
        <w:rPr>
          <w:rFonts w:cstheme="minorHAnsi"/>
          <w:color w:val="000000"/>
        </w:rPr>
        <w:t xml:space="preserve">как </w:t>
      </w:r>
      <w:r w:rsidR="000F4048">
        <w:rPr>
          <w:rFonts w:cstheme="minorHAnsi"/>
          <w:color w:val="000000"/>
        </w:rPr>
        <w:t>говорят</w:t>
      </w:r>
      <w:r w:rsidR="00606C1A">
        <w:rPr>
          <w:rFonts w:cstheme="minorHAnsi"/>
          <w:color w:val="000000"/>
        </w:rPr>
        <w:t>,</w:t>
      </w:r>
      <w:r w:rsidR="000F4048">
        <w:rPr>
          <w:rFonts w:cstheme="minorHAnsi"/>
          <w:color w:val="000000"/>
        </w:rPr>
        <w:t xml:space="preserve"> к контексту строки, существующему на один уровень выше текущей вложенности</w:t>
      </w:r>
    </w:p>
    <w:p w14:paraId="6B7799EE" w14:textId="37B170BE" w:rsidR="00E15113" w:rsidRPr="00E15113" w:rsidRDefault="00E15113" w:rsidP="006B59BE">
      <w:pPr>
        <w:spacing w:after="120" w:line="240" w:lineRule="auto"/>
        <w:rPr>
          <w:rFonts w:cstheme="minorHAnsi"/>
          <w:color w:val="000000"/>
        </w:rPr>
      </w:pPr>
      <w:r w:rsidRPr="00E15113">
        <w:rPr>
          <w:rFonts w:cstheme="minorHAnsi"/>
          <w:color w:val="000000"/>
        </w:rPr>
        <w:t xml:space="preserve">Если все это </w:t>
      </w:r>
      <w:r w:rsidR="000F4048">
        <w:rPr>
          <w:rFonts w:cstheme="minorHAnsi"/>
          <w:color w:val="000000"/>
        </w:rPr>
        <w:t xml:space="preserve">слишком сложно, </w:t>
      </w:r>
      <w:r w:rsidRPr="00E15113">
        <w:rPr>
          <w:rFonts w:cstheme="minorHAnsi"/>
          <w:color w:val="000000"/>
        </w:rPr>
        <w:t>не переживай</w:t>
      </w:r>
      <w:r w:rsidR="000F4048">
        <w:rPr>
          <w:rFonts w:cstheme="minorHAnsi"/>
          <w:color w:val="000000"/>
        </w:rPr>
        <w:t>те</w:t>
      </w:r>
      <w:r w:rsidRPr="00E15113">
        <w:rPr>
          <w:rFonts w:cstheme="minorHAnsi"/>
          <w:color w:val="000000"/>
        </w:rPr>
        <w:t xml:space="preserve">. </w:t>
      </w:r>
      <w:r w:rsidR="000F4048">
        <w:rPr>
          <w:rFonts w:cstheme="minorHAnsi"/>
          <w:color w:val="000000"/>
        </w:rPr>
        <w:t>Просто</w:t>
      </w:r>
      <w:r w:rsidRPr="00E15113">
        <w:rPr>
          <w:rFonts w:cstheme="minorHAnsi"/>
          <w:color w:val="000000"/>
        </w:rPr>
        <w:t xml:space="preserve"> применяйте шаблон</w:t>
      </w:r>
      <w:r w:rsidR="000F4048">
        <w:rPr>
          <w:rFonts w:cstheme="minorHAnsi"/>
          <w:color w:val="000000"/>
        </w:rPr>
        <w:t>. Понимание придет с практикой.</w:t>
      </w:r>
    </w:p>
    <w:p w14:paraId="2E3265E3" w14:textId="6093ABDE" w:rsidR="006B59BE" w:rsidRPr="006B59BE" w:rsidRDefault="006B59BE" w:rsidP="006B59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59BE">
        <w:rPr>
          <w:rFonts w:cstheme="minorHAnsi"/>
          <w:lang w:val="en-US"/>
        </w:rPr>
        <w:t>CALCULATE</w:t>
      </w:r>
      <w:r w:rsidRPr="006B59BE">
        <w:rPr>
          <w:rFonts w:cstheme="minorHAnsi"/>
        </w:rPr>
        <w:t>(&lt;</w:t>
      </w:r>
      <w:r w:rsidR="00606C1A">
        <w:rPr>
          <w:rFonts w:cstheme="minorHAnsi"/>
        </w:rPr>
        <w:t xml:space="preserve">функция </w:t>
      </w:r>
      <w:r>
        <w:rPr>
          <w:rFonts w:cstheme="minorHAnsi"/>
        </w:rPr>
        <w:t>вычислени</w:t>
      </w:r>
      <w:r w:rsidR="00606C1A">
        <w:rPr>
          <w:rFonts w:cstheme="minorHAnsi"/>
        </w:rPr>
        <w:t>я</w:t>
      </w:r>
      <w:r>
        <w:rPr>
          <w:rFonts w:cstheme="minorHAnsi"/>
        </w:rPr>
        <w:t>, например</w:t>
      </w:r>
      <w:r w:rsidRPr="006B59BE">
        <w:rPr>
          <w:rFonts w:cstheme="minorHAnsi"/>
        </w:rPr>
        <w:t xml:space="preserve">, </w:t>
      </w:r>
      <w:r>
        <w:rPr>
          <w:rFonts w:cstheme="minorHAnsi"/>
          <w:lang w:val="en-US"/>
        </w:rPr>
        <w:t>SUM</w:t>
      </w:r>
      <w:r w:rsidRPr="006B59BE">
        <w:rPr>
          <w:rFonts w:cstheme="minorHAnsi"/>
        </w:rPr>
        <w:t>()&gt;;</w:t>
      </w:r>
    </w:p>
    <w:p w14:paraId="5E7B8C01" w14:textId="7C00B04F" w:rsidR="006B59BE" w:rsidRPr="006B59BE" w:rsidRDefault="006B59BE" w:rsidP="006B59BE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6B59BE">
        <w:rPr>
          <w:rFonts w:cstheme="minorHAnsi"/>
          <w:lang w:val="en-US"/>
        </w:rPr>
        <w:t>FILTER</w:t>
      </w:r>
      <w:r w:rsidR="00BD57EE">
        <w:rPr>
          <w:rFonts w:cstheme="minorHAnsi"/>
        </w:rPr>
        <w:t xml:space="preserve"> </w:t>
      </w:r>
      <w:r w:rsidRPr="006B59BE">
        <w:rPr>
          <w:rFonts w:cstheme="minorHAnsi"/>
        </w:rPr>
        <w:t>(&lt;</w:t>
      </w:r>
      <w:r>
        <w:rPr>
          <w:rFonts w:cstheme="minorHAnsi"/>
        </w:rPr>
        <w:t>таблица</w:t>
      </w:r>
      <w:r w:rsidRPr="006B59BE">
        <w:rPr>
          <w:rFonts w:cstheme="minorHAnsi"/>
        </w:rPr>
        <w:t>&gt;)</w:t>
      </w:r>
      <w:r>
        <w:rPr>
          <w:rFonts w:cstheme="minorHAnsi"/>
        </w:rPr>
        <w:t>;</w:t>
      </w:r>
    </w:p>
    <w:p w14:paraId="44B6FAB3" w14:textId="091D1B7A" w:rsidR="006B59BE" w:rsidRPr="006B59BE" w:rsidRDefault="006B59BE" w:rsidP="006B59BE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 w:rsidRPr="006B59BE">
        <w:rPr>
          <w:rFonts w:cstheme="minorHAnsi"/>
        </w:rPr>
        <w:t>&lt;</w:t>
      </w:r>
      <w:r>
        <w:rPr>
          <w:rFonts w:cstheme="minorHAnsi"/>
        </w:rPr>
        <w:t xml:space="preserve">условие с использованием </w:t>
      </w:r>
      <w:r w:rsidRPr="006B59BE">
        <w:rPr>
          <w:rFonts w:cstheme="minorHAnsi"/>
          <w:lang w:val="en-US"/>
        </w:rPr>
        <w:t>EARLIER</w:t>
      </w:r>
      <w:r>
        <w:rPr>
          <w:rFonts w:cstheme="minorHAnsi"/>
        </w:rPr>
        <w:t>()</w:t>
      </w:r>
      <w:r w:rsidRPr="006B59BE">
        <w:rPr>
          <w:rFonts w:cstheme="minorHAnsi"/>
        </w:rPr>
        <w:t>&gt;</w:t>
      </w:r>
    </w:p>
    <w:p w14:paraId="3ABC73ED" w14:textId="77777777" w:rsidR="006B59BE" w:rsidRPr="006B59BE" w:rsidRDefault="006B59BE" w:rsidP="006B59BE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lang w:val="en-US"/>
        </w:rPr>
      </w:pPr>
      <w:r w:rsidRPr="006B59BE">
        <w:rPr>
          <w:rFonts w:cstheme="minorHAnsi"/>
          <w:lang w:val="en-US"/>
        </w:rPr>
        <w:t>)</w:t>
      </w:r>
    </w:p>
    <w:p w14:paraId="6AB82F33" w14:textId="77777777" w:rsidR="006B59BE" w:rsidRPr="006B59BE" w:rsidRDefault="006B59BE" w:rsidP="006B59BE">
      <w:pPr>
        <w:autoSpaceDE w:val="0"/>
        <w:autoSpaceDN w:val="0"/>
        <w:adjustRightInd w:val="0"/>
        <w:spacing w:after="120" w:line="240" w:lineRule="auto"/>
        <w:rPr>
          <w:rFonts w:cstheme="minorHAnsi"/>
          <w:lang w:val="en-US"/>
        </w:rPr>
      </w:pPr>
      <w:r w:rsidRPr="006B59BE">
        <w:rPr>
          <w:rFonts w:cstheme="minorHAnsi"/>
          <w:lang w:val="en-US"/>
        </w:rPr>
        <w:t>)</w:t>
      </w:r>
    </w:p>
    <w:p w14:paraId="665920DE" w14:textId="2DDD4017" w:rsidR="00E15113" w:rsidRPr="006B59BE" w:rsidRDefault="006B59BE" w:rsidP="006B59B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cstheme="minorHAnsi"/>
        </w:rPr>
        <w:t>Простейшее</w:t>
      </w:r>
      <w:r w:rsidRPr="006B59BE">
        <w:rPr>
          <w:rFonts w:cstheme="minorHAnsi"/>
          <w:lang w:val="en-US"/>
        </w:rPr>
        <w:t xml:space="preserve"> </w:t>
      </w:r>
      <w:r>
        <w:rPr>
          <w:rFonts w:cstheme="minorHAnsi"/>
        </w:rPr>
        <w:t>условие</w:t>
      </w:r>
      <w:r w:rsidRPr="006B59BE">
        <w:rPr>
          <w:rFonts w:cstheme="minorHAnsi"/>
          <w:lang w:val="en-US"/>
        </w:rPr>
        <w:t xml:space="preserve">: table[column] = EARLIER(table[column]). </w:t>
      </w:r>
      <w:r>
        <w:rPr>
          <w:rFonts w:cstheme="minorHAnsi"/>
        </w:rPr>
        <w:t xml:space="preserve">Где знак равенства можно заменить на иной оператор сравнения: </w:t>
      </w:r>
      <w:r w:rsidRPr="006B59BE">
        <w:rPr>
          <w:rFonts w:ascii="Calibri" w:hAnsi="Calibri" w:cs="Calibri"/>
        </w:rPr>
        <w:t>&gt;, &lt;, &lt;=, &gt;=, &lt;&gt;</w:t>
      </w:r>
      <w:r>
        <w:rPr>
          <w:rFonts w:ascii="Calibri" w:hAnsi="Calibri" w:cs="Calibri"/>
        </w:rPr>
        <w:t xml:space="preserve">. Вы также можете использовать несколько условий, перечисленных через </w:t>
      </w:r>
      <w:r w:rsidRPr="006B59BE">
        <w:rPr>
          <w:rFonts w:ascii="Calibri" w:hAnsi="Calibri" w:cs="Calibri"/>
        </w:rPr>
        <w:t>&amp;&amp; (</w:t>
      </w:r>
      <w:r>
        <w:rPr>
          <w:rFonts w:ascii="Calibri" w:hAnsi="Calibri" w:cs="Calibri"/>
        </w:rPr>
        <w:t>логическое И</w:t>
      </w:r>
      <w:r w:rsidRPr="006B59BE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или</w:t>
      </w:r>
      <w:r w:rsidRPr="006B59BE">
        <w:rPr>
          <w:rFonts w:ascii="Calibri" w:hAnsi="Calibri" w:cs="Calibri"/>
        </w:rPr>
        <w:t xml:space="preserve"> || (</w:t>
      </w:r>
      <w:r>
        <w:rPr>
          <w:rFonts w:ascii="Calibri" w:hAnsi="Calibri" w:cs="Calibri"/>
        </w:rPr>
        <w:t>логическое ИЛИ</w:t>
      </w:r>
      <w:r w:rsidRPr="006B59BE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14:paraId="582682DE" w14:textId="57C8544E" w:rsidR="00BD57EE" w:rsidRPr="00BD57EE" w:rsidRDefault="00CA4420" w:rsidP="00CA4420">
      <w:pPr>
        <w:pStyle w:val="3"/>
      </w:pPr>
      <w:r>
        <w:t>Скользящее среднее</w:t>
      </w:r>
    </w:p>
    <w:p w14:paraId="7578D4C2" w14:textId="627A2E33" w:rsidR="006B59BE" w:rsidRDefault="003C6881" w:rsidP="003C6881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Подход, описанный выше, был использован нами в одном </w:t>
      </w:r>
      <w:r w:rsidR="00A225A9">
        <w:rPr>
          <w:rFonts w:cstheme="minorHAnsi"/>
          <w:color w:val="000000"/>
        </w:rPr>
        <w:t>медико-</w:t>
      </w:r>
      <w:r>
        <w:rPr>
          <w:rFonts w:cstheme="minorHAnsi"/>
          <w:color w:val="000000"/>
        </w:rPr>
        <w:t>биологическом исследовании дыхания крыс))</w:t>
      </w:r>
    </w:p>
    <w:p w14:paraId="0B68DCB3" w14:textId="77777777" w:rsidR="003C6881" w:rsidRPr="00A225A9" w:rsidRDefault="003C6881" w:rsidP="003C6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A225A9">
        <w:rPr>
          <w:rFonts w:ascii="Calibri" w:hAnsi="Calibri" w:cs="Calibri"/>
          <w:color w:val="000000"/>
          <w:sz w:val="23"/>
          <w:szCs w:val="23"/>
          <w:lang w:val="en-US"/>
        </w:rPr>
        <w:t>=</w:t>
      </w:r>
      <w:r w:rsidRPr="00A225A9">
        <w:rPr>
          <w:rFonts w:ascii="Calibri" w:hAnsi="Calibri" w:cs="Calibri"/>
          <w:color w:val="008000"/>
          <w:sz w:val="23"/>
          <w:szCs w:val="23"/>
          <w:lang w:val="en-US"/>
        </w:rPr>
        <w:t>CALCULATE</w:t>
      </w:r>
      <w:r w:rsidRPr="00A225A9">
        <w:rPr>
          <w:rFonts w:ascii="Calibri" w:hAnsi="Calibri" w:cs="Calibri"/>
          <w:bCs/>
          <w:color w:val="000000"/>
          <w:sz w:val="23"/>
          <w:szCs w:val="23"/>
          <w:lang w:val="en-US"/>
        </w:rPr>
        <w:t>(</w:t>
      </w:r>
      <w:r w:rsidRPr="00A225A9">
        <w:rPr>
          <w:rFonts w:ascii="Calibri" w:hAnsi="Calibri" w:cs="Calibri"/>
          <w:color w:val="008000"/>
          <w:sz w:val="23"/>
          <w:szCs w:val="23"/>
          <w:lang w:val="en-US"/>
        </w:rPr>
        <w:t>MIN</w:t>
      </w:r>
      <w:r w:rsidRPr="00A225A9">
        <w:rPr>
          <w:rFonts w:ascii="Calibri" w:hAnsi="Calibri" w:cs="Calibri"/>
          <w:color w:val="000000"/>
          <w:sz w:val="23"/>
          <w:szCs w:val="23"/>
          <w:lang w:val="en-US"/>
        </w:rPr>
        <w:t>(Data[value]);</w:t>
      </w:r>
    </w:p>
    <w:p w14:paraId="50E76E88" w14:textId="77777777" w:rsidR="003C6881" w:rsidRPr="00A225A9" w:rsidRDefault="003C6881" w:rsidP="003C6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A225A9">
        <w:rPr>
          <w:rFonts w:ascii="Calibri" w:hAnsi="Calibri" w:cs="Calibri"/>
          <w:color w:val="000000"/>
          <w:sz w:val="23"/>
          <w:szCs w:val="23"/>
          <w:lang w:val="en-US"/>
        </w:rPr>
        <w:t xml:space="preserve">           </w:t>
      </w:r>
      <w:r w:rsidRPr="00A225A9">
        <w:rPr>
          <w:rFonts w:ascii="Calibri" w:hAnsi="Calibri" w:cs="Calibri"/>
          <w:color w:val="008000"/>
          <w:sz w:val="23"/>
          <w:szCs w:val="23"/>
          <w:lang w:val="en-US"/>
        </w:rPr>
        <w:t>FILTER</w:t>
      </w:r>
      <w:r w:rsidRPr="00A225A9">
        <w:rPr>
          <w:rFonts w:ascii="Calibri" w:hAnsi="Calibri" w:cs="Calibri"/>
          <w:color w:val="000000"/>
          <w:sz w:val="23"/>
          <w:szCs w:val="23"/>
          <w:lang w:val="en-US"/>
        </w:rPr>
        <w:t>(Data;</w:t>
      </w:r>
    </w:p>
    <w:p w14:paraId="59883763" w14:textId="77777777" w:rsidR="003C6881" w:rsidRPr="00A225A9" w:rsidRDefault="003C6881" w:rsidP="003C6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A225A9">
        <w:rPr>
          <w:rFonts w:ascii="Calibri" w:hAnsi="Calibri" w:cs="Calibri"/>
          <w:color w:val="000000"/>
          <w:sz w:val="23"/>
          <w:szCs w:val="23"/>
          <w:lang w:val="en-US"/>
        </w:rPr>
        <w:t xml:space="preserve">                  Data[Rat]=</w:t>
      </w:r>
      <w:r w:rsidRPr="00A225A9">
        <w:rPr>
          <w:rFonts w:ascii="Calibri" w:hAnsi="Calibri" w:cs="Calibri"/>
          <w:color w:val="008000"/>
          <w:sz w:val="23"/>
          <w:szCs w:val="23"/>
          <w:lang w:val="en-US"/>
        </w:rPr>
        <w:t>EARLIER</w:t>
      </w:r>
      <w:r w:rsidRPr="00A225A9">
        <w:rPr>
          <w:rFonts w:ascii="Calibri" w:hAnsi="Calibri" w:cs="Calibri"/>
          <w:color w:val="000000"/>
          <w:sz w:val="23"/>
          <w:szCs w:val="23"/>
          <w:lang w:val="en-US"/>
        </w:rPr>
        <w:t>(Data[Rat]) &amp;&amp;</w:t>
      </w:r>
    </w:p>
    <w:p w14:paraId="59C1C4F4" w14:textId="77777777" w:rsidR="003C6881" w:rsidRPr="00A225A9" w:rsidRDefault="003C6881" w:rsidP="003C6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A225A9">
        <w:rPr>
          <w:rFonts w:ascii="Calibri" w:hAnsi="Calibri" w:cs="Calibri"/>
          <w:color w:val="000000"/>
          <w:sz w:val="23"/>
          <w:szCs w:val="23"/>
          <w:lang w:val="en-US"/>
        </w:rPr>
        <w:t xml:space="preserve">                  Data[TimeID] &lt;= </w:t>
      </w:r>
      <w:r w:rsidRPr="00A225A9">
        <w:rPr>
          <w:rFonts w:ascii="Calibri" w:hAnsi="Calibri" w:cs="Calibri"/>
          <w:color w:val="008000"/>
          <w:sz w:val="23"/>
          <w:szCs w:val="23"/>
          <w:lang w:val="en-US"/>
        </w:rPr>
        <w:t>EARLIER</w:t>
      </w:r>
      <w:r w:rsidRPr="00A225A9">
        <w:rPr>
          <w:rFonts w:ascii="Calibri" w:hAnsi="Calibri" w:cs="Calibri"/>
          <w:color w:val="000000"/>
          <w:sz w:val="23"/>
          <w:szCs w:val="23"/>
          <w:lang w:val="en-US"/>
        </w:rPr>
        <w:t>(Data[TimeID]) +5 &amp;&amp;</w:t>
      </w:r>
    </w:p>
    <w:p w14:paraId="79ADA55F" w14:textId="77777777" w:rsidR="003C6881" w:rsidRPr="00A225A9" w:rsidRDefault="003C6881" w:rsidP="003C6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A225A9">
        <w:rPr>
          <w:rFonts w:ascii="Calibri" w:hAnsi="Calibri" w:cs="Calibri"/>
          <w:color w:val="000000"/>
          <w:sz w:val="23"/>
          <w:szCs w:val="23"/>
          <w:lang w:val="en-US"/>
        </w:rPr>
        <w:t xml:space="preserve">                  Data[TimeID] &gt;= </w:t>
      </w:r>
      <w:r w:rsidRPr="00A225A9">
        <w:rPr>
          <w:rFonts w:ascii="Calibri" w:hAnsi="Calibri" w:cs="Calibri"/>
          <w:color w:val="008000"/>
          <w:sz w:val="23"/>
          <w:szCs w:val="23"/>
          <w:lang w:val="en-US"/>
        </w:rPr>
        <w:t>EARLIER</w:t>
      </w:r>
      <w:r w:rsidRPr="00A225A9">
        <w:rPr>
          <w:rFonts w:ascii="Calibri" w:hAnsi="Calibri" w:cs="Calibri"/>
          <w:color w:val="000000"/>
          <w:sz w:val="23"/>
          <w:szCs w:val="23"/>
          <w:lang w:val="en-US"/>
        </w:rPr>
        <w:t>(Data[TimeID]) -5</w:t>
      </w:r>
    </w:p>
    <w:p w14:paraId="15AE1A76" w14:textId="2A8EA928" w:rsidR="003C6881" w:rsidRPr="00A225A9" w:rsidRDefault="003C6881" w:rsidP="003C6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225A9">
        <w:rPr>
          <w:rFonts w:ascii="Calibri" w:hAnsi="Calibri" w:cs="Calibri"/>
          <w:color w:val="000000"/>
          <w:sz w:val="23"/>
          <w:szCs w:val="23"/>
        </w:rPr>
        <w:t xml:space="preserve">            )</w:t>
      </w:r>
    </w:p>
    <w:p w14:paraId="5339D88A" w14:textId="6D34FE65" w:rsidR="003C6881" w:rsidRPr="00A225A9" w:rsidRDefault="003C6881" w:rsidP="003C6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A225A9">
        <w:rPr>
          <w:rFonts w:ascii="Calibri" w:hAnsi="Calibri" w:cs="Calibri"/>
          <w:bCs/>
          <w:color w:val="000000"/>
          <w:sz w:val="23"/>
          <w:szCs w:val="23"/>
        </w:rPr>
        <w:t>)</w:t>
      </w:r>
    </w:p>
    <w:p w14:paraId="2430D645" w14:textId="04D58FD2" w:rsidR="00A225A9" w:rsidRDefault="003C6881" w:rsidP="00A225A9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Обратите внимание на несколько условий, которые перечислены с </w:t>
      </w:r>
      <w:r w:rsidRPr="003C6881">
        <w:rPr>
          <w:rFonts w:cstheme="minorHAnsi"/>
          <w:color w:val="000000"/>
        </w:rPr>
        <w:t>использовани</w:t>
      </w:r>
      <w:r>
        <w:rPr>
          <w:rFonts w:cstheme="minorHAnsi"/>
          <w:color w:val="000000"/>
        </w:rPr>
        <w:t>ем</w:t>
      </w:r>
      <w:r w:rsidRPr="003C6881">
        <w:rPr>
          <w:rFonts w:cstheme="minorHAnsi"/>
          <w:color w:val="000000"/>
        </w:rPr>
        <w:t xml:space="preserve"> логическо</w:t>
      </w:r>
      <w:r>
        <w:rPr>
          <w:rFonts w:cstheme="minorHAnsi"/>
          <w:color w:val="000000"/>
        </w:rPr>
        <w:t>го</w:t>
      </w:r>
      <w:r w:rsidRPr="003C688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И –</w:t>
      </w:r>
      <w:r w:rsidRPr="003C6881">
        <w:rPr>
          <w:rFonts w:cstheme="minorHAnsi"/>
          <w:color w:val="000000"/>
        </w:rPr>
        <w:t xml:space="preserve"> &amp;&amp;.</w:t>
      </w:r>
      <w:r w:rsidR="00884367">
        <w:rPr>
          <w:rFonts w:cstheme="minorHAnsi"/>
          <w:color w:val="000000"/>
        </w:rPr>
        <w:t xml:space="preserve"> </w:t>
      </w:r>
      <w:r w:rsidRPr="003C6881">
        <w:rPr>
          <w:rFonts w:cstheme="minorHAnsi"/>
          <w:color w:val="000000"/>
        </w:rPr>
        <w:t>Перв</w:t>
      </w:r>
      <w:r w:rsidR="00884367">
        <w:rPr>
          <w:rFonts w:cstheme="minorHAnsi"/>
          <w:color w:val="000000"/>
        </w:rPr>
        <w:t>ое</w:t>
      </w:r>
      <w:r w:rsidRPr="003C6881">
        <w:rPr>
          <w:rFonts w:cstheme="minorHAnsi"/>
          <w:color w:val="000000"/>
        </w:rPr>
        <w:t xml:space="preserve"> услови</w:t>
      </w:r>
      <w:r w:rsidR="00884367">
        <w:rPr>
          <w:rFonts w:cstheme="minorHAnsi"/>
          <w:color w:val="000000"/>
        </w:rPr>
        <w:t>е</w:t>
      </w:r>
      <w:r w:rsidRPr="003C6881">
        <w:rPr>
          <w:rFonts w:cstheme="minorHAnsi"/>
          <w:color w:val="000000"/>
        </w:rPr>
        <w:t>, как и в предыдущем примере</w:t>
      </w:r>
      <w:r w:rsidR="001B3D7C" w:rsidRPr="001B3D7C">
        <w:rPr>
          <w:rFonts w:cstheme="minorHAnsi"/>
          <w:color w:val="000000"/>
        </w:rPr>
        <w:t xml:space="preserve"> –</w:t>
      </w:r>
      <w:r w:rsidRPr="003C6881">
        <w:rPr>
          <w:rFonts w:cstheme="minorHAnsi"/>
          <w:color w:val="000000"/>
        </w:rPr>
        <w:t xml:space="preserve"> </w:t>
      </w:r>
      <w:r w:rsidR="001B3D7C">
        <w:rPr>
          <w:rFonts w:cstheme="minorHAnsi"/>
          <w:color w:val="000000"/>
        </w:rPr>
        <w:t>т</w:t>
      </w:r>
      <w:r w:rsidRPr="003C6881">
        <w:rPr>
          <w:rFonts w:cstheme="minorHAnsi"/>
          <w:color w:val="000000"/>
        </w:rPr>
        <w:t xml:space="preserve">олько строки для </w:t>
      </w:r>
      <w:r w:rsidR="00884367">
        <w:rPr>
          <w:rFonts w:cstheme="minorHAnsi"/>
          <w:color w:val="000000"/>
        </w:rPr>
        <w:t>выбранной</w:t>
      </w:r>
      <w:r w:rsidRPr="003C6881">
        <w:rPr>
          <w:rFonts w:cstheme="minorHAnsi"/>
          <w:color w:val="000000"/>
        </w:rPr>
        <w:t xml:space="preserve"> крысы </w:t>
      </w:r>
      <w:r w:rsidRPr="003C6881">
        <w:rPr>
          <w:rFonts w:cstheme="minorHAnsi"/>
          <w:color w:val="000000"/>
        </w:rPr>
        <w:lastRenderedPageBreak/>
        <w:t xml:space="preserve">должны быть подсчитаны, иначе мы </w:t>
      </w:r>
      <w:r w:rsidR="00A225A9">
        <w:rPr>
          <w:rFonts w:cstheme="minorHAnsi"/>
          <w:color w:val="000000"/>
        </w:rPr>
        <w:t>учтем</w:t>
      </w:r>
      <w:r w:rsidRPr="003C6881">
        <w:rPr>
          <w:rFonts w:cstheme="minorHAnsi"/>
          <w:color w:val="000000"/>
        </w:rPr>
        <w:t xml:space="preserve"> чье-то </w:t>
      </w:r>
      <w:r w:rsidR="00884367">
        <w:rPr>
          <w:rFonts w:cstheme="minorHAnsi"/>
          <w:color w:val="000000"/>
        </w:rPr>
        <w:t xml:space="preserve">чужое </w:t>
      </w:r>
      <w:r w:rsidRPr="003C6881">
        <w:rPr>
          <w:rFonts w:cstheme="minorHAnsi"/>
          <w:color w:val="000000"/>
        </w:rPr>
        <w:t>дыхание</w:t>
      </w:r>
      <w:r w:rsidR="00884367">
        <w:rPr>
          <w:rFonts w:cstheme="minorHAnsi"/>
          <w:color w:val="000000"/>
        </w:rPr>
        <w:t xml:space="preserve">. </w:t>
      </w:r>
      <w:r w:rsidRPr="003C6881">
        <w:rPr>
          <w:rFonts w:cstheme="minorHAnsi"/>
          <w:color w:val="000000"/>
        </w:rPr>
        <w:t>Второ</w:t>
      </w:r>
      <w:r w:rsidR="00884367">
        <w:rPr>
          <w:rFonts w:cstheme="minorHAnsi"/>
          <w:color w:val="000000"/>
        </w:rPr>
        <w:t>е и третье</w:t>
      </w:r>
      <w:r w:rsidRPr="003C6881">
        <w:rPr>
          <w:rFonts w:cstheme="minorHAnsi"/>
          <w:color w:val="000000"/>
        </w:rPr>
        <w:t xml:space="preserve"> услови</w:t>
      </w:r>
      <w:r w:rsidR="00884367">
        <w:rPr>
          <w:rFonts w:cstheme="minorHAnsi"/>
          <w:color w:val="000000"/>
        </w:rPr>
        <w:t>я говорят</w:t>
      </w:r>
      <w:r w:rsidRPr="003C6881">
        <w:rPr>
          <w:rFonts w:cstheme="minorHAnsi"/>
          <w:color w:val="000000"/>
        </w:rPr>
        <w:t xml:space="preserve"> </w:t>
      </w:r>
      <w:r w:rsidR="00884367">
        <w:rPr>
          <w:rFonts w:cstheme="minorHAnsi"/>
          <w:color w:val="000000"/>
        </w:rPr>
        <w:t>«</w:t>
      </w:r>
      <w:r w:rsidRPr="003C6881">
        <w:rPr>
          <w:rFonts w:cstheme="minorHAnsi"/>
          <w:color w:val="000000"/>
        </w:rPr>
        <w:t xml:space="preserve">считайте только пять строк, </w:t>
      </w:r>
      <w:r w:rsidR="00884367">
        <w:rPr>
          <w:rFonts w:cstheme="minorHAnsi"/>
          <w:color w:val="000000"/>
        </w:rPr>
        <w:t>до</w:t>
      </w:r>
      <w:r w:rsidRPr="003C6881">
        <w:rPr>
          <w:rFonts w:cstheme="minorHAnsi"/>
          <w:color w:val="000000"/>
        </w:rPr>
        <w:t xml:space="preserve"> меня, и пять строк, сразу после меня</w:t>
      </w:r>
      <w:r w:rsidR="00A225A9">
        <w:rPr>
          <w:rFonts w:cstheme="minorHAnsi"/>
          <w:color w:val="000000"/>
        </w:rPr>
        <w:t>»</w:t>
      </w:r>
      <w:r w:rsidRPr="003C6881">
        <w:rPr>
          <w:rFonts w:cstheme="minorHAnsi"/>
          <w:color w:val="000000"/>
        </w:rPr>
        <w:t>.</w:t>
      </w:r>
      <w:r w:rsidR="00A225A9">
        <w:rPr>
          <w:rFonts w:cstheme="minorHAnsi"/>
          <w:color w:val="000000"/>
        </w:rPr>
        <w:t xml:space="preserve"> </w:t>
      </w:r>
      <w:r w:rsidRPr="003C6881">
        <w:rPr>
          <w:rFonts w:cstheme="minorHAnsi"/>
          <w:color w:val="000000"/>
        </w:rPr>
        <w:t>Т</w:t>
      </w:r>
      <w:r w:rsidR="00A225A9">
        <w:rPr>
          <w:rFonts w:cstheme="minorHAnsi"/>
          <w:color w:val="000000"/>
        </w:rPr>
        <w:t xml:space="preserve">.е., отбираемый диапазон </w:t>
      </w:r>
      <w:r w:rsidRPr="003C6881">
        <w:rPr>
          <w:rFonts w:cstheme="minorHAnsi"/>
          <w:color w:val="000000"/>
        </w:rPr>
        <w:t>составляет 11 строк.</w:t>
      </w:r>
      <w:r w:rsidR="00A225A9">
        <w:rPr>
          <w:rFonts w:cstheme="minorHAnsi"/>
          <w:color w:val="000000"/>
        </w:rPr>
        <w:t xml:space="preserve"> В</w:t>
      </w:r>
      <w:r w:rsidR="00A225A9" w:rsidRPr="00A225A9">
        <w:rPr>
          <w:rFonts w:cstheme="minorHAnsi"/>
          <w:color w:val="000000"/>
        </w:rPr>
        <w:t xml:space="preserve"> результат</w:t>
      </w:r>
      <w:r w:rsidR="00A225A9">
        <w:rPr>
          <w:rFonts w:cstheme="minorHAnsi"/>
          <w:color w:val="000000"/>
        </w:rPr>
        <w:t>е</w:t>
      </w:r>
      <w:r w:rsidR="00A225A9" w:rsidRPr="00A225A9">
        <w:rPr>
          <w:rFonts w:cstheme="minorHAnsi"/>
          <w:color w:val="000000"/>
        </w:rPr>
        <w:t xml:space="preserve"> формул</w:t>
      </w:r>
      <w:r w:rsidR="00A225A9">
        <w:rPr>
          <w:rFonts w:cstheme="minorHAnsi"/>
          <w:color w:val="000000"/>
        </w:rPr>
        <w:t>а возвращает</w:t>
      </w:r>
      <w:r w:rsidR="00A225A9" w:rsidRPr="00A225A9">
        <w:rPr>
          <w:rFonts w:cstheme="minorHAnsi"/>
          <w:color w:val="000000"/>
        </w:rPr>
        <w:t xml:space="preserve"> наименьшее значение в текущем </w:t>
      </w:r>
      <w:r w:rsidR="00A225A9">
        <w:rPr>
          <w:rFonts w:cstheme="minorHAnsi"/>
          <w:color w:val="000000"/>
        </w:rPr>
        <w:t>«</w:t>
      </w:r>
      <w:r w:rsidR="00A225A9" w:rsidRPr="00A225A9">
        <w:rPr>
          <w:rFonts w:cstheme="minorHAnsi"/>
          <w:color w:val="000000"/>
        </w:rPr>
        <w:t>окне</w:t>
      </w:r>
      <w:r w:rsidR="00A225A9">
        <w:rPr>
          <w:rFonts w:cstheme="minorHAnsi"/>
          <w:color w:val="000000"/>
        </w:rPr>
        <w:t>» из</w:t>
      </w:r>
      <w:r w:rsidR="00A225A9" w:rsidRPr="00A225A9">
        <w:rPr>
          <w:rFonts w:cstheme="minorHAnsi"/>
          <w:color w:val="000000"/>
        </w:rPr>
        <w:t xml:space="preserve"> 11 строк.</w:t>
      </w:r>
      <w:r w:rsidR="00A225A9">
        <w:rPr>
          <w:rFonts w:cstheme="minorHAnsi"/>
          <w:color w:val="000000"/>
        </w:rPr>
        <w:t xml:space="preserve"> На основе этого </w:t>
      </w:r>
      <w:r w:rsidR="00A225A9" w:rsidRPr="00A225A9">
        <w:rPr>
          <w:rFonts w:cstheme="minorHAnsi"/>
          <w:color w:val="000000"/>
        </w:rPr>
        <w:t>друг</w:t>
      </w:r>
      <w:r w:rsidR="00A6147B">
        <w:rPr>
          <w:rFonts w:cstheme="minorHAnsi"/>
          <w:color w:val="000000"/>
        </w:rPr>
        <w:t xml:space="preserve">ой </w:t>
      </w:r>
      <w:r w:rsidR="00A225A9">
        <w:rPr>
          <w:rFonts w:cstheme="minorHAnsi"/>
          <w:color w:val="000000"/>
        </w:rPr>
        <w:t>вычисляемы</w:t>
      </w:r>
      <w:r w:rsidR="00A6147B">
        <w:rPr>
          <w:rFonts w:cstheme="minorHAnsi"/>
          <w:color w:val="000000"/>
        </w:rPr>
        <w:t>й</w:t>
      </w:r>
      <w:r w:rsidR="00A225A9">
        <w:rPr>
          <w:rFonts w:cstheme="minorHAnsi"/>
          <w:color w:val="000000"/>
        </w:rPr>
        <w:t xml:space="preserve"> </w:t>
      </w:r>
      <w:r w:rsidR="00A225A9" w:rsidRPr="00A225A9">
        <w:rPr>
          <w:rFonts w:cstheme="minorHAnsi"/>
          <w:color w:val="000000"/>
        </w:rPr>
        <w:t>столб</w:t>
      </w:r>
      <w:r w:rsidR="00A6147B">
        <w:rPr>
          <w:rFonts w:cstheme="minorHAnsi"/>
          <w:color w:val="000000"/>
        </w:rPr>
        <w:t>е</w:t>
      </w:r>
      <w:r w:rsidR="00A225A9" w:rsidRPr="00A225A9">
        <w:rPr>
          <w:rFonts w:cstheme="minorHAnsi"/>
          <w:color w:val="000000"/>
        </w:rPr>
        <w:t>ц</w:t>
      </w:r>
      <w:r w:rsidR="00A6147B">
        <w:rPr>
          <w:rFonts w:cstheme="minorHAnsi"/>
          <w:color w:val="000000"/>
        </w:rPr>
        <w:t xml:space="preserve"> – </w:t>
      </w:r>
      <w:r w:rsidR="00A6147B" w:rsidRPr="00A6147B">
        <w:rPr>
          <w:rFonts w:cstheme="minorHAnsi"/>
          <w:color w:val="000000"/>
        </w:rPr>
        <w:t>MatchesMin</w:t>
      </w:r>
      <w:r w:rsidR="00A6147B">
        <w:rPr>
          <w:rFonts w:cstheme="minorHAnsi"/>
          <w:color w:val="000000"/>
        </w:rPr>
        <w:t xml:space="preserve"> –</w:t>
      </w:r>
      <w:r w:rsidR="00A225A9" w:rsidRPr="00A225A9">
        <w:rPr>
          <w:rFonts w:cstheme="minorHAnsi"/>
          <w:color w:val="000000"/>
        </w:rPr>
        <w:t xml:space="preserve"> мо</w:t>
      </w:r>
      <w:r w:rsidR="00A6147B">
        <w:rPr>
          <w:rFonts w:cstheme="minorHAnsi"/>
          <w:color w:val="000000"/>
        </w:rPr>
        <w:t>же</w:t>
      </w:r>
      <w:r w:rsidR="00A225A9" w:rsidRPr="00A225A9">
        <w:rPr>
          <w:rFonts w:cstheme="minorHAnsi"/>
          <w:color w:val="000000"/>
        </w:rPr>
        <w:t>т определить, соответствует ли значени</w:t>
      </w:r>
      <w:r w:rsidR="00A6147B">
        <w:rPr>
          <w:rFonts w:cstheme="minorHAnsi"/>
          <w:color w:val="000000"/>
        </w:rPr>
        <w:t xml:space="preserve">е в столбце </w:t>
      </w:r>
      <w:r w:rsidR="00A6147B">
        <w:rPr>
          <w:rFonts w:cstheme="minorHAnsi"/>
          <w:color w:val="000000"/>
          <w:lang w:val="en-US"/>
        </w:rPr>
        <w:t>Value</w:t>
      </w:r>
      <w:r w:rsidR="00A225A9" w:rsidRPr="00A225A9">
        <w:rPr>
          <w:rFonts w:cstheme="minorHAnsi"/>
          <w:color w:val="000000"/>
        </w:rPr>
        <w:t xml:space="preserve"> текущей строки минимум</w:t>
      </w:r>
      <w:r w:rsidR="00A6147B">
        <w:rPr>
          <w:rFonts w:cstheme="minorHAnsi"/>
          <w:color w:val="000000"/>
        </w:rPr>
        <w:t>у из</w:t>
      </w:r>
      <w:r w:rsidR="00A225A9" w:rsidRPr="00A225A9">
        <w:rPr>
          <w:rFonts w:cstheme="minorHAnsi"/>
          <w:color w:val="000000"/>
        </w:rPr>
        <w:t xml:space="preserve"> 11 строк</w:t>
      </w:r>
      <w:r w:rsidR="00A6147B">
        <w:rPr>
          <w:rFonts w:cstheme="minorHAnsi"/>
          <w:color w:val="000000"/>
        </w:rPr>
        <w:t>.</w:t>
      </w:r>
    </w:p>
    <w:p w14:paraId="0FFB16C0" w14:textId="0057A76E" w:rsidR="00A6147B" w:rsidRDefault="00A6147B" w:rsidP="00A225A9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3DBEE288" wp14:editId="59B1FAFE">
            <wp:extent cx="5941695" cy="298005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26.14. Нахождение пиков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42676" w14:textId="4A95AE1A" w:rsidR="00A6147B" w:rsidRDefault="00A6147B" w:rsidP="00A225A9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Рис. 26.14. Нахождение пиков</w:t>
      </w:r>
    </w:p>
    <w:p w14:paraId="0CCB15AA" w14:textId="3676B900" w:rsidR="00A6147B" w:rsidRDefault="00A6147B" w:rsidP="00A225A9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03A414C3" wp14:editId="1DBC9C0C">
            <wp:extent cx="4762500" cy="4533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26.15. Отражение пиков в сводной таблице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3F4B6" w14:textId="351DCECF" w:rsidR="00A6147B" w:rsidRPr="00A225A9" w:rsidRDefault="00A6147B" w:rsidP="00A225A9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Рис. 26.15. Отражение пиков в сводной таблице</w:t>
      </w:r>
    </w:p>
    <w:p w14:paraId="4093DCC9" w14:textId="2161C4D6" w:rsidR="00A225A9" w:rsidRDefault="00A6147B" w:rsidP="00A225A9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Дополнительные материалы на эту тему, см. </w:t>
      </w:r>
      <w:hyperlink r:id="rId28" w:history="1">
        <w:r w:rsidRPr="00AA5E26">
          <w:rPr>
            <w:rStyle w:val="aa"/>
            <w:rFonts w:cstheme="minorHAnsi"/>
          </w:rPr>
          <w:t>http://ppvt.pr</w:t>
        </w:r>
        <w:r w:rsidRPr="00AA5E26">
          <w:rPr>
            <w:rStyle w:val="aa"/>
            <w:rFonts w:cstheme="minorHAnsi"/>
          </w:rPr>
          <w:t>o</w:t>
        </w:r>
        <w:r w:rsidRPr="00AA5E26">
          <w:rPr>
            <w:rStyle w:val="aa"/>
            <w:rFonts w:cstheme="minorHAnsi"/>
          </w:rPr>
          <w:t>/PkSniff</w:t>
        </w:r>
      </w:hyperlink>
      <w:r>
        <w:rPr>
          <w:rFonts w:cstheme="minorHAnsi"/>
          <w:color w:val="000000"/>
        </w:rPr>
        <w:t xml:space="preserve">, </w:t>
      </w:r>
      <w:hyperlink r:id="rId29" w:history="1">
        <w:r w:rsidRPr="00AA5E26">
          <w:rPr>
            <w:rStyle w:val="aa"/>
            <w:rFonts w:cstheme="minorHAnsi"/>
          </w:rPr>
          <w:t>http:/</w:t>
        </w:r>
        <w:r w:rsidRPr="00AA5E26">
          <w:rPr>
            <w:rStyle w:val="aa"/>
            <w:rFonts w:cstheme="minorHAnsi"/>
          </w:rPr>
          <w:t>/</w:t>
        </w:r>
        <w:r w:rsidRPr="00AA5E26">
          <w:rPr>
            <w:rStyle w:val="aa"/>
            <w:rFonts w:cstheme="minorHAnsi"/>
          </w:rPr>
          <w:t>ppvt.pro/Peak2Freq</w:t>
        </w:r>
      </w:hyperlink>
      <w:r>
        <w:rPr>
          <w:rFonts w:cstheme="minorHAnsi"/>
          <w:color w:val="000000"/>
        </w:rPr>
        <w:t xml:space="preserve">, </w:t>
      </w:r>
      <w:hyperlink r:id="rId30" w:history="1">
        <w:r w:rsidRPr="00AA5E26">
          <w:rPr>
            <w:rStyle w:val="aa"/>
            <w:rFonts w:cstheme="minorHAnsi"/>
          </w:rPr>
          <w:t>http://ppvt.</w:t>
        </w:r>
        <w:r w:rsidRPr="00AA5E26">
          <w:rPr>
            <w:rStyle w:val="aa"/>
            <w:rFonts w:cstheme="minorHAnsi"/>
          </w:rPr>
          <w:t>p</w:t>
        </w:r>
        <w:r w:rsidRPr="00AA5E26">
          <w:rPr>
            <w:rStyle w:val="aa"/>
            <w:rFonts w:cstheme="minorHAnsi"/>
          </w:rPr>
          <w:t>ro/FzzyTime</w:t>
        </w:r>
      </w:hyperlink>
      <w:r>
        <w:rPr>
          <w:rFonts w:cstheme="minorHAnsi"/>
          <w:color w:val="000000"/>
        </w:rPr>
        <w:t>.</w:t>
      </w:r>
    </w:p>
    <w:p w14:paraId="20283C2F" w14:textId="77777777" w:rsidR="00A6147B" w:rsidRPr="00666B96" w:rsidRDefault="00A6147B" w:rsidP="00666B96">
      <w:pPr>
        <w:pStyle w:val="3"/>
      </w:pPr>
      <w:r w:rsidRPr="00666B96">
        <w:lastRenderedPageBreak/>
        <w:t>Вычисляемые столбцы являются статическими</w:t>
      </w:r>
    </w:p>
    <w:p w14:paraId="429995B7" w14:textId="5887BB7E" w:rsidR="00A6147B" w:rsidRPr="00666B96" w:rsidRDefault="00666B96" w:rsidP="00666B96">
      <w:pPr>
        <w:spacing w:after="0" w:line="240" w:lineRule="auto"/>
        <w:rPr>
          <w:rFonts w:cstheme="minorHAnsi"/>
          <w:color w:val="000000"/>
        </w:rPr>
      </w:pPr>
      <w:r w:rsidRPr="00666B96">
        <w:rPr>
          <w:rFonts w:cstheme="minorHAnsi"/>
          <w:color w:val="000000"/>
        </w:rPr>
        <w:t>Вычисляемые столбцы являются</w:t>
      </w:r>
      <w:r>
        <w:rPr>
          <w:rFonts w:cstheme="minorHAnsi"/>
          <w:color w:val="000000"/>
        </w:rPr>
        <w:t xml:space="preserve"> </w:t>
      </w:r>
      <w:r w:rsidRPr="00666B96">
        <w:rPr>
          <w:rFonts w:cstheme="minorHAnsi"/>
          <w:color w:val="000000"/>
        </w:rPr>
        <w:t>статическими,</w:t>
      </w:r>
      <w:r>
        <w:rPr>
          <w:rFonts w:cstheme="minorHAnsi"/>
          <w:color w:val="000000"/>
        </w:rPr>
        <w:t xml:space="preserve"> значения</w:t>
      </w:r>
      <w:r w:rsidRPr="00666B96">
        <w:rPr>
          <w:rFonts w:cstheme="minorHAnsi"/>
          <w:color w:val="000000"/>
        </w:rPr>
        <w:t xml:space="preserve"> вычисляются и сохраняются в столбце</w:t>
      </w:r>
      <w:r>
        <w:rPr>
          <w:rFonts w:cstheme="minorHAnsi"/>
          <w:color w:val="000000"/>
        </w:rPr>
        <w:t>. Е</w:t>
      </w:r>
      <w:r w:rsidR="00A6147B" w:rsidRPr="00666B96">
        <w:rPr>
          <w:rFonts w:cstheme="minorHAnsi"/>
          <w:color w:val="000000"/>
        </w:rPr>
        <w:t>сть только два события, которые запускают вычисление / пересчет вычисляемого столбца</w:t>
      </w:r>
      <w:r>
        <w:rPr>
          <w:rFonts w:cstheme="minorHAnsi"/>
          <w:color w:val="000000"/>
        </w:rPr>
        <w:t>:</w:t>
      </w:r>
    </w:p>
    <w:p w14:paraId="4ADB104A" w14:textId="738C8159" w:rsidR="00A6147B" w:rsidRPr="00666B96" w:rsidRDefault="00A6147B" w:rsidP="00666B96">
      <w:pPr>
        <w:pStyle w:val="a9"/>
        <w:numPr>
          <w:ilvl w:val="0"/>
          <w:numId w:val="37"/>
        </w:numPr>
        <w:spacing w:after="120" w:line="240" w:lineRule="auto"/>
        <w:rPr>
          <w:rFonts w:cstheme="minorHAnsi"/>
          <w:color w:val="000000"/>
        </w:rPr>
      </w:pPr>
      <w:r w:rsidRPr="00666B96">
        <w:rPr>
          <w:rFonts w:cstheme="minorHAnsi"/>
          <w:color w:val="000000"/>
        </w:rPr>
        <w:t xml:space="preserve">Определение или переопределение: когда вы </w:t>
      </w:r>
      <w:r w:rsidR="00666B96">
        <w:rPr>
          <w:rFonts w:cstheme="minorHAnsi"/>
          <w:color w:val="000000"/>
        </w:rPr>
        <w:t>пишите</w:t>
      </w:r>
      <w:r w:rsidRPr="00666B96">
        <w:rPr>
          <w:rFonts w:cstheme="minorHAnsi"/>
          <w:color w:val="000000"/>
        </w:rPr>
        <w:t xml:space="preserve"> (или редактируете) формулу для вычисляемого столбца и нажимаете </w:t>
      </w:r>
      <w:r w:rsidR="00666B96">
        <w:rPr>
          <w:rFonts w:cstheme="minorHAnsi"/>
          <w:color w:val="000000"/>
          <w:lang w:val="en-US"/>
        </w:rPr>
        <w:t>E</w:t>
      </w:r>
      <w:r w:rsidRPr="00666B96">
        <w:rPr>
          <w:rFonts w:cstheme="minorHAnsi"/>
          <w:color w:val="000000"/>
          <w:lang w:val="en-US"/>
        </w:rPr>
        <w:t>nter</w:t>
      </w:r>
      <w:r w:rsidR="00666B96">
        <w:rPr>
          <w:rFonts w:cstheme="minorHAnsi"/>
          <w:color w:val="000000"/>
        </w:rPr>
        <w:t>.</w:t>
      </w:r>
    </w:p>
    <w:p w14:paraId="510CC691" w14:textId="0C3C2C2D" w:rsidR="00A6147B" w:rsidRPr="00666B96" w:rsidRDefault="00A6147B" w:rsidP="00666B96">
      <w:pPr>
        <w:pStyle w:val="a9"/>
        <w:numPr>
          <w:ilvl w:val="0"/>
          <w:numId w:val="37"/>
        </w:numPr>
        <w:spacing w:after="120" w:line="240" w:lineRule="auto"/>
        <w:rPr>
          <w:rFonts w:cstheme="minorHAnsi"/>
          <w:color w:val="000000"/>
        </w:rPr>
      </w:pPr>
      <w:r w:rsidRPr="00666B96">
        <w:rPr>
          <w:rFonts w:cstheme="minorHAnsi"/>
          <w:color w:val="000000"/>
        </w:rPr>
        <w:t xml:space="preserve">Обновление данных: при обновлении таблицы </w:t>
      </w:r>
      <w:r w:rsidRPr="00666B96">
        <w:rPr>
          <w:rFonts w:cstheme="minorHAnsi"/>
          <w:color w:val="000000"/>
          <w:lang w:val="en-US"/>
        </w:rPr>
        <w:t>Power</w:t>
      </w:r>
      <w:r w:rsidRPr="00666B96">
        <w:rPr>
          <w:rFonts w:cstheme="minorHAnsi"/>
          <w:color w:val="000000"/>
        </w:rPr>
        <w:t xml:space="preserve"> </w:t>
      </w:r>
      <w:r w:rsidRPr="00666B96">
        <w:rPr>
          <w:rFonts w:cstheme="minorHAnsi"/>
          <w:color w:val="000000"/>
          <w:lang w:val="en-US"/>
        </w:rPr>
        <w:t>Pivot</w:t>
      </w:r>
      <w:r w:rsidRPr="00666B96">
        <w:rPr>
          <w:rFonts w:cstheme="minorHAnsi"/>
          <w:color w:val="000000"/>
        </w:rPr>
        <w:t>, содержащей вычисляемый столбец.</w:t>
      </w:r>
    </w:p>
    <w:p w14:paraId="639BB699" w14:textId="3835D651" w:rsidR="00A6147B" w:rsidRPr="00666B96" w:rsidRDefault="00A6147B" w:rsidP="00A6147B">
      <w:pPr>
        <w:spacing w:after="120" w:line="240" w:lineRule="auto"/>
        <w:rPr>
          <w:rFonts w:cstheme="minorHAnsi"/>
          <w:color w:val="000000"/>
        </w:rPr>
      </w:pPr>
      <w:r w:rsidRPr="00666B96">
        <w:rPr>
          <w:rFonts w:cstheme="minorHAnsi"/>
          <w:color w:val="000000"/>
        </w:rPr>
        <w:t xml:space="preserve">В отличие от этого, фактические значения </w:t>
      </w:r>
      <w:r w:rsidR="00666B96" w:rsidRPr="00666B96">
        <w:rPr>
          <w:rFonts w:cstheme="minorHAnsi"/>
          <w:color w:val="000000"/>
        </w:rPr>
        <w:t xml:space="preserve">мер </w:t>
      </w:r>
      <w:r w:rsidRPr="00666B96">
        <w:rPr>
          <w:rFonts w:cstheme="minorHAnsi"/>
          <w:color w:val="000000"/>
        </w:rPr>
        <w:t>никогда не сохраняются</w:t>
      </w:r>
      <w:r w:rsidR="00666B96">
        <w:rPr>
          <w:rFonts w:cstheme="minorHAnsi"/>
          <w:color w:val="000000"/>
        </w:rPr>
        <w:t>, а всегда</w:t>
      </w:r>
      <w:r w:rsidRPr="00666B96">
        <w:rPr>
          <w:rFonts w:cstheme="minorHAnsi"/>
          <w:color w:val="000000"/>
        </w:rPr>
        <w:t xml:space="preserve"> вычисляются динамически на основе построенной </w:t>
      </w:r>
      <w:r w:rsidR="00666B96">
        <w:rPr>
          <w:rFonts w:cstheme="minorHAnsi"/>
          <w:color w:val="000000"/>
        </w:rPr>
        <w:t>сводной таблицы</w:t>
      </w:r>
      <w:r w:rsidRPr="00666B96">
        <w:rPr>
          <w:rFonts w:cstheme="minorHAnsi"/>
          <w:color w:val="000000"/>
        </w:rPr>
        <w:t>.</w:t>
      </w:r>
    </w:p>
    <w:p w14:paraId="67B8F71A" w14:textId="4CEE50AB" w:rsidR="00A6147B" w:rsidRPr="00666B96" w:rsidRDefault="00A6147B" w:rsidP="005605A2">
      <w:pPr>
        <w:spacing w:after="0" w:line="240" w:lineRule="auto"/>
        <w:rPr>
          <w:rFonts w:cstheme="minorHAnsi"/>
          <w:color w:val="000000"/>
        </w:rPr>
      </w:pPr>
      <w:r w:rsidRPr="00666B96">
        <w:rPr>
          <w:rFonts w:cstheme="minorHAnsi"/>
          <w:color w:val="000000"/>
        </w:rPr>
        <w:t>Давайте посмотрим</w:t>
      </w:r>
      <w:r w:rsidR="00666B96">
        <w:rPr>
          <w:rFonts w:cstheme="minorHAnsi"/>
          <w:color w:val="000000"/>
        </w:rPr>
        <w:t>, как изменяются числа в сводной</w:t>
      </w:r>
      <w:r w:rsidR="005605A2">
        <w:rPr>
          <w:rFonts w:cstheme="minorHAnsi"/>
          <w:color w:val="000000"/>
        </w:rPr>
        <w:t xml:space="preserve"> (рис. 26.16)</w:t>
      </w:r>
      <w:r w:rsidR="00666B96">
        <w:rPr>
          <w:rFonts w:cstheme="minorHAnsi"/>
          <w:color w:val="000000"/>
        </w:rPr>
        <w:t>:</w:t>
      </w:r>
    </w:p>
    <w:p w14:paraId="29D5120E" w14:textId="25AF585F" w:rsidR="00666B96" w:rsidRPr="00666B96" w:rsidRDefault="00A6147B" w:rsidP="00666B96">
      <w:pPr>
        <w:pStyle w:val="a9"/>
        <w:numPr>
          <w:ilvl w:val="0"/>
          <w:numId w:val="39"/>
        </w:numPr>
        <w:spacing w:after="120" w:line="240" w:lineRule="auto"/>
        <w:ind w:left="709" w:hanging="349"/>
        <w:rPr>
          <w:rFonts w:cstheme="minorHAnsi"/>
          <w:color w:val="000000"/>
          <w:lang w:val="en-US"/>
        </w:rPr>
      </w:pPr>
      <w:r w:rsidRPr="00666B96">
        <w:rPr>
          <w:rFonts w:cstheme="minorHAnsi"/>
          <w:color w:val="000000"/>
        </w:rPr>
        <w:t>Вычисляемый</w:t>
      </w:r>
      <w:r w:rsidRPr="00666B96">
        <w:rPr>
          <w:rFonts w:cstheme="minorHAnsi"/>
          <w:color w:val="000000"/>
          <w:lang w:val="en-US"/>
        </w:rPr>
        <w:t xml:space="preserve"> </w:t>
      </w:r>
      <w:r w:rsidRPr="00666B96">
        <w:rPr>
          <w:rFonts w:cstheme="minorHAnsi"/>
          <w:color w:val="000000"/>
        </w:rPr>
        <w:t>столбец</w:t>
      </w:r>
      <w:r w:rsidRPr="00666B96">
        <w:rPr>
          <w:rFonts w:cstheme="minorHAnsi"/>
          <w:color w:val="000000"/>
          <w:lang w:val="en-US"/>
        </w:rPr>
        <w:t xml:space="preserve"> SalesPerProduct</w:t>
      </w:r>
      <w:r w:rsidR="00666B96" w:rsidRPr="00666B96">
        <w:rPr>
          <w:rFonts w:cstheme="minorHAnsi"/>
          <w:color w:val="000000"/>
          <w:lang w:val="en-US"/>
        </w:rPr>
        <w:t xml:space="preserve"> </w:t>
      </w:r>
      <w:r w:rsidRPr="00666B96">
        <w:rPr>
          <w:rFonts w:cstheme="minorHAnsi"/>
          <w:color w:val="000000"/>
          <w:lang w:val="en-US"/>
        </w:rPr>
        <w:t>=</w:t>
      </w:r>
      <w:r w:rsidR="00666B96" w:rsidRPr="00666B96">
        <w:rPr>
          <w:rFonts w:cstheme="minorHAnsi"/>
          <w:color w:val="000000"/>
          <w:lang w:val="en-US"/>
        </w:rPr>
        <w:t xml:space="preserve"> CALCULATE(SUM(Sales[SalesAmt]))</w:t>
      </w:r>
    </w:p>
    <w:p w14:paraId="02640691" w14:textId="0F6F3674" w:rsidR="00A6147B" w:rsidRPr="00666B96" w:rsidRDefault="005605A2" w:rsidP="00666B96">
      <w:pPr>
        <w:pStyle w:val="a9"/>
        <w:numPr>
          <w:ilvl w:val="0"/>
          <w:numId w:val="39"/>
        </w:numPr>
        <w:spacing w:after="120" w:line="240" w:lineRule="auto"/>
        <w:ind w:left="709" w:hanging="349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</w:rPr>
        <w:t>Мера</w:t>
      </w:r>
      <w:r w:rsidR="00A6147B" w:rsidRPr="00666B96">
        <w:rPr>
          <w:rFonts w:cstheme="minorHAnsi"/>
          <w:color w:val="000000"/>
          <w:lang w:val="en-US"/>
        </w:rPr>
        <w:t xml:space="preserve"> </w:t>
      </w:r>
      <w:r w:rsidRPr="005605A2">
        <w:rPr>
          <w:rFonts w:cstheme="minorHAnsi"/>
          <w:color w:val="000000"/>
          <w:lang w:val="en-US"/>
        </w:rPr>
        <w:t>[SalesPerProduct Measure]=CALCULATE(SUM(Sales[SalesAmt]))</w:t>
      </w:r>
    </w:p>
    <w:p w14:paraId="0A00BB6E" w14:textId="02DDF8AA" w:rsidR="0075422A" w:rsidRDefault="0075422A" w:rsidP="00A6147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8993AE5" wp14:editId="30183713">
            <wp:extent cx="4953000" cy="5276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26.16. Сходство между вычисляемыми столбцом и мерами только поверхностное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307F8" w14:textId="0A8E23D1" w:rsidR="005605A2" w:rsidRPr="00666B96" w:rsidRDefault="005605A2" w:rsidP="00A6147B">
      <w:pPr>
        <w:spacing w:after="120" w:line="240" w:lineRule="auto"/>
        <w:rPr>
          <w:rFonts w:cstheme="minorHAnsi"/>
          <w:color w:val="000000"/>
        </w:rPr>
      </w:pPr>
      <w:r w:rsidRPr="005605A2">
        <w:rPr>
          <w:rFonts w:cstheme="minorHAnsi"/>
          <w:color w:val="000000"/>
        </w:rPr>
        <w:t xml:space="preserve">Рис. </w:t>
      </w:r>
      <w:r>
        <w:rPr>
          <w:rFonts w:cstheme="minorHAnsi"/>
          <w:color w:val="000000"/>
        </w:rPr>
        <w:t>2</w:t>
      </w:r>
      <w:r w:rsidRPr="005605A2">
        <w:rPr>
          <w:rFonts w:cstheme="minorHAnsi"/>
          <w:color w:val="000000"/>
        </w:rPr>
        <w:t>6</w:t>
      </w:r>
      <w:r>
        <w:rPr>
          <w:rFonts w:cstheme="minorHAnsi"/>
          <w:color w:val="000000"/>
        </w:rPr>
        <w:t>.16.</w:t>
      </w:r>
      <w:r w:rsidRPr="005605A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С</w:t>
      </w:r>
      <w:r w:rsidRPr="005605A2">
        <w:rPr>
          <w:rFonts w:cstheme="minorHAnsi"/>
          <w:color w:val="000000"/>
        </w:rPr>
        <w:t xml:space="preserve">ходство между </w:t>
      </w:r>
      <w:r>
        <w:rPr>
          <w:rFonts w:cstheme="minorHAnsi"/>
          <w:color w:val="000000"/>
        </w:rPr>
        <w:t xml:space="preserve">вычисляемыми </w:t>
      </w:r>
      <w:r w:rsidRPr="005605A2">
        <w:rPr>
          <w:rFonts w:cstheme="minorHAnsi"/>
          <w:color w:val="000000"/>
        </w:rPr>
        <w:t xml:space="preserve">столбцом и </w:t>
      </w:r>
      <w:r>
        <w:rPr>
          <w:rFonts w:cstheme="minorHAnsi"/>
          <w:color w:val="000000"/>
        </w:rPr>
        <w:t>мерами</w:t>
      </w:r>
      <w:r w:rsidRPr="005605A2">
        <w:rPr>
          <w:rFonts w:cstheme="minorHAnsi"/>
          <w:color w:val="000000"/>
        </w:rPr>
        <w:t xml:space="preserve"> только поверхностное</w:t>
      </w:r>
    </w:p>
    <w:p w14:paraId="0721D666" w14:textId="1E991B46" w:rsidR="00A6147B" w:rsidRDefault="0075422A" w:rsidP="00A6147B">
      <w:pPr>
        <w:spacing w:after="120" w:line="240" w:lineRule="auto"/>
      </w:pPr>
      <w:r>
        <w:rPr>
          <w:rFonts w:cstheme="minorHAnsi"/>
          <w:color w:val="000000"/>
        </w:rPr>
        <w:t>Ф</w:t>
      </w:r>
      <w:r w:rsidRPr="0075422A">
        <w:rPr>
          <w:rFonts w:cstheme="minorHAnsi"/>
          <w:color w:val="000000"/>
        </w:rPr>
        <w:t>ильтр</w:t>
      </w:r>
      <w:r>
        <w:rPr>
          <w:rFonts w:cstheme="minorHAnsi"/>
          <w:color w:val="000000"/>
        </w:rPr>
        <w:t xml:space="preserve"> в срезе не влияет на</w:t>
      </w:r>
      <w:r w:rsidRPr="0075422A">
        <w:rPr>
          <w:rFonts w:cstheme="minorHAnsi"/>
          <w:color w:val="000000"/>
        </w:rPr>
        <w:t xml:space="preserve"> вычисляемы</w:t>
      </w:r>
      <w:r>
        <w:rPr>
          <w:rFonts w:cstheme="minorHAnsi"/>
          <w:color w:val="000000"/>
        </w:rPr>
        <w:t>й</w:t>
      </w:r>
      <w:r w:rsidRPr="0075422A">
        <w:rPr>
          <w:rFonts w:cstheme="minorHAnsi"/>
          <w:color w:val="000000"/>
        </w:rPr>
        <w:t xml:space="preserve"> столб</w:t>
      </w:r>
      <w:r>
        <w:rPr>
          <w:rFonts w:cstheme="minorHAnsi"/>
          <w:color w:val="000000"/>
        </w:rPr>
        <w:t>е</w:t>
      </w:r>
      <w:r w:rsidRPr="0075422A">
        <w:rPr>
          <w:rFonts w:cstheme="minorHAnsi"/>
          <w:color w:val="000000"/>
        </w:rPr>
        <w:t>ц</w:t>
      </w:r>
      <w:r>
        <w:rPr>
          <w:rFonts w:cstheme="minorHAnsi"/>
          <w:color w:val="000000"/>
        </w:rPr>
        <w:t>, но из</w:t>
      </w:r>
      <w:r w:rsidRPr="0075422A">
        <w:rPr>
          <w:rFonts w:cstheme="minorHAnsi"/>
          <w:color w:val="000000"/>
        </w:rPr>
        <w:t>мен</w:t>
      </w:r>
      <w:r>
        <w:rPr>
          <w:rFonts w:cstheme="minorHAnsi"/>
          <w:color w:val="000000"/>
        </w:rPr>
        <w:t xml:space="preserve">яет значение </w:t>
      </w:r>
      <w:r w:rsidRPr="0075422A">
        <w:rPr>
          <w:rFonts w:cstheme="minorHAnsi"/>
          <w:color w:val="000000"/>
        </w:rPr>
        <w:t>меры</w:t>
      </w:r>
      <w:r>
        <w:rPr>
          <w:rFonts w:cstheme="minorHAnsi"/>
          <w:color w:val="000000"/>
        </w:rPr>
        <w:t>.</w:t>
      </w:r>
    </w:p>
    <w:p w14:paraId="26D41FE4" w14:textId="2137BB0F" w:rsidR="0075422A" w:rsidRPr="0075422A" w:rsidRDefault="0075422A" w:rsidP="0075422A">
      <w:pPr>
        <w:pStyle w:val="3"/>
      </w:pPr>
      <w:r>
        <w:t xml:space="preserve">Затраты ресурсов на вычисляемые </w:t>
      </w:r>
      <w:r w:rsidRPr="0075422A">
        <w:t>столб</w:t>
      </w:r>
      <w:r>
        <w:t>цы</w:t>
      </w:r>
    </w:p>
    <w:p w14:paraId="32D8256D" w14:textId="2CD61B36" w:rsidR="0075422A" w:rsidRPr="0075422A" w:rsidRDefault="0075422A" w:rsidP="0075422A">
      <w:pPr>
        <w:spacing w:after="120" w:line="240" w:lineRule="auto"/>
        <w:rPr>
          <w:rFonts w:cstheme="minorHAnsi"/>
          <w:color w:val="000000"/>
        </w:rPr>
      </w:pPr>
      <w:r w:rsidRPr="0075422A">
        <w:rPr>
          <w:rFonts w:cstheme="minorHAnsi"/>
          <w:color w:val="000000"/>
        </w:rPr>
        <w:t xml:space="preserve">Вычисляемые столбцы </w:t>
      </w:r>
      <w:r>
        <w:rPr>
          <w:rFonts w:cstheme="minorHAnsi"/>
          <w:color w:val="000000"/>
        </w:rPr>
        <w:t>«пожирают» большой</w:t>
      </w:r>
      <w:r w:rsidRPr="0075422A">
        <w:rPr>
          <w:rFonts w:cstheme="minorHAnsi"/>
          <w:color w:val="000000"/>
        </w:rPr>
        <w:t xml:space="preserve"> объем </w:t>
      </w:r>
      <w:r>
        <w:rPr>
          <w:rFonts w:cstheme="minorHAnsi"/>
          <w:color w:val="000000"/>
        </w:rPr>
        <w:t xml:space="preserve">оперативной </w:t>
      </w:r>
      <w:r w:rsidRPr="0075422A">
        <w:rPr>
          <w:rFonts w:cstheme="minorHAnsi"/>
          <w:color w:val="000000"/>
        </w:rPr>
        <w:t xml:space="preserve">памяти, </w:t>
      </w:r>
      <w:r>
        <w:rPr>
          <w:rFonts w:cstheme="minorHAnsi"/>
          <w:color w:val="000000"/>
        </w:rPr>
        <w:t>и могут</w:t>
      </w:r>
      <w:r w:rsidRPr="0075422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снижать</w:t>
      </w:r>
      <w:r w:rsidRPr="0075422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скорость работы.</w:t>
      </w:r>
      <w:r w:rsidRPr="0075422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Это может ощущаться при изменении координат / срезов</w:t>
      </w:r>
      <w:r w:rsidRPr="0075422A">
        <w:rPr>
          <w:rFonts w:cstheme="minorHAnsi"/>
          <w:color w:val="000000"/>
        </w:rPr>
        <w:t xml:space="preserve"> в сводной таблице. Мы </w:t>
      </w:r>
      <w:r>
        <w:rPr>
          <w:rFonts w:cstheme="minorHAnsi"/>
          <w:color w:val="000000"/>
        </w:rPr>
        <w:t xml:space="preserve">ранее </w:t>
      </w:r>
      <w:r w:rsidRPr="0075422A">
        <w:rPr>
          <w:rFonts w:cstheme="minorHAnsi"/>
          <w:color w:val="000000"/>
        </w:rPr>
        <w:t xml:space="preserve">обсудили </w:t>
      </w:r>
      <w:r>
        <w:rPr>
          <w:rFonts w:cstheme="minorHAnsi"/>
          <w:color w:val="000000"/>
        </w:rPr>
        <w:t>это</w:t>
      </w:r>
      <w:r w:rsidRPr="0075422A">
        <w:rPr>
          <w:rFonts w:cstheme="minorHAnsi"/>
          <w:color w:val="000000"/>
        </w:rPr>
        <w:t xml:space="preserve"> в </w:t>
      </w:r>
      <w:hyperlink r:id="rId32" w:history="1">
        <w:r w:rsidRPr="0075422A">
          <w:rPr>
            <w:rStyle w:val="aa"/>
            <w:rFonts w:cstheme="minorHAnsi"/>
          </w:rPr>
          <w:t>главе о производительности</w:t>
        </w:r>
      </w:hyperlink>
      <w:r w:rsidRPr="0075422A">
        <w:rPr>
          <w:rFonts w:cstheme="minorHAnsi"/>
          <w:color w:val="000000"/>
        </w:rPr>
        <w:t>.</w:t>
      </w:r>
    </w:p>
    <w:p w14:paraId="292097E6" w14:textId="5AEF9421" w:rsidR="0075422A" w:rsidRPr="0075422A" w:rsidRDefault="0075422A" w:rsidP="0075422A">
      <w:pPr>
        <w:spacing w:after="120" w:line="240" w:lineRule="auto"/>
        <w:rPr>
          <w:rFonts w:cstheme="minorHAnsi"/>
          <w:color w:val="000000"/>
        </w:rPr>
      </w:pPr>
      <w:r w:rsidRPr="0075422A">
        <w:rPr>
          <w:rFonts w:cstheme="minorHAnsi"/>
          <w:color w:val="000000"/>
        </w:rPr>
        <w:t>Однако при обновлении данных с вычисляемыми столбцами возникает еще одн</w:t>
      </w:r>
      <w:r>
        <w:rPr>
          <w:rFonts w:cstheme="minorHAnsi"/>
          <w:color w:val="000000"/>
        </w:rPr>
        <w:t>а</w:t>
      </w:r>
      <w:r w:rsidRPr="0075422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проблема</w:t>
      </w:r>
      <w:r w:rsidR="0032631D">
        <w:rPr>
          <w:rFonts w:cstheme="minorHAnsi"/>
          <w:color w:val="000000"/>
        </w:rPr>
        <w:t xml:space="preserve"> – их полный пересчет.</w:t>
      </w:r>
      <w:r w:rsidRPr="0075422A">
        <w:rPr>
          <w:rFonts w:cstheme="minorHAnsi"/>
          <w:color w:val="000000"/>
        </w:rPr>
        <w:t xml:space="preserve"> </w:t>
      </w:r>
      <w:r w:rsidR="00FA5FEE">
        <w:rPr>
          <w:rFonts w:cstheme="minorHAnsi"/>
          <w:color w:val="000000"/>
        </w:rPr>
        <w:t>Если у вас очень большая модель, возможно, потребуется запускать ее обновление в нерабочее время.</w:t>
      </w:r>
    </w:p>
    <w:p w14:paraId="7F1A0D46" w14:textId="6A5109AA" w:rsidR="0075422A" w:rsidRPr="0075422A" w:rsidRDefault="00FA5FEE" w:rsidP="0075422A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Н</w:t>
      </w:r>
      <w:r w:rsidR="0075422A" w:rsidRPr="0075422A">
        <w:rPr>
          <w:rFonts w:cstheme="minorHAnsi"/>
          <w:color w:val="000000"/>
        </w:rPr>
        <w:t>екоторые виды вычисляемых столбцов могут съе</w:t>
      </w:r>
      <w:r>
        <w:rPr>
          <w:rFonts w:cstheme="minorHAnsi"/>
          <w:color w:val="000000"/>
        </w:rPr>
        <w:t>дать</w:t>
      </w:r>
      <w:r w:rsidR="0075422A" w:rsidRPr="0075422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очень много оперативной памяти</w:t>
      </w:r>
      <w:r w:rsidR="0075422A" w:rsidRPr="0075422A">
        <w:rPr>
          <w:rFonts w:cstheme="minorHAnsi"/>
          <w:color w:val="000000"/>
        </w:rPr>
        <w:t>. В</w:t>
      </w:r>
      <w:r>
        <w:rPr>
          <w:rFonts w:cstheme="minorHAnsi"/>
          <w:color w:val="000000"/>
        </w:rPr>
        <w:t xml:space="preserve">спомните </w:t>
      </w:r>
      <w:r w:rsidR="0075422A" w:rsidRPr="0075422A">
        <w:rPr>
          <w:rFonts w:cstheme="minorHAnsi"/>
          <w:color w:val="000000"/>
        </w:rPr>
        <w:t xml:space="preserve">наш пример </w:t>
      </w:r>
      <w:r>
        <w:rPr>
          <w:rFonts w:cstheme="minorHAnsi"/>
          <w:color w:val="000000"/>
        </w:rPr>
        <w:t>нахождения</w:t>
      </w:r>
      <w:r w:rsidR="0075422A" w:rsidRPr="0075422A">
        <w:rPr>
          <w:rFonts w:cstheme="minorHAnsi"/>
          <w:color w:val="000000"/>
        </w:rPr>
        <w:t xml:space="preserve"> пиков</w:t>
      </w:r>
      <w:r>
        <w:rPr>
          <w:rFonts w:cstheme="minorHAnsi"/>
          <w:color w:val="000000"/>
        </w:rPr>
        <w:t>.</w:t>
      </w:r>
      <w:r w:rsidR="0075422A" w:rsidRPr="0075422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Ф</w:t>
      </w:r>
      <w:r w:rsidR="0075422A" w:rsidRPr="0075422A">
        <w:rPr>
          <w:rFonts w:cstheme="minorHAnsi"/>
          <w:color w:val="000000"/>
        </w:rPr>
        <w:t xml:space="preserve">ормула написана для </w:t>
      </w:r>
      <w:r>
        <w:rPr>
          <w:rFonts w:cstheme="minorHAnsi"/>
          <w:color w:val="000000"/>
        </w:rPr>
        <w:t xml:space="preserve">выделения </w:t>
      </w:r>
      <w:r w:rsidR="0075422A" w:rsidRPr="0075422A">
        <w:rPr>
          <w:rFonts w:cstheme="minorHAnsi"/>
          <w:color w:val="000000"/>
        </w:rPr>
        <w:t>предыдущих и следующих пяти строк плюс текущ</w:t>
      </w:r>
      <w:r>
        <w:rPr>
          <w:rFonts w:cstheme="minorHAnsi"/>
          <w:color w:val="000000"/>
        </w:rPr>
        <w:t>ей</w:t>
      </w:r>
      <w:r w:rsidR="0075422A" w:rsidRPr="0075422A">
        <w:rPr>
          <w:rFonts w:cstheme="minorHAnsi"/>
          <w:color w:val="000000"/>
        </w:rPr>
        <w:t xml:space="preserve"> строк</w:t>
      </w:r>
      <w:r>
        <w:rPr>
          <w:rFonts w:cstheme="minorHAnsi"/>
          <w:color w:val="000000"/>
        </w:rPr>
        <w:t>и</w:t>
      </w:r>
      <w:r w:rsidR="0075422A" w:rsidRPr="0075422A">
        <w:rPr>
          <w:rFonts w:cstheme="minorHAnsi"/>
          <w:color w:val="000000"/>
        </w:rPr>
        <w:t xml:space="preserve">. Но чтобы найти эти 11 строк, Power Pivot </w:t>
      </w:r>
      <w:r>
        <w:rPr>
          <w:rFonts w:cstheme="minorHAnsi"/>
          <w:color w:val="000000"/>
        </w:rPr>
        <w:t xml:space="preserve">каждый раз </w:t>
      </w:r>
      <w:r w:rsidR="0075422A" w:rsidRPr="0075422A">
        <w:rPr>
          <w:rFonts w:cstheme="minorHAnsi"/>
          <w:color w:val="000000"/>
        </w:rPr>
        <w:t xml:space="preserve">просматривает всю таблицу, по одной строке за раз, и решает, принадлежит ли каждая строка </w:t>
      </w:r>
      <w:r>
        <w:rPr>
          <w:rFonts w:cstheme="minorHAnsi"/>
          <w:color w:val="000000"/>
        </w:rPr>
        <w:t>к этим одиннадцати</w:t>
      </w:r>
      <w:r w:rsidR="0075422A" w:rsidRPr="0075422A">
        <w:rPr>
          <w:rFonts w:cstheme="minorHAnsi"/>
          <w:color w:val="000000"/>
        </w:rPr>
        <w:t>.</w:t>
      </w:r>
    </w:p>
    <w:p w14:paraId="5438E679" w14:textId="3CB717E0" w:rsidR="00901E18" w:rsidRPr="00974192" w:rsidRDefault="0075422A" w:rsidP="00252CF4">
      <w:pPr>
        <w:spacing w:after="120" w:line="240" w:lineRule="auto"/>
        <w:rPr>
          <w:rFonts w:cstheme="minorHAnsi"/>
          <w:color w:val="000000"/>
        </w:rPr>
      </w:pPr>
      <w:r w:rsidRPr="0075422A">
        <w:rPr>
          <w:rFonts w:cstheme="minorHAnsi"/>
          <w:color w:val="000000"/>
        </w:rPr>
        <w:t xml:space="preserve">В обычном Excel </w:t>
      </w:r>
      <w:r w:rsidR="00FA5FEE">
        <w:rPr>
          <w:rFonts w:cstheme="minorHAnsi"/>
          <w:color w:val="000000"/>
        </w:rPr>
        <w:t xml:space="preserve">этой цели служит </w:t>
      </w:r>
      <w:r w:rsidRPr="0075422A">
        <w:rPr>
          <w:rFonts w:cstheme="minorHAnsi"/>
          <w:color w:val="000000"/>
        </w:rPr>
        <w:t xml:space="preserve">относительная ссылка. </w:t>
      </w:r>
      <w:r w:rsidR="00FA5FEE">
        <w:rPr>
          <w:rFonts w:cstheme="minorHAnsi"/>
          <w:color w:val="000000"/>
        </w:rPr>
        <w:t>В</w:t>
      </w:r>
      <w:r w:rsidRPr="0075422A">
        <w:rPr>
          <w:rFonts w:cstheme="minorHAnsi"/>
          <w:color w:val="000000"/>
        </w:rPr>
        <w:t xml:space="preserve"> Power Pivot </w:t>
      </w:r>
      <w:r w:rsidR="00FA5FEE">
        <w:rPr>
          <w:rFonts w:cstheme="minorHAnsi"/>
          <w:color w:val="000000"/>
        </w:rPr>
        <w:t xml:space="preserve">нет ссылок в стиле А1, и с относительным позиционированием </w:t>
      </w:r>
      <w:r w:rsidR="00FA5FEE" w:rsidRPr="0075422A">
        <w:rPr>
          <w:rFonts w:cstheme="minorHAnsi"/>
          <w:color w:val="000000"/>
        </w:rPr>
        <w:t xml:space="preserve">Power Pivot </w:t>
      </w:r>
      <w:r w:rsidR="00FA5FEE">
        <w:rPr>
          <w:rFonts w:cstheme="minorHAnsi"/>
          <w:color w:val="000000"/>
        </w:rPr>
        <w:t xml:space="preserve">справляется хуже, чем </w:t>
      </w:r>
      <w:r w:rsidR="00FA5FEE">
        <w:rPr>
          <w:rFonts w:cstheme="minorHAnsi"/>
          <w:color w:val="000000"/>
          <w:lang w:val="en-US"/>
        </w:rPr>
        <w:t>Excel</w:t>
      </w:r>
      <w:r w:rsidR="00FA5FEE">
        <w:rPr>
          <w:rFonts w:cstheme="minorHAnsi"/>
          <w:color w:val="000000"/>
        </w:rPr>
        <w:t>.</w:t>
      </w:r>
      <w:r w:rsidR="00B05B7D">
        <w:rPr>
          <w:rFonts w:cstheme="minorHAnsi"/>
          <w:color w:val="000000"/>
        </w:rPr>
        <w:t xml:space="preserve"> </w:t>
      </w:r>
      <w:bookmarkStart w:id="0" w:name="_GoBack"/>
      <w:bookmarkEnd w:id="0"/>
      <w:r w:rsidR="00FA5FEE">
        <w:rPr>
          <w:rFonts w:cstheme="minorHAnsi"/>
          <w:color w:val="000000"/>
        </w:rPr>
        <w:t>Е</w:t>
      </w:r>
      <w:r w:rsidRPr="0075422A">
        <w:rPr>
          <w:rFonts w:cstheme="minorHAnsi"/>
          <w:color w:val="000000"/>
        </w:rPr>
        <w:t xml:space="preserve">сли </w:t>
      </w:r>
      <w:r w:rsidR="00FA5FEE">
        <w:rPr>
          <w:rFonts w:cstheme="minorHAnsi"/>
          <w:color w:val="000000"/>
        </w:rPr>
        <w:t xml:space="preserve">в таблице </w:t>
      </w:r>
      <w:r w:rsidRPr="0075422A">
        <w:rPr>
          <w:rFonts w:cstheme="minorHAnsi"/>
          <w:color w:val="000000"/>
        </w:rPr>
        <w:t xml:space="preserve">миллион строк, </w:t>
      </w:r>
      <w:r w:rsidR="00FA5FEE">
        <w:rPr>
          <w:rFonts w:cstheme="minorHAnsi"/>
          <w:color w:val="000000"/>
        </w:rPr>
        <w:t>то для расчета каждой из них в вычисляемом столбце потребуется миллион итераций. А это уже 10</w:t>
      </w:r>
      <w:r w:rsidR="00FA5FEE" w:rsidRPr="00FA5FEE">
        <w:rPr>
          <w:rFonts w:cstheme="minorHAnsi"/>
          <w:color w:val="000000"/>
          <w:vertAlign w:val="superscript"/>
        </w:rPr>
        <w:t>12</w:t>
      </w:r>
      <w:r w:rsidR="00FA5FEE">
        <w:rPr>
          <w:rFonts w:cstheme="minorHAnsi"/>
          <w:color w:val="000000"/>
        </w:rPr>
        <w:t xml:space="preserve"> операций!</w:t>
      </w:r>
    </w:p>
    <w:sectPr w:rsidR="00901E18" w:rsidRPr="00974192" w:rsidSect="00800380">
      <w:headerReference w:type="even" r:id="rId33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42303" w14:textId="77777777" w:rsidR="00252CF4" w:rsidRDefault="00252CF4" w:rsidP="00C93E69">
      <w:pPr>
        <w:spacing w:after="0" w:line="240" w:lineRule="auto"/>
      </w:pPr>
      <w:r>
        <w:separator/>
      </w:r>
    </w:p>
  </w:endnote>
  <w:endnote w:type="continuationSeparator" w:id="0">
    <w:p w14:paraId="4C3C3D26" w14:textId="77777777" w:rsidR="00252CF4" w:rsidRDefault="00252CF4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8C01B" w14:textId="77777777" w:rsidR="00252CF4" w:rsidRDefault="00252CF4" w:rsidP="00C93E69">
      <w:pPr>
        <w:spacing w:after="0" w:line="240" w:lineRule="auto"/>
      </w:pPr>
      <w:r>
        <w:separator/>
      </w:r>
    </w:p>
  </w:footnote>
  <w:footnote w:type="continuationSeparator" w:id="0">
    <w:p w14:paraId="1AC6D1A6" w14:textId="77777777" w:rsidR="00252CF4" w:rsidRDefault="00252CF4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81B9" w14:textId="77777777" w:rsidR="00252CF4" w:rsidRDefault="00252CF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252CF4" w:rsidRPr="00F16194" w:rsidRDefault="00252CF4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14:paraId="733F869A" w14:textId="77777777" w:rsidR="00252CF4" w:rsidRPr="00F16194" w:rsidRDefault="00252CF4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089"/>
    <w:multiLevelType w:val="hybridMultilevel"/>
    <w:tmpl w:val="E316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3E9D"/>
    <w:multiLevelType w:val="hybridMultilevel"/>
    <w:tmpl w:val="7A68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4893"/>
    <w:multiLevelType w:val="hybridMultilevel"/>
    <w:tmpl w:val="D076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B6C8D"/>
    <w:multiLevelType w:val="hybridMultilevel"/>
    <w:tmpl w:val="65FA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423"/>
    <w:multiLevelType w:val="hybridMultilevel"/>
    <w:tmpl w:val="15F0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679CD"/>
    <w:multiLevelType w:val="hybridMultilevel"/>
    <w:tmpl w:val="F5FA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06A41"/>
    <w:multiLevelType w:val="hybridMultilevel"/>
    <w:tmpl w:val="3BD2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60B02"/>
    <w:multiLevelType w:val="hybridMultilevel"/>
    <w:tmpl w:val="47DC4E1A"/>
    <w:lvl w:ilvl="0" w:tplc="FD2065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2557"/>
    <w:multiLevelType w:val="hybridMultilevel"/>
    <w:tmpl w:val="6A746258"/>
    <w:lvl w:ilvl="0" w:tplc="BEF447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7C0C6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5A74"/>
    <w:multiLevelType w:val="hybridMultilevel"/>
    <w:tmpl w:val="99D0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330AF"/>
    <w:multiLevelType w:val="hybridMultilevel"/>
    <w:tmpl w:val="B7AE21C4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E19FF"/>
    <w:multiLevelType w:val="hybridMultilevel"/>
    <w:tmpl w:val="1DB65180"/>
    <w:lvl w:ilvl="0" w:tplc="A650BF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B475F"/>
    <w:multiLevelType w:val="hybridMultilevel"/>
    <w:tmpl w:val="B49653B4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04A79"/>
    <w:multiLevelType w:val="hybridMultilevel"/>
    <w:tmpl w:val="AFEC96E6"/>
    <w:lvl w:ilvl="0" w:tplc="FD345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D253A"/>
    <w:multiLevelType w:val="hybridMultilevel"/>
    <w:tmpl w:val="9C62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5280F"/>
    <w:multiLevelType w:val="hybridMultilevel"/>
    <w:tmpl w:val="E584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66D32"/>
    <w:multiLevelType w:val="hybridMultilevel"/>
    <w:tmpl w:val="B2FC0176"/>
    <w:lvl w:ilvl="0" w:tplc="2F88BB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52B38"/>
    <w:multiLevelType w:val="hybridMultilevel"/>
    <w:tmpl w:val="8AFC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549BC"/>
    <w:multiLevelType w:val="hybridMultilevel"/>
    <w:tmpl w:val="0E9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D3D86"/>
    <w:multiLevelType w:val="hybridMultilevel"/>
    <w:tmpl w:val="F98ABF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C263DAA"/>
    <w:multiLevelType w:val="hybridMultilevel"/>
    <w:tmpl w:val="B3C4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5A51"/>
    <w:multiLevelType w:val="hybridMultilevel"/>
    <w:tmpl w:val="4314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46D"/>
    <w:multiLevelType w:val="hybridMultilevel"/>
    <w:tmpl w:val="C708F094"/>
    <w:lvl w:ilvl="0" w:tplc="898656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C394C"/>
    <w:multiLevelType w:val="hybridMultilevel"/>
    <w:tmpl w:val="A58C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80844"/>
    <w:multiLevelType w:val="hybridMultilevel"/>
    <w:tmpl w:val="E5C0B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91FB8"/>
    <w:multiLevelType w:val="hybridMultilevel"/>
    <w:tmpl w:val="D3BEDA92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C6AD2"/>
    <w:multiLevelType w:val="hybridMultilevel"/>
    <w:tmpl w:val="9CC0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F511F"/>
    <w:multiLevelType w:val="hybridMultilevel"/>
    <w:tmpl w:val="D10E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B74B3"/>
    <w:multiLevelType w:val="hybridMultilevel"/>
    <w:tmpl w:val="FC5CFCE6"/>
    <w:lvl w:ilvl="0" w:tplc="ADA4E5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D5190"/>
    <w:multiLevelType w:val="hybridMultilevel"/>
    <w:tmpl w:val="844E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E1C42"/>
    <w:multiLevelType w:val="hybridMultilevel"/>
    <w:tmpl w:val="9CE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E696E"/>
    <w:multiLevelType w:val="hybridMultilevel"/>
    <w:tmpl w:val="D37E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F5A42"/>
    <w:multiLevelType w:val="hybridMultilevel"/>
    <w:tmpl w:val="A5427428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A2D05"/>
    <w:multiLevelType w:val="hybridMultilevel"/>
    <w:tmpl w:val="0F1ADF46"/>
    <w:lvl w:ilvl="0" w:tplc="D5E444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A437C"/>
    <w:multiLevelType w:val="hybridMultilevel"/>
    <w:tmpl w:val="9BCC533C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548A8"/>
    <w:multiLevelType w:val="hybridMultilevel"/>
    <w:tmpl w:val="EA60108C"/>
    <w:lvl w:ilvl="0" w:tplc="53FC68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420AC"/>
    <w:multiLevelType w:val="hybridMultilevel"/>
    <w:tmpl w:val="E316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D2220"/>
    <w:multiLevelType w:val="hybridMultilevel"/>
    <w:tmpl w:val="CCB8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07111"/>
    <w:multiLevelType w:val="hybridMultilevel"/>
    <w:tmpl w:val="C016A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17"/>
  </w:num>
  <w:num w:numId="4">
    <w:abstractNumId w:val="31"/>
  </w:num>
  <w:num w:numId="5">
    <w:abstractNumId w:val="3"/>
  </w:num>
  <w:num w:numId="6">
    <w:abstractNumId w:val="4"/>
  </w:num>
  <w:num w:numId="7">
    <w:abstractNumId w:val="28"/>
  </w:num>
  <w:num w:numId="8">
    <w:abstractNumId w:val="18"/>
  </w:num>
  <w:num w:numId="9">
    <w:abstractNumId w:val="34"/>
  </w:num>
  <w:num w:numId="10">
    <w:abstractNumId w:val="10"/>
  </w:num>
  <w:num w:numId="11">
    <w:abstractNumId w:val="32"/>
  </w:num>
  <w:num w:numId="12">
    <w:abstractNumId w:val="12"/>
  </w:num>
  <w:num w:numId="13">
    <w:abstractNumId w:val="25"/>
  </w:num>
  <w:num w:numId="14">
    <w:abstractNumId w:val="5"/>
  </w:num>
  <w:num w:numId="15">
    <w:abstractNumId w:val="2"/>
  </w:num>
  <w:num w:numId="16">
    <w:abstractNumId w:val="15"/>
  </w:num>
  <w:num w:numId="17">
    <w:abstractNumId w:val="24"/>
  </w:num>
  <w:num w:numId="18">
    <w:abstractNumId w:val="36"/>
  </w:num>
  <w:num w:numId="19">
    <w:abstractNumId w:val="0"/>
  </w:num>
  <w:num w:numId="20">
    <w:abstractNumId w:val="19"/>
  </w:num>
  <w:num w:numId="21">
    <w:abstractNumId w:val="38"/>
  </w:num>
  <w:num w:numId="22">
    <w:abstractNumId w:val="16"/>
  </w:num>
  <w:num w:numId="23">
    <w:abstractNumId w:val="21"/>
  </w:num>
  <w:num w:numId="24">
    <w:abstractNumId w:val="27"/>
  </w:num>
  <w:num w:numId="25">
    <w:abstractNumId w:val="6"/>
  </w:num>
  <w:num w:numId="26">
    <w:abstractNumId w:val="9"/>
  </w:num>
  <w:num w:numId="27">
    <w:abstractNumId w:val="7"/>
  </w:num>
  <w:num w:numId="28">
    <w:abstractNumId w:val="26"/>
  </w:num>
  <w:num w:numId="29">
    <w:abstractNumId w:val="20"/>
  </w:num>
  <w:num w:numId="30">
    <w:abstractNumId w:val="33"/>
  </w:num>
  <w:num w:numId="31">
    <w:abstractNumId w:val="23"/>
  </w:num>
  <w:num w:numId="32">
    <w:abstractNumId w:val="22"/>
  </w:num>
  <w:num w:numId="33">
    <w:abstractNumId w:val="1"/>
  </w:num>
  <w:num w:numId="34">
    <w:abstractNumId w:val="8"/>
  </w:num>
  <w:num w:numId="35">
    <w:abstractNumId w:val="37"/>
  </w:num>
  <w:num w:numId="36">
    <w:abstractNumId w:val="35"/>
  </w:num>
  <w:num w:numId="37">
    <w:abstractNumId w:val="14"/>
  </w:num>
  <w:num w:numId="38">
    <w:abstractNumId w:val="29"/>
  </w:num>
  <w:num w:numId="3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10E85"/>
    <w:rsid w:val="0001197E"/>
    <w:rsid w:val="00011C80"/>
    <w:rsid w:val="00012352"/>
    <w:rsid w:val="00012BFA"/>
    <w:rsid w:val="0001331F"/>
    <w:rsid w:val="00013AE1"/>
    <w:rsid w:val="00015721"/>
    <w:rsid w:val="0001590C"/>
    <w:rsid w:val="000161C6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3C66"/>
    <w:rsid w:val="00034136"/>
    <w:rsid w:val="000346ED"/>
    <w:rsid w:val="00035BAD"/>
    <w:rsid w:val="000372A0"/>
    <w:rsid w:val="00037BEC"/>
    <w:rsid w:val="00037F7C"/>
    <w:rsid w:val="00040A24"/>
    <w:rsid w:val="00041038"/>
    <w:rsid w:val="00041920"/>
    <w:rsid w:val="00042030"/>
    <w:rsid w:val="00043E2C"/>
    <w:rsid w:val="00044184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E9D"/>
    <w:rsid w:val="00055EA0"/>
    <w:rsid w:val="000563A7"/>
    <w:rsid w:val="0005654F"/>
    <w:rsid w:val="00057389"/>
    <w:rsid w:val="00057E4E"/>
    <w:rsid w:val="0006115A"/>
    <w:rsid w:val="0006331D"/>
    <w:rsid w:val="000638D6"/>
    <w:rsid w:val="00064900"/>
    <w:rsid w:val="00064A3A"/>
    <w:rsid w:val="00064D0A"/>
    <w:rsid w:val="00065AD8"/>
    <w:rsid w:val="000677A6"/>
    <w:rsid w:val="0007099C"/>
    <w:rsid w:val="0007284C"/>
    <w:rsid w:val="00072B68"/>
    <w:rsid w:val="00073C56"/>
    <w:rsid w:val="00073E70"/>
    <w:rsid w:val="0007518F"/>
    <w:rsid w:val="00075B1F"/>
    <w:rsid w:val="00076B2E"/>
    <w:rsid w:val="0007731B"/>
    <w:rsid w:val="000800ED"/>
    <w:rsid w:val="00080115"/>
    <w:rsid w:val="00082886"/>
    <w:rsid w:val="0008319F"/>
    <w:rsid w:val="0008528F"/>
    <w:rsid w:val="00086E80"/>
    <w:rsid w:val="000873E8"/>
    <w:rsid w:val="0009005D"/>
    <w:rsid w:val="0009180A"/>
    <w:rsid w:val="00092270"/>
    <w:rsid w:val="00093176"/>
    <w:rsid w:val="000935DE"/>
    <w:rsid w:val="00095D6E"/>
    <w:rsid w:val="00097C78"/>
    <w:rsid w:val="000A1E3F"/>
    <w:rsid w:val="000A2227"/>
    <w:rsid w:val="000A3259"/>
    <w:rsid w:val="000A4B66"/>
    <w:rsid w:val="000B2109"/>
    <w:rsid w:val="000B33D7"/>
    <w:rsid w:val="000B634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959"/>
    <w:rsid w:val="000E3A71"/>
    <w:rsid w:val="000E62D5"/>
    <w:rsid w:val="000E646D"/>
    <w:rsid w:val="000E6D85"/>
    <w:rsid w:val="000E7B33"/>
    <w:rsid w:val="000F072A"/>
    <w:rsid w:val="000F08D8"/>
    <w:rsid w:val="000F34DB"/>
    <w:rsid w:val="000F3C71"/>
    <w:rsid w:val="000F4048"/>
    <w:rsid w:val="000F5592"/>
    <w:rsid w:val="000F5A15"/>
    <w:rsid w:val="000F5DC0"/>
    <w:rsid w:val="000F66D2"/>
    <w:rsid w:val="000F6E91"/>
    <w:rsid w:val="000F7F6C"/>
    <w:rsid w:val="001013BF"/>
    <w:rsid w:val="00101D47"/>
    <w:rsid w:val="00104A04"/>
    <w:rsid w:val="00106B1E"/>
    <w:rsid w:val="00107655"/>
    <w:rsid w:val="00107704"/>
    <w:rsid w:val="001102BD"/>
    <w:rsid w:val="00111567"/>
    <w:rsid w:val="00112D5D"/>
    <w:rsid w:val="001142E1"/>
    <w:rsid w:val="001143E6"/>
    <w:rsid w:val="0011487C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24"/>
    <w:rsid w:val="00125A22"/>
    <w:rsid w:val="00125B62"/>
    <w:rsid w:val="00126055"/>
    <w:rsid w:val="0013048E"/>
    <w:rsid w:val="001307A3"/>
    <w:rsid w:val="00130C6A"/>
    <w:rsid w:val="00134879"/>
    <w:rsid w:val="001357FA"/>
    <w:rsid w:val="0013792D"/>
    <w:rsid w:val="00140402"/>
    <w:rsid w:val="00140598"/>
    <w:rsid w:val="0014125B"/>
    <w:rsid w:val="001413AA"/>
    <w:rsid w:val="00141780"/>
    <w:rsid w:val="001431BA"/>
    <w:rsid w:val="0014403B"/>
    <w:rsid w:val="001479DD"/>
    <w:rsid w:val="00150144"/>
    <w:rsid w:val="001506FE"/>
    <w:rsid w:val="00150D25"/>
    <w:rsid w:val="00150EBD"/>
    <w:rsid w:val="00152060"/>
    <w:rsid w:val="00152451"/>
    <w:rsid w:val="00153E04"/>
    <w:rsid w:val="00154278"/>
    <w:rsid w:val="001557D4"/>
    <w:rsid w:val="00155CB5"/>
    <w:rsid w:val="001563CF"/>
    <w:rsid w:val="0015789A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607F"/>
    <w:rsid w:val="0019642B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C1AF1"/>
    <w:rsid w:val="001C3914"/>
    <w:rsid w:val="001C3ACC"/>
    <w:rsid w:val="001C454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D75D6"/>
    <w:rsid w:val="001D76E4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4076"/>
    <w:rsid w:val="002157A1"/>
    <w:rsid w:val="002159BF"/>
    <w:rsid w:val="00216D76"/>
    <w:rsid w:val="002179A8"/>
    <w:rsid w:val="00220B15"/>
    <w:rsid w:val="00220FF0"/>
    <w:rsid w:val="0022112C"/>
    <w:rsid w:val="00222281"/>
    <w:rsid w:val="00222FBB"/>
    <w:rsid w:val="002253A0"/>
    <w:rsid w:val="00225409"/>
    <w:rsid w:val="0022575B"/>
    <w:rsid w:val="00225C55"/>
    <w:rsid w:val="00226DDE"/>
    <w:rsid w:val="00227048"/>
    <w:rsid w:val="0022751D"/>
    <w:rsid w:val="0022755B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211A"/>
    <w:rsid w:val="0024334F"/>
    <w:rsid w:val="00244E30"/>
    <w:rsid w:val="00245089"/>
    <w:rsid w:val="002467E3"/>
    <w:rsid w:val="00247B73"/>
    <w:rsid w:val="002509D9"/>
    <w:rsid w:val="00250DAE"/>
    <w:rsid w:val="00252A8F"/>
    <w:rsid w:val="00252CF4"/>
    <w:rsid w:val="00252D87"/>
    <w:rsid w:val="00253685"/>
    <w:rsid w:val="00253D05"/>
    <w:rsid w:val="00253FC0"/>
    <w:rsid w:val="00255391"/>
    <w:rsid w:val="00256898"/>
    <w:rsid w:val="002568B9"/>
    <w:rsid w:val="00261B99"/>
    <w:rsid w:val="0026401C"/>
    <w:rsid w:val="002653B8"/>
    <w:rsid w:val="00265DFA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4415"/>
    <w:rsid w:val="00284450"/>
    <w:rsid w:val="00285713"/>
    <w:rsid w:val="00285969"/>
    <w:rsid w:val="00286766"/>
    <w:rsid w:val="0028709C"/>
    <w:rsid w:val="002901DF"/>
    <w:rsid w:val="002914C0"/>
    <w:rsid w:val="00291907"/>
    <w:rsid w:val="00292D26"/>
    <w:rsid w:val="0029336E"/>
    <w:rsid w:val="002964A5"/>
    <w:rsid w:val="00297FE7"/>
    <w:rsid w:val="002A0324"/>
    <w:rsid w:val="002A0428"/>
    <w:rsid w:val="002A0E62"/>
    <w:rsid w:val="002A0EAE"/>
    <w:rsid w:val="002A1EAD"/>
    <w:rsid w:val="002A4127"/>
    <w:rsid w:val="002A4234"/>
    <w:rsid w:val="002A6257"/>
    <w:rsid w:val="002A6C64"/>
    <w:rsid w:val="002A75D1"/>
    <w:rsid w:val="002A760D"/>
    <w:rsid w:val="002A77E0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A2C"/>
    <w:rsid w:val="002D14DE"/>
    <w:rsid w:val="002D17F4"/>
    <w:rsid w:val="002D70A6"/>
    <w:rsid w:val="002D7237"/>
    <w:rsid w:val="002E0714"/>
    <w:rsid w:val="002E1ABD"/>
    <w:rsid w:val="002E2F6E"/>
    <w:rsid w:val="002E4449"/>
    <w:rsid w:val="002E5D91"/>
    <w:rsid w:val="002E774D"/>
    <w:rsid w:val="002F0479"/>
    <w:rsid w:val="002F052F"/>
    <w:rsid w:val="002F21B4"/>
    <w:rsid w:val="002F2359"/>
    <w:rsid w:val="002F36A9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4733"/>
    <w:rsid w:val="0030574A"/>
    <w:rsid w:val="00305E63"/>
    <w:rsid w:val="0030677D"/>
    <w:rsid w:val="00306BDC"/>
    <w:rsid w:val="003100D3"/>
    <w:rsid w:val="003113FB"/>
    <w:rsid w:val="00311FEE"/>
    <w:rsid w:val="00312990"/>
    <w:rsid w:val="0031317B"/>
    <w:rsid w:val="00314B26"/>
    <w:rsid w:val="00316FB9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9D8"/>
    <w:rsid w:val="0032701D"/>
    <w:rsid w:val="00327BBC"/>
    <w:rsid w:val="00327C50"/>
    <w:rsid w:val="0033111A"/>
    <w:rsid w:val="00331A46"/>
    <w:rsid w:val="00331AE5"/>
    <w:rsid w:val="00332F7D"/>
    <w:rsid w:val="00333757"/>
    <w:rsid w:val="00335AFA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47E5"/>
    <w:rsid w:val="00355512"/>
    <w:rsid w:val="00356DD2"/>
    <w:rsid w:val="003604E8"/>
    <w:rsid w:val="00362027"/>
    <w:rsid w:val="00362B2A"/>
    <w:rsid w:val="00362D39"/>
    <w:rsid w:val="00364C1E"/>
    <w:rsid w:val="00364C40"/>
    <w:rsid w:val="00366C26"/>
    <w:rsid w:val="003701E5"/>
    <w:rsid w:val="003707C8"/>
    <w:rsid w:val="00370B25"/>
    <w:rsid w:val="00371CB4"/>
    <w:rsid w:val="00372825"/>
    <w:rsid w:val="00373DC0"/>
    <w:rsid w:val="0037455F"/>
    <w:rsid w:val="00374FF1"/>
    <w:rsid w:val="003751F2"/>
    <w:rsid w:val="003765D7"/>
    <w:rsid w:val="003812C9"/>
    <w:rsid w:val="003813FC"/>
    <w:rsid w:val="00381410"/>
    <w:rsid w:val="0038173F"/>
    <w:rsid w:val="00382F55"/>
    <w:rsid w:val="003844E7"/>
    <w:rsid w:val="003846C3"/>
    <w:rsid w:val="00385FF4"/>
    <w:rsid w:val="0039037C"/>
    <w:rsid w:val="003917D9"/>
    <w:rsid w:val="0039198E"/>
    <w:rsid w:val="00393797"/>
    <w:rsid w:val="00393FF5"/>
    <w:rsid w:val="003949F6"/>
    <w:rsid w:val="00395FFD"/>
    <w:rsid w:val="00397805"/>
    <w:rsid w:val="003A0EA4"/>
    <w:rsid w:val="003A1B6C"/>
    <w:rsid w:val="003A2C36"/>
    <w:rsid w:val="003A3232"/>
    <w:rsid w:val="003A4E91"/>
    <w:rsid w:val="003A6069"/>
    <w:rsid w:val="003A64D4"/>
    <w:rsid w:val="003A7204"/>
    <w:rsid w:val="003B0105"/>
    <w:rsid w:val="003B0E53"/>
    <w:rsid w:val="003B0EAE"/>
    <w:rsid w:val="003B1011"/>
    <w:rsid w:val="003B2B3D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5231"/>
    <w:rsid w:val="003D70ED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294"/>
    <w:rsid w:val="003F09FC"/>
    <w:rsid w:val="003F1806"/>
    <w:rsid w:val="003F1A3F"/>
    <w:rsid w:val="003F4902"/>
    <w:rsid w:val="003F5523"/>
    <w:rsid w:val="003F6690"/>
    <w:rsid w:val="003F70EA"/>
    <w:rsid w:val="003F715E"/>
    <w:rsid w:val="003F7C4E"/>
    <w:rsid w:val="00400A57"/>
    <w:rsid w:val="00401D36"/>
    <w:rsid w:val="0040206A"/>
    <w:rsid w:val="00402538"/>
    <w:rsid w:val="00402766"/>
    <w:rsid w:val="0040295F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7D"/>
    <w:rsid w:val="004213A0"/>
    <w:rsid w:val="00422183"/>
    <w:rsid w:val="004227C5"/>
    <w:rsid w:val="0042296F"/>
    <w:rsid w:val="00424D11"/>
    <w:rsid w:val="004255B9"/>
    <w:rsid w:val="0042620B"/>
    <w:rsid w:val="00430D52"/>
    <w:rsid w:val="00432BEE"/>
    <w:rsid w:val="0043308E"/>
    <w:rsid w:val="00433E2C"/>
    <w:rsid w:val="00435379"/>
    <w:rsid w:val="00436AFA"/>
    <w:rsid w:val="004401CD"/>
    <w:rsid w:val="004420A9"/>
    <w:rsid w:val="00442C81"/>
    <w:rsid w:val="004440DD"/>
    <w:rsid w:val="004448C7"/>
    <w:rsid w:val="00444FE5"/>
    <w:rsid w:val="0044755B"/>
    <w:rsid w:val="00452F75"/>
    <w:rsid w:val="0045427F"/>
    <w:rsid w:val="00455048"/>
    <w:rsid w:val="004556DE"/>
    <w:rsid w:val="00455EB6"/>
    <w:rsid w:val="004568CC"/>
    <w:rsid w:val="0045695B"/>
    <w:rsid w:val="0046143D"/>
    <w:rsid w:val="0046179E"/>
    <w:rsid w:val="00461D8F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ED0"/>
    <w:rsid w:val="004763C3"/>
    <w:rsid w:val="004768A1"/>
    <w:rsid w:val="00476A59"/>
    <w:rsid w:val="0047732F"/>
    <w:rsid w:val="004774D6"/>
    <w:rsid w:val="00480036"/>
    <w:rsid w:val="00480138"/>
    <w:rsid w:val="00481483"/>
    <w:rsid w:val="00483D2D"/>
    <w:rsid w:val="0049015C"/>
    <w:rsid w:val="00492C28"/>
    <w:rsid w:val="0049341A"/>
    <w:rsid w:val="00496B81"/>
    <w:rsid w:val="00497974"/>
    <w:rsid w:val="004A03FA"/>
    <w:rsid w:val="004A17A9"/>
    <w:rsid w:val="004A2D1A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6147"/>
    <w:rsid w:val="004D71C3"/>
    <w:rsid w:val="004E0242"/>
    <w:rsid w:val="004E1E5F"/>
    <w:rsid w:val="004E3046"/>
    <w:rsid w:val="004E4838"/>
    <w:rsid w:val="004E6C2B"/>
    <w:rsid w:val="004F0F4F"/>
    <w:rsid w:val="004F10D5"/>
    <w:rsid w:val="004F1C7B"/>
    <w:rsid w:val="004F1E4A"/>
    <w:rsid w:val="004F35F0"/>
    <w:rsid w:val="004F52D6"/>
    <w:rsid w:val="004F6B42"/>
    <w:rsid w:val="004F7176"/>
    <w:rsid w:val="004F7494"/>
    <w:rsid w:val="00500180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5155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302C6"/>
    <w:rsid w:val="00531139"/>
    <w:rsid w:val="00531E93"/>
    <w:rsid w:val="0053423A"/>
    <w:rsid w:val="00540DCF"/>
    <w:rsid w:val="0054198E"/>
    <w:rsid w:val="00543B5D"/>
    <w:rsid w:val="00545281"/>
    <w:rsid w:val="005466A4"/>
    <w:rsid w:val="005466AD"/>
    <w:rsid w:val="00550C50"/>
    <w:rsid w:val="00552055"/>
    <w:rsid w:val="00554513"/>
    <w:rsid w:val="00555270"/>
    <w:rsid w:val="0055787F"/>
    <w:rsid w:val="005605A2"/>
    <w:rsid w:val="005606F8"/>
    <w:rsid w:val="00560EAA"/>
    <w:rsid w:val="00560FC4"/>
    <w:rsid w:val="00561395"/>
    <w:rsid w:val="00563224"/>
    <w:rsid w:val="0056487E"/>
    <w:rsid w:val="00564907"/>
    <w:rsid w:val="0056615B"/>
    <w:rsid w:val="00567B01"/>
    <w:rsid w:val="005701D1"/>
    <w:rsid w:val="005719A5"/>
    <w:rsid w:val="005731E3"/>
    <w:rsid w:val="00575E51"/>
    <w:rsid w:val="0057632B"/>
    <w:rsid w:val="00576E12"/>
    <w:rsid w:val="005776D2"/>
    <w:rsid w:val="00577EA6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A2C34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CB7"/>
    <w:rsid w:val="005C6CF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494D"/>
    <w:rsid w:val="005E49FE"/>
    <w:rsid w:val="005E51D0"/>
    <w:rsid w:val="005E6279"/>
    <w:rsid w:val="005E7948"/>
    <w:rsid w:val="005E7FD4"/>
    <w:rsid w:val="005F3794"/>
    <w:rsid w:val="006007DB"/>
    <w:rsid w:val="0060132B"/>
    <w:rsid w:val="00603945"/>
    <w:rsid w:val="00603FD0"/>
    <w:rsid w:val="00605194"/>
    <w:rsid w:val="00606C1A"/>
    <w:rsid w:val="006070AA"/>
    <w:rsid w:val="006107D0"/>
    <w:rsid w:val="00610A03"/>
    <w:rsid w:val="006118CE"/>
    <w:rsid w:val="0061211C"/>
    <w:rsid w:val="00612B1A"/>
    <w:rsid w:val="006135AA"/>
    <w:rsid w:val="00613C90"/>
    <w:rsid w:val="0061426A"/>
    <w:rsid w:val="0061536D"/>
    <w:rsid w:val="00616051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A"/>
    <w:rsid w:val="006330F8"/>
    <w:rsid w:val="00635432"/>
    <w:rsid w:val="0063689C"/>
    <w:rsid w:val="0063746D"/>
    <w:rsid w:val="00637BB2"/>
    <w:rsid w:val="00640B1F"/>
    <w:rsid w:val="00641061"/>
    <w:rsid w:val="006418D6"/>
    <w:rsid w:val="0064218E"/>
    <w:rsid w:val="0064264C"/>
    <w:rsid w:val="006438F8"/>
    <w:rsid w:val="00644F48"/>
    <w:rsid w:val="006456BA"/>
    <w:rsid w:val="006458DE"/>
    <w:rsid w:val="00645F37"/>
    <w:rsid w:val="00647F0A"/>
    <w:rsid w:val="006528B0"/>
    <w:rsid w:val="00652CAB"/>
    <w:rsid w:val="00654615"/>
    <w:rsid w:val="00654C7F"/>
    <w:rsid w:val="00654D70"/>
    <w:rsid w:val="00655A03"/>
    <w:rsid w:val="0065764D"/>
    <w:rsid w:val="0066149F"/>
    <w:rsid w:val="00663BF2"/>
    <w:rsid w:val="00664008"/>
    <w:rsid w:val="006645FE"/>
    <w:rsid w:val="0066651A"/>
    <w:rsid w:val="00666B96"/>
    <w:rsid w:val="006679FD"/>
    <w:rsid w:val="00667B3F"/>
    <w:rsid w:val="00671B0D"/>
    <w:rsid w:val="00671ED6"/>
    <w:rsid w:val="0067283A"/>
    <w:rsid w:val="00672895"/>
    <w:rsid w:val="00672C0A"/>
    <w:rsid w:val="00673353"/>
    <w:rsid w:val="00674973"/>
    <w:rsid w:val="00675A6F"/>
    <w:rsid w:val="0067641C"/>
    <w:rsid w:val="006808FA"/>
    <w:rsid w:val="00682E73"/>
    <w:rsid w:val="00683E75"/>
    <w:rsid w:val="00685206"/>
    <w:rsid w:val="00685C3B"/>
    <w:rsid w:val="0068627B"/>
    <w:rsid w:val="0068718D"/>
    <w:rsid w:val="006910C1"/>
    <w:rsid w:val="00694168"/>
    <w:rsid w:val="006944A5"/>
    <w:rsid w:val="00694840"/>
    <w:rsid w:val="00694C3A"/>
    <w:rsid w:val="006A322E"/>
    <w:rsid w:val="006A3AB0"/>
    <w:rsid w:val="006A3DBC"/>
    <w:rsid w:val="006A4C7D"/>
    <w:rsid w:val="006A50CF"/>
    <w:rsid w:val="006A5939"/>
    <w:rsid w:val="006A6331"/>
    <w:rsid w:val="006A652A"/>
    <w:rsid w:val="006A69AE"/>
    <w:rsid w:val="006A726C"/>
    <w:rsid w:val="006B2249"/>
    <w:rsid w:val="006B3174"/>
    <w:rsid w:val="006B31AB"/>
    <w:rsid w:val="006B59BE"/>
    <w:rsid w:val="006B6412"/>
    <w:rsid w:val="006C0B03"/>
    <w:rsid w:val="006C0B8B"/>
    <w:rsid w:val="006C21CD"/>
    <w:rsid w:val="006C2532"/>
    <w:rsid w:val="006C2A60"/>
    <w:rsid w:val="006C48EE"/>
    <w:rsid w:val="006D0293"/>
    <w:rsid w:val="006D07A2"/>
    <w:rsid w:val="006D11BE"/>
    <w:rsid w:val="006D1988"/>
    <w:rsid w:val="006D1D99"/>
    <w:rsid w:val="006D4DA4"/>
    <w:rsid w:val="006D4EAD"/>
    <w:rsid w:val="006D4F0D"/>
    <w:rsid w:val="006D54D1"/>
    <w:rsid w:val="006E0692"/>
    <w:rsid w:val="006E2D06"/>
    <w:rsid w:val="006E306A"/>
    <w:rsid w:val="006E4BB6"/>
    <w:rsid w:val="006E52CB"/>
    <w:rsid w:val="006F213A"/>
    <w:rsid w:val="006F2EA3"/>
    <w:rsid w:val="006F33E5"/>
    <w:rsid w:val="006F4209"/>
    <w:rsid w:val="006F7A84"/>
    <w:rsid w:val="006F7D3A"/>
    <w:rsid w:val="00703389"/>
    <w:rsid w:val="007060B8"/>
    <w:rsid w:val="007128D2"/>
    <w:rsid w:val="007151BF"/>
    <w:rsid w:val="0071733E"/>
    <w:rsid w:val="00717586"/>
    <w:rsid w:val="00721C17"/>
    <w:rsid w:val="00724E50"/>
    <w:rsid w:val="007311E0"/>
    <w:rsid w:val="0073196C"/>
    <w:rsid w:val="00731B4B"/>
    <w:rsid w:val="00732ACB"/>
    <w:rsid w:val="0073388E"/>
    <w:rsid w:val="007341E2"/>
    <w:rsid w:val="00734501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3170"/>
    <w:rsid w:val="0075422A"/>
    <w:rsid w:val="00757255"/>
    <w:rsid w:val="0075768F"/>
    <w:rsid w:val="00760B64"/>
    <w:rsid w:val="007615F6"/>
    <w:rsid w:val="00761F37"/>
    <w:rsid w:val="0076242D"/>
    <w:rsid w:val="00762EB5"/>
    <w:rsid w:val="00763606"/>
    <w:rsid w:val="007679F2"/>
    <w:rsid w:val="00767F56"/>
    <w:rsid w:val="00770EE0"/>
    <w:rsid w:val="00771B77"/>
    <w:rsid w:val="007732BC"/>
    <w:rsid w:val="0077364C"/>
    <w:rsid w:val="00777332"/>
    <w:rsid w:val="007774BC"/>
    <w:rsid w:val="00780CDE"/>
    <w:rsid w:val="00781170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27B"/>
    <w:rsid w:val="007A1953"/>
    <w:rsid w:val="007A254D"/>
    <w:rsid w:val="007A2CDE"/>
    <w:rsid w:val="007A3080"/>
    <w:rsid w:val="007A346D"/>
    <w:rsid w:val="007A5147"/>
    <w:rsid w:val="007A51A7"/>
    <w:rsid w:val="007B1BF8"/>
    <w:rsid w:val="007B1BFC"/>
    <w:rsid w:val="007B2067"/>
    <w:rsid w:val="007B2555"/>
    <w:rsid w:val="007B7DCC"/>
    <w:rsid w:val="007C122E"/>
    <w:rsid w:val="007C1A5A"/>
    <w:rsid w:val="007C250E"/>
    <w:rsid w:val="007C305E"/>
    <w:rsid w:val="007C311C"/>
    <w:rsid w:val="007C4E74"/>
    <w:rsid w:val="007C6DA7"/>
    <w:rsid w:val="007D0B07"/>
    <w:rsid w:val="007D16C2"/>
    <w:rsid w:val="007D2CDE"/>
    <w:rsid w:val="007D46B3"/>
    <w:rsid w:val="007D5566"/>
    <w:rsid w:val="007D5E1A"/>
    <w:rsid w:val="007D6D13"/>
    <w:rsid w:val="007E15A0"/>
    <w:rsid w:val="007E1B1F"/>
    <w:rsid w:val="007E6D1A"/>
    <w:rsid w:val="007F2419"/>
    <w:rsid w:val="007F3EFC"/>
    <w:rsid w:val="007F4985"/>
    <w:rsid w:val="007F550C"/>
    <w:rsid w:val="007F7315"/>
    <w:rsid w:val="007F7C81"/>
    <w:rsid w:val="00800380"/>
    <w:rsid w:val="00800B55"/>
    <w:rsid w:val="0080375B"/>
    <w:rsid w:val="00806FF5"/>
    <w:rsid w:val="0081056D"/>
    <w:rsid w:val="00811087"/>
    <w:rsid w:val="00811ADD"/>
    <w:rsid w:val="00811C90"/>
    <w:rsid w:val="008145E2"/>
    <w:rsid w:val="00815535"/>
    <w:rsid w:val="008166C2"/>
    <w:rsid w:val="008167FE"/>
    <w:rsid w:val="00816D0A"/>
    <w:rsid w:val="00821E42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4746"/>
    <w:rsid w:val="00854B4E"/>
    <w:rsid w:val="00855365"/>
    <w:rsid w:val="008557EC"/>
    <w:rsid w:val="00855B3B"/>
    <w:rsid w:val="00860280"/>
    <w:rsid w:val="00860F11"/>
    <w:rsid w:val="00862AF7"/>
    <w:rsid w:val="00863B97"/>
    <w:rsid w:val="00864633"/>
    <w:rsid w:val="00864D11"/>
    <w:rsid w:val="00865D05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84367"/>
    <w:rsid w:val="0088557A"/>
    <w:rsid w:val="008876F7"/>
    <w:rsid w:val="00887B5E"/>
    <w:rsid w:val="008903B9"/>
    <w:rsid w:val="008924CE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51C7"/>
    <w:rsid w:val="008A6AEB"/>
    <w:rsid w:val="008A767E"/>
    <w:rsid w:val="008B2782"/>
    <w:rsid w:val="008B3D7F"/>
    <w:rsid w:val="008B4542"/>
    <w:rsid w:val="008C3868"/>
    <w:rsid w:val="008C42C2"/>
    <w:rsid w:val="008C6087"/>
    <w:rsid w:val="008C7BF7"/>
    <w:rsid w:val="008D0443"/>
    <w:rsid w:val="008D0E58"/>
    <w:rsid w:val="008D37E4"/>
    <w:rsid w:val="008D38AE"/>
    <w:rsid w:val="008D507B"/>
    <w:rsid w:val="008D672B"/>
    <w:rsid w:val="008D6B2C"/>
    <w:rsid w:val="008D6B88"/>
    <w:rsid w:val="008E073D"/>
    <w:rsid w:val="008E08E2"/>
    <w:rsid w:val="008E5822"/>
    <w:rsid w:val="008E5BB4"/>
    <w:rsid w:val="008E60D3"/>
    <w:rsid w:val="008E6FDD"/>
    <w:rsid w:val="008F112E"/>
    <w:rsid w:val="008F13A8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20440"/>
    <w:rsid w:val="009216D6"/>
    <w:rsid w:val="009218EE"/>
    <w:rsid w:val="00921D6A"/>
    <w:rsid w:val="00923389"/>
    <w:rsid w:val="0092540C"/>
    <w:rsid w:val="00927317"/>
    <w:rsid w:val="009312C2"/>
    <w:rsid w:val="00931E18"/>
    <w:rsid w:val="0093204B"/>
    <w:rsid w:val="00933137"/>
    <w:rsid w:val="00933A63"/>
    <w:rsid w:val="009357F4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440"/>
    <w:rsid w:val="00953972"/>
    <w:rsid w:val="00954BF1"/>
    <w:rsid w:val="009565A0"/>
    <w:rsid w:val="009600E4"/>
    <w:rsid w:val="009604AF"/>
    <w:rsid w:val="009615AE"/>
    <w:rsid w:val="00962E57"/>
    <w:rsid w:val="00963A58"/>
    <w:rsid w:val="009654DD"/>
    <w:rsid w:val="009702CF"/>
    <w:rsid w:val="00972E0C"/>
    <w:rsid w:val="00972EFD"/>
    <w:rsid w:val="00974192"/>
    <w:rsid w:val="0097598B"/>
    <w:rsid w:val="00976709"/>
    <w:rsid w:val="00976F7C"/>
    <w:rsid w:val="0098350D"/>
    <w:rsid w:val="009851FF"/>
    <w:rsid w:val="00986DBA"/>
    <w:rsid w:val="00992FDE"/>
    <w:rsid w:val="0099311F"/>
    <w:rsid w:val="009933B2"/>
    <w:rsid w:val="00994290"/>
    <w:rsid w:val="0099531E"/>
    <w:rsid w:val="009979B3"/>
    <w:rsid w:val="009A1498"/>
    <w:rsid w:val="009A3856"/>
    <w:rsid w:val="009A3EFD"/>
    <w:rsid w:val="009A5A62"/>
    <w:rsid w:val="009A61E8"/>
    <w:rsid w:val="009A692D"/>
    <w:rsid w:val="009A6E36"/>
    <w:rsid w:val="009A7163"/>
    <w:rsid w:val="009B22E5"/>
    <w:rsid w:val="009B29A3"/>
    <w:rsid w:val="009B6387"/>
    <w:rsid w:val="009B7403"/>
    <w:rsid w:val="009C0136"/>
    <w:rsid w:val="009C1586"/>
    <w:rsid w:val="009C273F"/>
    <w:rsid w:val="009C2F2C"/>
    <w:rsid w:val="009C316C"/>
    <w:rsid w:val="009C3696"/>
    <w:rsid w:val="009C512B"/>
    <w:rsid w:val="009C6085"/>
    <w:rsid w:val="009C7A3B"/>
    <w:rsid w:val="009C7A88"/>
    <w:rsid w:val="009D0365"/>
    <w:rsid w:val="009D04F8"/>
    <w:rsid w:val="009D0D91"/>
    <w:rsid w:val="009D0F0F"/>
    <w:rsid w:val="009D2D55"/>
    <w:rsid w:val="009D3A55"/>
    <w:rsid w:val="009D3D77"/>
    <w:rsid w:val="009D55F8"/>
    <w:rsid w:val="009D7BB6"/>
    <w:rsid w:val="009E6932"/>
    <w:rsid w:val="009E7FD5"/>
    <w:rsid w:val="009F0BDE"/>
    <w:rsid w:val="009F11BA"/>
    <w:rsid w:val="009F191A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25A9"/>
    <w:rsid w:val="00A23592"/>
    <w:rsid w:val="00A23AF5"/>
    <w:rsid w:val="00A2464B"/>
    <w:rsid w:val="00A24FC4"/>
    <w:rsid w:val="00A26005"/>
    <w:rsid w:val="00A26467"/>
    <w:rsid w:val="00A26F73"/>
    <w:rsid w:val="00A279A4"/>
    <w:rsid w:val="00A30626"/>
    <w:rsid w:val="00A31299"/>
    <w:rsid w:val="00A3263F"/>
    <w:rsid w:val="00A34BE7"/>
    <w:rsid w:val="00A35A40"/>
    <w:rsid w:val="00A36912"/>
    <w:rsid w:val="00A36BC2"/>
    <w:rsid w:val="00A37B3C"/>
    <w:rsid w:val="00A40358"/>
    <w:rsid w:val="00A43290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2793"/>
    <w:rsid w:val="00A62BE2"/>
    <w:rsid w:val="00A63F7C"/>
    <w:rsid w:val="00A63FFA"/>
    <w:rsid w:val="00A65D35"/>
    <w:rsid w:val="00A67458"/>
    <w:rsid w:val="00A7013C"/>
    <w:rsid w:val="00A70EFB"/>
    <w:rsid w:val="00A717E1"/>
    <w:rsid w:val="00A71993"/>
    <w:rsid w:val="00A71D8C"/>
    <w:rsid w:val="00A7410C"/>
    <w:rsid w:val="00A7491B"/>
    <w:rsid w:val="00A75D19"/>
    <w:rsid w:val="00A76BAF"/>
    <w:rsid w:val="00A77680"/>
    <w:rsid w:val="00A77816"/>
    <w:rsid w:val="00A80217"/>
    <w:rsid w:val="00A85707"/>
    <w:rsid w:val="00A86070"/>
    <w:rsid w:val="00A86357"/>
    <w:rsid w:val="00A87603"/>
    <w:rsid w:val="00A90517"/>
    <w:rsid w:val="00A927C2"/>
    <w:rsid w:val="00A946AA"/>
    <w:rsid w:val="00A94801"/>
    <w:rsid w:val="00A95BB8"/>
    <w:rsid w:val="00A96186"/>
    <w:rsid w:val="00A96B9A"/>
    <w:rsid w:val="00AA2852"/>
    <w:rsid w:val="00AA5195"/>
    <w:rsid w:val="00AA793E"/>
    <w:rsid w:val="00AB04D5"/>
    <w:rsid w:val="00AB1683"/>
    <w:rsid w:val="00AB19C0"/>
    <w:rsid w:val="00AB244F"/>
    <w:rsid w:val="00AB39E3"/>
    <w:rsid w:val="00AB44B3"/>
    <w:rsid w:val="00AB44D5"/>
    <w:rsid w:val="00AB53C7"/>
    <w:rsid w:val="00AB6F0C"/>
    <w:rsid w:val="00AB74C7"/>
    <w:rsid w:val="00AC267E"/>
    <w:rsid w:val="00AC4FED"/>
    <w:rsid w:val="00AC5AD1"/>
    <w:rsid w:val="00AC6115"/>
    <w:rsid w:val="00AC63FD"/>
    <w:rsid w:val="00AC6C36"/>
    <w:rsid w:val="00AC715F"/>
    <w:rsid w:val="00AC7DB1"/>
    <w:rsid w:val="00AD1147"/>
    <w:rsid w:val="00AD1DAF"/>
    <w:rsid w:val="00AD51D2"/>
    <w:rsid w:val="00AD67AA"/>
    <w:rsid w:val="00AD67F4"/>
    <w:rsid w:val="00AE05C0"/>
    <w:rsid w:val="00AE1C31"/>
    <w:rsid w:val="00AE258E"/>
    <w:rsid w:val="00AE2BDE"/>
    <w:rsid w:val="00AE37ED"/>
    <w:rsid w:val="00AE489F"/>
    <w:rsid w:val="00AE6332"/>
    <w:rsid w:val="00AE67F5"/>
    <w:rsid w:val="00AF131D"/>
    <w:rsid w:val="00AF13F1"/>
    <w:rsid w:val="00AF3040"/>
    <w:rsid w:val="00AF4B22"/>
    <w:rsid w:val="00AF4FDB"/>
    <w:rsid w:val="00AF53A7"/>
    <w:rsid w:val="00AF7187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14D2"/>
    <w:rsid w:val="00B329E7"/>
    <w:rsid w:val="00B33521"/>
    <w:rsid w:val="00B33BC4"/>
    <w:rsid w:val="00B341B8"/>
    <w:rsid w:val="00B3522D"/>
    <w:rsid w:val="00B35AD0"/>
    <w:rsid w:val="00B36233"/>
    <w:rsid w:val="00B36E57"/>
    <w:rsid w:val="00B374A3"/>
    <w:rsid w:val="00B40312"/>
    <w:rsid w:val="00B41A11"/>
    <w:rsid w:val="00B42833"/>
    <w:rsid w:val="00B43113"/>
    <w:rsid w:val="00B44FBF"/>
    <w:rsid w:val="00B464FC"/>
    <w:rsid w:val="00B53E86"/>
    <w:rsid w:val="00B53FEB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47"/>
    <w:rsid w:val="00BA508D"/>
    <w:rsid w:val="00BA60E1"/>
    <w:rsid w:val="00BB0ADA"/>
    <w:rsid w:val="00BB1926"/>
    <w:rsid w:val="00BB3333"/>
    <w:rsid w:val="00BB42CB"/>
    <w:rsid w:val="00BB57E2"/>
    <w:rsid w:val="00BB629A"/>
    <w:rsid w:val="00BB7232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7D1"/>
    <w:rsid w:val="00BD4DB0"/>
    <w:rsid w:val="00BD4E1E"/>
    <w:rsid w:val="00BD57EE"/>
    <w:rsid w:val="00BD6B4A"/>
    <w:rsid w:val="00BD7950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5198"/>
    <w:rsid w:val="00BF5289"/>
    <w:rsid w:val="00BF52A8"/>
    <w:rsid w:val="00BF71C6"/>
    <w:rsid w:val="00BF71F4"/>
    <w:rsid w:val="00BF7EFA"/>
    <w:rsid w:val="00C0075F"/>
    <w:rsid w:val="00C04029"/>
    <w:rsid w:val="00C04C91"/>
    <w:rsid w:val="00C05640"/>
    <w:rsid w:val="00C07A96"/>
    <w:rsid w:val="00C12869"/>
    <w:rsid w:val="00C12D23"/>
    <w:rsid w:val="00C13CC6"/>
    <w:rsid w:val="00C14072"/>
    <w:rsid w:val="00C1589F"/>
    <w:rsid w:val="00C16BA3"/>
    <w:rsid w:val="00C16BEC"/>
    <w:rsid w:val="00C1736F"/>
    <w:rsid w:val="00C17D96"/>
    <w:rsid w:val="00C20CEE"/>
    <w:rsid w:val="00C2400B"/>
    <w:rsid w:val="00C25DFB"/>
    <w:rsid w:val="00C270FB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6103B"/>
    <w:rsid w:val="00C6121B"/>
    <w:rsid w:val="00C6245C"/>
    <w:rsid w:val="00C63441"/>
    <w:rsid w:val="00C6501C"/>
    <w:rsid w:val="00C65A37"/>
    <w:rsid w:val="00C65BC0"/>
    <w:rsid w:val="00C707BF"/>
    <w:rsid w:val="00C743B3"/>
    <w:rsid w:val="00C74974"/>
    <w:rsid w:val="00C82679"/>
    <w:rsid w:val="00C83709"/>
    <w:rsid w:val="00C858EE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A1F40"/>
    <w:rsid w:val="00CA2241"/>
    <w:rsid w:val="00CA2FF8"/>
    <w:rsid w:val="00CA4420"/>
    <w:rsid w:val="00CA72FA"/>
    <w:rsid w:val="00CB05C8"/>
    <w:rsid w:val="00CB0909"/>
    <w:rsid w:val="00CB1CE1"/>
    <w:rsid w:val="00CB4776"/>
    <w:rsid w:val="00CB539C"/>
    <w:rsid w:val="00CB67E9"/>
    <w:rsid w:val="00CB7FD9"/>
    <w:rsid w:val="00CC2F20"/>
    <w:rsid w:val="00CC2F61"/>
    <w:rsid w:val="00CC4574"/>
    <w:rsid w:val="00CC6B4F"/>
    <w:rsid w:val="00CC7DCA"/>
    <w:rsid w:val="00CD27B6"/>
    <w:rsid w:val="00CD2EEC"/>
    <w:rsid w:val="00CD4A58"/>
    <w:rsid w:val="00CD4F0B"/>
    <w:rsid w:val="00CD5E5A"/>
    <w:rsid w:val="00CD755F"/>
    <w:rsid w:val="00CE20E8"/>
    <w:rsid w:val="00CE2413"/>
    <w:rsid w:val="00CE3D76"/>
    <w:rsid w:val="00CE47F8"/>
    <w:rsid w:val="00CE5B8D"/>
    <w:rsid w:val="00CF1BD8"/>
    <w:rsid w:val="00CF3299"/>
    <w:rsid w:val="00CF5492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9C0"/>
    <w:rsid w:val="00D210F3"/>
    <w:rsid w:val="00D2163D"/>
    <w:rsid w:val="00D2205A"/>
    <w:rsid w:val="00D23B1E"/>
    <w:rsid w:val="00D241D5"/>
    <w:rsid w:val="00D24703"/>
    <w:rsid w:val="00D24B1A"/>
    <w:rsid w:val="00D24B43"/>
    <w:rsid w:val="00D25DCA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5A67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16D3"/>
    <w:rsid w:val="00D64B8A"/>
    <w:rsid w:val="00D65B8E"/>
    <w:rsid w:val="00D7379E"/>
    <w:rsid w:val="00D74734"/>
    <w:rsid w:val="00D75C50"/>
    <w:rsid w:val="00D75CEF"/>
    <w:rsid w:val="00D7615C"/>
    <w:rsid w:val="00D76809"/>
    <w:rsid w:val="00D7763A"/>
    <w:rsid w:val="00D8012C"/>
    <w:rsid w:val="00D80438"/>
    <w:rsid w:val="00D82477"/>
    <w:rsid w:val="00D841E7"/>
    <w:rsid w:val="00D8454A"/>
    <w:rsid w:val="00D861FA"/>
    <w:rsid w:val="00D86E06"/>
    <w:rsid w:val="00D901B2"/>
    <w:rsid w:val="00D903A9"/>
    <w:rsid w:val="00D92BF0"/>
    <w:rsid w:val="00D92EF3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2B82"/>
    <w:rsid w:val="00DB301C"/>
    <w:rsid w:val="00DB4D08"/>
    <w:rsid w:val="00DB58FE"/>
    <w:rsid w:val="00DB636B"/>
    <w:rsid w:val="00DB63B1"/>
    <w:rsid w:val="00DB7B39"/>
    <w:rsid w:val="00DC023C"/>
    <w:rsid w:val="00DC0561"/>
    <w:rsid w:val="00DC2C03"/>
    <w:rsid w:val="00DC314F"/>
    <w:rsid w:val="00DC4D52"/>
    <w:rsid w:val="00DC5A89"/>
    <w:rsid w:val="00DD1065"/>
    <w:rsid w:val="00DD1DBF"/>
    <w:rsid w:val="00DD2EF0"/>
    <w:rsid w:val="00DD43F3"/>
    <w:rsid w:val="00DD48FD"/>
    <w:rsid w:val="00DD4DCF"/>
    <w:rsid w:val="00DD4E22"/>
    <w:rsid w:val="00DD6E9B"/>
    <w:rsid w:val="00DD78FC"/>
    <w:rsid w:val="00DE002B"/>
    <w:rsid w:val="00DE0BA3"/>
    <w:rsid w:val="00DE2737"/>
    <w:rsid w:val="00DE4143"/>
    <w:rsid w:val="00DE49B9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52BD"/>
    <w:rsid w:val="00E02A68"/>
    <w:rsid w:val="00E055A8"/>
    <w:rsid w:val="00E05BB6"/>
    <w:rsid w:val="00E06B5A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4BD2"/>
    <w:rsid w:val="00E25B12"/>
    <w:rsid w:val="00E26526"/>
    <w:rsid w:val="00E311C9"/>
    <w:rsid w:val="00E31AAA"/>
    <w:rsid w:val="00E32B31"/>
    <w:rsid w:val="00E334EE"/>
    <w:rsid w:val="00E33838"/>
    <w:rsid w:val="00E3551B"/>
    <w:rsid w:val="00E3646A"/>
    <w:rsid w:val="00E379E3"/>
    <w:rsid w:val="00E41ABD"/>
    <w:rsid w:val="00E41C88"/>
    <w:rsid w:val="00E421DD"/>
    <w:rsid w:val="00E44A4A"/>
    <w:rsid w:val="00E44C4B"/>
    <w:rsid w:val="00E45BD6"/>
    <w:rsid w:val="00E52164"/>
    <w:rsid w:val="00E52795"/>
    <w:rsid w:val="00E54907"/>
    <w:rsid w:val="00E55EB0"/>
    <w:rsid w:val="00E60825"/>
    <w:rsid w:val="00E60B03"/>
    <w:rsid w:val="00E60F0C"/>
    <w:rsid w:val="00E61DD9"/>
    <w:rsid w:val="00E62E17"/>
    <w:rsid w:val="00E63D90"/>
    <w:rsid w:val="00E66340"/>
    <w:rsid w:val="00E664F4"/>
    <w:rsid w:val="00E67076"/>
    <w:rsid w:val="00E70B38"/>
    <w:rsid w:val="00E72A8B"/>
    <w:rsid w:val="00E734B3"/>
    <w:rsid w:val="00E741C5"/>
    <w:rsid w:val="00E74EA0"/>
    <w:rsid w:val="00E762BA"/>
    <w:rsid w:val="00E77669"/>
    <w:rsid w:val="00E77D13"/>
    <w:rsid w:val="00E80679"/>
    <w:rsid w:val="00E807B3"/>
    <w:rsid w:val="00E828B1"/>
    <w:rsid w:val="00E83302"/>
    <w:rsid w:val="00E84DA9"/>
    <w:rsid w:val="00E85DF1"/>
    <w:rsid w:val="00E86B11"/>
    <w:rsid w:val="00E91B3E"/>
    <w:rsid w:val="00E9326A"/>
    <w:rsid w:val="00E940E3"/>
    <w:rsid w:val="00E95586"/>
    <w:rsid w:val="00E97923"/>
    <w:rsid w:val="00E97E94"/>
    <w:rsid w:val="00EA1B72"/>
    <w:rsid w:val="00EA1E9D"/>
    <w:rsid w:val="00EA21E7"/>
    <w:rsid w:val="00EA5470"/>
    <w:rsid w:val="00EB273A"/>
    <w:rsid w:val="00EB2981"/>
    <w:rsid w:val="00EB3023"/>
    <w:rsid w:val="00EB46A5"/>
    <w:rsid w:val="00EB4B15"/>
    <w:rsid w:val="00EB64B5"/>
    <w:rsid w:val="00EC16A4"/>
    <w:rsid w:val="00EC1A9E"/>
    <w:rsid w:val="00EC38C1"/>
    <w:rsid w:val="00EC6324"/>
    <w:rsid w:val="00EC6A58"/>
    <w:rsid w:val="00EC7AF1"/>
    <w:rsid w:val="00ED1555"/>
    <w:rsid w:val="00ED2517"/>
    <w:rsid w:val="00ED445D"/>
    <w:rsid w:val="00ED5BB3"/>
    <w:rsid w:val="00ED61C9"/>
    <w:rsid w:val="00ED6737"/>
    <w:rsid w:val="00ED7D1B"/>
    <w:rsid w:val="00EE0E0C"/>
    <w:rsid w:val="00EE3F44"/>
    <w:rsid w:val="00EE56B7"/>
    <w:rsid w:val="00EE62FE"/>
    <w:rsid w:val="00EF0301"/>
    <w:rsid w:val="00EF293E"/>
    <w:rsid w:val="00EF307A"/>
    <w:rsid w:val="00EF3951"/>
    <w:rsid w:val="00EF3C90"/>
    <w:rsid w:val="00EF4664"/>
    <w:rsid w:val="00EF4C9A"/>
    <w:rsid w:val="00EF4F20"/>
    <w:rsid w:val="00EF5AE1"/>
    <w:rsid w:val="00EF69ED"/>
    <w:rsid w:val="00F00244"/>
    <w:rsid w:val="00F011F4"/>
    <w:rsid w:val="00F028BC"/>
    <w:rsid w:val="00F02CAE"/>
    <w:rsid w:val="00F03C29"/>
    <w:rsid w:val="00F04707"/>
    <w:rsid w:val="00F055B7"/>
    <w:rsid w:val="00F05F27"/>
    <w:rsid w:val="00F06828"/>
    <w:rsid w:val="00F104D9"/>
    <w:rsid w:val="00F13E01"/>
    <w:rsid w:val="00F14647"/>
    <w:rsid w:val="00F15D0A"/>
    <w:rsid w:val="00F16194"/>
    <w:rsid w:val="00F17398"/>
    <w:rsid w:val="00F17DEF"/>
    <w:rsid w:val="00F20020"/>
    <w:rsid w:val="00F21107"/>
    <w:rsid w:val="00F21E07"/>
    <w:rsid w:val="00F22044"/>
    <w:rsid w:val="00F2356B"/>
    <w:rsid w:val="00F24745"/>
    <w:rsid w:val="00F26EB6"/>
    <w:rsid w:val="00F27AC1"/>
    <w:rsid w:val="00F27BB9"/>
    <w:rsid w:val="00F32A7C"/>
    <w:rsid w:val="00F33A35"/>
    <w:rsid w:val="00F366A9"/>
    <w:rsid w:val="00F36866"/>
    <w:rsid w:val="00F3731D"/>
    <w:rsid w:val="00F41073"/>
    <w:rsid w:val="00F4134E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61EDF"/>
    <w:rsid w:val="00F6455D"/>
    <w:rsid w:val="00F654E1"/>
    <w:rsid w:val="00F659F1"/>
    <w:rsid w:val="00F6648F"/>
    <w:rsid w:val="00F70EE8"/>
    <w:rsid w:val="00F71A93"/>
    <w:rsid w:val="00F71F35"/>
    <w:rsid w:val="00F7459D"/>
    <w:rsid w:val="00F74930"/>
    <w:rsid w:val="00F75051"/>
    <w:rsid w:val="00F75FAC"/>
    <w:rsid w:val="00F765D4"/>
    <w:rsid w:val="00F80500"/>
    <w:rsid w:val="00F80BC9"/>
    <w:rsid w:val="00F8185F"/>
    <w:rsid w:val="00F834C3"/>
    <w:rsid w:val="00F83A21"/>
    <w:rsid w:val="00F847EF"/>
    <w:rsid w:val="00F87667"/>
    <w:rsid w:val="00F912CE"/>
    <w:rsid w:val="00F920C8"/>
    <w:rsid w:val="00F92657"/>
    <w:rsid w:val="00F954BA"/>
    <w:rsid w:val="00F95949"/>
    <w:rsid w:val="00FA0536"/>
    <w:rsid w:val="00FA12AE"/>
    <w:rsid w:val="00FA33AA"/>
    <w:rsid w:val="00FA3C2A"/>
    <w:rsid w:val="00FA3D1F"/>
    <w:rsid w:val="00FA5FEE"/>
    <w:rsid w:val="00FA6143"/>
    <w:rsid w:val="00FA65B2"/>
    <w:rsid w:val="00FA69A4"/>
    <w:rsid w:val="00FA6C76"/>
    <w:rsid w:val="00FA6C8C"/>
    <w:rsid w:val="00FA7366"/>
    <w:rsid w:val="00FA7948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A4C2AC"/>
  <w15:docId w15:val="{1FBD2368-9667-45C0-85B8-4132F338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9A8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hyperlink" Target="http://baguzin.ru/wp/?p=20521" TargetMode="External"/><Relationship Id="rId26" Type="http://schemas.openxmlformats.org/officeDocument/2006/relationships/image" Target="media/image14.jpg"/><Relationship Id="rId3" Type="http://schemas.openxmlformats.org/officeDocument/2006/relationships/styles" Target="styles.xml"/><Relationship Id="rId21" Type="http://schemas.openxmlformats.org/officeDocument/2006/relationships/hyperlink" Target="http://baguzin.ru/wp/?p=2054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3.jp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0.jpg"/><Relationship Id="rId29" Type="http://schemas.openxmlformats.org/officeDocument/2006/relationships/hyperlink" Target="http://ppvt.pro/Peak2Fre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2.jpg"/><Relationship Id="rId32" Type="http://schemas.openxmlformats.org/officeDocument/2006/relationships/hyperlink" Target="http://baguzin.ru/wp/?p=2035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1.jpg"/><Relationship Id="rId28" Type="http://schemas.openxmlformats.org/officeDocument/2006/relationships/hyperlink" Target="http://ppvt.pro/PkSniff" TargetMode="External"/><Relationship Id="rId10" Type="http://schemas.openxmlformats.org/officeDocument/2006/relationships/image" Target="media/image1.jpg"/><Relationship Id="rId19" Type="http://schemas.openxmlformats.org/officeDocument/2006/relationships/image" Target="media/image9.jpg"/><Relationship Id="rId31" Type="http://schemas.openxmlformats.org/officeDocument/2006/relationships/image" Target="media/image16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9780" TargetMode="External"/><Relationship Id="rId14" Type="http://schemas.openxmlformats.org/officeDocument/2006/relationships/image" Target="media/image5.jpg"/><Relationship Id="rId22" Type="http://schemas.openxmlformats.org/officeDocument/2006/relationships/hyperlink" Target="http://baguzin.ru/wp/?p=20521" TargetMode="External"/><Relationship Id="rId27" Type="http://schemas.openxmlformats.org/officeDocument/2006/relationships/image" Target="media/image15.jpg"/><Relationship Id="rId30" Type="http://schemas.openxmlformats.org/officeDocument/2006/relationships/hyperlink" Target="http://ppvt.pro/FzzyTim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aguzin.ru/wp/?p=20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A101B-69B4-4AB6-8AED-2726AD7F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11</cp:revision>
  <cp:lastPrinted>2019-06-02T16:14:00Z</cp:lastPrinted>
  <dcterms:created xsi:type="dcterms:W3CDTF">2019-06-02T16:22:00Z</dcterms:created>
  <dcterms:modified xsi:type="dcterms:W3CDTF">2019-06-07T10:35:00Z</dcterms:modified>
</cp:coreProperties>
</file>