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61E25" w14:textId="610AD9B3" w:rsidR="00DD2F00" w:rsidRPr="00C3170A" w:rsidRDefault="002C2CBE" w:rsidP="001479DD">
      <w:pPr>
        <w:spacing w:after="240" w:line="240" w:lineRule="auto"/>
        <w:rPr>
          <w:rFonts w:cstheme="minorHAnsi"/>
          <w:b/>
          <w:sz w:val="28"/>
        </w:rPr>
      </w:pPr>
      <w:r w:rsidRPr="002C2CBE">
        <w:rPr>
          <w:rFonts w:cstheme="minorHAnsi"/>
          <w:b/>
          <w:sz w:val="28"/>
        </w:rPr>
        <w:t xml:space="preserve">Глава 13. Загрузка данных из Exchange </w:t>
      </w:r>
      <w:r>
        <w:rPr>
          <w:rFonts w:cstheme="minorHAnsi"/>
          <w:b/>
          <w:sz w:val="28"/>
        </w:rPr>
        <w:t xml:space="preserve">в </w:t>
      </w:r>
      <w:r w:rsidRPr="002C2CBE">
        <w:rPr>
          <w:rFonts w:cstheme="minorHAnsi"/>
          <w:b/>
          <w:sz w:val="28"/>
        </w:rPr>
        <w:t>Power Query</w:t>
      </w:r>
    </w:p>
    <w:p w14:paraId="1EDB35E1" w14:textId="002AAA1C" w:rsidR="00507608" w:rsidRDefault="00507608" w:rsidP="00973A7A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Это продолжение перевода книги </w:t>
      </w:r>
      <w:r w:rsidRPr="00507608">
        <w:rPr>
          <w:rFonts w:cstheme="minorHAnsi"/>
        </w:rPr>
        <w:t>Кен Пульс и Мигель Эскобар. Язык М для Power Query</w:t>
      </w:r>
      <w:r>
        <w:rPr>
          <w:rFonts w:cstheme="minorHAnsi"/>
        </w:rPr>
        <w:t xml:space="preserve">. </w:t>
      </w:r>
      <w:r>
        <w:t xml:space="preserve">Главы не являются независимыми, поэтому рекомендую </w:t>
      </w:r>
      <w:r w:rsidR="00EE5CDD">
        <w:t>чит</w:t>
      </w:r>
      <w:r>
        <w:t xml:space="preserve">ать </w:t>
      </w:r>
      <w:r w:rsidR="00AF54EB">
        <w:t>последовательно</w:t>
      </w:r>
      <w:r>
        <w:t>.</w:t>
      </w:r>
    </w:p>
    <w:p w14:paraId="0FF80148" w14:textId="7633EC9F" w:rsidR="00507608" w:rsidRPr="009F5956" w:rsidRDefault="00B403CF" w:rsidP="00973A7A">
      <w:pPr>
        <w:spacing w:after="120" w:line="240" w:lineRule="auto"/>
        <w:rPr>
          <w:rFonts w:cstheme="minorHAnsi"/>
        </w:rPr>
      </w:pPr>
      <w:hyperlink r:id="rId8" w:history="1">
        <w:r w:rsidR="00507608" w:rsidRPr="00A40F78">
          <w:rPr>
            <w:rStyle w:val="aa"/>
            <w:rFonts w:cstheme="minorHAnsi"/>
          </w:rPr>
          <w:t>Предыдущая глава</w:t>
        </w:r>
      </w:hyperlink>
      <w:r w:rsidR="00507608" w:rsidRPr="009F5956">
        <w:rPr>
          <w:rFonts w:cstheme="minorHAnsi"/>
        </w:rPr>
        <w:t xml:space="preserve">    </w:t>
      </w:r>
      <w:hyperlink r:id="rId9" w:anchor="content" w:history="1">
        <w:r w:rsidR="00507608" w:rsidRPr="00507608">
          <w:rPr>
            <w:rStyle w:val="aa"/>
            <w:rFonts w:cstheme="minorHAnsi"/>
          </w:rPr>
          <w:t>Содержание</w:t>
        </w:r>
      </w:hyperlink>
      <w:r w:rsidR="00507608" w:rsidRPr="009F5956">
        <w:rPr>
          <w:rFonts w:cstheme="minorHAnsi"/>
        </w:rPr>
        <w:t xml:space="preserve">    </w:t>
      </w:r>
      <w:r w:rsidR="00507608">
        <w:rPr>
          <w:rFonts w:cstheme="minorHAnsi"/>
        </w:rPr>
        <w:t>Следующая</w:t>
      </w:r>
      <w:r w:rsidR="00507608" w:rsidRPr="009F5956">
        <w:rPr>
          <w:rFonts w:cstheme="minorHAnsi"/>
        </w:rPr>
        <w:t xml:space="preserve"> </w:t>
      </w:r>
      <w:r w:rsidR="00507608">
        <w:rPr>
          <w:rFonts w:cstheme="minorHAnsi"/>
        </w:rPr>
        <w:t>глава</w:t>
      </w:r>
    </w:p>
    <w:p w14:paraId="1987A735" w14:textId="66001CAE" w:rsidR="00BA51D2" w:rsidRDefault="00BA51D2" w:rsidP="00BA51D2">
      <w:pPr>
        <w:spacing w:after="120" w:line="240" w:lineRule="auto"/>
        <w:rPr>
          <w:rFonts w:cstheme="minorHAnsi"/>
        </w:rPr>
      </w:pPr>
      <w:r>
        <w:rPr>
          <w:rFonts w:cstheme="minorHAnsi"/>
        </w:rPr>
        <w:t>В</w:t>
      </w:r>
      <w:r w:rsidRPr="00BA51D2">
        <w:rPr>
          <w:rFonts w:cstheme="minorHAnsi"/>
        </w:rPr>
        <w:t xml:space="preserve"> электронной почте и календаре есть </w:t>
      </w:r>
      <w:r>
        <w:rPr>
          <w:rFonts w:cstheme="minorHAnsi"/>
        </w:rPr>
        <w:t>море</w:t>
      </w:r>
      <w:r w:rsidRPr="00BA51D2">
        <w:rPr>
          <w:rFonts w:cstheme="minorHAnsi"/>
        </w:rPr>
        <w:t xml:space="preserve"> информации, которая может </w:t>
      </w:r>
      <w:r>
        <w:rPr>
          <w:rFonts w:cstheme="minorHAnsi"/>
        </w:rPr>
        <w:t>быть полезна для</w:t>
      </w:r>
      <w:r w:rsidRPr="00BA51D2">
        <w:rPr>
          <w:rFonts w:cstheme="minorHAnsi"/>
        </w:rPr>
        <w:t xml:space="preserve"> бизнеса, но </w:t>
      </w:r>
      <w:r>
        <w:rPr>
          <w:rFonts w:cstheme="minorHAnsi"/>
        </w:rPr>
        <w:t>к</w:t>
      </w:r>
      <w:r w:rsidRPr="00BA51D2">
        <w:rPr>
          <w:rFonts w:cstheme="minorHAnsi"/>
        </w:rPr>
        <w:t xml:space="preserve"> ней </w:t>
      </w:r>
      <w:r>
        <w:rPr>
          <w:rFonts w:cstheme="minorHAnsi"/>
        </w:rPr>
        <w:t>довольно</w:t>
      </w:r>
      <w:r w:rsidRPr="00BA51D2">
        <w:rPr>
          <w:rFonts w:cstheme="minorHAnsi"/>
        </w:rPr>
        <w:t xml:space="preserve"> трудно добраться. </w:t>
      </w:r>
      <w:r w:rsidRPr="00BA51D2">
        <w:rPr>
          <w:rFonts w:cstheme="minorHAnsi"/>
          <w:lang w:val="en-US"/>
        </w:rPr>
        <w:t>Power</w:t>
      </w:r>
      <w:r w:rsidRPr="00BA51D2">
        <w:rPr>
          <w:rFonts w:cstheme="minorHAnsi"/>
        </w:rPr>
        <w:t xml:space="preserve"> </w:t>
      </w:r>
      <w:r w:rsidRPr="00BA51D2">
        <w:rPr>
          <w:rFonts w:cstheme="minorHAnsi"/>
          <w:lang w:val="en-US"/>
        </w:rPr>
        <w:t>Query</w:t>
      </w:r>
      <w:r w:rsidRPr="00BA51D2">
        <w:rPr>
          <w:rFonts w:cstheme="minorHAnsi"/>
        </w:rPr>
        <w:t xml:space="preserve"> </w:t>
      </w:r>
      <w:r>
        <w:rPr>
          <w:rFonts w:cstheme="minorHAnsi"/>
        </w:rPr>
        <w:t>облегчает извлечение такой информации</w:t>
      </w:r>
      <w:r w:rsidRPr="00BA51D2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BA51D2">
        <w:rPr>
          <w:rFonts w:cstheme="minorHAnsi"/>
        </w:rPr>
        <w:t xml:space="preserve">Существует пять основных аспектов, к которым можно подключиться в базе данных </w:t>
      </w:r>
      <w:r w:rsidRPr="00BA51D2">
        <w:rPr>
          <w:rFonts w:cstheme="minorHAnsi"/>
          <w:lang w:val="en-US"/>
        </w:rPr>
        <w:t>Exchange</w:t>
      </w:r>
      <w:r w:rsidRPr="00BA51D2">
        <w:rPr>
          <w:rFonts w:cstheme="minorHAnsi"/>
        </w:rPr>
        <w:t>:</w:t>
      </w:r>
      <w:r>
        <w:rPr>
          <w:rFonts w:cstheme="minorHAnsi"/>
        </w:rPr>
        <w:t xml:space="preserve"> п</w:t>
      </w:r>
      <w:r w:rsidRPr="00BA51D2">
        <w:rPr>
          <w:rFonts w:cstheme="minorHAnsi"/>
        </w:rPr>
        <w:t>очта</w:t>
      </w:r>
      <w:r>
        <w:rPr>
          <w:rFonts w:cstheme="minorHAnsi"/>
        </w:rPr>
        <w:t>, к</w:t>
      </w:r>
      <w:r w:rsidRPr="00BA51D2">
        <w:rPr>
          <w:rFonts w:cstheme="minorHAnsi"/>
        </w:rPr>
        <w:t>алендарь</w:t>
      </w:r>
      <w:r>
        <w:rPr>
          <w:rFonts w:cstheme="minorHAnsi"/>
        </w:rPr>
        <w:t>, контакты, з</w:t>
      </w:r>
      <w:r w:rsidRPr="00BA51D2">
        <w:rPr>
          <w:rFonts w:cstheme="minorHAnsi"/>
        </w:rPr>
        <w:t>адачи</w:t>
      </w:r>
      <w:r>
        <w:rPr>
          <w:rFonts w:cstheme="minorHAnsi"/>
        </w:rPr>
        <w:t>, п</w:t>
      </w:r>
      <w:r w:rsidRPr="00BA51D2">
        <w:rPr>
          <w:rFonts w:cstheme="minorHAnsi"/>
        </w:rPr>
        <w:t>риглашени</w:t>
      </w:r>
      <w:r>
        <w:rPr>
          <w:rFonts w:cstheme="minorHAnsi"/>
        </w:rPr>
        <w:t>я</w:t>
      </w:r>
      <w:r w:rsidRPr="00BA51D2">
        <w:rPr>
          <w:rFonts w:cstheme="minorHAnsi"/>
        </w:rPr>
        <w:t xml:space="preserve"> на собрани</w:t>
      </w:r>
      <w:r>
        <w:rPr>
          <w:rFonts w:cstheme="minorHAnsi"/>
        </w:rPr>
        <w:t xml:space="preserve">я. </w:t>
      </w:r>
      <w:r w:rsidRPr="00BA51D2">
        <w:rPr>
          <w:rFonts w:cstheme="minorHAnsi"/>
        </w:rPr>
        <w:t xml:space="preserve">Рассмотрим </w:t>
      </w:r>
      <w:r>
        <w:rPr>
          <w:rFonts w:cstheme="minorHAnsi"/>
        </w:rPr>
        <w:t>несколько</w:t>
      </w:r>
      <w:r w:rsidRPr="00BA51D2">
        <w:rPr>
          <w:rFonts w:cstheme="minorHAnsi"/>
        </w:rPr>
        <w:t xml:space="preserve"> сценари</w:t>
      </w:r>
      <w:r>
        <w:rPr>
          <w:rFonts w:cstheme="minorHAnsi"/>
        </w:rPr>
        <w:t>ев</w:t>
      </w:r>
      <w:r w:rsidRPr="00BA51D2">
        <w:rPr>
          <w:rFonts w:cstheme="minorHAnsi"/>
        </w:rPr>
        <w:t xml:space="preserve"> и способ</w:t>
      </w:r>
      <w:r>
        <w:rPr>
          <w:rFonts w:cstheme="minorHAnsi"/>
        </w:rPr>
        <w:t>ов</w:t>
      </w:r>
      <w:r w:rsidRPr="00BA51D2">
        <w:rPr>
          <w:rFonts w:cstheme="minorHAnsi"/>
        </w:rPr>
        <w:t xml:space="preserve"> использования сервер</w:t>
      </w:r>
      <w:r>
        <w:rPr>
          <w:rFonts w:cstheme="minorHAnsi"/>
        </w:rPr>
        <w:t>а</w:t>
      </w:r>
      <w:r w:rsidRPr="00BA51D2">
        <w:rPr>
          <w:rFonts w:cstheme="minorHAnsi"/>
        </w:rPr>
        <w:t xml:space="preserve"> </w:t>
      </w:r>
      <w:r w:rsidRPr="00BA51D2">
        <w:rPr>
          <w:rFonts w:cstheme="minorHAnsi"/>
          <w:lang w:val="en-US"/>
        </w:rPr>
        <w:t>Exchange</w:t>
      </w:r>
      <w:r w:rsidRPr="00BA51D2">
        <w:rPr>
          <w:rFonts w:cstheme="minorHAnsi"/>
        </w:rPr>
        <w:t>.</w:t>
      </w:r>
    </w:p>
    <w:p w14:paraId="2D593B5E" w14:textId="09EF3E05" w:rsidR="00B94661" w:rsidRDefault="00876E77" w:rsidP="00BA51D2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3A2AFEB0" wp14:editId="35616FE4">
            <wp:extent cx="2571750" cy="1409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13.1. Окно подключения к Microsoft Exchang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44300" w14:textId="731D6795" w:rsidR="00B94661" w:rsidRPr="00BA51D2" w:rsidRDefault="00B94661" w:rsidP="00BA51D2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Рис. 13.1. Окно подключения к </w:t>
      </w:r>
      <w:r w:rsidRPr="00B94661">
        <w:rPr>
          <w:rFonts w:cstheme="minorHAnsi"/>
          <w:lang w:val="en-US"/>
        </w:rPr>
        <w:t>Microsoft</w:t>
      </w:r>
      <w:r w:rsidRPr="00B94661">
        <w:rPr>
          <w:rFonts w:cstheme="minorHAnsi"/>
          <w:i/>
        </w:rPr>
        <w:t xml:space="preserve"> </w:t>
      </w:r>
      <w:r w:rsidRPr="00B94661">
        <w:rPr>
          <w:rFonts w:cstheme="minorHAnsi"/>
          <w:lang w:val="en-US"/>
        </w:rPr>
        <w:t>Exchange</w:t>
      </w:r>
    </w:p>
    <w:p w14:paraId="4EF571C6" w14:textId="595F9294" w:rsidR="00BA51D2" w:rsidRPr="00BA51D2" w:rsidRDefault="00BA51D2" w:rsidP="00BA51D2">
      <w:pPr>
        <w:spacing w:after="120" w:line="240" w:lineRule="auto"/>
        <w:rPr>
          <w:rFonts w:cstheme="minorHAnsi"/>
        </w:rPr>
      </w:pPr>
      <w:r w:rsidRPr="00BA51D2">
        <w:rPr>
          <w:rFonts w:cstheme="minorHAnsi"/>
          <w:b/>
        </w:rPr>
        <w:t xml:space="preserve">Статистическая обработка данных опроса. </w:t>
      </w:r>
      <w:r w:rsidRPr="00BA51D2">
        <w:rPr>
          <w:rFonts w:cstheme="minorHAnsi"/>
        </w:rPr>
        <w:t xml:space="preserve">С помощью </w:t>
      </w:r>
      <w:r w:rsidRPr="00BA51D2">
        <w:rPr>
          <w:rFonts w:cstheme="minorHAnsi"/>
          <w:lang w:val="en-US"/>
        </w:rPr>
        <w:t>Power</w:t>
      </w:r>
      <w:r w:rsidRPr="00BA51D2">
        <w:rPr>
          <w:rFonts w:cstheme="minorHAnsi"/>
        </w:rPr>
        <w:t xml:space="preserve"> </w:t>
      </w:r>
      <w:r w:rsidRPr="00BA51D2">
        <w:rPr>
          <w:rFonts w:cstheme="minorHAnsi"/>
          <w:lang w:val="en-US"/>
        </w:rPr>
        <w:t>Query</w:t>
      </w:r>
      <w:r w:rsidRPr="00BA51D2">
        <w:rPr>
          <w:rFonts w:cstheme="minorHAnsi"/>
        </w:rPr>
        <w:t xml:space="preserve"> вы можете создать </w:t>
      </w:r>
      <w:r>
        <w:rPr>
          <w:rFonts w:cstheme="minorHAnsi"/>
        </w:rPr>
        <w:t>опрос</w:t>
      </w:r>
      <w:r w:rsidRPr="00BA51D2">
        <w:rPr>
          <w:rFonts w:cstheme="minorHAnsi"/>
        </w:rPr>
        <w:t xml:space="preserve"> с таблицей в теле </w:t>
      </w:r>
      <w:r>
        <w:rPr>
          <w:rFonts w:cstheme="minorHAnsi"/>
        </w:rPr>
        <w:t xml:space="preserve">письма </w:t>
      </w:r>
      <w:r w:rsidRPr="00BA51D2">
        <w:rPr>
          <w:rFonts w:cstheme="minorHAnsi"/>
        </w:rPr>
        <w:t xml:space="preserve">и отправить его аудитории. Затем вы можете использовать </w:t>
      </w:r>
      <w:r w:rsidRPr="00BA51D2">
        <w:rPr>
          <w:rFonts w:cstheme="minorHAnsi"/>
          <w:lang w:val="en-US"/>
        </w:rPr>
        <w:t>Power</w:t>
      </w:r>
      <w:r w:rsidRPr="00BA51D2">
        <w:rPr>
          <w:rFonts w:cstheme="minorHAnsi"/>
        </w:rPr>
        <w:t xml:space="preserve"> </w:t>
      </w:r>
      <w:r w:rsidRPr="00BA51D2">
        <w:rPr>
          <w:rFonts w:cstheme="minorHAnsi"/>
          <w:lang w:val="en-US"/>
        </w:rPr>
        <w:t>Query</w:t>
      </w:r>
      <w:r w:rsidRPr="00BA51D2">
        <w:rPr>
          <w:rFonts w:cstheme="minorHAnsi"/>
        </w:rPr>
        <w:t xml:space="preserve"> для чтения ответов, извлечения информации из отдельных таблиц и объединения таблиц в источник данных. </w:t>
      </w:r>
      <w:r w:rsidR="004F2EA6">
        <w:rPr>
          <w:rFonts w:cstheme="minorHAnsi"/>
        </w:rPr>
        <w:t>В</w:t>
      </w:r>
      <w:r w:rsidRPr="00BA51D2">
        <w:rPr>
          <w:rFonts w:cstheme="minorHAnsi"/>
        </w:rPr>
        <w:t xml:space="preserve">ам </w:t>
      </w:r>
      <w:r w:rsidR="004F2EA6">
        <w:rPr>
          <w:rFonts w:cstheme="minorHAnsi"/>
        </w:rPr>
        <w:t xml:space="preserve">также </w:t>
      </w:r>
      <w:r w:rsidRPr="00BA51D2">
        <w:rPr>
          <w:rFonts w:cstheme="minorHAnsi"/>
        </w:rPr>
        <w:t>не нужно беспокоиться, если кто-то отправ</w:t>
      </w:r>
      <w:r w:rsidR="004F2EA6">
        <w:rPr>
          <w:rFonts w:cstheme="minorHAnsi"/>
        </w:rPr>
        <w:t>и</w:t>
      </w:r>
      <w:r w:rsidRPr="00BA51D2">
        <w:rPr>
          <w:rFonts w:cstheme="minorHAnsi"/>
        </w:rPr>
        <w:t xml:space="preserve">т </w:t>
      </w:r>
      <w:r w:rsidR="004F2EA6">
        <w:rPr>
          <w:rFonts w:cstheme="minorHAnsi"/>
        </w:rPr>
        <w:t>ответ</w:t>
      </w:r>
      <w:r w:rsidRPr="00BA51D2">
        <w:rPr>
          <w:rFonts w:cstheme="minorHAnsi"/>
        </w:rPr>
        <w:t xml:space="preserve"> поз</w:t>
      </w:r>
      <w:r w:rsidR="004F2EA6">
        <w:rPr>
          <w:rFonts w:cstheme="minorHAnsi"/>
        </w:rPr>
        <w:t>же.</w:t>
      </w:r>
      <w:r w:rsidRPr="00BA51D2">
        <w:rPr>
          <w:rFonts w:cstheme="minorHAnsi"/>
        </w:rPr>
        <w:t xml:space="preserve"> </w:t>
      </w:r>
      <w:r w:rsidR="004F2EA6">
        <w:rPr>
          <w:rFonts w:cstheme="minorHAnsi"/>
        </w:rPr>
        <w:t>В</w:t>
      </w:r>
      <w:r w:rsidRPr="00BA51D2">
        <w:rPr>
          <w:rFonts w:cstheme="minorHAnsi"/>
        </w:rPr>
        <w:t xml:space="preserve">ы просто </w:t>
      </w:r>
      <w:r w:rsidR="004F2EA6">
        <w:rPr>
          <w:rFonts w:cstheme="minorHAnsi"/>
        </w:rPr>
        <w:t>кликните О</w:t>
      </w:r>
      <w:r w:rsidRPr="00BA51D2">
        <w:rPr>
          <w:rFonts w:cstheme="minorHAnsi"/>
        </w:rPr>
        <w:t>бновит</w:t>
      </w:r>
      <w:r w:rsidR="004F2EA6">
        <w:rPr>
          <w:rFonts w:cstheme="minorHAnsi"/>
        </w:rPr>
        <w:t>ь.</w:t>
      </w:r>
    </w:p>
    <w:p w14:paraId="5D95C1E7" w14:textId="77777777" w:rsidR="004F2EA6" w:rsidRDefault="00BA51D2" w:rsidP="00BA51D2">
      <w:pPr>
        <w:spacing w:after="120" w:line="240" w:lineRule="auto"/>
        <w:rPr>
          <w:rFonts w:cstheme="minorHAnsi"/>
        </w:rPr>
      </w:pPr>
      <w:r w:rsidRPr="004F2EA6">
        <w:rPr>
          <w:rFonts w:cstheme="minorHAnsi"/>
          <w:b/>
        </w:rPr>
        <w:t xml:space="preserve">Агрегирование </w:t>
      </w:r>
      <w:r w:rsidR="004F2EA6" w:rsidRPr="004F2EA6">
        <w:rPr>
          <w:rFonts w:cstheme="minorHAnsi"/>
          <w:b/>
        </w:rPr>
        <w:t>б</w:t>
      </w:r>
      <w:r w:rsidRPr="004F2EA6">
        <w:rPr>
          <w:rFonts w:cstheme="minorHAnsi"/>
          <w:b/>
        </w:rPr>
        <w:t>юджет</w:t>
      </w:r>
      <w:r w:rsidR="004F2EA6" w:rsidRPr="004F2EA6">
        <w:rPr>
          <w:rFonts w:cstheme="minorHAnsi"/>
          <w:b/>
        </w:rPr>
        <w:t xml:space="preserve">ов. </w:t>
      </w:r>
      <w:r w:rsidR="004F2EA6">
        <w:rPr>
          <w:rFonts w:cstheme="minorHAnsi"/>
        </w:rPr>
        <w:t>Вы можете</w:t>
      </w:r>
      <w:r w:rsidRPr="00BA51D2">
        <w:rPr>
          <w:rFonts w:cstheme="minorHAnsi"/>
        </w:rPr>
        <w:t xml:space="preserve"> отправить книги </w:t>
      </w:r>
      <w:r w:rsidRPr="00BA51D2">
        <w:rPr>
          <w:rFonts w:cstheme="minorHAnsi"/>
          <w:lang w:val="en-US"/>
        </w:rPr>
        <w:t>Excel</w:t>
      </w:r>
      <w:r w:rsidRPr="00BA51D2">
        <w:rPr>
          <w:rFonts w:cstheme="minorHAnsi"/>
        </w:rPr>
        <w:t xml:space="preserve"> </w:t>
      </w:r>
      <w:r w:rsidR="004F2EA6">
        <w:rPr>
          <w:rFonts w:cstheme="minorHAnsi"/>
        </w:rPr>
        <w:t>по почте и</w:t>
      </w:r>
      <w:r w:rsidRPr="00BA51D2">
        <w:rPr>
          <w:rFonts w:cstheme="minorHAnsi"/>
        </w:rPr>
        <w:t xml:space="preserve"> попросить </w:t>
      </w:r>
      <w:r w:rsidR="004F2EA6">
        <w:rPr>
          <w:rFonts w:cstheme="minorHAnsi"/>
        </w:rPr>
        <w:t xml:space="preserve">сотрудников </w:t>
      </w:r>
      <w:r w:rsidRPr="00BA51D2">
        <w:rPr>
          <w:rFonts w:cstheme="minorHAnsi"/>
        </w:rPr>
        <w:t xml:space="preserve">заполнить информацию </w:t>
      </w:r>
      <w:r w:rsidR="004F2EA6">
        <w:rPr>
          <w:rFonts w:cstheme="minorHAnsi"/>
        </w:rPr>
        <w:t>п</w:t>
      </w:r>
      <w:r w:rsidRPr="00BA51D2">
        <w:rPr>
          <w:rFonts w:cstheme="minorHAnsi"/>
        </w:rPr>
        <w:t xml:space="preserve">о </w:t>
      </w:r>
      <w:r w:rsidR="004F2EA6">
        <w:rPr>
          <w:rFonts w:cstheme="minorHAnsi"/>
        </w:rPr>
        <w:t xml:space="preserve">своему подразделению. </w:t>
      </w:r>
      <w:r w:rsidRPr="00BA51D2">
        <w:rPr>
          <w:rFonts w:cstheme="minorHAnsi"/>
          <w:lang w:val="en-US"/>
        </w:rPr>
        <w:t>Power</w:t>
      </w:r>
      <w:r w:rsidRPr="00BA51D2">
        <w:rPr>
          <w:rFonts w:cstheme="minorHAnsi"/>
        </w:rPr>
        <w:t xml:space="preserve"> </w:t>
      </w:r>
      <w:r w:rsidRPr="00BA51D2">
        <w:rPr>
          <w:rFonts w:cstheme="minorHAnsi"/>
          <w:lang w:val="en-US"/>
        </w:rPr>
        <w:t>Query</w:t>
      </w:r>
      <w:r w:rsidRPr="00BA51D2">
        <w:rPr>
          <w:rFonts w:cstheme="minorHAnsi"/>
        </w:rPr>
        <w:t xml:space="preserve"> </w:t>
      </w:r>
      <w:r w:rsidR="004F2EA6">
        <w:rPr>
          <w:rFonts w:cstheme="minorHAnsi"/>
        </w:rPr>
        <w:t>найдет</w:t>
      </w:r>
      <w:r w:rsidRPr="00BA51D2">
        <w:rPr>
          <w:rFonts w:cstheme="minorHAnsi"/>
        </w:rPr>
        <w:t xml:space="preserve"> пис</w:t>
      </w:r>
      <w:r w:rsidR="004F2EA6">
        <w:rPr>
          <w:rFonts w:cstheme="minorHAnsi"/>
        </w:rPr>
        <w:t xml:space="preserve">ьма </w:t>
      </w:r>
      <w:r w:rsidRPr="00BA51D2">
        <w:rPr>
          <w:rFonts w:cstheme="minorHAnsi"/>
        </w:rPr>
        <w:t>с определенной темой и/или вложением, а затем откр</w:t>
      </w:r>
      <w:r w:rsidR="004F2EA6">
        <w:rPr>
          <w:rFonts w:cstheme="minorHAnsi"/>
        </w:rPr>
        <w:t xml:space="preserve">оет книги </w:t>
      </w:r>
      <w:r w:rsidR="004F2EA6">
        <w:rPr>
          <w:rFonts w:cstheme="minorHAnsi"/>
          <w:lang w:val="en-US"/>
        </w:rPr>
        <w:t>Excel</w:t>
      </w:r>
      <w:r w:rsidR="004F2EA6">
        <w:rPr>
          <w:rFonts w:cstheme="minorHAnsi"/>
        </w:rPr>
        <w:t xml:space="preserve"> </w:t>
      </w:r>
      <w:r w:rsidRPr="00BA51D2">
        <w:rPr>
          <w:rFonts w:cstheme="minorHAnsi"/>
        </w:rPr>
        <w:t>и объединит</w:t>
      </w:r>
      <w:r w:rsidR="004F2EA6">
        <w:rPr>
          <w:rFonts w:cstheme="minorHAnsi"/>
        </w:rPr>
        <w:t xml:space="preserve"> их в единый набор данных.</w:t>
      </w:r>
    </w:p>
    <w:p w14:paraId="56D3BF4D" w14:textId="77777777" w:rsidR="004F2EA6" w:rsidRDefault="004F2EA6" w:rsidP="004F2EA6">
      <w:pPr>
        <w:spacing w:after="120" w:line="240" w:lineRule="auto"/>
        <w:rPr>
          <w:rFonts w:cstheme="minorHAnsi"/>
        </w:rPr>
      </w:pPr>
      <w:r w:rsidRPr="004F2EA6">
        <w:rPr>
          <w:rFonts w:cstheme="minorHAnsi"/>
          <w:b/>
        </w:rPr>
        <w:t xml:space="preserve">Дашборд алертов. </w:t>
      </w:r>
      <w:r>
        <w:rPr>
          <w:rFonts w:cstheme="minorHAnsi"/>
        </w:rPr>
        <w:t xml:space="preserve">Если вы </w:t>
      </w:r>
      <w:r w:rsidRPr="004F2EA6">
        <w:rPr>
          <w:rFonts w:cstheme="minorHAnsi"/>
        </w:rPr>
        <w:t xml:space="preserve">по электронной почте </w:t>
      </w:r>
      <w:r>
        <w:rPr>
          <w:rFonts w:cstheme="minorHAnsi"/>
        </w:rPr>
        <w:t>получаете различ</w:t>
      </w:r>
      <w:r w:rsidRPr="004F2EA6">
        <w:rPr>
          <w:rFonts w:cstheme="minorHAnsi"/>
        </w:rPr>
        <w:t>ные уведомления от серверов и оборудования</w:t>
      </w:r>
      <w:r>
        <w:rPr>
          <w:rFonts w:cstheme="minorHAnsi"/>
        </w:rPr>
        <w:t xml:space="preserve">, </w:t>
      </w:r>
      <w:r w:rsidRPr="004F2EA6">
        <w:rPr>
          <w:rFonts w:cstheme="minorHAnsi"/>
        </w:rPr>
        <w:t xml:space="preserve">вы можете использовать </w:t>
      </w:r>
      <w:r w:rsidRPr="004F2EA6">
        <w:rPr>
          <w:rFonts w:cstheme="minorHAnsi"/>
          <w:lang w:val="en-US"/>
        </w:rPr>
        <w:t>Power</w:t>
      </w:r>
      <w:r w:rsidRPr="004F2EA6">
        <w:rPr>
          <w:rFonts w:cstheme="minorHAnsi"/>
        </w:rPr>
        <w:t xml:space="preserve"> </w:t>
      </w:r>
      <w:r w:rsidRPr="004F2EA6">
        <w:rPr>
          <w:rFonts w:cstheme="minorHAnsi"/>
          <w:lang w:val="en-US"/>
        </w:rPr>
        <w:t>Query</w:t>
      </w:r>
      <w:r w:rsidRPr="004F2EA6">
        <w:rPr>
          <w:rFonts w:cstheme="minorHAnsi"/>
        </w:rPr>
        <w:t xml:space="preserve"> для агрегирования сообщений, построения диаграмм объема и серьезности </w:t>
      </w:r>
      <w:r>
        <w:rPr>
          <w:rFonts w:cstheme="minorHAnsi"/>
        </w:rPr>
        <w:t xml:space="preserve">проблем </w:t>
      </w:r>
      <w:r w:rsidRPr="004F2EA6">
        <w:rPr>
          <w:rFonts w:cstheme="minorHAnsi"/>
        </w:rPr>
        <w:t xml:space="preserve">и создания </w:t>
      </w:r>
      <w:r>
        <w:rPr>
          <w:rFonts w:cstheme="minorHAnsi"/>
        </w:rPr>
        <w:t xml:space="preserve">информационной </w:t>
      </w:r>
      <w:r w:rsidRPr="004F2EA6">
        <w:rPr>
          <w:rFonts w:cstheme="minorHAnsi"/>
        </w:rPr>
        <w:t>панели</w:t>
      </w:r>
      <w:r>
        <w:rPr>
          <w:rFonts w:cstheme="minorHAnsi"/>
        </w:rPr>
        <w:t xml:space="preserve"> (дашборда).</w:t>
      </w:r>
    </w:p>
    <w:p w14:paraId="21BD94E2" w14:textId="77777777" w:rsidR="00B94661" w:rsidRPr="00B94661" w:rsidRDefault="00B94661" w:rsidP="00B94661">
      <w:pPr>
        <w:pStyle w:val="3"/>
      </w:pPr>
      <w:r>
        <w:t>П</w:t>
      </w:r>
      <w:r w:rsidRPr="00B94661">
        <w:t>одключ</w:t>
      </w:r>
      <w:r>
        <w:t>ение</w:t>
      </w:r>
      <w:r w:rsidRPr="00B94661">
        <w:t xml:space="preserve"> к </w:t>
      </w:r>
      <w:r w:rsidRPr="00B94661">
        <w:rPr>
          <w:lang w:val="en-US"/>
        </w:rPr>
        <w:t>Microsoft</w:t>
      </w:r>
      <w:r w:rsidRPr="00B94661">
        <w:t xml:space="preserve"> </w:t>
      </w:r>
      <w:r w:rsidRPr="00B94661">
        <w:rPr>
          <w:lang w:val="en-US"/>
        </w:rPr>
        <w:t>Exchange</w:t>
      </w:r>
    </w:p>
    <w:p w14:paraId="7999A6D5" w14:textId="0517F65C" w:rsidR="00B94661" w:rsidRPr="00B403CF" w:rsidRDefault="00B94661" w:rsidP="00B94661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Этот пример вы сможете реализовать, если ваша рабочая почта реализована с помощью </w:t>
      </w:r>
      <w:r w:rsidRPr="00B94661">
        <w:rPr>
          <w:rFonts w:cstheme="minorHAnsi"/>
          <w:lang w:val="en-US"/>
        </w:rPr>
        <w:t>Microsoft</w:t>
      </w:r>
      <w:r w:rsidRPr="00B94661">
        <w:rPr>
          <w:rFonts w:cstheme="minorHAnsi"/>
          <w:i/>
        </w:rPr>
        <w:t xml:space="preserve"> </w:t>
      </w:r>
      <w:r w:rsidRPr="00B94661">
        <w:rPr>
          <w:rFonts w:cstheme="minorHAnsi"/>
          <w:lang w:val="en-US"/>
        </w:rPr>
        <w:t>Exchange</w:t>
      </w:r>
      <w:r w:rsidRPr="00B94661">
        <w:rPr>
          <w:rFonts w:cstheme="minorHAnsi"/>
        </w:rPr>
        <w:t>.</w:t>
      </w:r>
      <w:r>
        <w:rPr>
          <w:rFonts w:cstheme="minorHAnsi"/>
        </w:rPr>
        <w:t xml:space="preserve"> Создайте новую книгу </w:t>
      </w:r>
      <w:r>
        <w:rPr>
          <w:rFonts w:cstheme="minorHAnsi"/>
          <w:lang w:val="en-US"/>
        </w:rPr>
        <w:t>Excel</w:t>
      </w:r>
      <w:r>
        <w:rPr>
          <w:rFonts w:cstheme="minorHAnsi"/>
        </w:rPr>
        <w:t xml:space="preserve">. Пройдите по меню </w:t>
      </w:r>
      <w:r w:rsidRPr="00B94661">
        <w:rPr>
          <w:rFonts w:cstheme="minorHAnsi"/>
          <w:i/>
        </w:rPr>
        <w:t>Данные</w:t>
      </w:r>
      <w:r>
        <w:rPr>
          <w:rFonts w:cstheme="minorHAnsi"/>
        </w:rPr>
        <w:t xml:space="preserve"> –</w:t>
      </w:r>
      <w:r w:rsidRPr="00B94661">
        <w:rPr>
          <w:rFonts w:cstheme="minorHAnsi"/>
        </w:rPr>
        <w:t xml:space="preserve">&gt; </w:t>
      </w:r>
      <w:r w:rsidRPr="00B94661">
        <w:rPr>
          <w:rFonts w:cstheme="minorHAnsi"/>
          <w:i/>
        </w:rPr>
        <w:t>Получить данные</w:t>
      </w:r>
      <w:r>
        <w:rPr>
          <w:rFonts w:cstheme="minorHAnsi"/>
        </w:rPr>
        <w:t xml:space="preserve"> –</w:t>
      </w:r>
      <w:r w:rsidRPr="00B94661">
        <w:rPr>
          <w:rFonts w:cstheme="minorHAnsi"/>
        </w:rPr>
        <w:t xml:space="preserve">&gt; </w:t>
      </w:r>
      <w:r w:rsidRPr="00B94661">
        <w:rPr>
          <w:rFonts w:cstheme="minorHAnsi"/>
          <w:i/>
        </w:rPr>
        <w:t xml:space="preserve">Из других источников </w:t>
      </w:r>
      <w:r>
        <w:rPr>
          <w:rFonts w:cstheme="minorHAnsi"/>
        </w:rPr>
        <w:t>–</w:t>
      </w:r>
      <w:r w:rsidRPr="00B94661">
        <w:rPr>
          <w:rFonts w:cstheme="minorHAnsi"/>
        </w:rPr>
        <w:t xml:space="preserve">&gt; </w:t>
      </w:r>
      <w:r w:rsidRPr="00B94661">
        <w:rPr>
          <w:rFonts w:cstheme="minorHAnsi"/>
          <w:i/>
        </w:rPr>
        <w:t xml:space="preserve">Из </w:t>
      </w:r>
      <w:r w:rsidRPr="00B94661">
        <w:rPr>
          <w:rFonts w:cstheme="minorHAnsi"/>
          <w:i/>
          <w:lang w:val="en-US"/>
        </w:rPr>
        <w:t>Microsoft</w:t>
      </w:r>
      <w:r w:rsidRPr="00B94661">
        <w:rPr>
          <w:rFonts w:cstheme="minorHAnsi"/>
          <w:i/>
        </w:rPr>
        <w:t xml:space="preserve"> </w:t>
      </w:r>
      <w:r w:rsidRPr="00B94661">
        <w:rPr>
          <w:rFonts w:cstheme="minorHAnsi"/>
          <w:i/>
          <w:lang w:val="en-US"/>
        </w:rPr>
        <w:t>Exchange</w:t>
      </w:r>
      <w:r>
        <w:rPr>
          <w:rFonts w:cstheme="minorHAnsi"/>
          <w:i/>
        </w:rPr>
        <w:t xml:space="preserve"> </w:t>
      </w:r>
      <w:r w:rsidRPr="00B94661">
        <w:rPr>
          <w:rFonts w:cstheme="minorHAnsi"/>
        </w:rPr>
        <w:t xml:space="preserve">(рис. </w:t>
      </w:r>
      <w:r>
        <w:rPr>
          <w:rFonts w:cstheme="minorHAnsi"/>
        </w:rPr>
        <w:t>13.</w:t>
      </w:r>
      <w:r w:rsidRPr="00B94661">
        <w:rPr>
          <w:rFonts w:cstheme="minorHAnsi"/>
        </w:rPr>
        <w:t>1).</w:t>
      </w:r>
      <w:r w:rsidR="00876E77">
        <w:rPr>
          <w:rFonts w:cstheme="minorHAnsi"/>
        </w:rPr>
        <w:t xml:space="preserve"> </w:t>
      </w:r>
      <w:r w:rsidRPr="00B94661">
        <w:rPr>
          <w:rFonts w:cstheme="minorHAnsi"/>
        </w:rPr>
        <w:t>Введите сво</w:t>
      </w:r>
      <w:r w:rsidR="00876E77">
        <w:rPr>
          <w:rFonts w:cstheme="minorHAnsi"/>
        </w:rPr>
        <w:t xml:space="preserve">й корпоративный адрес с указанием домена. Нажмите </w:t>
      </w:r>
      <w:r w:rsidR="00876E77">
        <w:rPr>
          <w:rFonts w:cstheme="minorHAnsi"/>
          <w:lang w:val="en-US"/>
        </w:rPr>
        <w:t>Ok</w:t>
      </w:r>
      <w:r w:rsidR="00876E77">
        <w:rPr>
          <w:rFonts w:cstheme="minorHAnsi"/>
        </w:rPr>
        <w:t xml:space="preserve">. В окне авторизации введите пароль, нажмите </w:t>
      </w:r>
      <w:r w:rsidR="00876E77" w:rsidRPr="00876E77">
        <w:rPr>
          <w:rFonts w:cstheme="minorHAnsi"/>
          <w:i/>
        </w:rPr>
        <w:t>Подключение</w:t>
      </w:r>
      <w:r w:rsidR="00876E77">
        <w:rPr>
          <w:rFonts w:cstheme="minorHAnsi"/>
        </w:rPr>
        <w:t>.</w:t>
      </w:r>
    </w:p>
    <w:p w14:paraId="377967B1" w14:textId="7C1EA0DA" w:rsidR="00876E77" w:rsidRDefault="00876E77" w:rsidP="00B94661">
      <w:pPr>
        <w:spacing w:after="120" w:line="240" w:lineRule="auto"/>
        <w:rPr>
          <w:rFonts w:cstheme="minorHAnsi"/>
          <w:lang w:val="en-US"/>
        </w:rPr>
      </w:pPr>
      <w:r>
        <w:rPr>
          <w:rFonts w:cstheme="minorHAnsi"/>
          <w:noProof/>
          <w:lang w:val="en-US"/>
        </w:rPr>
        <w:drawing>
          <wp:inline distT="0" distB="0" distL="0" distR="0" wp14:anchorId="3E0DD032" wp14:editId="2B018365">
            <wp:extent cx="4476289" cy="2417196"/>
            <wp:effectExtent l="0" t="0" r="63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13.2. Окно авторизации доступа к Microsoft Exchang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6711" cy="246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DAE31" w14:textId="36536B5A" w:rsidR="00876E77" w:rsidRPr="00026FCF" w:rsidRDefault="00876E77" w:rsidP="00B94661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Рис. 13.2. Окно авторизации доступа к </w:t>
      </w:r>
      <w:r w:rsidRPr="00B94661">
        <w:rPr>
          <w:rFonts w:cstheme="minorHAnsi"/>
          <w:lang w:val="en-US"/>
        </w:rPr>
        <w:t>Microsoft</w:t>
      </w:r>
      <w:r w:rsidRPr="00B94661">
        <w:rPr>
          <w:rFonts w:cstheme="minorHAnsi"/>
          <w:i/>
        </w:rPr>
        <w:t xml:space="preserve"> </w:t>
      </w:r>
      <w:r w:rsidRPr="00B94661">
        <w:rPr>
          <w:rFonts w:cstheme="minorHAnsi"/>
          <w:lang w:val="en-US"/>
        </w:rPr>
        <w:t>Exchange</w:t>
      </w:r>
      <w:r w:rsidR="00026FCF">
        <w:rPr>
          <w:rFonts w:cstheme="minorHAnsi"/>
        </w:rPr>
        <w:t xml:space="preserve"> (</w:t>
      </w:r>
      <w:r w:rsidR="00026FCF">
        <w:t>поскольку пример основан на моей корпоративной почте, я удалил всю конфиденциальную информацию)</w:t>
      </w:r>
    </w:p>
    <w:p w14:paraId="78181317" w14:textId="4EA15643" w:rsidR="00876E77" w:rsidRDefault="00876E77" w:rsidP="00BA51D2">
      <w:pPr>
        <w:spacing w:after="120" w:line="240" w:lineRule="auto"/>
        <w:rPr>
          <w:rFonts w:cstheme="minorHAnsi"/>
          <w:lang w:val="en-US"/>
        </w:rPr>
      </w:pPr>
      <w:r>
        <w:rPr>
          <w:rFonts w:cstheme="minorHAnsi"/>
        </w:rPr>
        <w:lastRenderedPageBreak/>
        <w:t>Появится</w:t>
      </w:r>
      <w:r w:rsidRPr="00876E77">
        <w:rPr>
          <w:rFonts w:cstheme="minorHAnsi"/>
        </w:rPr>
        <w:t xml:space="preserve"> </w:t>
      </w:r>
      <w:r>
        <w:rPr>
          <w:rFonts w:cstheme="minorHAnsi"/>
        </w:rPr>
        <w:t>окно</w:t>
      </w:r>
      <w:r w:rsidRPr="00876E77">
        <w:rPr>
          <w:rFonts w:cstheme="minorHAnsi"/>
        </w:rPr>
        <w:t xml:space="preserve"> </w:t>
      </w:r>
      <w:r>
        <w:rPr>
          <w:rFonts w:cstheme="minorHAnsi"/>
        </w:rPr>
        <w:t>службы</w:t>
      </w:r>
      <w:r w:rsidRPr="00876E77">
        <w:rPr>
          <w:rFonts w:cstheme="minorHAnsi"/>
        </w:rPr>
        <w:t xml:space="preserve"> </w:t>
      </w:r>
      <w:r>
        <w:rPr>
          <w:rFonts w:cstheme="minorHAnsi"/>
        </w:rPr>
        <w:t>автообнаружения</w:t>
      </w:r>
      <w:r w:rsidRPr="00876E77">
        <w:rPr>
          <w:rFonts w:cstheme="minorHAnsi"/>
        </w:rPr>
        <w:t xml:space="preserve"> </w:t>
      </w:r>
      <w:r w:rsidRPr="00B94661">
        <w:rPr>
          <w:rFonts w:cstheme="minorHAnsi"/>
          <w:lang w:val="en-US"/>
        </w:rPr>
        <w:t>Microsoft</w:t>
      </w:r>
      <w:r w:rsidRPr="00B94661">
        <w:rPr>
          <w:rFonts w:cstheme="minorHAnsi"/>
          <w:i/>
        </w:rPr>
        <w:t xml:space="preserve"> </w:t>
      </w:r>
      <w:r w:rsidRPr="00B94661">
        <w:rPr>
          <w:rFonts w:cstheme="minorHAnsi"/>
          <w:lang w:val="en-US"/>
        </w:rPr>
        <w:t>Exchange</w:t>
      </w:r>
      <w:r>
        <w:rPr>
          <w:rFonts w:cstheme="minorHAnsi"/>
        </w:rPr>
        <w:t>. Кликните</w:t>
      </w:r>
      <w:r w:rsidRPr="00876E77">
        <w:rPr>
          <w:rFonts w:cstheme="minorHAnsi"/>
          <w:lang w:val="en-US"/>
        </w:rPr>
        <w:t xml:space="preserve"> </w:t>
      </w:r>
      <w:r w:rsidRPr="00876E77">
        <w:rPr>
          <w:rFonts w:cstheme="minorHAnsi"/>
          <w:i/>
        </w:rPr>
        <w:t>Разрешить</w:t>
      </w:r>
      <w:r w:rsidRPr="00876E77">
        <w:rPr>
          <w:rFonts w:cstheme="minorHAnsi"/>
          <w:lang w:val="en-US"/>
        </w:rPr>
        <w:t>.</w:t>
      </w:r>
    </w:p>
    <w:p w14:paraId="1E771A64" w14:textId="6EAF20D3" w:rsidR="00876E77" w:rsidRDefault="00876E77" w:rsidP="00BA51D2">
      <w:pPr>
        <w:spacing w:after="120" w:line="240" w:lineRule="auto"/>
        <w:rPr>
          <w:rFonts w:cstheme="minorHAnsi"/>
          <w:lang w:val="en-US"/>
        </w:rPr>
      </w:pPr>
      <w:r>
        <w:rPr>
          <w:rFonts w:cstheme="minorHAnsi"/>
          <w:noProof/>
          <w:lang w:val="en-US"/>
        </w:rPr>
        <w:drawing>
          <wp:inline distT="0" distB="0" distL="0" distR="0" wp14:anchorId="4F8B3364" wp14:editId="5F55A4B8">
            <wp:extent cx="4762500" cy="1638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13.3. Окно службы автообнаружения Microsoft Exchang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1545D" w14:textId="7DF73307" w:rsidR="00876E77" w:rsidRPr="00B403CF" w:rsidRDefault="00876E77" w:rsidP="00BA51D2">
      <w:pPr>
        <w:spacing w:after="120" w:line="240" w:lineRule="auto"/>
        <w:rPr>
          <w:rFonts w:cstheme="minorHAnsi"/>
        </w:rPr>
      </w:pPr>
      <w:r>
        <w:rPr>
          <w:rFonts w:cstheme="minorHAnsi"/>
        </w:rPr>
        <w:t>Рис. 13.3. Окно</w:t>
      </w:r>
      <w:r w:rsidRPr="00B403CF">
        <w:rPr>
          <w:rFonts w:cstheme="minorHAnsi"/>
        </w:rPr>
        <w:t xml:space="preserve"> </w:t>
      </w:r>
      <w:r>
        <w:rPr>
          <w:rFonts w:cstheme="minorHAnsi"/>
        </w:rPr>
        <w:t>службы</w:t>
      </w:r>
      <w:r w:rsidRPr="00B403CF">
        <w:rPr>
          <w:rFonts w:cstheme="minorHAnsi"/>
        </w:rPr>
        <w:t xml:space="preserve"> </w:t>
      </w:r>
      <w:r>
        <w:rPr>
          <w:rFonts w:cstheme="minorHAnsi"/>
        </w:rPr>
        <w:t>автообнаружения</w:t>
      </w:r>
      <w:r w:rsidRPr="00B403CF">
        <w:rPr>
          <w:rFonts w:cstheme="minorHAnsi"/>
        </w:rPr>
        <w:t xml:space="preserve"> </w:t>
      </w:r>
      <w:r w:rsidRPr="00B94661">
        <w:rPr>
          <w:rFonts w:cstheme="minorHAnsi"/>
          <w:lang w:val="en-US"/>
        </w:rPr>
        <w:t>Microsoft</w:t>
      </w:r>
      <w:r w:rsidRPr="00B403CF">
        <w:rPr>
          <w:rFonts w:cstheme="minorHAnsi"/>
          <w:i/>
        </w:rPr>
        <w:t xml:space="preserve"> </w:t>
      </w:r>
      <w:r w:rsidRPr="00B94661">
        <w:rPr>
          <w:rFonts w:cstheme="minorHAnsi"/>
          <w:lang w:val="en-US"/>
        </w:rPr>
        <w:t>Exchange</w:t>
      </w:r>
    </w:p>
    <w:p w14:paraId="7F3DC8AF" w14:textId="798F8AC5" w:rsidR="00876E77" w:rsidRPr="00876E77" w:rsidRDefault="00AC4AEB" w:rsidP="00876E77">
      <w:pPr>
        <w:spacing w:after="120" w:line="240" w:lineRule="auto"/>
        <w:rPr>
          <w:rFonts w:cstheme="minorHAnsi"/>
        </w:rPr>
      </w:pPr>
      <w:r>
        <w:rPr>
          <w:rFonts w:cstheme="minorHAnsi"/>
        </w:rPr>
        <w:t>К</w:t>
      </w:r>
      <w:r w:rsidR="00876E77" w:rsidRPr="00876E77">
        <w:rPr>
          <w:rFonts w:cstheme="minorHAnsi"/>
        </w:rPr>
        <w:t xml:space="preserve">ак правило, </w:t>
      </w:r>
      <w:r>
        <w:rPr>
          <w:rFonts w:cstheme="minorHAnsi"/>
        </w:rPr>
        <w:t xml:space="preserve">служба автообнаружения </w:t>
      </w:r>
      <w:r w:rsidR="00876E77" w:rsidRPr="00876E77">
        <w:rPr>
          <w:rFonts w:cstheme="minorHAnsi"/>
        </w:rPr>
        <w:t xml:space="preserve">уже </w:t>
      </w:r>
      <w:r>
        <w:rPr>
          <w:rFonts w:cstheme="minorHAnsi"/>
        </w:rPr>
        <w:t>включена и настроена</w:t>
      </w:r>
      <w:r w:rsidRPr="00AC4AEB">
        <w:rPr>
          <w:rFonts w:cstheme="minorHAnsi"/>
        </w:rPr>
        <w:t xml:space="preserve"> </w:t>
      </w:r>
      <w:r>
        <w:rPr>
          <w:rFonts w:cstheme="minorHAnsi"/>
        </w:rPr>
        <w:t xml:space="preserve">сотрудниками </w:t>
      </w:r>
      <w:r w:rsidRPr="00876E77">
        <w:rPr>
          <w:rFonts w:cstheme="minorHAnsi"/>
        </w:rPr>
        <w:t>ИТ-отдел</w:t>
      </w:r>
      <w:r>
        <w:rPr>
          <w:rFonts w:cstheme="minorHAnsi"/>
        </w:rPr>
        <w:t>а вашей компании.</w:t>
      </w:r>
      <w:r w:rsidR="00876E77" w:rsidRPr="00876E77">
        <w:rPr>
          <w:rFonts w:cstheme="minorHAnsi"/>
        </w:rPr>
        <w:t xml:space="preserve"> </w:t>
      </w:r>
      <w:r>
        <w:rPr>
          <w:rFonts w:cstheme="minorHAnsi"/>
        </w:rPr>
        <w:t xml:space="preserve">Благодаря этому вы можете </w:t>
      </w:r>
      <w:r w:rsidR="00876E77" w:rsidRPr="00876E77">
        <w:rPr>
          <w:rFonts w:cstheme="minorHAnsi"/>
        </w:rPr>
        <w:t>удаленно получать доступ к своей электронной почте</w:t>
      </w:r>
      <w:r w:rsidRPr="00AC4AEB">
        <w:rPr>
          <w:rFonts w:cstheme="minorHAnsi"/>
        </w:rPr>
        <w:t xml:space="preserve"> </w:t>
      </w:r>
      <w:r>
        <w:rPr>
          <w:rFonts w:cstheme="minorHAnsi"/>
        </w:rPr>
        <w:t xml:space="preserve">с мобильных </w:t>
      </w:r>
      <w:r w:rsidRPr="00876E77">
        <w:rPr>
          <w:rFonts w:cstheme="minorHAnsi"/>
        </w:rPr>
        <w:t>телефон</w:t>
      </w:r>
      <w:r>
        <w:rPr>
          <w:rFonts w:cstheme="minorHAnsi"/>
        </w:rPr>
        <w:t>ов</w:t>
      </w:r>
      <w:r w:rsidR="00876E77" w:rsidRPr="00876E77">
        <w:rPr>
          <w:rFonts w:cstheme="minorHAnsi"/>
        </w:rPr>
        <w:t>.</w:t>
      </w:r>
    </w:p>
    <w:p w14:paraId="0048E022" w14:textId="12CBA440" w:rsidR="00876E77" w:rsidRDefault="00876E77" w:rsidP="00876E77">
      <w:pPr>
        <w:spacing w:after="120" w:line="240" w:lineRule="auto"/>
        <w:rPr>
          <w:rFonts w:cstheme="minorHAnsi"/>
        </w:rPr>
      </w:pPr>
      <w:r w:rsidRPr="00876E77">
        <w:rPr>
          <w:rFonts w:cstheme="minorHAnsi"/>
        </w:rPr>
        <w:t>После небольшой задержки</w:t>
      </w:r>
      <w:r w:rsidR="00AC4AEB">
        <w:rPr>
          <w:rFonts w:cstheme="minorHAnsi"/>
        </w:rPr>
        <w:t>, вызванной</w:t>
      </w:r>
      <w:r w:rsidRPr="00876E77">
        <w:rPr>
          <w:rFonts w:cstheme="minorHAnsi"/>
        </w:rPr>
        <w:t xml:space="preserve"> подключени</w:t>
      </w:r>
      <w:r w:rsidR="00AC4AEB">
        <w:rPr>
          <w:rFonts w:cstheme="minorHAnsi"/>
        </w:rPr>
        <w:t>ем</w:t>
      </w:r>
      <w:r w:rsidRPr="00876E77">
        <w:rPr>
          <w:rFonts w:cstheme="minorHAnsi"/>
        </w:rPr>
        <w:t xml:space="preserve"> </w:t>
      </w:r>
      <w:r w:rsidRPr="00876E77">
        <w:rPr>
          <w:rFonts w:cstheme="minorHAnsi"/>
          <w:lang w:val="en-US"/>
        </w:rPr>
        <w:t>Power</w:t>
      </w:r>
      <w:r w:rsidRPr="00876E77">
        <w:rPr>
          <w:rFonts w:cstheme="minorHAnsi"/>
        </w:rPr>
        <w:t xml:space="preserve"> </w:t>
      </w:r>
      <w:r w:rsidRPr="00876E77">
        <w:rPr>
          <w:rFonts w:cstheme="minorHAnsi"/>
          <w:lang w:val="en-US"/>
        </w:rPr>
        <w:t>Query</w:t>
      </w:r>
      <w:r w:rsidRPr="00876E77">
        <w:rPr>
          <w:rFonts w:cstheme="minorHAnsi"/>
        </w:rPr>
        <w:t xml:space="preserve"> к серверу </w:t>
      </w:r>
      <w:r w:rsidRPr="00876E77">
        <w:rPr>
          <w:rFonts w:cstheme="minorHAnsi"/>
          <w:lang w:val="en-US"/>
        </w:rPr>
        <w:t>Exchange</w:t>
      </w:r>
      <w:r w:rsidR="00AC4AEB">
        <w:rPr>
          <w:rFonts w:cstheme="minorHAnsi"/>
        </w:rPr>
        <w:t>,</w:t>
      </w:r>
      <w:r w:rsidRPr="00876E77">
        <w:rPr>
          <w:rFonts w:cstheme="minorHAnsi"/>
        </w:rPr>
        <w:t xml:space="preserve"> вы попадете в окно </w:t>
      </w:r>
      <w:r w:rsidR="00AC4AEB" w:rsidRPr="00AC4AEB">
        <w:rPr>
          <w:rFonts w:cstheme="minorHAnsi"/>
          <w:i/>
        </w:rPr>
        <w:t>Н</w:t>
      </w:r>
      <w:r w:rsidRPr="00AC4AEB">
        <w:rPr>
          <w:rFonts w:cstheme="minorHAnsi"/>
          <w:i/>
        </w:rPr>
        <w:t>авигатор</w:t>
      </w:r>
      <w:r w:rsidRPr="00876E77">
        <w:rPr>
          <w:rFonts w:cstheme="minorHAnsi"/>
        </w:rPr>
        <w:t xml:space="preserve">. Выберите </w:t>
      </w:r>
      <w:r w:rsidR="00AC4AEB" w:rsidRPr="00AC4AEB">
        <w:rPr>
          <w:rFonts w:cstheme="minorHAnsi"/>
          <w:i/>
          <w:lang w:val="en-US"/>
        </w:rPr>
        <w:t>Mail</w:t>
      </w:r>
      <w:r w:rsidRPr="00876E77">
        <w:rPr>
          <w:rFonts w:cstheme="minorHAnsi"/>
        </w:rPr>
        <w:t xml:space="preserve"> </w:t>
      </w:r>
      <w:r w:rsidR="00AC4AEB">
        <w:rPr>
          <w:rFonts w:cstheme="minorHAnsi"/>
        </w:rPr>
        <w:t>–</w:t>
      </w:r>
      <w:r w:rsidR="00AC4AEB" w:rsidRPr="00AC4AEB">
        <w:rPr>
          <w:rFonts w:cstheme="minorHAnsi"/>
        </w:rPr>
        <w:t>&gt;</w:t>
      </w:r>
      <w:r w:rsidRPr="00876E77">
        <w:rPr>
          <w:rFonts w:cstheme="minorHAnsi"/>
        </w:rPr>
        <w:t xml:space="preserve"> </w:t>
      </w:r>
      <w:r w:rsidR="00AC4AEB" w:rsidRPr="00AC4AEB">
        <w:rPr>
          <w:rFonts w:cstheme="minorHAnsi"/>
          <w:i/>
        </w:rPr>
        <w:t>Изменить</w:t>
      </w:r>
      <w:r w:rsidR="00AC4AEB">
        <w:rPr>
          <w:rFonts w:cstheme="minorHAnsi"/>
        </w:rPr>
        <w:t>.</w:t>
      </w:r>
    </w:p>
    <w:p w14:paraId="62172A65" w14:textId="19115CA4" w:rsidR="00AC4AEB" w:rsidRDefault="00AC4AEB" w:rsidP="00876E77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4A1BC8A2" wp14:editId="5EFEE545">
            <wp:extent cx="5238750" cy="31908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13.4. Окно Навигатор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D8FB2" w14:textId="166988E7" w:rsidR="00AC4AEB" w:rsidRPr="00876E77" w:rsidRDefault="00AC4AEB" w:rsidP="00876E77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Рис. 13.4. Окно </w:t>
      </w:r>
      <w:r w:rsidRPr="00AC4AEB">
        <w:rPr>
          <w:rFonts w:cstheme="minorHAnsi"/>
          <w:i/>
        </w:rPr>
        <w:t>Навигатор</w:t>
      </w:r>
    </w:p>
    <w:p w14:paraId="06CB23E4" w14:textId="4867C24C" w:rsidR="00876E77" w:rsidRPr="00876E77" w:rsidRDefault="00876E77" w:rsidP="00876E77">
      <w:pPr>
        <w:spacing w:after="120" w:line="240" w:lineRule="auto"/>
        <w:rPr>
          <w:rFonts w:cstheme="minorHAnsi"/>
        </w:rPr>
      </w:pPr>
      <w:r w:rsidRPr="00876E77">
        <w:rPr>
          <w:rFonts w:cstheme="minorHAnsi"/>
        </w:rPr>
        <w:t xml:space="preserve">Не нажимайте кнопку </w:t>
      </w:r>
      <w:r w:rsidRPr="00AC4AEB">
        <w:rPr>
          <w:rFonts w:cstheme="minorHAnsi"/>
          <w:i/>
        </w:rPr>
        <w:t>Загрузить</w:t>
      </w:r>
      <w:r w:rsidRPr="00876E77">
        <w:rPr>
          <w:rFonts w:cstheme="minorHAnsi"/>
        </w:rPr>
        <w:t xml:space="preserve"> после выбора таблицы </w:t>
      </w:r>
      <w:r w:rsidR="00AC4AEB" w:rsidRPr="00AC4AEB">
        <w:rPr>
          <w:rFonts w:cstheme="minorHAnsi"/>
          <w:i/>
          <w:lang w:val="en-US"/>
        </w:rPr>
        <w:t>Mail</w:t>
      </w:r>
      <w:r w:rsidRPr="00876E77">
        <w:rPr>
          <w:rFonts w:cstheme="minorHAnsi"/>
        </w:rPr>
        <w:t xml:space="preserve">. </w:t>
      </w:r>
      <w:r w:rsidR="00AC4AEB">
        <w:rPr>
          <w:rFonts w:cstheme="minorHAnsi"/>
        </w:rPr>
        <w:t>Ожидание</w:t>
      </w:r>
      <w:r w:rsidRPr="00876E77">
        <w:rPr>
          <w:rFonts w:cstheme="minorHAnsi"/>
        </w:rPr>
        <w:t xml:space="preserve"> будет </w:t>
      </w:r>
      <w:r w:rsidR="00AC4AEB">
        <w:rPr>
          <w:rFonts w:cstheme="minorHAnsi"/>
        </w:rPr>
        <w:t xml:space="preserve">очень долгим, т.к. </w:t>
      </w:r>
      <w:r w:rsidR="005A527D" w:rsidRPr="005A527D">
        <w:rPr>
          <w:rFonts w:cstheme="minorHAnsi"/>
        </w:rPr>
        <w:t xml:space="preserve">Power Query </w:t>
      </w:r>
      <w:r w:rsidR="005A527D">
        <w:rPr>
          <w:rFonts w:cstheme="minorHAnsi"/>
        </w:rPr>
        <w:t>будет</w:t>
      </w:r>
      <w:r w:rsidRPr="00876E77">
        <w:rPr>
          <w:rFonts w:cstheme="minorHAnsi"/>
        </w:rPr>
        <w:t xml:space="preserve"> загружат</w:t>
      </w:r>
      <w:r w:rsidR="005A527D">
        <w:rPr>
          <w:rFonts w:cstheme="minorHAnsi"/>
        </w:rPr>
        <w:t>ь</w:t>
      </w:r>
      <w:r w:rsidRPr="00876E77">
        <w:rPr>
          <w:rFonts w:cstheme="minorHAnsi"/>
        </w:rPr>
        <w:t xml:space="preserve"> весь ваш почтовый ящик!</w:t>
      </w:r>
    </w:p>
    <w:p w14:paraId="3D104F6F" w14:textId="7CBA6274" w:rsidR="005A527D" w:rsidRDefault="005A527D" w:rsidP="00876E77">
      <w:pPr>
        <w:spacing w:after="120" w:line="240" w:lineRule="auto"/>
        <w:rPr>
          <w:rFonts w:cstheme="minorHAnsi"/>
          <w:lang w:val="en-US"/>
        </w:rPr>
      </w:pPr>
      <w:r>
        <w:rPr>
          <w:rFonts w:cstheme="minorHAnsi"/>
          <w:noProof/>
          <w:lang w:val="en-US"/>
        </w:rPr>
        <w:drawing>
          <wp:inline distT="0" distB="0" distL="0" distR="0" wp14:anchorId="155FEC76" wp14:editId="26D9D505">
            <wp:extent cx="5238750" cy="1714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13.5. Окно редактора Power Query с таблицей писем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9B04B" w14:textId="13515C83" w:rsidR="00876E77" w:rsidRPr="00876E77" w:rsidRDefault="00876E77" w:rsidP="00876E77">
      <w:pPr>
        <w:spacing w:after="120" w:line="240" w:lineRule="auto"/>
        <w:rPr>
          <w:rFonts w:cstheme="minorHAnsi"/>
        </w:rPr>
      </w:pPr>
      <w:r w:rsidRPr="00876E77">
        <w:rPr>
          <w:rFonts w:cstheme="minorHAnsi"/>
        </w:rPr>
        <w:t>Рис. 1</w:t>
      </w:r>
      <w:r w:rsidR="005A527D">
        <w:rPr>
          <w:rFonts w:cstheme="minorHAnsi"/>
        </w:rPr>
        <w:t>3.</w:t>
      </w:r>
      <w:r w:rsidRPr="00876E77">
        <w:rPr>
          <w:rFonts w:cstheme="minorHAnsi"/>
        </w:rPr>
        <w:t>5</w:t>
      </w:r>
      <w:r w:rsidR="005A527D">
        <w:rPr>
          <w:rFonts w:cstheme="minorHAnsi"/>
        </w:rPr>
        <w:t>.</w:t>
      </w:r>
      <w:r w:rsidRPr="00876E77">
        <w:rPr>
          <w:rFonts w:cstheme="minorHAnsi"/>
        </w:rPr>
        <w:t xml:space="preserve"> </w:t>
      </w:r>
      <w:r w:rsidR="005A527D">
        <w:rPr>
          <w:rFonts w:cstheme="minorHAnsi"/>
        </w:rPr>
        <w:t xml:space="preserve">Окно редактора </w:t>
      </w:r>
      <w:r w:rsidR="005A527D" w:rsidRPr="005A527D">
        <w:rPr>
          <w:rFonts w:cstheme="minorHAnsi"/>
        </w:rPr>
        <w:t xml:space="preserve">Power Query </w:t>
      </w:r>
      <w:r w:rsidR="005A527D">
        <w:rPr>
          <w:rFonts w:cstheme="minorHAnsi"/>
        </w:rPr>
        <w:t>с таблицей писем</w:t>
      </w:r>
    </w:p>
    <w:p w14:paraId="66AD0C67" w14:textId="6E4F3BED" w:rsidR="00876E77" w:rsidRDefault="00876E77" w:rsidP="00876E77">
      <w:pPr>
        <w:spacing w:after="120" w:line="240" w:lineRule="auto"/>
        <w:rPr>
          <w:rFonts w:cstheme="minorHAnsi"/>
        </w:rPr>
      </w:pPr>
      <w:r w:rsidRPr="00876E77">
        <w:rPr>
          <w:rFonts w:cstheme="minorHAnsi"/>
        </w:rPr>
        <w:lastRenderedPageBreak/>
        <w:t xml:space="preserve">Чтобы уменьшить количество писем для </w:t>
      </w:r>
      <w:r w:rsidR="00B403CF">
        <w:rPr>
          <w:rFonts w:cstheme="minorHAnsi"/>
        </w:rPr>
        <w:t>анализа</w:t>
      </w:r>
      <w:r w:rsidRPr="00876E77">
        <w:rPr>
          <w:rFonts w:cstheme="minorHAnsi"/>
        </w:rPr>
        <w:t xml:space="preserve">, вы перенаправили </w:t>
      </w:r>
      <w:r w:rsidR="0028363C">
        <w:rPr>
          <w:rFonts w:cstheme="minorHAnsi"/>
        </w:rPr>
        <w:t>нужные</w:t>
      </w:r>
      <w:r w:rsidRPr="00876E77">
        <w:rPr>
          <w:rFonts w:cstheme="minorHAnsi"/>
        </w:rPr>
        <w:t xml:space="preserve"> письма в папку </w:t>
      </w:r>
      <w:r w:rsidR="0028363C" w:rsidRPr="0028363C">
        <w:rPr>
          <w:rFonts w:cstheme="minorHAnsi"/>
          <w:i/>
        </w:rPr>
        <w:t>_</w:t>
      </w:r>
      <w:r w:rsidR="0028363C" w:rsidRPr="0028363C">
        <w:rPr>
          <w:rFonts w:cstheme="minorHAnsi"/>
          <w:i/>
          <w:lang w:val="en-US"/>
        </w:rPr>
        <w:t>in</w:t>
      </w:r>
      <w:r w:rsidR="0028363C">
        <w:rPr>
          <w:rFonts w:cstheme="minorHAnsi"/>
        </w:rPr>
        <w:t>. Теперь</w:t>
      </w:r>
      <w:r w:rsidRPr="00876E77">
        <w:rPr>
          <w:rFonts w:cstheme="minorHAnsi"/>
        </w:rPr>
        <w:t xml:space="preserve"> вам нужно отфильтровать столбец путь к папке</w:t>
      </w:r>
      <w:r w:rsidR="0028363C">
        <w:rPr>
          <w:rFonts w:cstheme="minorHAnsi"/>
        </w:rPr>
        <w:t xml:space="preserve"> </w:t>
      </w:r>
      <w:r w:rsidR="0028363C" w:rsidRPr="0028363C">
        <w:rPr>
          <w:rFonts w:cstheme="minorHAnsi"/>
          <w:i/>
          <w:lang w:val="en-US"/>
        </w:rPr>
        <w:t>Folder</w:t>
      </w:r>
      <w:r w:rsidR="0028363C" w:rsidRPr="0028363C">
        <w:rPr>
          <w:rFonts w:cstheme="minorHAnsi"/>
          <w:i/>
        </w:rPr>
        <w:t xml:space="preserve"> </w:t>
      </w:r>
      <w:r w:rsidR="0028363C" w:rsidRPr="0028363C">
        <w:rPr>
          <w:rFonts w:cstheme="minorHAnsi"/>
          <w:i/>
          <w:lang w:val="en-US"/>
        </w:rPr>
        <w:t>Path</w:t>
      </w:r>
      <w:r w:rsidRPr="00876E77">
        <w:rPr>
          <w:rFonts w:cstheme="minorHAnsi"/>
        </w:rPr>
        <w:t>. Интересно, что при попытке установить фильтр</w:t>
      </w:r>
      <w:r w:rsidR="0028363C" w:rsidRPr="0028363C">
        <w:rPr>
          <w:rFonts w:cstheme="minorHAnsi"/>
        </w:rPr>
        <w:t xml:space="preserve"> </w:t>
      </w:r>
      <w:r w:rsidR="0028363C">
        <w:rPr>
          <w:rFonts w:cstheme="minorHAnsi"/>
        </w:rPr>
        <w:t>нужная</w:t>
      </w:r>
      <w:r w:rsidRPr="00876E77">
        <w:rPr>
          <w:rFonts w:cstheme="minorHAnsi"/>
        </w:rPr>
        <w:t xml:space="preserve"> папка не отображается:</w:t>
      </w:r>
    </w:p>
    <w:p w14:paraId="0B932312" w14:textId="7066D141" w:rsidR="0028363C" w:rsidRPr="00876E77" w:rsidRDefault="0028363C" w:rsidP="00876E77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3376A113" wp14:editId="156A7207">
            <wp:extent cx="4286250" cy="3743325"/>
            <wp:effectExtent l="0" t="0" r="0" b="9525"/>
            <wp:docPr id="1" name="Рисунок 1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13.6. Нужная папка не отражается в списке доступных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3CD6D" w14:textId="694A3EFE" w:rsidR="00876E77" w:rsidRPr="0028363C" w:rsidRDefault="00876E77" w:rsidP="00876E77">
      <w:pPr>
        <w:spacing w:after="120" w:line="240" w:lineRule="auto"/>
        <w:rPr>
          <w:rFonts w:cstheme="minorHAnsi"/>
        </w:rPr>
      </w:pPr>
      <w:r w:rsidRPr="0028363C">
        <w:rPr>
          <w:rFonts w:cstheme="minorHAnsi"/>
        </w:rPr>
        <w:t>Рис</w:t>
      </w:r>
      <w:r w:rsidR="0028363C">
        <w:rPr>
          <w:rFonts w:cstheme="minorHAnsi"/>
        </w:rPr>
        <w:t>. 13.6. Нужная папка не отражается в списке доступных</w:t>
      </w:r>
    </w:p>
    <w:p w14:paraId="1E3538FF" w14:textId="096E6D53" w:rsidR="0028363C" w:rsidRDefault="0028363C" w:rsidP="0028363C">
      <w:pPr>
        <w:spacing w:after="120" w:line="240" w:lineRule="auto"/>
        <w:rPr>
          <w:rFonts w:cstheme="minorHAnsi"/>
        </w:rPr>
      </w:pPr>
      <w:r>
        <w:rPr>
          <w:rFonts w:cstheme="minorHAnsi"/>
        </w:rPr>
        <w:t>Кликните</w:t>
      </w:r>
      <w:r w:rsidRPr="0028363C">
        <w:rPr>
          <w:rFonts w:cstheme="minorHAnsi"/>
        </w:rPr>
        <w:t xml:space="preserve"> </w:t>
      </w:r>
      <w:r w:rsidRPr="0028363C">
        <w:rPr>
          <w:rFonts w:cstheme="minorHAnsi"/>
          <w:i/>
        </w:rPr>
        <w:t>Загрузить еще…</w:t>
      </w:r>
      <w:r>
        <w:rPr>
          <w:rFonts w:cstheme="minorHAnsi"/>
        </w:rPr>
        <w:t xml:space="preserve"> </w:t>
      </w:r>
      <w:r w:rsidRPr="0028363C">
        <w:rPr>
          <w:rFonts w:cstheme="minorHAnsi"/>
        </w:rPr>
        <w:t xml:space="preserve">в правом нижнем углу. По умолчанию этот список сокращается до ограниченного объема данных, отображаемых в предварительном просмотре, но при нажатии кнопки отображаются все </w:t>
      </w:r>
      <w:r>
        <w:rPr>
          <w:rFonts w:cstheme="minorHAnsi"/>
        </w:rPr>
        <w:t xml:space="preserve">доступные опции. </w:t>
      </w:r>
      <w:r w:rsidRPr="0028363C">
        <w:rPr>
          <w:rFonts w:cstheme="minorHAnsi"/>
        </w:rPr>
        <w:t xml:space="preserve">Когда список появляется в полном объеме, выбираете </w:t>
      </w:r>
      <w:r>
        <w:rPr>
          <w:rFonts w:cstheme="minorHAnsi"/>
        </w:rPr>
        <w:t>нужную</w:t>
      </w:r>
      <w:r w:rsidRPr="0028363C">
        <w:rPr>
          <w:rFonts w:cstheme="minorHAnsi"/>
        </w:rPr>
        <w:t xml:space="preserve"> папку, </w:t>
      </w:r>
      <w:r>
        <w:rPr>
          <w:rFonts w:cstheme="minorHAnsi"/>
        </w:rPr>
        <w:t xml:space="preserve">нажмите </w:t>
      </w:r>
      <w:r>
        <w:rPr>
          <w:rFonts w:cstheme="minorHAnsi"/>
          <w:lang w:val="en-US"/>
        </w:rPr>
        <w:t>Ok</w:t>
      </w:r>
      <w:r>
        <w:rPr>
          <w:rFonts w:cstheme="minorHAnsi"/>
        </w:rPr>
        <w:t>. С</w:t>
      </w:r>
      <w:r w:rsidRPr="0028363C">
        <w:rPr>
          <w:rFonts w:cstheme="minorHAnsi"/>
        </w:rPr>
        <w:t xml:space="preserve">писок писем </w:t>
      </w:r>
      <w:r>
        <w:rPr>
          <w:rFonts w:cstheme="minorHAnsi"/>
        </w:rPr>
        <w:t>от</w:t>
      </w:r>
      <w:r w:rsidRPr="0028363C">
        <w:rPr>
          <w:rFonts w:cstheme="minorHAnsi"/>
        </w:rPr>
        <w:t>фильтруется</w:t>
      </w:r>
      <w:r>
        <w:rPr>
          <w:rFonts w:cstheme="minorHAnsi"/>
        </w:rPr>
        <w:t>.</w:t>
      </w:r>
    </w:p>
    <w:p w14:paraId="55A0E1E1" w14:textId="52D5217C" w:rsidR="0028363C" w:rsidRPr="0028363C" w:rsidRDefault="0028363C" w:rsidP="0028363C">
      <w:pPr>
        <w:spacing w:after="120" w:line="240" w:lineRule="auto"/>
        <w:rPr>
          <w:rFonts w:cstheme="minorHAnsi"/>
        </w:rPr>
      </w:pPr>
      <w:r>
        <w:rPr>
          <w:rFonts w:cstheme="minorHAnsi"/>
        </w:rPr>
        <w:t>Таблица содержит около 20 столбцов</w:t>
      </w:r>
      <w:r w:rsidRPr="0028363C">
        <w:rPr>
          <w:rFonts w:cstheme="minorHAnsi"/>
        </w:rPr>
        <w:t xml:space="preserve">, включая такие полезные поля, как </w:t>
      </w:r>
      <w:r w:rsidRPr="0028363C">
        <w:rPr>
          <w:rFonts w:cstheme="minorHAnsi"/>
          <w:lang w:val="en-US"/>
        </w:rPr>
        <w:t>To</w:t>
      </w:r>
      <w:r w:rsidRPr="0028363C">
        <w:rPr>
          <w:rFonts w:cstheme="minorHAnsi"/>
        </w:rPr>
        <w:t xml:space="preserve">, </w:t>
      </w:r>
      <w:r w:rsidRPr="0028363C">
        <w:rPr>
          <w:rFonts w:cstheme="minorHAnsi"/>
          <w:lang w:val="en-US"/>
        </w:rPr>
        <w:t>CC</w:t>
      </w:r>
      <w:r w:rsidRPr="0028363C">
        <w:rPr>
          <w:rFonts w:cstheme="minorHAnsi"/>
        </w:rPr>
        <w:t xml:space="preserve">, </w:t>
      </w:r>
      <w:r w:rsidRPr="0028363C">
        <w:rPr>
          <w:rFonts w:cstheme="minorHAnsi"/>
          <w:lang w:val="en-US"/>
        </w:rPr>
        <w:t>Sender</w:t>
      </w:r>
      <w:r w:rsidRPr="0028363C">
        <w:rPr>
          <w:rFonts w:cstheme="minorHAnsi"/>
        </w:rPr>
        <w:t xml:space="preserve">, </w:t>
      </w:r>
      <w:r w:rsidRPr="0028363C">
        <w:rPr>
          <w:rFonts w:cstheme="minorHAnsi"/>
          <w:lang w:val="en-US"/>
        </w:rPr>
        <w:t>Attachments</w:t>
      </w:r>
      <w:r w:rsidRPr="0028363C">
        <w:rPr>
          <w:rFonts w:cstheme="minorHAnsi"/>
        </w:rPr>
        <w:t xml:space="preserve"> и многое другое. Для целей </w:t>
      </w:r>
      <w:r w:rsidR="00FF6337">
        <w:rPr>
          <w:rFonts w:cstheme="minorHAnsi"/>
        </w:rPr>
        <w:t>нашего исследования</w:t>
      </w:r>
      <w:r w:rsidRPr="0028363C">
        <w:rPr>
          <w:rFonts w:cstheme="minorHAnsi"/>
        </w:rPr>
        <w:t xml:space="preserve"> </w:t>
      </w:r>
      <w:r w:rsidR="00FF6337" w:rsidRPr="0028363C">
        <w:rPr>
          <w:rFonts w:cstheme="minorHAnsi"/>
        </w:rPr>
        <w:t>требу</w:t>
      </w:r>
      <w:r w:rsidR="00FF6337">
        <w:rPr>
          <w:rFonts w:cstheme="minorHAnsi"/>
        </w:rPr>
        <w:t>ю</w:t>
      </w:r>
      <w:r w:rsidR="00FF6337" w:rsidRPr="0028363C">
        <w:rPr>
          <w:rFonts w:cstheme="minorHAnsi"/>
        </w:rPr>
        <w:t>тся</w:t>
      </w:r>
      <w:r w:rsidRPr="0028363C">
        <w:rPr>
          <w:rFonts w:cstheme="minorHAnsi"/>
        </w:rPr>
        <w:t>, только</w:t>
      </w:r>
      <w:r w:rsidR="00FF6337">
        <w:rPr>
          <w:rFonts w:cstheme="minorHAnsi"/>
        </w:rPr>
        <w:t xml:space="preserve"> поля</w:t>
      </w:r>
      <w:r w:rsidRPr="0028363C">
        <w:rPr>
          <w:rFonts w:cstheme="minorHAnsi"/>
        </w:rPr>
        <w:t xml:space="preserve"> </w:t>
      </w:r>
      <w:r w:rsidRPr="0028363C">
        <w:rPr>
          <w:rFonts w:cstheme="minorHAnsi"/>
          <w:lang w:val="en-US"/>
        </w:rPr>
        <w:t>DateTimeSent</w:t>
      </w:r>
      <w:r w:rsidRPr="0028363C">
        <w:rPr>
          <w:rFonts w:cstheme="minorHAnsi"/>
        </w:rPr>
        <w:t xml:space="preserve"> </w:t>
      </w:r>
      <w:r w:rsidR="00FF6337">
        <w:rPr>
          <w:rFonts w:cstheme="minorHAnsi"/>
        </w:rPr>
        <w:t xml:space="preserve">(время отправки) </w:t>
      </w:r>
      <w:r w:rsidRPr="0028363C">
        <w:rPr>
          <w:rFonts w:cstheme="minorHAnsi"/>
        </w:rPr>
        <w:t xml:space="preserve">и </w:t>
      </w:r>
      <w:r w:rsidR="00FF6337">
        <w:rPr>
          <w:rFonts w:cstheme="minorHAnsi"/>
          <w:lang w:val="en-US"/>
        </w:rPr>
        <w:t>Body</w:t>
      </w:r>
      <w:r w:rsidRPr="0028363C">
        <w:rPr>
          <w:rFonts w:cstheme="minorHAnsi"/>
        </w:rPr>
        <w:t xml:space="preserve"> </w:t>
      </w:r>
      <w:r w:rsidR="00FF6337" w:rsidRPr="00FF6337">
        <w:rPr>
          <w:rFonts w:cstheme="minorHAnsi"/>
        </w:rPr>
        <w:t>(</w:t>
      </w:r>
      <w:r w:rsidR="00FF6337">
        <w:rPr>
          <w:rFonts w:cstheme="minorHAnsi"/>
        </w:rPr>
        <w:t>тело письма)</w:t>
      </w:r>
      <w:r w:rsidRPr="0028363C">
        <w:rPr>
          <w:rFonts w:cstheme="minorHAnsi"/>
        </w:rPr>
        <w:t xml:space="preserve">. </w:t>
      </w:r>
      <w:r w:rsidR="00FF6337">
        <w:rPr>
          <w:rFonts w:cstheme="minorHAnsi"/>
        </w:rPr>
        <w:t>В</w:t>
      </w:r>
      <w:r w:rsidRPr="0028363C">
        <w:rPr>
          <w:rFonts w:cstheme="minorHAnsi"/>
        </w:rPr>
        <w:t xml:space="preserve">ыбираете эти два столбца </w:t>
      </w:r>
      <w:r w:rsidR="00FF6337">
        <w:rPr>
          <w:rFonts w:cstheme="minorHAnsi"/>
        </w:rPr>
        <w:t xml:space="preserve">и кликните </w:t>
      </w:r>
      <w:r w:rsidRPr="00FF6337">
        <w:rPr>
          <w:rFonts w:cstheme="minorHAnsi"/>
          <w:i/>
        </w:rPr>
        <w:t>Удалить другие столбцы</w:t>
      </w:r>
      <w:r w:rsidR="00FF6337">
        <w:rPr>
          <w:rFonts w:cstheme="minorHAnsi"/>
        </w:rPr>
        <w:t>:</w:t>
      </w:r>
    </w:p>
    <w:p w14:paraId="205FC3A0" w14:textId="0ADD5D01" w:rsidR="00FF6337" w:rsidRDefault="00FF6337" w:rsidP="0028363C">
      <w:pPr>
        <w:spacing w:after="120" w:line="240" w:lineRule="auto"/>
        <w:rPr>
          <w:rFonts w:cstheme="minorHAnsi"/>
          <w:lang w:val="en-US"/>
        </w:rPr>
      </w:pPr>
      <w:r>
        <w:rPr>
          <w:rFonts w:cstheme="minorHAnsi"/>
          <w:noProof/>
          <w:lang w:val="en-US"/>
        </w:rPr>
        <w:lastRenderedPageBreak/>
        <w:drawing>
          <wp:inline distT="0" distB="0" distL="0" distR="0" wp14:anchorId="6945A6CF" wp14:editId="645F57DB">
            <wp:extent cx="5238750" cy="5105400"/>
            <wp:effectExtent l="0" t="0" r="0" b="0"/>
            <wp:docPr id="4" name="Рисунок 4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13.7. Осталось два столбца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B1803" w14:textId="31F1DD6B" w:rsidR="0028363C" w:rsidRPr="00FF6337" w:rsidRDefault="00D54561" w:rsidP="0028363C">
      <w:pPr>
        <w:spacing w:after="120" w:line="240" w:lineRule="auto"/>
        <w:rPr>
          <w:rFonts w:cstheme="minorHAnsi"/>
          <w:lang w:val="en-US"/>
        </w:rPr>
      </w:pPr>
      <w:r>
        <w:rPr>
          <w:rFonts w:cstheme="minorHAnsi"/>
        </w:rPr>
        <w:t>Рис</w:t>
      </w:r>
      <w:r w:rsidR="0028363C" w:rsidRPr="0028363C">
        <w:rPr>
          <w:rFonts w:cstheme="minorHAnsi"/>
          <w:lang w:val="en-US"/>
        </w:rPr>
        <w:t>. 1</w:t>
      </w:r>
      <w:r w:rsidR="00FF6337" w:rsidRPr="00FF6337">
        <w:rPr>
          <w:rFonts w:cstheme="minorHAnsi"/>
          <w:lang w:val="en-US"/>
        </w:rPr>
        <w:t>3.7.</w:t>
      </w:r>
      <w:r w:rsidR="0028363C" w:rsidRPr="0028363C">
        <w:rPr>
          <w:rFonts w:cstheme="minorHAnsi"/>
          <w:lang w:val="en-US"/>
        </w:rPr>
        <w:t xml:space="preserve"> </w:t>
      </w:r>
      <w:r w:rsidR="00FF6337">
        <w:rPr>
          <w:rFonts w:cstheme="minorHAnsi"/>
        </w:rPr>
        <w:t>Осталось</w:t>
      </w:r>
      <w:r w:rsidR="00FF6337" w:rsidRPr="00FF6337">
        <w:rPr>
          <w:rFonts w:cstheme="minorHAnsi"/>
          <w:lang w:val="en-US"/>
        </w:rPr>
        <w:t xml:space="preserve"> </w:t>
      </w:r>
      <w:r w:rsidR="00FF6337">
        <w:rPr>
          <w:rFonts w:cstheme="minorHAnsi"/>
        </w:rPr>
        <w:t>два</w:t>
      </w:r>
      <w:r w:rsidR="00FF6337" w:rsidRPr="00FF6337">
        <w:rPr>
          <w:rFonts w:cstheme="minorHAnsi"/>
          <w:lang w:val="en-US"/>
        </w:rPr>
        <w:t xml:space="preserve"> </w:t>
      </w:r>
      <w:r w:rsidR="00FF6337">
        <w:rPr>
          <w:rFonts w:cstheme="minorHAnsi"/>
        </w:rPr>
        <w:t>столбца</w:t>
      </w:r>
    </w:p>
    <w:p w14:paraId="3F4BAD25" w14:textId="77777777" w:rsidR="00FC5495" w:rsidRDefault="00FF6337" w:rsidP="00FF6337">
      <w:pPr>
        <w:spacing w:after="120" w:line="240" w:lineRule="auto"/>
        <w:rPr>
          <w:rFonts w:cstheme="minorHAnsi"/>
        </w:rPr>
      </w:pPr>
      <w:r>
        <w:rPr>
          <w:rFonts w:cstheme="minorHAnsi"/>
        </w:rPr>
        <w:t>С</w:t>
      </w:r>
      <w:r w:rsidRPr="00FF6337">
        <w:rPr>
          <w:rFonts w:cstheme="minorHAnsi"/>
        </w:rPr>
        <w:t>толб</w:t>
      </w:r>
      <w:r>
        <w:rPr>
          <w:rFonts w:cstheme="minorHAnsi"/>
        </w:rPr>
        <w:t>е</w:t>
      </w:r>
      <w:r w:rsidRPr="00FF6337">
        <w:rPr>
          <w:rFonts w:cstheme="minorHAnsi"/>
        </w:rPr>
        <w:t xml:space="preserve">ц </w:t>
      </w:r>
      <w:r w:rsidRPr="00FF6337">
        <w:rPr>
          <w:rFonts w:cstheme="minorHAnsi"/>
          <w:lang w:val="en-US"/>
        </w:rPr>
        <w:t>Body</w:t>
      </w:r>
      <w:r w:rsidRPr="00FF6337">
        <w:rPr>
          <w:rFonts w:cstheme="minorHAnsi"/>
        </w:rPr>
        <w:t xml:space="preserve"> </w:t>
      </w:r>
      <w:r>
        <w:rPr>
          <w:rFonts w:cstheme="minorHAnsi"/>
        </w:rPr>
        <w:t>содержит полный текст письма, и его</w:t>
      </w:r>
      <w:r w:rsidRPr="00FF6337">
        <w:rPr>
          <w:rFonts w:cstheme="minorHAnsi"/>
        </w:rPr>
        <w:t xml:space="preserve"> мож</w:t>
      </w:r>
      <w:r>
        <w:rPr>
          <w:rFonts w:cstheme="minorHAnsi"/>
        </w:rPr>
        <w:t>но</w:t>
      </w:r>
      <w:r w:rsidRPr="00FF6337">
        <w:rPr>
          <w:rFonts w:cstheme="minorHAnsi"/>
        </w:rPr>
        <w:t xml:space="preserve"> рассматривать как отдельные ячейки таблицы. </w:t>
      </w:r>
      <w:r>
        <w:rPr>
          <w:rFonts w:cstheme="minorHAnsi"/>
        </w:rPr>
        <w:t xml:space="preserve">Поскольку столбец </w:t>
      </w:r>
      <w:r w:rsidRPr="00FF6337">
        <w:rPr>
          <w:rFonts w:cstheme="minorHAnsi"/>
          <w:i/>
          <w:lang w:val="en-US"/>
        </w:rPr>
        <w:t>Body</w:t>
      </w:r>
      <w:r>
        <w:rPr>
          <w:rFonts w:cstheme="minorHAnsi"/>
        </w:rPr>
        <w:t xml:space="preserve"> содержит </w:t>
      </w:r>
      <w:r w:rsidRPr="00FF6337">
        <w:rPr>
          <w:rFonts w:cstheme="minorHAnsi"/>
        </w:rPr>
        <w:t xml:space="preserve">стрелку расширения в правом верхнем углу, </w:t>
      </w:r>
      <w:r>
        <w:rPr>
          <w:rFonts w:cstheme="minorHAnsi"/>
        </w:rPr>
        <w:t>вы</w:t>
      </w:r>
      <w:r w:rsidRPr="00FF6337">
        <w:rPr>
          <w:rFonts w:cstheme="minorHAnsi"/>
        </w:rPr>
        <w:t xml:space="preserve"> мож</w:t>
      </w:r>
      <w:r>
        <w:rPr>
          <w:rFonts w:cstheme="minorHAnsi"/>
        </w:rPr>
        <w:t>ете</w:t>
      </w:r>
      <w:r w:rsidRPr="00FF6337">
        <w:rPr>
          <w:rFonts w:cstheme="minorHAnsi"/>
        </w:rPr>
        <w:t xml:space="preserve"> развернуть эти записи в столбец. </w:t>
      </w:r>
      <w:r w:rsidR="00FC5495">
        <w:rPr>
          <w:rFonts w:cstheme="minorHAnsi"/>
        </w:rPr>
        <w:t>Оказывается, что за текстом скрывается два столбца:</w:t>
      </w:r>
    </w:p>
    <w:p w14:paraId="15609A3D" w14:textId="4F3E296C" w:rsidR="00FC5495" w:rsidRDefault="00FC5495" w:rsidP="00FF6337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1EC7F5F1" wp14:editId="7E3566B1">
            <wp:extent cx="5238750" cy="2914650"/>
            <wp:effectExtent l="0" t="0" r="0" b="0"/>
            <wp:docPr id="9" name="Рисунок 9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. 13.8. Столбце Body может быть развернут в два столбца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C852E" w14:textId="46779815" w:rsidR="00FC5495" w:rsidRPr="00FC5495" w:rsidRDefault="00FC5495" w:rsidP="00FF6337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Рис. 13.8. Столбце </w:t>
      </w:r>
      <w:r>
        <w:rPr>
          <w:rFonts w:cstheme="minorHAnsi"/>
          <w:lang w:val="en-US"/>
        </w:rPr>
        <w:t>Body</w:t>
      </w:r>
      <w:r>
        <w:rPr>
          <w:rFonts w:cstheme="minorHAnsi"/>
        </w:rPr>
        <w:t xml:space="preserve"> может быть развернут в два столбца</w:t>
      </w:r>
    </w:p>
    <w:p w14:paraId="4E0154AD" w14:textId="5B0252AA" w:rsidR="00FF6337" w:rsidRPr="00FF6337" w:rsidRDefault="00FF6337" w:rsidP="00FF6337">
      <w:pPr>
        <w:spacing w:after="120" w:line="240" w:lineRule="auto"/>
        <w:rPr>
          <w:rFonts w:cstheme="minorHAnsi"/>
        </w:rPr>
      </w:pPr>
      <w:r w:rsidRPr="00FF6337">
        <w:rPr>
          <w:rFonts w:cstheme="minorHAnsi"/>
        </w:rPr>
        <w:lastRenderedPageBreak/>
        <w:t xml:space="preserve">Поскольку работа с текстом намного проще, чем с </w:t>
      </w:r>
      <w:r w:rsidRPr="00FF6337">
        <w:rPr>
          <w:rFonts w:cstheme="minorHAnsi"/>
          <w:lang w:val="en-US"/>
        </w:rPr>
        <w:t>HTML</w:t>
      </w:r>
      <w:r w:rsidRPr="00FF6337">
        <w:rPr>
          <w:rFonts w:cstheme="minorHAnsi"/>
        </w:rPr>
        <w:t xml:space="preserve">, </w:t>
      </w:r>
      <w:r w:rsidR="00FC5495">
        <w:rPr>
          <w:rFonts w:cstheme="minorHAnsi"/>
        </w:rPr>
        <w:t>оставьте</w:t>
      </w:r>
      <w:r w:rsidRPr="00FF6337">
        <w:rPr>
          <w:rFonts w:cstheme="minorHAnsi"/>
        </w:rPr>
        <w:t xml:space="preserve"> только текстовое </w:t>
      </w:r>
      <w:r w:rsidR="00FC5495">
        <w:rPr>
          <w:rFonts w:cstheme="minorHAnsi"/>
        </w:rPr>
        <w:t>поле. Обработай</w:t>
      </w:r>
      <w:r w:rsidR="00AD69BD">
        <w:rPr>
          <w:rFonts w:cstheme="minorHAnsi"/>
        </w:rPr>
        <w:t>те</w:t>
      </w:r>
      <w:r w:rsidR="00FC5495">
        <w:rPr>
          <w:rFonts w:cstheme="minorHAnsi"/>
        </w:rPr>
        <w:t xml:space="preserve"> столбец </w:t>
      </w:r>
      <w:r w:rsidR="00FC5495" w:rsidRPr="00AD69BD">
        <w:rPr>
          <w:rFonts w:cstheme="minorHAnsi"/>
          <w:i/>
          <w:lang w:val="en-US"/>
        </w:rPr>
        <w:t>TextBody</w:t>
      </w:r>
      <w:r w:rsidR="00FC5495">
        <w:rPr>
          <w:rFonts w:cstheme="minorHAnsi"/>
        </w:rPr>
        <w:t xml:space="preserve">: выделите его и кликните правой кнопкой мыши </w:t>
      </w:r>
      <w:r w:rsidR="00FC5495" w:rsidRPr="00FC5495">
        <w:rPr>
          <w:rFonts w:cstheme="minorHAnsi"/>
          <w:i/>
        </w:rPr>
        <w:t>Преобразование</w:t>
      </w:r>
      <w:r w:rsidR="00FC5495">
        <w:rPr>
          <w:rFonts w:cstheme="minorHAnsi"/>
        </w:rPr>
        <w:t xml:space="preserve"> –</w:t>
      </w:r>
      <w:r w:rsidR="00FC5495" w:rsidRPr="00FC5495">
        <w:rPr>
          <w:rFonts w:cstheme="minorHAnsi"/>
        </w:rPr>
        <w:t xml:space="preserve">&gt; </w:t>
      </w:r>
      <w:r w:rsidR="00FC5495" w:rsidRPr="00FC5495">
        <w:rPr>
          <w:rFonts w:cstheme="minorHAnsi"/>
          <w:i/>
        </w:rPr>
        <w:t>Усечь</w:t>
      </w:r>
      <w:r w:rsidR="00FC5495">
        <w:rPr>
          <w:rFonts w:cstheme="minorHAnsi"/>
        </w:rPr>
        <w:t xml:space="preserve"> и еще раз </w:t>
      </w:r>
      <w:r w:rsidR="00FC5495" w:rsidRPr="00FC5495">
        <w:rPr>
          <w:rFonts w:cstheme="minorHAnsi"/>
          <w:i/>
        </w:rPr>
        <w:t>Преобразование</w:t>
      </w:r>
      <w:r w:rsidR="00FC5495">
        <w:rPr>
          <w:rFonts w:cstheme="minorHAnsi"/>
        </w:rPr>
        <w:t xml:space="preserve"> –</w:t>
      </w:r>
      <w:r w:rsidR="00FC5495" w:rsidRPr="00FC5495">
        <w:rPr>
          <w:rFonts w:cstheme="minorHAnsi"/>
        </w:rPr>
        <w:t>&gt;</w:t>
      </w:r>
      <w:r w:rsidR="00FC5495">
        <w:rPr>
          <w:rFonts w:cstheme="minorHAnsi"/>
        </w:rPr>
        <w:t xml:space="preserve"> Оч</w:t>
      </w:r>
      <w:bookmarkStart w:id="0" w:name="_GoBack"/>
      <w:bookmarkEnd w:id="0"/>
      <w:r w:rsidR="00FC5495">
        <w:rPr>
          <w:rFonts w:cstheme="minorHAnsi"/>
        </w:rPr>
        <w:t>истить:</w:t>
      </w:r>
    </w:p>
    <w:p w14:paraId="1E31C4D0" w14:textId="0122D0C0" w:rsidR="00FF6337" w:rsidRPr="00FF6337" w:rsidRDefault="008179C8" w:rsidP="00FF6337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2FAF09FA" wp14:editId="1875BB92">
            <wp:extent cx="5941695" cy="1460500"/>
            <wp:effectExtent l="0" t="0" r="1905" b="6350"/>
            <wp:docPr id="12" name="Рисунок 12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. 13.9. Обработанные отобранные письма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83462" w14:textId="1C77A79C" w:rsidR="00FF6337" w:rsidRPr="00FF6337" w:rsidRDefault="00FF6337" w:rsidP="00FF6337">
      <w:pPr>
        <w:spacing w:after="120" w:line="240" w:lineRule="auto"/>
        <w:rPr>
          <w:rFonts w:cstheme="minorHAnsi"/>
        </w:rPr>
      </w:pPr>
      <w:r w:rsidRPr="00FF6337">
        <w:rPr>
          <w:rFonts w:cstheme="minorHAnsi"/>
        </w:rPr>
        <w:t>Рис. 13</w:t>
      </w:r>
      <w:r w:rsidR="00FC5495">
        <w:rPr>
          <w:rFonts w:cstheme="minorHAnsi"/>
        </w:rPr>
        <w:t>.9.</w:t>
      </w:r>
      <w:r w:rsidRPr="00FF6337">
        <w:rPr>
          <w:rFonts w:cstheme="minorHAnsi"/>
        </w:rPr>
        <w:t xml:space="preserve"> </w:t>
      </w:r>
      <w:r w:rsidR="00FC5495">
        <w:rPr>
          <w:rFonts w:cstheme="minorHAnsi"/>
        </w:rPr>
        <w:t>Обработанные отобранные письма</w:t>
      </w:r>
      <w:r w:rsidR="00AD69BD">
        <w:rPr>
          <w:rFonts w:cstheme="minorHAnsi"/>
        </w:rPr>
        <w:t xml:space="preserve"> (</w:t>
      </w:r>
      <w:r w:rsidR="009C32BA">
        <w:rPr>
          <w:rFonts w:cstheme="minorHAnsi"/>
        </w:rPr>
        <w:t>здесь и далее</w:t>
      </w:r>
      <w:r w:rsidR="00AD69BD">
        <w:rPr>
          <w:rFonts w:cstheme="minorHAnsi"/>
        </w:rPr>
        <w:t xml:space="preserve"> я использую оригинальные примеры из книги, поскольку лишь они содержат нужную для изложения специфику)</w:t>
      </w:r>
    </w:p>
    <w:p w14:paraId="54C79E8A" w14:textId="26D7C827" w:rsidR="00AD69BD" w:rsidRPr="00AD69BD" w:rsidRDefault="008179C8" w:rsidP="00607368">
      <w:pPr>
        <w:spacing w:after="0" w:line="240" w:lineRule="auto"/>
        <w:rPr>
          <w:rFonts w:cstheme="minorHAnsi"/>
        </w:rPr>
      </w:pPr>
      <w:r>
        <w:rPr>
          <w:rFonts w:cstheme="minorHAnsi"/>
        </w:rPr>
        <w:t>Сейчас</w:t>
      </w:r>
      <w:r w:rsidR="00AD69BD" w:rsidRPr="00AD69BD">
        <w:rPr>
          <w:rFonts w:cstheme="minorHAnsi"/>
        </w:rPr>
        <w:t xml:space="preserve"> </w:t>
      </w:r>
      <w:r>
        <w:rPr>
          <w:rFonts w:cstheme="minorHAnsi"/>
        </w:rPr>
        <w:t>содержание писем</w:t>
      </w:r>
      <w:r w:rsidR="00AD69BD" w:rsidRPr="00AD69BD">
        <w:rPr>
          <w:rFonts w:cstheme="minorHAnsi"/>
        </w:rPr>
        <w:t xml:space="preserve"> может быть </w:t>
      </w:r>
      <w:r w:rsidR="00B55348">
        <w:rPr>
          <w:rFonts w:cstheme="minorHAnsi"/>
        </w:rPr>
        <w:t>сокращено</w:t>
      </w:r>
      <w:r w:rsidR="00AD69BD" w:rsidRPr="00AD69BD">
        <w:rPr>
          <w:rFonts w:cstheme="minorHAnsi"/>
        </w:rPr>
        <w:t xml:space="preserve">, чтобы получить </w:t>
      </w:r>
      <w:r w:rsidR="00607368">
        <w:rPr>
          <w:rFonts w:cstheme="minorHAnsi"/>
        </w:rPr>
        <w:t xml:space="preserve">интересующую нас </w:t>
      </w:r>
      <w:r>
        <w:rPr>
          <w:rFonts w:cstheme="minorHAnsi"/>
        </w:rPr>
        <w:t>информацию о суммах</w:t>
      </w:r>
      <w:r w:rsidR="00AD69BD" w:rsidRPr="00AD69BD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AD69BD" w:rsidRPr="00AD69BD">
        <w:rPr>
          <w:rFonts w:cstheme="minorHAnsi"/>
        </w:rPr>
        <w:t>Од</w:t>
      </w:r>
      <w:r>
        <w:rPr>
          <w:rFonts w:cstheme="minorHAnsi"/>
        </w:rPr>
        <w:t>и</w:t>
      </w:r>
      <w:r w:rsidR="00AD69BD" w:rsidRPr="00AD69BD">
        <w:rPr>
          <w:rFonts w:cstheme="minorHAnsi"/>
        </w:rPr>
        <w:t xml:space="preserve">н из замечательных </w:t>
      </w:r>
      <w:r>
        <w:rPr>
          <w:rFonts w:cstheme="minorHAnsi"/>
        </w:rPr>
        <w:t>интерфейсов</w:t>
      </w:r>
      <w:r w:rsidR="00AD69BD" w:rsidRPr="00AD69BD">
        <w:rPr>
          <w:rFonts w:cstheme="minorHAnsi"/>
        </w:rPr>
        <w:t xml:space="preserve"> </w:t>
      </w:r>
      <w:r w:rsidR="00AD69BD" w:rsidRPr="00AD69BD">
        <w:rPr>
          <w:rFonts w:cstheme="minorHAnsi"/>
          <w:lang w:val="en-US"/>
        </w:rPr>
        <w:t>Power</w:t>
      </w:r>
      <w:r w:rsidR="00AD69BD" w:rsidRPr="00AD69BD">
        <w:rPr>
          <w:rFonts w:cstheme="minorHAnsi"/>
        </w:rPr>
        <w:t xml:space="preserve"> </w:t>
      </w:r>
      <w:r w:rsidR="00AD69BD" w:rsidRPr="00AD69BD">
        <w:rPr>
          <w:rFonts w:cstheme="minorHAnsi"/>
          <w:lang w:val="en-US"/>
        </w:rPr>
        <w:t>Query</w:t>
      </w:r>
      <w:r>
        <w:rPr>
          <w:rFonts w:cstheme="minorHAnsi"/>
        </w:rPr>
        <w:t xml:space="preserve"> –</w:t>
      </w:r>
      <w:r w:rsidR="00AD69BD" w:rsidRPr="00AD69BD">
        <w:rPr>
          <w:rFonts w:cstheme="minorHAnsi"/>
        </w:rPr>
        <w:t xml:space="preserve"> окно предварительного просмотра, которое появляется </w:t>
      </w:r>
      <w:r>
        <w:rPr>
          <w:rFonts w:cstheme="minorHAnsi"/>
        </w:rPr>
        <w:t xml:space="preserve">внизу </w:t>
      </w:r>
      <w:r w:rsidR="00AD69BD" w:rsidRPr="00AD69BD">
        <w:rPr>
          <w:rFonts w:cstheme="minorHAnsi"/>
        </w:rPr>
        <w:t xml:space="preserve">при выборе любой ячейки. Вы можете не только увидеть данные, но и выбрать </w:t>
      </w:r>
      <w:r w:rsidR="00B55348">
        <w:rPr>
          <w:rFonts w:cstheme="minorHAnsi"/>
        </w:rPr>
        <w:t>их</w:t>
      </w:r>
      <w:r w:rsidR="00AD69BD" w:rsidRPr="00AD69BD">
        <w:rPr>
          <w:rFonts w:cstheme="minorHAnsi"/>
        </w:rPr>
        <w:t xml:space="preserve"> в этом окне и скопировать. Вместо того, чтобы </w:t>
      </w:r>
      <w:r w:rsidR="00B55348">
        <w:rPr>
          <w:rFonts w:cstheme="minorHAnsi"/>
        </w:rPr>
        <w:t>разделить</w:t>
      </w:r>
      <w:r w:rsidR="00AD69BD" w:rsidRPr="00AD69BD">
        <w:rPr>
          <w:rFonts w:cstheme="minorHAnsi"/>
        </w:rPr>
        <w:t xml:space="preserve"> </w:t>
      </w:r>
      <w:r w:rsidR="00B55348">
        <w:rPr>
          <w:rFonts w:cstheme="minorHAnsi"/>
        </w:rPr>
        <w:t xml:space="preserve">столбец </w:t>
      </w:r>
      <w:r w:rsidR="00B55348" w:rsidRPr="00B55348">
        <w:rPr>
          <w:rFonts w:cstheme="minorHAnsi"/>
          <w:i/>
          <w:lang w:val="en-US"/>
        </w:rPr>
        <w:t>TextBody</w:t>
      </w:r>
      <w:r w:rsidR="00B55348" w:rsidRPr="00B55348">
        <w:rPr>
          <w:rFonts w:cstheme="minorHAnsi"/>
        </w:rPr>
        <w:t xml:space="preserve"> </w:t>
      </w:r>
      <w:r w:rsidR="00B55348">
        <w:rPr>
          <w:rFonts w:cstheme="minorHAnsi"/>
        </w:rPr>
        <w:t xml:space="preserve">по </w:t>
      </w:r>
      <w:r w:rsidR="00AD69BD" w:rsidRPr="00AD69BD">
        <w:rPr>
          <w:rFonts w:cstheme="minorHAnsi"/>
        </w:rPr>
        <w:t>знак</w:t>
      </w:r>
      <w:r w:rsidR="00B55348">
        <w:rPr>
          <w:rFonts w:cstheme="minorHAnsi"/>
        </w:rPr>
        <w:t>у</w:t>
      </w:r>
      <w:r w:rsidR="00AD69BD" w:rsidRPr="00AD69BD">
        <w:rPr>
          <w:rFonts w:cstheme="minorHAnsi"/>
        </w:rPr>
        <w:t xml:space="preserve"> $ </w:t>
      </w:r>
      <w:r w:rsidR="00607368">
        <w:rPr>
          <w:rFonts w:cstheme="minorHAnsi"/>
        </w:rPr>
        <w:t xml:space="preserve">можно выполнить </w:t>
      </w:r>
      <w:r w:rsidR="00AD69BD" w:rsidRPr="00AD69BD">
        <w:rPr>
          <w:rFonts w:cstheme="minorHAnsi"/>
        </w:rPr>
        <w:t>следующие действия:</w:t>
      </w:r>
    </w:p>
    <w:p w14:paraId="091A03C8" w14:textId="3F263F72" w:rsidR="00AD69BD" w:rsidRPr="00607368" w:rsidRDefault="00AD69BD" w:rsidP="00607368">
      <w:pPr>
        <w:pStyle w:val="a9"/>
        <w:numPr>
          <w:ilvl w:val="0"/>
          <w:numId w:val="14"/>
        </w:numPr>
        <w:spacing w:after="120" w:line="240" w:lineRule="auto"/>
        <w:rPr>
          <w:rFonts w:cstheme="minorHAnsi"/>
        </w:rPr>
      </w:pPr>
      <w:r w:rsidRPr="00607368">
        <w:rPr>
          <w:rFonts w:cstheme="minorHAnsi"/>
        </w:rPr>
        <w:t xml:space="preserve">Скопируйте текст из окна предварительного просмотра, начиная с </w:t>
      </w:r>
      <w:r w:rsidRPr="00607368">
        <w:rPr>
          <w:rFonts w:cstheme="minorHAnsi"/>
          <w:lang w:val="en-US"/>
        </w:rPr>
        <w:t>Hi</w:t>
      </w:r>
      <w:r w:rsidRPr="00607368">
        <w:rPr>
          <w:rFonts w:cstheme="minorHAnsi"/>
        </w:rPr>
        <w:t xml:space="preserve"> и заканчивая $</w:t>
      </w:r>
    </w:p>
    <w:p w14:paraId="460FB57F" w14:textId="0958B904" w:rsidR="00AD69BD" w:rsidRPr="00607368" w:rsidRDefault="00AD69BD" w:rsidP="00607368">
      <w:pPr>
        <w:pStyle w:val="a9"/>
        <w:numPr>
          <w:ilvl w:val="0"/>
          <w:numId w:val="14"/>
        </w:numPr>
        <w:spacing w:after="120" w:line="240" w:lineRule="auto"/>
        <w:rPr>
          <w:rFonts w:cstheme="minorHAnsi"/>
        </w:rPr>
      </w:pPr>
      <w:r w:rsidRPr="00607368">
        <w:rPr>
          <w:rFonts w:cstheme="minorHAnsi"/>
        </w:rPr>
        <w:t xml:space="preserve">Щелкните правой кнопкой мыши столбец </w:t>
      </w:r>
      <w:r w:rsidR="00607368" w:rsidRPr="00607368">
        <w:rPr>
          <w:rFonts w:cstheme="minorHAnsi"/>
          <w:i/>
          <w:lang w:val="en-US"/>
        </w:rPr>
        <w:t>TextBody</w:t>
      </w:r>
      <w:r w:rsidR="00607368" w:rsidRPr="00607368">
        <w:rPr>
          <w:rFonts w:cstheme="minorHAnsi"/>
        </w:rPr>
        <w:t xml:space="preserve"> –&gt;</w:t>
      </w:r>
      <w:r w:rsidRPr="00607368">
        <w:rPr>
          <w:rFonts w:cstheme="minorHAnsi"/>
        </w:rPr>
        <w:t xml:space="preserve"> </w:t>
      </w:r>
      <w:r w:rsidR="00607368" w:rsidRPr="00607368">
        <w:rPr>
          <w:rFonts w:cstheme="minorHAnsi"/>
          <w:i/>
        </w:rPr>
        <w:t>З</w:t>
      </w:r>
      <w:r w:rsidRPr="00607368">
        <w:rPr>
          <w:rFonts w:cstheme="minorHAnsi"/>
          <w:i/>
        </w:rPr>
        <w:t>амен</w:t>
      </w:r>
      <w:r w:rsidR="00607368" w:rsidRPr="00607368">
        <w:rPr>
          <w:rFonts w:cstheme="minorHAnsi"/>
          <w:i/>
        </w:rPr>
        <w:t>а</w:t>
      </w:r>
      <w:r w:rsidRPr="00607368">
        <w:rPr>
          <w:rFonts w:cstheme="minorHAnsi"/>
          <w:i/>
        </w:rPr>
        <w:t xml:space="preserve"> значени</w:t>
      </w:r>
      <w:r w:rsidR="00607368" w:rsidRPr="00607368">
        <w:rPr>
          <w:rFonts w:cstheme="minorHAnsi"/>
          <w:i/>
        </w:rPr>
        <w:t>й…</w:t>
      </w:r>
    </w:p>
    <w:p w14:paraId="63B2988F" w14:textId="6F31834B" w:rsidR="00AD69BD" w:rsidRPr="00607368" w:rsidRDefault="00AD69BD" w:rsidP="00607368">
      <w:pPr>
        <w:pStyle w:val="a9"/>
        <w:numPr>
          <w:ilvl w:val="0"/>
          <w:numId w:val="14"/>
        </w:numPr>
        <w:spacing w:after="120" w:line="240" w:lineRule="auto"/>
        <w:rPr>
          <w:rFonts w:cstheme="minorHAnsi"/>
        </w:rPr>
      </w:pPr>
      <w:r w:rsidRPr="00607368">
        <w:rPr>
          <w:rFonts w:cstheme="minorHAnsi"/>
        </w:rPr>
        <w:t xml:space="preserve">Вставьте скопированную текстовую строку в поле </w:t>
      </w:r>
      <w:r w:rsidR="00607368" w:rsidRPr="00607368">
        <w:rPr>
          <w:rFonts w:cstheme="minorHAnsi"/>
          <w:i/>
        </w:rPr>
        <w:t>З</w:t>
      </w:r>
      <w:r w:rsidRPr="00607368">
        <w:rPr>
          <w:rFonts w:cstheme="minorHAnsi"/>
          <w:i/>
        </w:rPr>
        <w:t>начение для поиска</w:t>
      </w:r>
    </w:p>
    <w:p w14:paraId="55939478" w14:textId="239BA555" w:rsidR="00AD69BD" w:rsidRPr="00607368" w:rsidRDefault="00AD69BD" w:rsidP="00607368">
      <w:pPr>
        <w:pStyle w:val="a9"/>
        <w:numPr>
          <w:ilvl w:val="0"/>
          <w:numId w:val="14"/>
        </w:numPr>
        <w:spacing w:after="120" w:line="240" w:lineRule="auto"/>
        <w:rPr>
          <w:rFonts w:cstheme="minorHAnsi"/>
        </w:rPr>
      </w:pPr>
      <w:r w:rsidRPr="00607368">
        <w:rPr>
          <w:rFonts w:cstheme="minorHAnsi"/>
        </w:rPr>
        <w:t>Оставьте пустым</w:t>
      </w:r>
      <w:r w:rsidR="00607368" w:rsidRPr="00607368">
        <w:rPr>
          <w:rFonts w:cstheme="minorHAnsi"/>
        </w:rPr>
        <w:t xml:space="preserve"> поле </w:t>
      </w:r>
      <w:r w:rsidR="00607368" w:rsidRPr="00607368">
        <w:rPr>
          <w:rFonts w:cstheme="minorHAnsi"/>
          <w:i/>
        </w:rPr>
        <w:t>Заменить на</w:t>
      </w:r>
    </w:p>
    <w:p w14:paraId="19B3965D" w14:textId="5B5FC8FA" w:rsidR="00AD69BD" w:rsidRPr="00607368" w:rsidRDefault="00607368" w:rsidP="00607368">
      <w:pPr>
        <w:pStyle w:val="a9"/>
        <w:numPr>
          <w:ilvl w:val="0"/>
          <w:numId w:val="14"/>
        </w:numPr>
        <w:spacing w:after="120" w:line="240" w:lineRule="auto"/>
        <w:rPr>
          <w:rFonts w:cstheme="minorHAnsi"/>
        </w:rPr>
      </w:pPr>
      <w:r w:rsidRPr="00607368">
        <w:rPr>
          <w:rFonts w:cstheme="minorHAnsi"/>
        </w:rPr>
        <w:t>Н</w:t>
      </w:r>
      <w:r w:rsidR="00AD69BD" w:rsidRPr="00607368">
        <w:rPr>
          <w:rFonts w:cstheme="minorHAnsi"/>
        </w:rPr>
        <w:t xml:space="preserve">ажимать </w:t>
      </w:r>
      <w:r w:rsidR="00AD69BD" w:rsidRPr="00607368">
        <w:rPr>
          <w:rFonts w:cstheme="minorHAnsi"/>
          <w:lang w:val="en-US"/>
        </w:rPr>
        <w:t>OK</w:t>
      </w:r>
    </w:p>
    <w:p w14:paraId="17A90283" w14:textId="76518729" w:rsidR="00AD69BD" w:rsidRPr="00AD69BD" w:rsidRDefault="00607368" w:rsidP="00AD69BD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30BB386A" wp14:editId="4B3E4B89">
            <wp:extent cx="5941695" cy="1557655"/>
            <wp:effectExtent l="0" t="0" r="1905" b="4445"/>
            <wp:docPr id="13" name="Рисунок 13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. 13.10. Столбец TextBody теперь начинается с суммы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55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FCD9A" w14:textId="295060B8" w:rsidR="00AD69BD" w:rsidRPr="00AD69BD" w:rsidRDefault="00AD69BD" w:rsidP="00AD69BD">
      <w:pPr>
        <w:spacing w:after="120" w:line="240" w:lineRule="auto"/>
        <w:rPr>
          <w:rFonts w:cstheme="minorHAnsi"/>
        </w:rPr>
      </w:pPr>
      <w:r w:rsidRPr="00AD69BD">
        <w:rPr>
          <w:rFonts w:cstheme="minorHAnsi"/>
        </w:rPr>
        <w:t>Рис</w:t>
      </w:r>
      <w:r w:rsidR="00607368">
        <w:rPr>
          <w:rFonts w:cstheme="minorHAnsi"/>
        </w:rPr>
        <w:t>.</w:t>
      </w:r>
      <w:r w:rsidRPr="00AD69BD">
        <w:rPr>
          <w:rFonts w:cstheme="minorHAnsi"/>
        </w:rPr>
        <w:t xml:space="preserve"> 1</w:t>
      </w:r>
      <w:r w:rsidR="00607368">
        <w:rPr>
          <w:rFonts w:cstheme="minorHAnsi"/>
        </w:rPr>
        <w:t>3.10.</w:t>
      </w:r>
      <w:r w:rsidRPr="00AD69BD">
        <w:rPr>
          <w:rFonts w:cstheme="minorHAnsi"/>
        </w:rPr>
        <w:t xml:space="preserve"> </w:t>
      </w:r>
      <w:r w:rsidR="00607368">
        <w:rPr>
          <w:rFonts w:cstheme="minorHAnsi"/>
        </w:rPr>
        <w:t>С</w:t>
      </w:r>
      <w:r w:rsidRPr="00AD69BD">
        <w:rPr>
          <w:rFonts w:cstheme="minorHAnsi"/>
        </w:rPr>
        <w:t xml:space="preserve">толбец </w:t>
      </w:r>
      <w:r w:rsidR="00607368" w:rsidRPr="00607368">
        <w:rPr>
          <w:rFonts w:cstheme="minorHAnsi"/>
          <w:i/>
          <w:lang w:val="en-US"/>
        </w:rPr>
        <w:t>TextBody</w:t>
      </w:r>
      <w:r w:rsidR="00607368" w:rsidRPr="00607368">
        <w:rPr>
          <w:rFonts w:cstheme="minorHAnsi"/>
        </w:rPr>
        <w:t xml:space="preserve"> </w:t>
      </w:r>
      <w:r w:rsidRPr="00AD69BD">
        <w:rPr>
          <w:rFonts w:cstheme="minorHAnsi"/>
        </w:rPr>
        <w:t xml:space="preserve">теперь начинается с </w:t>
      </w:r>
      <w:r w:rsidR="00607368">
        <w:rPr>
          <w:rFonts w:cstheme="minorHAnsi"/>
        </w:rPr>
        <w:t>суммы</w:t>
      </w:r>
    </w:p>
    <w:p w14:paraId="1A83022A" w14:textId="536F475F" w:rsidR="00607368" w:rsidRPr="00607368" w:rsidRDefault="00607368" w:rsidP="00607368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Теперь можно разделить столбец </w:t>
      </w:r>
      <w:r w:rsidRPr="00607368">
        <w:rPr>
          <w:rFonts w:cstheme="minorHAnsi"/>
          <w:i/>
          <w:lang w:val="en-US"/>
        </w:rPr>
        <w:t>TextBody</w:t>
      </w:r>
      <w:r w:rsidRPr="00607368">
        <w:rPr>
          <w:rFonts w:cstheme="minorHAnsi"/>
        </w:rPr>
        <w:t xml:space="preserve"> </w:t>
      </w:r>
      <w:r>
        <w:rPr>
          <w:rFonts w:cstheme="minorHAnsi"/>
        </w:rPr>
        <w:t>по разделителю – пробелу, и</w:t>
      </w:r>
      <w:r w:rsidRPr="00607368">
        <w:rPr>
          <w:rFonts w:cstheme="minorHAnsi"/>
        </w:rPr>
        <w:t xml:space="preserve"> удал</w:t>
      </w:r>
      <w:r>
        <w:rPr>
          <w:rFonts w:cstheme="minorHAnsi"/>
        </w:rPr>
        <w:t>ить правый столбец. У</w:t>
      </w:r>
      <w:r w:rsidRPr="00607368">
        <w:rPr>
          <w:rFonts w:cstheme="minorHAnsi"/>
        </w:rPr>
        <w:t>станов</w:t>
      </w:r>
      <w:r>
        <w:rPr>
          <w:rFonts w:cstheme="minorHAnsi"/>
        </w:rPr>
        <w:t xml:space="preserve">ите </w:t>
      </w:r>
      <w:r w:rsidRPr="00607368">
        <w:rPr>
          <w:rFonts w:cstheme="minorHAnsi"/>
        </w:rPr>
        <w:t>тип</w:t>
      </w:r>
      <w:r>
        <w:rPr>
          <w:rFonts w:cstheme="minorHAnsi"/>
        </w:rPr>
        <w:t xml:space="preserve"> </w:t>
      </w:r>
      <w:r w:rsidRPr="00607368">
        <w:rPr>
          <w:rFonts w:cstheme="minorHAnsi"/>
        </w:rPr>
        <w:t xml:space="preserve">данных </w:t>
      </w:r>
      <w:r>
        <w:rPr>
          <w:rFonts w:cstheme="minorHAnsi"/>
        </w:rPr>
        <w:t xml:space="preserve">– десятичное число, </w:t>
      </w:r>
      <w:r w:rsidRPr="00607368">
        <w:rPr>
          <w:rFonts w:cstheme="minorHAnsi"/>
        </w:rPr>
        <w:t>переимен</w:t>
      </w:r>
      <w:r>
        <w:rPr>
          <w:rFonts w:cstheme="minorHAnsi"/>
        </w:rPr>
        <w:t xml:space="preserve">уйте </w:t>
      </w:r>
      <w:r w:rsidRPr="00607368">
        <w:rPr>
          <w:rFonts w:cstheme="minorHAnsi"/>
        </w:rPr>
        <w:t>столб</w:t>
      </w:r>
      <w:r>
        <w:rPr>
          <w:rFonts w:cstheme="minorHAnsi"/>
        </w:rPr>
        <w:t>е</w:t>
      </w:r>
      <w:r w:rsidRPr="00607368">
        <w:rPr>
          <w:rFonts w:cstheme="minorHAnsi"/>
        </w:rPr>
        <w:t xml:space="preserve">, </w:t>
      </w:r>
      <w:r>
        <w:rPr>
          <w:rFonts w:cstheme="minorHAnsi"/>
        </w:rPr>
        <w:t xml:space="preserve">и </w:t>
      </w:r>
      <w:r w:rsidRPr="00607368">
        <w:rPr>
          <w:rFonts w:cstheme="minorHAnsi"/>
        </w:rPr>
        <w:t>вы оста</w:t>
      </w:r>
      <w:r>
        <w:rPr>
          <w:rFonts w:cstheme="minorHAnsi"/>
        </w:rPr>
        <w:t>н</w:t>
      </w:r>
      <w:r w:rsidRPr="00607368">
        <w:rPr>
          <w:rFonts w:cstheme="minorHAnsi"/>
        </w:rPr>
        <w:t>етесь с</w:t>
      </w:r>
      <w:r>
        <w:rPr>
          <w:rFonts w:cstheme="minorHAnsi"/>
        </w:rPr>
        <w:t>о следующими</w:t>
      </w:r>
      <w:r w:rsidRPr="00607368">
        <w:rPr>
          <w:rFonts w:cstheme="minorHAnsi"/>
        </w:rPr>
        <w:t xml:space="preserve"> данными: </w:t>
      </w:r>
    </w:p>
    <w:p w14:paraId="1F4C2559" w14:textId="661CCE8E" w:rsidR="00607368" w:rsidRDefault="00607368" w:rsidP="00607368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7A2CFB2B" wp14:editId="7BC0223C">
            <wp:extent cx="2724150" cy="1609725"/>
            <wp:effectExtent l="0" t="0" r="0" b="9525"/>
            <wp:docPr id="14" name="Рисунок 14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. 13.11. Данные, полученные из электронной почты, очищенные и готовые к использованию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6B523" w14:textId="7C5E2E00" w:rsidR="00607368" w:rsidRPr="00607368" w:rsidRDefault="00607368" w:rsidP="00607368">
      <w:pPr>
        <w:spacing w:after="120" w:line="240" w:lineRule="auto"/>
        <w:rPr>
          <w:rFonts w:cstheme="minorHAnsi"/>
        </w:rPr>
      </w:pPr>
      <w:r w:rsidRPr="00607368">
        <w:rPr>
          <w:rFonts w:cstheme="minorHAnsi"/>
        </w:rPr>
        <w:t>Рис. 1</w:t>
      </w:r>
      <w:r>
        <w:rPr>
          <w:rFonts w:cstheme="minorHAnsi"/>
        </w:rPr>
        <w:t>3.11.</w:t>
      </w:r>
      <w:r w:rsidRPr="00607368">
        <w:rPr>
          <w:rFonts w:cstheme="minorHAnsi"/>
        </w:rPr>
        <w:t xml:space="preserve"> </w:t>
      </w:r>
      <w:r>
        <w:rPr>
          <w:rFonts w:cstheme="minorHAnsi"/>
        </w:rPr>
        <w:t>Д</w:t>
      </w:r>
      <w:r w:rsidRPr="00607368">
        <w:rPr>
          <w:rFonts w:cstheme="minorHAnsi"/>
        </w:rPr>
        <w:t>анные, полученные из электронной почты, очищенные и готовые к использованию</w:t>
      </w:r>
    </w:p>
    <w:p w14:paraId="498FDC2D" w14:textId="739DD13A" w:rsidR="00607368" w:rsidRDefault="00607368" w:rsidP="00607368">
      <w:pPr>
        <w:spacing w:after="120" w:line="240" w:lineRule="auto"/>
        <w:rPr>
          <w:rFonts w:cstheme="minorHAnsi"/>
        </w:rPr>
      </w:pPr>
      <w:r w:rsidRPr="00607368">
        <w:rPr>
          <w:rFonts w:cstheme="minorHAnsi"/>
          <w:i/>
        </w:rPr>
        <w:t>Главная</w:t>
      </w:r>
      <w:r>
        <w:rPr>
          <w:rFonts w:cstheme="minorHAnsi"/>
        </w:rPr>
        <w:t xml:space="preserve"> –</w:t>
      </w:r>
      <w:r w:rsidRPr="00607368">
        <w:rPr>
          <w:rFonts w:cstheme="minorHAnsi"/>
        </w:rPr>
        <w:t xml:space="preserve">&gt; </w:t>
      </w:r>
      <w:r w:rsidRPr="00607368">
        <w:rPr>
          <w:rFonts w:cstheme="minorHAnsi"/>
          <w:i/>
        </w:rPr>
        <w:t>Закрыть и загрузить</w:t>
      </w:r>
      <w:r>
        <w:rPr>
          <w:rFonts w:cstheme="minorHAnsi"/>
        </w:rPr>
        <w:t>. П</w:t>
      </w:r>
      <w:r w:rsidRPr="00607368">
        <w:rPr>
          <w:rFonts w:cstheme="minorHAnsi"/>
        </w:rPr>
        <w:t>остро</w:t>
      </w:r>
      <w:r>
        <w:rPr>
          <w:rFonts w:cstheme="minorHAnsi"/>
        </w:rPr>
        <w:t>йте</w:t>
      </w:r>
      <w:r w:rsidRPr="00607368">
        <w:rPr>
          <w:rFonts w:cstheme="minorHAnsi"/>
        </w:rPr>
        <w:t xml:space="preserve"> сводную диаграмму:</w:t>
      </w:r>
    </w:p>
    <w:p w14:paraId="08708B9F" w14:textId="39C1CA9D" w:rsidR="00D40842" w:rsidRDefault="00D40842" w:rsidP="00607368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5A86B7A2" wp14:editId="12F70BA3">
            <wp:extent cx="5238750" cy="29813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. 13.12. Диаграмма прибыли, построенная на данных текста электронной почты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C6279" w14:textId="6D66C212" w:rsidR="00607368" w:rsidRPr="00607368" w:rsidRDefault="00D40842" w:rsidP="00607368">
      <w:pPr>
        <w:spacing w:after="120" w:line="240" w:lineRule="auto"/>
        <w:rPr>
          <w:rFonts w:cstheme="minorHAnsi"/>
        </w:rPr>
      </w:pPr>
      <w:r>
        <w:rPr>
          <w:rFonts w:cstheme="minorHAnsi"/>
        </w:rPr>
        <w:t>Рис. 13.12. Диаграмма п</w:t>
      </w:r>
      <w:r w:rsidR="00607368" w:rsidRPr="00607368">
        <w:rPr>
          <w:rFonts w:cstheme="minorHAnsi"/>
        </w:rPr>
        <w:t>рибыл</w:t>
      </w:r>
      <w:r>
        <w:rPr>
          <w:rFonts w:cstheme="minorHAnsi"/>
        </w:rPr>
        <w:t>и</w:t>
      </w:r>
      <w:r w:rsidR="00607368" w:rsidRPr="00607368">
        <w:rPr>
          <w:rFonts w:cstheme="minorHAnsi"/>
        </w:rPr>
        <w:t xml:space="preserve">, построенная </w:t>
      </w:r>
      <w:r>
        <w:rPr>
          <w:rFonts w:cstheme="minorHAnsi"/>
        </w:rPr>
        <w:t xml:space="preserve">на данных текста </w:t>
      </w:r>
      <w:r w:rsidR="00607368" w:rsidRPr="00607368">
        <w:rPr>
          <w:rFonts w:cstheme="minorHAnsi"/>
        </w:rPr>
        <w:t>электронной почты</w:t>
      </w:r>
    </w:p>
    <w:p w14:paraId="34E1D400" w14:textId="77777777" w:rsidR="00D40842" w:rsidRPr="00D40842" w:rsidRDefault="00D40842" w:rsidP="00D40842">
      <w:pPr>
        <w:pStyle w:val="3"/>
      </w:pPr>
      <w:r w:rsidRPr="00D40842">
        <w:t xml:space="preserve">Рекомендации для источников </w:t>
      </w:r>
      <w:r w:rsidRPr="00D40842">
        <w:rPr>
          <w:lang w:val="en-US"/>
        </w:rPr>
        <w:t>Exchange</w:t>
      </w:r>
    </w:p>
    <w:p w14:paraId="37AE75BD" w14:textId="00B7787D" w:rsidR="00D40842" w:rsidRPr="00D40842" w:rsidRDefault="00D40842" w:rsidP="00D40842">
      <w:pPr>
        <w:spacing w:after="120" w:line="240" w:lineRule="auto"/>
        <w:rPr>
          <w:rFonts w:cstheme="minorHAnsi"/>
        </w:rPr>
      </w:pPr>
      <w:r w:rsidRPr="00D40842">
        <w:rPr>
          <w:rFonts w:cstheme="minorHAnsi"/>
        </w:rPr>
        <w:t xml:space="preserve">При построении решения </w:t>
      </w:r>
      <w:r>
        <w:rPr>
          <w:rFonts w:cstheme="minorHAnsi"/>
        </w:rPr>
        <w:t xml:space="preserve">на основе </w:t>
      </w:r>
      <w:r w:rsidRPr="00D40842">
        <w:rPr>
          <w:rFonts w:cstheme="minorHAnsi"/>
        </w:rPr>
        <w:t xml:space="preserve">службы </w:t>
      </w:r>
      <w:r w:rsidRPr="00D40842">
        <w:rPr>
          <w:rFonts w:cstheme="minorHAnsi"/>
          <w:lang w:val="en-US"/>
        </w:rPr>
        <w:t>Microsoft</w:t>
      </w:r>
      <w:r w:rsidRPr="00D40842">
        <w:rPr>
          <w:rFonts w:cstheme="minorHAnsi"/>
        </w:rPr>
        <w:t xml:space="preserve"> </w:t>
      </w:r>
      <w:r w:rsidRPr="00D40842">
        <w:rPr>
          <w:rFonts w:cstheme="minorHAnsi"/>
          <w:lang w:val="en-US"/>
        </w:rPr>
        <w:t>Exchange</w:t>
      </w:r>
      <w:r w:rsidRPr="00D40842">
        <w:rPr>
          <w:rFonts w:cstheme="minorHAnsi"/>
        </w:rPr>
        <w:t xml:space="preserve"> необходимо учитывать дв</w:t>
      </w:r>
      <w:r>
        <w:rPr>
          <w:rFonts w:cstheme="minorHAnsi"/>
        </w:rPr>
        <w:t>а нюанса</w:t>
      </w:r>
      <w:r w:rsidRPr="00D40842">
        <w:rPr>
          <w:rFonts w:cstheme="minorHAnsi"/>
        </w:rPr>
        <w:t xml:space="preserve">: </w:t>
      </w:r>
      <w:r w:rsidRPr="00D40842">
        <w:rPr>
          <w:rFonts w:cstheme="minorHAnsi"/>
          <w:i/>
        </w:rPr>
        <w:t>переносимость</w:t>
      </w:r>
      <w:r w:rsidRPr="00D40842">
        <w:rPr>
          <w:rFonts w:cstheme="minorHAnsi"/>
        </w:rPr>
        <w:t xml:space="preserve"> и </w:t>
      </w:r>
      <w:r w:rsidRPr="00D40842">
        <w:rPr>
          <w:rFonts w:cstheme="minorHAnsi"/>
          <w:i/>
        </w:rPr>
        <w:t>производительность</w:t>
      </w:r>
      <w:r w:rsidRPr="00D40842">
        <w:rPr>
          <w:rFonts w:cstheme="minorHAnsi"/>
        </w:rPr>
        <w:t>.</w:t>
      </w:r>
      <w:r w:rsidR="00D54561">
        <w:rPr>
          <w:rFonts w:cstheme="minorHAnsi"/>
        </w:rPr>
        <w:t xml:space="preserve"> Планируете</w:t>
      </w:r>
      <w:r>
        <w:rPr>
          <w:rFonts w:cstheme="minorHAnsi"/>
        </w:rPr>
        <w:t xml:space="preserve"> ли вы передать </w:t>
      </w:r>
      <w:r w:rsidR="00D54561">
        <w:rPr>
          <w:rFonts w:cstheme="minorHAnsi"/>
        </w:rPr>
        <w:t xml:space="preserve">решение </w:t>
      </w:r>
      <w:r w:rsidRPr="00D40842">
        <w:rPr>
          <w:rFonts w:cstheme="minorHAnsi"/>
        </w:rPr>
        <w:t>другому пользователю</w:t>
      </w:r>
      <w:r w:rsidR="00D54561">
        <w:rPr>
          <w:rFonts w:cstheme="minorHAnsi"/>
        </w:rPr>
        <w:t>?</w:t>
      </w:r>
      <w:r w:rsidRPr="00D40842">
        <w:rPr>
          <w:rFonts w:cstheme="minorHAnsi"/>
        </w:rPr>
        <w:t xml:space="preserve"> По</w:t>
      </w:r>
      <w:r w:rsidR="00D54561">
        <w:rPr>
          <w:rFonts w:cstheme="minorHAnsi"/>
        </w:rPr>
        <w:t xml:space="preserve">скольку решение основано на вашей </w:t>
      </w:r>
      <w:r w:rsidRPr="00D40842">
        <w:rPr>
          <w:rFonts w:cstheme="minorHAnsi"/>
        </w:rPr>
        <w:t>учетн</w:t>
      </w:r>
      <w:r w:rsidR="00D54561">
        <w:rPr>
          <w:rFonts w:cstheme="minorHAnsi"/>
        </w:rPr>
        <w:t>ой</w:t>
      </w:r>
      <w:r w:rsidRPr="00D40842">
        <w:rPr>
          <w:rFonts w:cstheme="minorHAnsi"/>
        </w:rPr>
        <w:t xml:space="preserve"> запис</w:t>
      </w:r>
      <w:r w:rsidR="00D54561">
        <w:rPr>
          <w:rFonts w:cstheme="minorHAnsi"/>
        </w:rPr>
        <w:t>и</w:t>
      </w:r>
      <w:r w:rsidRPr="00D40842">
        <w:rPr>
          <w:rFonts w:cstheme="minorHAnsi"/>
        </w:rPr>
        <w:t xml:space="preserve"> электронной почты</w:t>
      </w:r>
      <w:r w:rsidR="00D54561">
        <w:rPr>
          <w:rFonts w:cstheme="minorHAnsi"/>
        </w:rPr>
        <w:t xml:space="preserve">, использовать его </w:t>
      </w:r>
      <w:r w:rsidRPr="00D40842">
        <w:rPr>
          <w:rFonts w:cstheme="minorHAnsi"/>
        </w:rPr>
        <w:t xml:space="preserve">можете </w:t>
      </w:r>
      <w:r w:rsidR="00D54561">
        <w:rPr>
          <w:rFonts w:cstheme="minorHAnsi"/>
        </w:rPr>
        <w:t>только вы</w:t>
      </w:r>
      <w:r w:rsidRPr="00D40842">
        <w:rPr>
          <w:rFonts w:cstheme="minorHAnsi"/>
        </w:rPr>
        <w:t xml:space="preserve">. </w:t>
      </w:r>
      <w:r w:rsidR="00D54561">
        <w:rPr>
          <w:rFonts w:cstheme="minorHAnsi"/>
        </w:rPr>
        <w:t xml:space="preserve">Это решение не переносимо, так как основано на </w:t>
      </w:r>
      <w:r w:rsidRPr="00D40842">
        <w:rPr>
          <w:rFonts w:cstheme="minorHAnsi"/>
        </w:rPr>
        <w:t>электронны</w:t>
      </w:r>
      <w:r w:rsidR="00D54561">
        <w:rPr>
          <w:rFonts w:cstheme="minorHAnsi"/>
        </w:rPr>
        <w:t>х</w:t>
      </w:r>
      <w:r w:rsidRPr="00D40842">
        <w:rPr>
          <w:rFonts w:cstheme="minorHAnsi"/>
        </w:rPr>
        <w:t xml:space="preserve"> письма</w:t>
      </w:r>
      <w:r w:rsidR="00D54561">
        <w:rPr>
          <w:rFonts w:cstheme="minorHAnsi"/>
        </w:rPr>
        <w:t>х</w:t>
      </w:r>
      <w:r w:rsidRPr="00D40842">
        <w:rPr>
          <w:rFonts w:cstheme="minorHAnsi"/>
        </w:rPr>
        <w:t xml:space="preserve"> ваше</w:t>
      </w:r>
      <w:r w:rsidR="00D54561">
        <w:rPr>
          <w:rFonts w:cstheme="minorHAnsi"/>
        </w:rPr>
        <w:t>го</w:t>
      </w:r>
      <w:r w:rsidRPr="00D40842">
        <w:rPr>
          <w:rFonts w:cstheme="minorHAnsi"/>
        </w:rPr>
        <w:t xml:space="preserve"> почтово</w:t>
      </w:r>
      <w:r w:rsidR="00D54561">
        <w:rPr>
          <w:rFonts w:cstheme="minorHAnsi"/>
        </w:rPr>
        <w:t>го</w:t>
      </w:r>
      <w:r w:rsidRPr="00D40842">
        <w:rPr>
          <w:rFonts w:cstheme="minorHAnsi"/>
        </w:rPr>
        <w:t xml:space="preserve"> ящик</w:t>
      </w:r>
      <w:r w:rsidR="00D54561">
        <w:rPr>
          <w:rFonts w:cstheme="minorHAnsi"/>
        </w:rPr>
        <w:t>а</w:t>
      </w:r>
      <w:r w:rsidRPr="00D40842">
        <w:rPr>
          <w:rFonts w:cstheme="minorHAnsi"/>
        </w:rPr>
        <w:t>.</w:t>
      </w:r>
    </w:p>
    <w:p w14:paraId="78BDDFBD" w14:textId="62115A7D" w:rsidR="00BA51D2" w:rsidRPr="00D54561" w:rsidRDefault="00D40842" w:rsidP="00D54561">
      <w:pPr>
        <w:spacing w:after="120" w:line="240" w:lineRule="auto"/>
        <w:rPr>
          <w:rFonts w:cstheme="minorHAnsi"/>
        </w:rPr>
      </w:pPr>
      <w:r w:rsidRPr="00D40842">
        <w:rPr>
          <w:rFonts w:cstheme="minorHAnsi"/>
        </w:rPr>
        <w:t>Другим важным соображением является производительность</w:t>
      </w:r>
      <w:r w:rsidR="00D54561">
        <w:rPr>
          <w:rFonts w:cstheme="minorHAnsi"/>
        </w:rPr>
        <w:t xml:space="preserve">. Поскольку </w:t>
      </w:r>
      <w:r w:rsidR="00D54561" w:rsidRPr="00D40842">
        <w:rPr>
          <w:rFonts w:cstheme="minorHAnsi"/>
        </w:rPr>
        <w:t>почтовые ящики</w:t>
      </w:r>
      <w:r w:rsidR="00D54561">
        <w:rPr>
          <w:rFonts w:cstheme="minorHAnsi"/>
        </w:rPr>
        <w:t xml:space="preserve"> слабо структурированы, и </w:t>
      </w:r>
      <w:r w:rsidRPr="00D40842">
        <w:rPr>
          <w:rFonts w:cstheme="minorHAnsi"/>
        </w:rPr>
        <w:t>охватываю</w:t>
      </w:r>
      <w:r w:rsidR="00D54561">
        <w:rPr>
          <w:rFonts w:cstheme="minorHAnsi"/>
        </w:rPr>
        <w:t>т</w:t>
      </w:r>
      <w:r w:rsidRPr="00D40842">
        <w:rPr>
          <w:rFonts w:cstheme="minorHAnsi"/>
        </w:rPr>
        <w:t xml:space="preserve"> годы</w:t>
      </w:r>
      <w:r w:rsidR="00D54561">
        <w:rPr>
          <w:rFonts w:cstheme="minorHAnsi"/>
        </w:rPr>
        <w:t xml:space="preserve">, </w:t>
      </w:r>
      <w:r w:rsidRPr="00D40842">
        <w:rPr>
          <w:rFonts w:cstheme="minorHAnsi"/>
        </w:rPr>
        <w:t xml:space="preserve">извлечение данных из </w:t>
      </w:r>
      <w:r w:rsidRPr="00D40842">
        <w:rPr>
          <w:rFonts w:cstheme="minorHAnsi"/>
          <w:lang w:val="en-US"/>
        </w:rPr>
        <w:t>Exchange</w:t>
      </w:r>
      <w:r w:rsidRPr="00D40842">
        <w:rPr>
          <w:rFonts w:cstheme="minorHAnsi"/>
        </w:rPr>
        <w:t xml:space="preserve"> может быть очень медленным.</w:t>
      </w:r>
      <w:r w:rsidR="00D54561">
        <w:rPr>
          <w:rFonts w:cstheme="minorHAnsi"/>
        </w:rPr>
        <w:t xml:space="preserve"> </w:t>
      </w:r>
      <w:r w:rsidRPr="00D40842">
        <w:rPr>
          <w:rFonts w:cstheme="minorHAnsi"/>
        </w:rPr>
        <w:t xml:space="preserve">Решение этой проблемы заключается в использовании правил для перенаправления ключевых сообщений электронной почты во вложенные папки. Когда вложенные папки содержат только соответствующие данные, извлечение, преобразование и загрузка готового </w:t>
      </w:r>
      <w:r w:rsidR="00D54561">
        <w:rPr>
          <w:rFonts w:cstheme="minorHAnsi"/>
        </w:rPr>
        <w:t>решения</w:t>
      </w:r>
      <w:r w:rsidRPr="00D40842">
        <w:rPr>
          <w:rFonts w:cstheme="minorHAnsi"/>
        </w:rPr>
        <w:t xml:space="preserve"> будет происходить гораздо быстрее.</w:t>
      </w:r>
      <w:r w:rsidR="00BA51D2" w:rsidRPr="00D54561">
        <w:rPr>
          <w:rFonts w:cstheme="minorHAnsi"/>
        </w:rPr>
        <w:t xml:space="preserve"> </w:t>
      </w:r>
    </w:p>
    <w:p w14:paraId="708D7E49" w14:textId="747BCED4" w:rsidR="00370A1F" w:rsidRPr="00D54561" w:rsidRDefault="00370A1F" w:rsidP="00BA51D2">
      <w:pPr>
        <w:spacing w:after="120" w:line="240" w:lineRule="auto"/>
        <w:rPr>
          <w:rFonts w:cstheme="minorHAnsi"/>
        </w:rPr>
      </w:pPr>
    </w:p>
    <w:sectPr w:rsidR="00370A1F" w:rsidRPr="00D54561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36839" w14:textId="77777777" w:rsidR="00D40842" w:rsidRDefault="00D40842" w:rsidP="00C93E69">
      <w:pPr>
        <w:spacing w:after="0" w:line="240" w:lineRule="auto"/>
      </w:pPr>
      <w:r>
        <w:separator/>
      </w:r>
    </w:p>
  </w:endnote>
  <w:endnote w:type="continuationSeparator" w:id="0">
    <w:p w14:paraId="076EA021" w14:textId="77777777" w:rsidR="00D40842" w:rsidRDefault="00D40842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7E74B" w14:textId="77777777" w:rsidR="00D40842" w:rsidRDefault="00D40842" w:rsidP="00C93E69">
      <w:pPr>
        <w:spacing w:after="0" w:line="240" w:lineRule="auto"/>
      </w:pPr>
      <w:r>
        <w:separator/>
      </w:r>
    </w:p>
  </w:footnote>
  <w:footnote w:type="continuationSeparator" w:id="0">
    <w:p w14:paraId="1F734AAD" w14:textId="77777777" w:rsidR="00D40842" w:rsidRDefault="00D40842" w:rsidP="00C9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1252"/>
    <w:multiLevelType w:val="hybridMultilevel"/>
    <w:tmpl w:val="095A1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D214B"/>
    <w:multiLevelType w:val="hybridMultilevel"/>
    <w:tmpl w:val="E2C8B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876A6"/>
    <w:multiLevelType w:val="hybridMultilevel"/>
    <w:tmpl w:val="CFD6F408"/>
    <w:lvl w:ilvl="0" w:tplc="A3487E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552AF"/>
    <w:multiLevelType w:val="hybridMultilevel"/>
    <w:tmpl w:val="DCB24FE4"/>
    <w:lvl w:ilvl="0" w:tplc="946686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569AC09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43595"/>
    <w:multiLevelType w:val="hybridMultilevel"/>
    <w:tmpl w:val="697AEC1A"/>
    <w:lvl w:ilvl="0" w:tplc="C93C8E36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84D33"/>
    <w:multiLevelType w:val="hybridMultilevel"/>
    <w:tmpl w:val="DDE8B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00EB8"/>
    <w:multiLevelType w:val="hybridMultilevel"/>
    <w:tmpl w:val="B2562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32D75"/>
    <w:multiLevelType w:val="hybridMultilevel"/>
    <w:tmpl w:val="D32E397A"/>
    <w:lvl w:ilvl="0" w:tplc="BD18B57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4C9EAD96">
      <w:start w:val="3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D3718"/>
    <w:multiLevelType w:val="hybridMultilevel"/>
    <w:tmpl w:val="91AE6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F3547"/>
    <w:multiLevelType w:val="hybridMultilevel"/>
    <w:tmpl w:val="5AA4BC22"/>
    <w:lvl w:ilvl="0" w:tplc="A3487E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B5F8C"/>
    <w:multiLevelType w:val="hybridMultilevel"/>
    <w:tmpl w:val="6FC20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B598E"/>
    <w:multiLevelType w:val="hybridMultilevel"/>
    <w:tmpl w:val="BDF28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E766C"/>
    <w:multiLevelType w:val="hybridMultilevel"/>
    <w:tmpl w:val="A0D48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F15D0B"/>
    <w:multiLevelType w:val="hybridMultilevel"/>
    <w:tmpl w:val="6BC29398"/>
    <w:lvl w:ilvl="0" w:tplc="946686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12"/>
  </w:num>
  <w:num w:numId="6">
    <w:abstractNumId w:val="6"/>
  </w:num>
  <w:num w:numId="7">
    <w:abstractNumId w:val="3"/>
  </w:num>
  <w:num w:numId="8">
    <w:abstractNumId w:val="13"/>
  </w:num>
  <w:num w:numId="9">
    <w:abstractNumId w:val="10"/>
  </w:num>
  <w:num w:numId="10">
    <w:abstractNumId w:val="11"/>
  </w:num>
  <w:num w:numId="11">
    <w:abstractNumId w:val="8"/>
  </w:num>
  <w:num w:numId="12">
    <w:abstractNumId w:val="2"/>
  </w:num>
  <w:num w:numId="13">
    <w:abstractNumId w:val="9"/>
  </w:num>
  <w:num w:numId="1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B3"/>
    <w:rsid w:val="000031B5"/>
    <w:rsid w:val="00003DEC"/>
    <w:rsid w:val="000041EB"/>
    <w:rsid w:val="00004FCD"/>
    <w:rsid w:val="00005386"/>
    <w:rsid w:val="0000618F"/>
    <w:rsid w:val="000076AD"/>
    <w:rsid w:val="00012BFA"/>
    <w:rsid w:val="0001331F"/>
    <w:rsid w:val="00014EEF"/>
    <w:rsid w:val="000266E0"/>
    <w:rsid w:val="00026E9E"/>
    <w:rsid w:val="00026FCF"/>
    <w:rsid w:val="00033416"/>
    <w:rsid w:val="000346ED"/>
    <w:rsid w:val="000361E2"/>
    <w:rsid w:val="00037BEC"/>
    <w:rsid w:val="00040872"/>
    <w:rsid w:val="000433AF"/>
    <w:rsid w:val="0004374C"/>
    <w:rsid w:val="00053EA2"/>
    <w:rsid w:val="0005413B"/>
    <w:rsid w:val="00054E0D"/>
    <w:rsid w:val="00055EA0"/>
    <w:rsid w:val="000614FE"/>
    <w:rsid w:val="0006450D"/>
    <w:rsid w:val="00064D0A"/>
    <w:rsid w:val="000706F9"/>
    <w:rsid w:val="0007284C"/>
    <w:rsid w:val="000778FB"/>
    <w:rsid w:val="000958CD"/>
    <w:rsid w:val="00097A65"/>
    <w:rsid w:val="000A2B77"/>
    <w:rsid w:val="000A52A0"/>
    <w:rsid w:val="000A691C"/>
    <w:rsid w:val="000A7B27"/>
    <w:rsid w:val="000B4BE8"/>
    <w:rsid w:val="000B4F63"/>
    <w:rsid w:val="000B5BCE"/>
    <w:rsid w:val="000B646B"/>
    <w:rsid w:val="000B6B5B"/>
    <w:rsid w:val="000C12E8"/>
    <w:rsid w:val="000C522E"/>
    <w:rsid w:val="000C728E"/>
    <w:rsid w:val="000D0075"/>
    <w:rsid w:val="000D1C11"/>
    <w:rsid w:val="000D286E"/>
    <w:rsid w:val="000D363E"/>
    <w:rsid w:val="000D3D3F"/>
    <w:rsid w:val="000D49BC"/>
    <w:rsid w:val="000D628E"/>
    <w:rsid w:val="000E1560"/>
    <w:rsid w:val="000E15C2"/>
    <w:rsid w:val="000E3A18"/>
    <w:rsid w:val="000F5A15"/>
    <w:rsid w:val="000F5F8E"/>
    <w:rsid w:val="00103043"/>
    <w:rsid w:val="00106995"/>
    <w:rsid w:val="00106B28"/>
    <w:rsid w:val="0011132B"/>
    <w:rsid w:val="0011228B"/>
    <w:rsid w:val="00114592"/>
    <w:rsid w:val="00116B3C"/>
    <w:rsid w:val="00117DF7"/>
    <w:rsid w:val="00121CF8"/>
    <w:rsid w:val="0013048E"/>
    <w:rsid w:val="001318BC"/>
    <w:rsid w:val="00133B55"/>
    <w:rsid w:val="00133CCF"/>
    <w:rsid w:val="00134879"/>
    <w:rsid w:val="00136278"/>
    <w:rsid w:val="00140402"/>
    <w:rsid w:val="00144B73"/>
    <w:rsid w:val="00144D11"/>
    <w:rsid w:val="001450BF"/>
    <w:rsid w:val="00145505"/>
    <w:rsid w:val="001479DD"/>
    <w:rsid w:val="00150D25"/>
    <w:rsid w:val="00150EB6"/>
    <w:rsid w:val="00151CB8"/>
    <w:rsid w:val="001557D4"/>
    <w:rsid w:val="00156CDD"/>
    <w:rsid w:val="001578E9"/>
    <w:rsid w:val="00160074"/>
    <w:rsid w:val="00160203"/>
    <w:rsid w:val="00160634"/>
    <w:rsid w:val="001628B4"/>
    <w:rsid w:val="00162EF1"/>
    <w:rsid w:val="00164E6B"/>
    <w:rsid w:val="001655CF"/>
    <w:rsid w:val="001726CA"/>
    <w:rsid w:val="00172AB6"/>
    <w:rsid w:val="0017469E"/>
    <w:rsid w:val="0017574E"/>
    <w:rsid w:val="00177F18"/>
    <w:rsid w:val="0018062A"/>
    <w:rsid w:val="00180704"/>
    <w:rsid w:val="00180743"/>
    <w:rsid w:val="00181895"/>
    <w:rsid w:val="00182F77"/>
    <w:rsid w:val="00186708"/>
    <w:rsid w:val="001A1A24"/>
    <w:rsid w:val="001A6A86"/>
    <w:rsid w:val="001A7053"/>
    <w:rsid w:val="001A791C"/>
    <w:rsid w:val="001A7F48"/>
    <w:rsid w:val="001B024B"/>
    <w:rsid w:val="001B0D69"/>
    <w:rsid w:val="001B2436"/>
    <w:rsid w:val="001B2E31"/>
    <w:rsid w:val="001B2E7C"/>
    <w:rsid w:val="001C0BCA"/>
    <w:rsid w:val="001C35CF"/>
    <w:rsid w:val="001C4534"/>
    <w:rsid w:val="001C454E"/>
    <w:rsid w:val="001C529C"/>
    <w:rsid w:val="001C6CC4"/>
    <w:rsid w:val="001C7096"/>
    <w:rsid w:val="001D513D"/>
    <w:rsid w:val="001D61DC"/>
    <w:rsid w:val="001D7740"/>
    <w:rsid w:val="001D7B0E"/>
    <w:rsid w:val="001E1C07"/>
    <w:rsid w:val="001E1DC7"/>
    <w:rsid w:val="001E40FC"/>
    <w:rsid w:val="001E52BE"/>
    <w:rsid w:val="001E7169"/>
    <w:rsid w:val="001E71B6"/>
    <w:rsid w:val="001F02BB"/>
    <w:rsid w:val="001F4D25"/>
    <w:rsid w:val="001F5BC7"/>
    <w:rsid w:val="001F5F21"/>
    <w:rsid w:val="00202883"/>
    <w:rsid w:val="0020594A"/>
    <w:rsid w:val="0020694E"/>
    <w:rsid w:val="002071F5"/>
    <w:rsid w:val="00213C95"/>
    <w:rsid w:val="002159BF"/>
    <w:rsid w:val="00220FF0"/>
    <w:rsid w:val="00223CE0"/>
    <w:rsid w:val="00224750"/>
    <w:rsid w:val="00224BEE"/>
    <w:rsid w:val="00231D3B"/>
    <w:rsid w:val="002326A0"/>
    <w:rsid w:val="00234134"/>
    <w:rsid w:val="0023533F"/>
    <w:rsid w:val="002355D0"/>
    <w:rsid w:val="0024334F"/>
    <w:rsid w:val="00253AA8"/>
    <w:rsid w:val="00253D05"/>
    <w:rsid w:val="00255391"/>
    <w:rsid w:val="00261B99"/>
    <w:rsid w:val="00262052"/>
    <w:rsid w:val="002628FA"/>
    <w:rsid w:val="00263B41"/>
    <w:rsid w:val="00264072"/>
    <w:rsid w:val="002709BE"/>
    <w:rsid w:val="00274174"/>
    <w:rsid w:val="002751C1"/>
    <w:rsid w:val="0028363C"/>
    <w:rsid w:val="0028430C"/>
    <w:rsid w:val="00284450"/>
    <w:rsid w:val="00284D2C"/>
    <w:rsid w:val="002854EA"/>
    <w:rsid w:val="0029313D"/>
    <w:rsid w:val="002946C5"/>
    <w:rsid w:val="00295A4F"/>
    <w:rsid w:val="00296808"/>
    <w:rsid w:val="002972C1"/>
    <w:rsid w:val="002A1C33"/>
    <w:rsid w:val="002A3DF7"/>
    <w:rsid w:val="002A5AA5"/>
    <w:rsid w:val="002C1710"/>
    <w:rsid w:val="002C2CBE"/>
    <w:rsid w:val="002C35C7"/>
    <w:rsid w:val="002C5EEF"/>
    <w:rsid w:val="002D0A2C"/>
    <w:rsid w:val="002D3FA4"/>
    <w:rsid w:val="002D472D"/>
    <w:rsid w:val="002D623C"/>
    <w:rsid w:val="002D7C99"/>
    <w:rsid w:val="002D7CC1"/>
    <w:rsid w:val="002E1ABD"/>
    <w:rsid w:val="002E1C81"/>
    <w:rsid w:val="002E7FAA"/>
    <w:rsid w:val="002F1069"/>
    <w:rsid w:val="002F2A47"/>
    <w:rsid w:val="002F2ABD"/>
    <w:rsid w:val="002F34CA"/>
    <w:rsid w:val="002F7357"/>
    <w:rsid w:val="002F7844"/>
    <w:rsid w:val="00301386"/>
    <w:rsid w:val="00304733"/>
    <w:rsid w:val="0030574A"/>
    <w:rsid w:val="00306BDC"/>
    <w:rsid w:val="00306CBC"/>
    <w:rsid w:val="003100D3"/>
    <w:rsid w:val="00310C15"/>
    <w:rsid w:val="0031529B"/>
    <w:rsid w:val="00316E72"/>
    <w:rsid w:val="00320EE5"/>
    <w:rsid w:val="003328E7"/>
    <w:rsid w:val="0034016D"/>
    <w:rsid w:val="003443CE"/>
    <w:rsid w:val="00345B3C"/>
    <w:rsid w:val="00351686"/>
    <w:rsid w:val="0035612F"/>
    <w:rsid w:val="00356905"/>
    <w:rsid w:val="00357FE7"/>
    <w:rsid w:val="00370A1F"/>
    <w:rsid w:val="003745EF"/>
    <w:rsid w:val="00376F91"/>
    <w:rsid w:val="003844E7"/>
    <w:rsid w:val="00397C55"/>
    <w:rsid w:val="003A1DC1"/>
    <w:rsid w:val="003A1DD1"/>
    <w:rsid w:val="003A5B61"/>
    <w:rsid w:val="003B0105"/>
    <w:rsid w:val="003B020A"/>
    <w:rsid w:val="003B0D97"/>
    <w:rsid w:val="003B6C0B"/>
    <w:rsid w:val="003B7497"/>
    <w:rsid w:val="003C1C2B"/>
    <w:rsid w:val="003C4402"/>
    <w:rsid w:val="003C6BC6"/>
    <w:rsid w:val="003C769C"/>
    <w:rsid w:val="003D12A2"/>
    <w:rsid w:val="003D4278"/>
    <w:rsid w:val="003D546E"/>
    <w:rsid w:val="003D7C5B"/>
    <w:rsid w:val="003E13A4"/>
    <w:rsid w:val="003E235B"/>
    <w:rsid w:val="003E4145"/>
    <w:rsid w:val="003E5675"/>
    <w:rsid w:val="003F3CE3"/>
    <w:rsid w:val="003F4066"/>
    <w:rsid w:val="00400A57"/>
    <w:rsid w:val="004101DA"/>
    <w:rsid w:val="00410410"/>
    <w:rsid w:val="00413461"/>
    <w:rsid w:val="00413946"/>
    <w:rsid w:val="00415DEA"/>
    <w:rsid w:val="004204D8"/>
    <w:rsid w:val="0042117D"/>
    <w:rsid w:val="00421F03"/>
    <w:rsid w:val="00422EA7"/>
    <w:rsid w:val="00424D11"/>
    <w:rsid w:val="0042620B"/>
    <w:rsid w:val="00426D3B"/>
    <w:rsid w:val="00426E15"/>
    <w:rsid w:val="00430984"/>
    <w:rsid w:val="00436EC4"/>
    <w:rsid w:val="00440194"/>
    <w:rsid w:val="00440C84"/>
    <w:rsid w:val="00441A9E"/>
    <w:rsid w:val="00444FE5"/>
    <w:rsid w:val="004473F0"/>
    <w:rsid w:val="004507FE"/>
    <w:rsid w:val="004537B5"/>
    <w:rsid w:val="00460517"/>
    <w:rsid w:val="00460F22"/>
    <w:rsid w:val="0046143D"/>
    <w:rsid w:val="0046388B"/>
    <w:rsid w:val="00465687"/>
    <w:rsid w:val="00471481"/>
    <w:rsid w:val="00477636"/>
    <w:rsid w:val="00480C0E"/>
    <w:rsid w:val="00483BE2"/>
    <w:rsid w:val="00483EC9"/>
    <w:rsid w:val="00486FD8"/>
    <w:rsid w:val="00490D8F"/>
    <w:rsid w:val="0049189F"/>
    <w:rsid w:val="00495988"/>
    <w:rsid w:val="00495D45"/>
    <w:rsid w:val="00496B81"/>
    <w:rsid w:val="004A08DD"/>
    <w:rsid w:val="004A17A9"/>
    <w:rsid w:val="004A2F1C"/>
    <w:rsid w:val="004A3F8E"/>
    <w:rsid w:val="004A4A36"/>
    <w:rsid w:val="004A57E9"/>
    <w:rsid w:val="004A6717"/>
    <w:rsid w:val="004A6F4E"/>
    <w:rsid w:val="004B1ACE"/>
    <w:rsid w:val="004B2653"/>
    <w:rsid w:val="004C3AE4"/>
    <w:rsid w:val="004C469D"/>
    <w:rsid w:val="004C487A"/>
    <w:rsid w:val="004C5039"/>
    <w:rsid w:val="004C5FFE"/>
    <w:rsid w:val="004C674B"/>
    <w:rsid w:val="004C7DAF"/>
    <w:rsid w:val="004D137E"/>
    <w:rsid w:val="004D2882"/>
    <w:rsid w:val="004D7EC6"/>
    <w:rsid w:val="004E0242"/>
    <w:rsid w:val="004E0886"/>
    <w:rsid w:val="004E2768"/>
    <w:rsid w:val="004E64D9"/>
    <w:rsid w:val="004F12E6"/>
    <w:rsid w:val="004F1E4A"/>
    <w:rsid w:val="004F2EA6"/>
    <w:rsid w:val="004F3085"/>
    <w:rsid w:val="004F578F"/>
    <w:rsid w:val="004F5C6D"/>
    <w:rsid w:val="00503E3E"/>
    <w:rsid w:val="00504EC5"/>
    <w:rsid w:val="00506261"/>
    <w:rsid w:val="005066A6"/>
    <w:rsid w:val="00507608"/>
    <w:rsid w:val="00507CC2"/>
    <w:rsid w:val="00513565"/>
    <w:rsid w:val="005162CC"/>
    <w:rsid w:val="00516A9F"/>
    <w:rsid w:val="0052011D"/>
    <w:rsid w:val="00530DD8"/>
    <w:rsid w:val="00537884"/>
    <w:rsid w:val="005453FB"/>
    <w:rsid w:val="0054557C"/>
    <w:rsid w:val="0054596F"/>
    <w:rsid w:val="005466AD"/>
    <w:rsid w:val="00546EF9"/>
    <w:rsid w:val="0054791E"/>
    <w:rsid w:val="0055049E"/>
    <w:rsid w:val="00555270"/>
    <w:rsid w:val="005604E3"/>
    <w:rsid w:val="00561AEC"/>
    <w:rsid w:val="00565C92"/>
    <w:rsid w:val="0056623A"/>
    <w:rsid w:val="005701D1"/>
    <w:rsid w:val="00570370"/>
    <w:rsid w:val="00576E12"/>
    <w:rsid w:val="00577EA6"/>
    <w:rsid w:val="005840B8"/>
    <w:rsid w:val="0058703D"/>
    <w:rsid w:val="00591E0C"/>
    <w:rsid w:val="00593C5A"/>
    <w:rsid w:val="00593F02"/>
    <w:rsid w:val="005955DA"/>
    <w:rsid w:val="0059590A"/>
    <w:rsid w:val="00597492"/>
    <w:rsid w:val="005A0FFB"/>
    <w:rsid w:val="005A238C"/>
    <w:rsid w:val="005A4558"/>
    <w:rsid w:val="005A527D"/>
    <w:rsid w:val="005A5921"/>
    <w:rsid w:val="005B091A"/>
    <w:rsid w:val="005B2D11"/>
    <w:rsid w:val="005B4B1D"/>
    <w:rsid w:val="005C2275"/>
    <w:rsid w:val="005D0D7E"/>
    <w:rsid w:val="005D4A88"/>
    <w:rsid w:val="005D5D68"/>
    <w:rsid w:val="005E353C"/>
    <w:rsid w:val="005E7D0D"/>
    <w:rsid w:val="005F1A4C"/>
    <w:rsid w:val="005F45BC"/>
    <w:rsid w:val="005F7F1C"/>
    <w:rsid w:val="006012F9"/>
    <w:rsid w:val="00607292"/>
    <w:rsid w:val="00607368"/>
    <w:rsid w:val="00607671"/>
    <w:rsid w:val="00611104"/>
    <w:rsid w:val="00612B1A"/>
    <w:rsid w:val="00613FCC"/>
    <w:rsid w:val="00614059"/>
    <w:rsid w:val="0061437E"/>
    <w:rsid w:val="00614C13"/>
    <w:rsid w:val="00615C88"/>
    <w:rsid w:val="00617F11"/>
    <w:rsid w:val="00617F7D"/>
    <w:rsid w:val="00621E66"/>
    <w:rsid w:val="0062274A"/>
    <w:rsid w:val="00622C04"/>
    <w:rsid w:val="00623456"/>
    <w:rsid w:val="00624248"/>
    <w:rsid w:val="00624259"/>
    <w:rsid w:val="00626527"/>
    <w:rsid w:val="00627C10"/>
    <w:rsid w:val="006322EA"/>
    <w:rsid w:val="00633C02"/>
    <w:rsid w:val="00635366"/>
    <w:rsid w:val="00646E87"/>
    <w:rsid w:val="00647C27"/>
    <w:rsid w:val="00651787"/>
    <w:rsid w:val="006548A2"/>
    <w:rsid w:val="00654E25"/>
    <w:rsid w:val="00655A03"/>
    <w:rsid w:val="00656A34"/>
    <w:rsid w:val="00656E0E"/>
    <w:rsid w:val="0066149F"/>
    <w:rsid w:val="00661E8C"/>
    <w:rsid w:val="00672121"/>
    <w:rsid w:val="006721DF"/>
    <w:rsid w:val="0067368A"/>
    <w:rsid w:val="00675A6F"/>
    <w:rsid w:val="00685206"/>
    <w:rsid w:val="00687094"/>
    <w:rsid w:val="00690826"/>
    <w:rsid w:val="00693D2D"/>
    <w:rsid w:val="00693E76"/>
    <w:rsid w:val="00694168"/>
    <w:rsid w:val="00697345"/>
    <w:rsid w:val="006A2281"/>
    <w:rsid w:val="006A254E"/>
    <w:rsid w:val="006A3AB0"/>
    <w:rsid w:val="006A652A"/>
    <w:rsid w:val="006A7203"/>
    <w:rsid w:val="006A7376"/>
    <w:rsid w:val="006B2B08"/>
    <w:rsid w:val="006B3764"/>
    <w:rsid w:val="006B420E"/>
    <w:rsid w:val="006B5405"/>
    <w:rsid w:val="006B74B2"/>
    <w:rsid w:val="006B7947"/>
    <w:rsid w:val="006C21CD"/>
    <w:rsid w:val="006D0F59"/>
    <w:rsid w:val="006D3DD1"/>
    <w:rsid w:val="006D4281"/>
    <w:rsid w:val="006D58EB"/>
    <w:rsid w:val="006D6D34"/>
    <w:rsid w:val="006E5547"/>
    <w:rsid w:val="006F0BFF"/>
    <w:rsid w:val="006F2EA3"/>
    <w:rsid w:val="006F430A"/>
    <w:rsid w:val="007011FC"/>
    <w:rsid w:val="00701395"/>
    <w:rsid w:val="00702429"/>
    <w:rsid w:val="00702EAD"/>
    <w:rsid w:val="00705A4E"/>
    <w:rsid w:val="007060B8"/>
    <w:rsid w:val="007064C6"/>
    <w:rsid w:val="007079B5"/>
    <w:rsid w:val="007159B5"/>
    <w:rsid w:val="007162F8"/>
    <w:rsid w:val="00717FD4"/>
    <w:rsid w:val="00724E50"/>
    <w:rsid w:val="00726701"/>
    <w:rsid w:val="00732EE8"/>
    <w:rsid w:val="0073435E"/>
    <w:rsid w:val="007356F4"/>
    <w:rsid w:val="0073697E"/>
    <w:rsid w:val="00736FAE"/>
    <w:rsid w:val="007374F6"/>
    <w:rsid w:val="007426DE"/>
    <w:rsid w:val="00742742"/>
    <w:rsid w:val="00745245"/>
    <w:rsid w:val="00746530"/>
    <w:rsid w:val="0074772A"/>
    <w:rsid w:val="00747F67"/>
    <w:rsid w:val="0076117F"/>
    <w:rsid w:val="007614E6"/>
    <w:rsid w:val="00762F7B"/>
    <w:rsid w:val="007637BB"/>
    <w:rsid w:val="00763EA7"/>
    <w:rsid w:val="00767C18"/>
    <w:rsid w:val="00771B77"/>
    <w:rsid w:val="00771C2F"/>
    <w:rsid w:val="007771AF"/>
    <w:rsid w:val="00777F9D"/>
    <w:rsid w:val="00780DF5"/>
    <w:rsid w:val="007828A8"/>
    <w:rsid w:val="007840ED"/>
    <w:rsid w:val="00784440"/>
    <w:rsid w:val="00785090"/>
    <w:rsid w:val="00791803"/>
    <w:rsid w:val="0079232E"/>
    <w:rsid w:val="00792929"/>
    <w:rsid w:val="00792AFB"/>
    <w:rsid w:val="00793EFD"/>
    <w:rsid w:val="00795CEE"/>
    <w:rsid w:val="00796AE4"/>
    <w:rsid w:val="007A127B"/>
    <w:rsid w:val="007A1953"/>
    <w:rsid w:val="007A4CFF"/>
    <w:rsid w:val="007A5147"/>
    <w:rsid w:val="007B53FB"/>
    <w:rsid w:val="007B63BF"/>
    <w:rsid w:val="007B6530"/>
    <w:rsid w:val="007B734F"/>
    <w:rsid w:val="007C1A5A"/>
    <w:rsid w:val="007C2661"/>
    <w:rsid w:val="007C311C"/>
    <w:rsid w:val="007C35D4"/>
    <w:rsid w:val="007C3C95"/>
    <w:rsid w:val="007C6DA7"/>
    <w:rsid w:val="007C7017"/>
    <w:rsid w:val="007D38B5"/>
    <w:rsid w:val="007D39BB"/>
    <w:rsid w:val="007D46B3"/>
    <w:rsid w:val="007E0A2A"/>
    <w:rsid w:val="007E372E"/>
    <w:rsid w:val="007E5ED5"/>
    <w:rsid w:val="007F06A8"/>
    <w:rsid w:val="007F4020"/>
    <w:rsid w:val="007F4985"/>
    <w:rsid w:val="007F7C81"/>
    <w:rsid w:val="00800380"/>
    <w:rsid w:val="00802AB0"/>
    <w:rsid w:val="008046B6"/>
    <w:rsid w:val="00804FE4"/>
    <w:rsid w:val="008051A7"/>
    <w:rsid w:val="00806EF3"/>
    <w:rsid w:val="0081056D"/>
    <w:rsid w:val="00812FEF"/>
    <w:rsid w:val="008145E2"/>
    <w:rsid w:val="008166C2"/>
    <w:rsid w:val="00816F3C"/>
    <w:rsid w:val="008179C8"/>
    <w:rsid w:val="00820F4E"/>
    <w:rsid w:val="00825272"/>
    <w:rsid w:val="008267CE"/>
    <w:rsid w:val="00827930"/>
    <w:rsid w:val="00832267"/>
    <w:rsid w:val="00832752"/>
    <w:rsid w:val="00833996"/>
    <w:rsid w:val="00833DC1"/>
    <w:rsid w:val="00834838"/>
    <w:rsid w:val="00841D8A"/>
    <w:rsid w:val="00842E66"/>
    <w:rsid w:val="00843A00"/>
    <w:rsid w:val="00844CA8"/>
    <w:rsid w:val="00847B71"/>
    <w:rsid w:val="0085197C"/>
    <w:rsid w:val="008537AC"/>
    <w:rsid w:val="00853EFD"/>
    <w:rsid w:val="00855365"/>
    <w:rsid w:val="008557EC"/>
    <w:rsid w:val="00860280"/>
    <w:rsid w:val="00860403"/>
    <w:rsid w:val="00870AB2"/>
    <w:rsid w:val="0087288F"/>
    <w:rsid w:val="00873C88"/>
    <w:rsid w:val="0087663B"/>
    <w:rsid w:val="008766DC"/>
    <w:rsid w:val="00876E77"/>
    <w:rsid w:val="00882676"/>
    <w:rsid w:val="00885CF4"/>
    <w:rsid w:val="00885D2F"/>
    <w:rsid w:val="00893B01"/>
    <w:rsid w:val="008966E0"/>
    <w:rsid w:val="008A1722"/>
    <w:rsid w:val="008A30D8"/>
    <w:rsid w:val="008A6C40"/>
    <w:rsid w:val="008A74AF"/>
    <w:rsid w:val="008B0994"/>
    <w:rsid w:val="008B3FCE"/>
    <w:rsid w:val="008B5300"/>
    <w:rsid w:val="008B6FF6"/>
    <w:rsid w:val="008C5E50"/>
    <w:rsid w:val="008C6FBB"/>
    <w:rsid w:val="008D15DC"/>
    <w:rsid w:val="008D26C1"/>
    <w:rsid w:val="008D38AE"/>
    <w:rsid w:val="008D7DE8"/>
    <w:rsid w:val="008E1301"/>
    <w:rsid w:val="008E3E77"/>
    <w:rsid w:val="008F01BC"/>
    <w:rsid w:val="008F1E88"/>
    <w:rsid w:val="008F34D2"/>
    <w:rsid w:val="008F4022"/>
    <w:rsid w:val="008F5189"/>
    <w:rsid w:val="008F5D3A"/>
    <w:rsid w:val="009007AA"/>
    <w:rsid w:val="009018E0"/>
    <w:rsid w:val="009019AE"/>
    <w:rsid w:val="00901BEC"/>
    <w:rsid w:val="00902E3C"/>
    <w:rsid w:val="00904DEB"/>
    <w:rsid w:val="0090531F"/>
    <w:rsid w:val="00905C0D"/>
    <w:rsid w:val="00910A08"/>
    <w:rsid w:val="00911264"/>
    <w:rsid w:val="00913380"/>
    <w:rsid w:val="00915605"/>
    <w:rsid w:val="00916867"/>
    <w:rsid w:val="00916B53"/>
    <w:rsid w:val="00920440"/>
    <w:rsid w:val="00922A20"/>
    <w:rsid w:val="00922BEB"/>
    <w:rsid w:val="009261C5"/>
    <w:rsid w:val="00927317"/>
    <w:rsid w:val="00927E83"/>
    <w:rsid w:val="009312C2"/>
    <w:rsid w:val="009318A4"/>
    <w:rsid w:val="00931F59"/>
    <w:rsid w:val="009321E5"/>
    <w:rsid w:val="009331EF"/>
    <w:rsid w:val="00935FEF"/>
    <w:rsid w:val="00941CE8"/>
    <w:rsid w:val="00944F61"/>
    <w:rsid w:val="00944FCF"/>
    <w:rsid w:val="00946CA6"/>
    <w:rsid w:val="00947146"/>
    <w:rsid w:val="00947EC5"/>
    <w:rsid w:val="009508DF"/>
    <w:rsid w:val="0095100B"/>
    <w:rsid w:val="00951B94"/>
    <w:rsid w:val="009565A0"/>
    <w:rsid w:val="0095723C"/>
    <w:rsid w:val="00960866"/>
    <w:rsid w:val="009727B5"/>
    <w:rsid w:val="00973A7A"/>
    <w:rsid w:val="00976370"/>
    <w:rsid w:val="00976699"/>
    <w:rsid w:val="009802CE"/>
    <w:rsid w:val="009814AA"/>
    <w:rsid w:val="00985578"/>
    <w:rsid w:val="00985A02"/>
    <w:rsid w:val="009874B4"/>
    <w:rsid w:val="00994290"/>
    <w:rsid w:val="00997904"/>
    <w:rsid w:val="009A0B8C"/>
    <w:rsid w:val="009A3A15"/>
    <w:rsid w:val="009A464D"/>
    <w:rsid w:val="009A4827"/>
    <w:rsid w:val="009B0836"/>
    <w:rsid w:val="009B0EE9"/>
    <w:rsid w:val="009B1CD0"/>
    <w:rsid w:val="009B4BF1"/>
    <w:rsid w:val="009B4F68"/>
    <w:rsid w:val="009B6387"/>
    <w:rsid w:val="009B6B37"/>
    <w:rsid w:val="009B7403"/>
    <w:rsid w:val="009C05F1"/>
    <w:rsid w:val="009C1236"/>
    <w:rsid w:val="009C2349"/>
    <w:rsid w:val="009C32BA"/>
    <w:rsid w:val="009D3D77"/>
    <w:rsid w:val="009D5503"/>
    <w:rsid w:val="009E22F0"/>
    <w:rsid w:val="009E2D4F"/>
    <w:rsid w:val="009E4732"/>
    <w:rsid w:val="009E63BB"/>
    <w:rsid w:val="009E77E4"/>
    <w:rsid w:val="009F252C"/>
    <w:rsid w:val="009F385C"/>
    <w:rsid w:val="009F5956"/>
    <w:rsid w:val="009F6C32"/>
    <w:rsid w:val="00A00291"/>
    <w:rsid w:val="00A01B20"/>
    <w:rsid w:val="00A02960"/>
    <w:rsid w:val="00A03FA9"/>
    <w:rsid w:val="00A04E10"/>
    <w:rsid w:val="00A06F80"/>
    <w:rsid w:val="00A1058B"/>
    <w:rsid w:val="00A112BB"/>
    <w:rsid w:val="00A1141D"/>
    <w:rsid w:val="00A11A86"/>
    <w:rsid w:val="00A20F28"/>
    <w:rsid w:val="00A213E7"/>
    <w:rsid w:val="00A2762C"/>
    <w:rsid w:val="00A31299"/>
    <w:rsid w:val="00A32528"/>
    <w:rsid w:val="00A34F78"/>
    <w:rsid w:val="00A40F78"/>
    <w:rsid w:val="00A44599"/>
    <w:rsid w:val="00A44712"/>
    <w:rsid w:val="00A45657"/>
    <w:rsid w:val="00A45A4E"/>
    <w:rsid w:val="00A51210"/>
    <w:rsid w:val="00A52034"/>
    <w:rsid w:val="00A524C2"/>
    <w:rsid w:val="00A55EE9"/>
    <w:rsid w:val="00A61CE4"/>
    <w:rsid w:val="00A657E2"/>
    <w:rsid w:val="00A7013C"/>
    <w:rsid w:val="00A71386"/>
    <w:rsid w:val="00A71879"/>
    <w:rsid w:val="00A74D70"/>
    <w:rsid w:val="00A767CC"/>
    <w:rsid w:val="00A76E57"/>
    <w:rsid w:val="00A8287B"/>
    <w:rsid w:val="00A82C2C"/>
    <w:rsid w:val="00A84A7F"/>
    <w:rsid w:val="00A87704"/>
    <w:rsid w:val="00A908C7"/>
    <w:rsid w:val="00A93490"/>
    <w:rsid w:val="00A949AB"/>
    <w:rsid w:val="00A95145"/>
    <w:rsid w:val="00A95D93"/>
    <w:rsid w:val="00A97ACB"/>
    <w:rsid w:val="00AA75ED"/>
    <w:rsid w:val="00AA7D59"/>
    <w:rsid w:val="00AA7EF4"/>
    <w:rsid w:val="00AB19C0"/>
    <w:rsid w:val="00AB2095"/>
    <w:rsid w:val="00AB21DF"/>
    <w:rsid w:val="00AB63F3"/>
    <w:rsid w:val="00AC430A"/>
    <w:rsid w:val="00AC4AEB"/>
    <w:rsid w:val="00AC63FD"/>
    <w:rsid w:val="00AC715F"/>
    <w:rsid w:val="00AC7891"/>
    <w:rsid w:val="00AC7DB1"/>
    <w:rsid w:val="00AD1B20"/>
    <w:rsid w:val="00AD5D74"/>
    <w:rsid w:val="00AD69BD"/>
    <w:rsid w:val="00AE1344"/>
    <w:rsid w:val="00AE248D"/>
    <w:rsid w:val="00AE2BDE"/>
    <w:rsid w:val="00AE2E21"/>
    <w:rsid w:val="00AE4910"/>
    <w:rsid w:val="00AE4B15"/>
    <w:rsid w:val="00AE5428"/>
    <w:rsid w:val="00AF3040"/>
    <w:rsid w:val="00AF54EB"/>
    <w:rsid w:val="00B00248"/>
    <w:rsid w:val="00B03B2D"/>
    <w:rsid w:val="00B0725A"/>
    <w:rsid w:val="00B105AD"/>
    <w:rsid w:val="00B1107D"/>
    <w:rsid w:val="00B1267B"/>
    <w:rsid w:val="00B1677E"/>
    <w:rsid w:val="00B16E05"/>
    <w:rsid w:val="00B2056A"/>
    <w:rsid w:val="00B234E9"/>
    <w:rsid w:val="00B279B3"/>
    <w:rsid w:val="00B27E7A"/>
    <w:rsid w:val="00B30724"/>
    <w:rsid w:val="00B33C8E"/>
    <w:rsid w:val="00B367B6"/>
    <w:rsid w:val="00B36E57"/>
    <w:rsid w:val="00B40046"/>
    <w:rsid w:val="00B403CF"/>
    <w:rsid w:val="00B455B8"/>
    <w:rsid w:val="00B4739C"/>
    <w:rsid w:val="00B478B7"/>
    <w:rsid w:val="00B50633"/>
    <w:rsid w:val="00B55348"/>
    <w:rsid w:val="00B62D73"/>
    <w:rsid w:val="00B63550"/>
    <w:rsid w:val="00B647FA"/>
    <w:rsid w:val="00B654C0"/>
    <w:rsid w:val="00B660C2"/>
    <w:rsid w:val="00B71A6E"/>
    <w:rsid w:val="00B72099"/>
    <w:rsid w:val="00B7460E"/>
    <w:rsid w:val="00B74939"/>
    <w:rsid w:val="00B75DB8"/>
    <w:rsid w:val="00B76C15"/>
    <w:rsid w:val="00B77964"/>
    <w:rsid w:val="00B80CAF"/>
    <w:rsid w:val="00B823D6"/>
    <w:rsid w:val="00B834C3"/>
    <w:rsid w:val="00B83C02"/>
    <w:rsid w:val="00B83E60"/>
    <w:rsid w:val="00B8463F"/>
    <w:rsid w:val="00B86E96"/>
    <w:rsid w:val="00B87E68"/>
    <w:rsid w:val="00B9181D"/>
    <w:rsid w:val="00B91896"/>
    <w:rsid w:val="00B94661"/>
    <w:rsid w:val="00B94B02"/>
    <w:rsid w:val="00B96981"/>
    <w:rsid w:val="00B97455"/>
    <w:rsid w:val="00B97A33"/>
    <w:rsid w:val="00BA0F59"/>
    <w:rsid w:val="00BA3BA9"/>
    <w:rsid w:val="00BA3C23"/>
    <w:rsid w:val="00BA51D2"/>
    <w:rsid w:val="00BA5628"/>
    <w:rsid w:val="00BB0ADA"/>
    <w:rsid w:val="00BB1A3E"/>
    <w:rsid w:val="00BB42CB"/>
    <w:rsid w:val="00BB4BC0"/>
    <w:rsid w:val="00BB5072"/>
    <w:rsid w:val="00BB7232"/>
    <w:rsid w:val="00BB786F"/>
    <w:rsid w:val="00BC5C91"/>
    <w:rsid w:val="00BC6428"/>
    <w:rsid w:val="00BC6A92"/>
    <w:rsid w:val="00BD46C4"/>
    <w:rsid w:val="00BD4DB0"/>
    <w:rsid w:val="00BD6236"/>
    <w:rsid w:val="00BE0E34"/>
    <w:rsid w:val="00BE3A17"/>
    <w:rsid w:val="00BE3E8C"/>
    <w:rsid w:val="00BF2DD9"/>
    <w:rsid w:val="00BF4549"/>
    <w:rsid w:val="00BF5289"/>
    <w:rsid w:val="00BF5D38"/>
    <w:rsid w:val="00C0075F"/>
    <w:rsid w:val="00C00C44"/>
    <w:rsid w:val="00C00D89"/>
    <w:rsid w:val="00C01258"/>
    <w:rsid w:val="00C03F89"/>
    <w:rsid w:val="00C07353"/>
    <w:rsid w:val="00C115D9"/>
    <w:rsid w:val="00C12BB2"/>
    <w:rsid w:val="00C12D23"/>
    <w:rsid w:val="00C131C5"/>
    <w:rsid w:val="00C136CB"/>
    <w:rsid w:val="00C14072"/>
    <w:rsid w:val="00C1589F"/>
    <w:rsid w:val="00C16196"/>
    <w:rsid w:val="00C170B0"/>
    <w:rsid w:val="00C1736F"/>
    <w:rsid w:val="00C17CE7"/>
    <w:rsid w:val="00C200E1"/>
    <w:rsid w:val="00C20CEE"/>
    <w:rsid w:val="00C3170A"/>
    <w:rsid w:val="00C31C68"/>
    <w:rsid w:val="00C32408"/>
    <w:rsid w:val="00C32AF5"/>
    <w:rsid w:val="00C32E8F"/>
    <w:rsid w:val="00C34041"/>
    <w:rsid w:val="00C349F7"/>
    <w:rsid w:val="00C41823"/>
    <w:rsid w:val="00C43DD8"/>
    <w:rsid w:val="00C45941"/>
    <w:rsid w:val="00C45A26"/>
    <w:rsid w:val="00C53E2C"/>
    <w:rsid w:val="00C603A8"/>
    <w:rsid w:val="00C6337C"/>
    <w:rsid w:val="00C65A37"/>
    <w:rsid w:val="00C707BF"/>
    <w:rsid w:val="00C73C61"/>
    <w:rsid w:val="00C76230"/>
    <w:rsid w:val="00C83560"/>
    <w:rsid w:val="00C83709"/>
    <w:rsid w:val="00C93E69"/>
    <w:rsid w:val="00C93EE1"/>
    <w:rsid w:val="00C94178"/>
    <w:rsid w:val="00C95EF8"/>
    <w:rsid w:val="00CA0948"/>
    <w:rsid w:val="00CA2241"/>
    <w:rsid w:val="00CA2F5C"/>
    <w:rsid w:val="00CA2FF8"/>
    <w:rsid w:val="00CA3945"/>
    <w:rsid w:val="00CA6316"/>
    <w:rsid w:val="00CA6564"/>
    <w:rsid w:val="00CB05C8"/>
    <w:rsid w:val="00CB0909"/>
    <w:rsid w:val="00CB0AF9"/>
    <w:rsid w:val="00CB1ECC"/>
    <w:rsid w:val="00CB2989"/>
    <w:rsid w:val="00CB438E"/>
    <w:rsid w:val="00CC3B42"/>
    <w:rsid w:val="00CC42DB"/>
    <w:rsid w:val="00CC5BE8"/>
    <w:rsid w:val="00CD09D1"/>
    <w:rsid w:val="00CD30E9"/>
    <w:rsid w:val="00CD3441"/>
    <w:rsid w:val="00CE13B4"/>
    <w:rsid w:val="00CE2255"/>
    <w:rsid w:val="00CE2FD8"/>
    <w:rsid w:val="00CE3122"/>
    <w:rsid w:val="00CF1A1D"/>
    <w:rsid w:val="00CF1BD8"/>
    <w:rsid w:val="00CF2704"/>
    <w:rsid w:val="00CF33A7"/>
    <w:rsid w:val="00CF6DF0"/>
    <w:rsid w:val="00D02C8D"/>
    <w:rsid w:val="00D033E8"/>
    <w:rsid w:val="00D0390A"/>
    <w:rsid w:val="00D03C7F"/>
    <w:rsid w:val="00D045C5"/>
    <w:rsid w:val="00D05F17"/>
    <w:rsid w:val="00D062DF"/>
    <w:rsid w:val="00D10204"/>
    <w:rsid w:val="00D10F37"/>
    <w:rsid w:val="00D11537"/>
    <w:rsid w:val="00D11EB0"/>
    <w:rsid w:val="00D11FB4"/>
    <w:rsid w:val="00D14DAA"/>
    <w:rsid w:val="00D1520A"/>
    <w:rsid w:val="00D169A2"/>
    <w:rsid w:val="00D209C0"/>
    <w:rsid w:val="00D21318"/>
    <w:rsid w:val="00D2205A"/>
    <w:rsid w:val="00D23C2B"/>
    <w:rsid w:val="00D24703"/>
    <w:rsid w:val="00D24941"/>
    <w:rsid w:val="00D26A28"/>
    <w:rsid w:val="00D27C3A"/>
    <w:rsid w:val="00D316BB"/>
    <w:rsid w:val="00D31B52"/>
    <w:rsid w:val="00D32AB1"/>
    <w:rsid w:val="00D36A84"/>
    <w:rsid w:val="00D40842"/>
    <w:rsid w:val="00D411B8"/>
    <w:rsid w:val="00D41508"/>
    <w:rsid w:val="00D41DDF"/>
    <w:rsid w:val="00D449A5"/>
    <w:rsid w:val="00D45A67"/>
    <w:rsid w:val="00D47905"/>
    <w:rsid w:val="00D50006"/>
    <w:rsid w:val="00D54390"/>
    <w:rsid w:val="00D54561"/>
    <w:rsid w:val="00D64E69"/>
    <w:rsid w:val="00D65B8E"/>
    <w:rsid w:val="00D6616A"/>
    <w:rsid w:val="00D67818"/>
    <w:rsid w:val="00D67D3B"/>
    <w:rsid w:val="00D67F79"/>
    <w:rsid w:val="00D7004B"/>
    <w:rsid w:val="00D718C8"/>
    <w:rsid w:val="00D74102"/>
    <w:rsid w:val="00D747FE"/>
    <w:rsid w:val="00D80435"/>
    <w:rsid w:val="00D841E7"/>
    <w:rsid w:val="00D854AB"/>
    <w:rsid w:val="00D86C70"/>
    <w:rsid w:val="00D90098"/>
    <w:rsid w:val="00D903A9"/>
    <w:rsid w:val="00D945E3"/>
    <w:rsid w:val="00D949BD"/>
    <w:rsid w:val="00D97429"/>
    <w:rsid w:val="00DA1CC7"/>
    <w:rsid w:val="00DA3252"/>
    <w:rsid w:val="00DA5670"/>
    <w:rsid w:val="00DA614A"/>
    <w:rsid w:val="00DB4915"/>
    <w:rsid w:val="00DB4DB9"/>
    <w:rsid w:val="00DB636B"/>
    <w:rsid w:val="00DB736D"/>
    <w:rsid w:val="00DC09AE"/>
    <w:rsid w:val="00DC3ECA"/>
    <w:rsid w:val="00DC67EE"/>
    <w:rsid w:val="00DD2F00"/>
    <w:rsid w:val="00DD4E22"/>
    <w:rsid w:val="00DE747F"/>
    <w:rsid w:val="00DE7495"/>
    <w:rsid w:val="00DF1039"/>
    <w:rsid w:val="00DF1EF9"/>
    <w:rsid w:val="00DF2C1C"/>
    <w:rsid w:val="00DF482F"/>
    <w:rsid w:val="00DF4BF5"/>
    <w:rsid w:val="00DF55C2"/>
    <w:rsid w:val="00DF5930"/>
    <w:rsid w:val="00DF7C15"/>
    <w:rsid w:val="00E065E3"/>
    <w:rsid w:val="00E06B5A"/>
    <w:rsid w:val="00E11496"/>
    <w:rsid w:val="00E12CE7"/>
    <w:rsid w:val="00E138B8"/>
    <w:rsid w:val="00E15AFC"/>
    <w:rsid w:val="00E163C5"/>
    <w:rsid w:val="00E20D22"/>
    <w:rsid w:val="00E217BF"/>
    <w:rsid w:val="00E21BB5"/>
    <w:rsid w:val="00E24AD6"/>
    <w:rsid w:val="00E305F0"/>
    <w:rsid w:val="00E317E8"/>
    <w:rsid w:val="00E32492"/>
    <w:rsid w:val="00E3449F"/>
    <w:rsid w:val="00E361B8"/>
    <w:rsid w:val="00E46389"/>
    <w:rsid w:val="00E46DB7"/>
    <w:rsid w:val="00E52E9D"/>
    <w:rsid w:val="00E55EB0"/>
    <w:rsid w:val="00E60F0C"/>
    <w:rsid w:val="00E61B01"/>
    <w:rsid w:val="00E664F4"/>
    <w:rsid w:val="00E66C68"/>
    <w:rsid w:val="00E70B38"/>
    <w:rsid w:val="00E734B3"/>
    <w:rsid w:val="00E741C5"/>
    <w:rsid w:val="00E743CD"/>
    <w:rsid w:val="00E74886"/>
    <w:rsid w:val="00E75CE2"/>
    <w:rsid w:val="00E803BE"/>
    <w:rsid w:val="00E82AF0"/>
    <w:rsid w:val="00E83811"/>
    <w:rsid w:val="00E86578"/>
    <w:rsid w:val="00E91B3E"/>
    <w:rsid w:val="00E9326A"/>
    <w:rsid w:val="00E940E3"/>
    <w:rsid w:val="00E97161"/>
    <w:rsid w:val="00EA25FC"/>
    <w:rsid w:val="00EA2611"/>
    <w:rsid w:val="00EA4429"/>
    <w:rsid w:val="00EA79D5"/>
    <w:rsid w:val="00EB1F10"/>
    <w:rsid w:val="00EB2981"/>
    <w:rsid w:val="00EC55F5"/>
    <w:rsid w:val="00EC7DA8"/>
    <w:rsid w:val="00ED445D"/>
    <w:rsid w:val="00ED5975"/>
    <w:rsid w:val="00ED7D1B"/>
    <w:rsid w:val="00EE3F93"/>
    <w:rsid w:val="00EE47E4"/>
    <w:rsid w:val="00EE5AB8"/>
    <w:rsid w:val="00EE5CDD"/>
    <w:rsid w:val="00EF3951"/>
    <w:rsid w:val="00EF5AC6"/>
    <w:rsid w:val="00EF5D18"/>
    <w:rsid w:val="00EF6074"/>
    <w:rsid w:val="00EF61FE"/>
    <w:rsid w:val="00EF6D78"/>
    <w:rsid w:val="00F011F4"/>
    <w:rsid w:val="00F01550"/>
    <w:rsid w:val="00F03C29"/>
    <w:rsid w:val="00F04707"/>
    <w:rsid w:val="00F06945"/>
    <w:rsid w:val="00F06A37"/>
    <w:rsid w:val="00F120C6"/>
    <w:rsid w:val="00F15D0A"/>
    <w:rsid w:val="00F1746C"/>
    <w:rsid w:val="00F17B51"/>
    <w:rsid w:val="00F204D8"/>
    <w:rsid w:val="00F30C4C"/>
    <w:rsid w:val="00F325FC"/>
    <w:rsid w:val="00F33A35"/>
    <w:rsid w:val="00F34008"/>
    <w:rsid w:val="00F35C54"/>
    <w:rsid w:val="00F367C2"/>
    <w:rsid w:val="00F41599"/>
    <w:rsid w:val="00F41C75"/>
    <w:rsid w:val="00F4387E"/>
    <w:rsid w:val="00F441D1"/>
    <w:rsid w:val="00F4446C"/>
    <w:rsid w:val="00F44CE0"/>
    <w:rsid w:val="00F502F9"/>
    <w:rsid w:val="00F516F6"/>
    <w:rsid w:val="00F5281F"/>
    <w:rsid w:val="00F5672B"/>
    <w:rsid w:val="00F61EC1"/>
    <w:rsid w:val="00F67FF8"/>
    <w:rsid w:val="00F70997"/>
    <w:rsid w:val="00F70FE7"/>
    <w:rsid w:val="00F722E0"/>
    <w:rsid w:val="00F72FD0"/>
    <w:rsid w:val="00F7459D"/>
    <w:rsid w:val="00F74930"/>
    <w:rsid w:val="00F75FAC"/>
    <w:rsid w:val="00F767F1"/>
    <w:rsid w:val="00F81C29"/>
    <w:rsid w:val="00F912CE"/>
    <w:rsid w:val="00F918D2"/>
    <w:rsid w:val="00F94012"/>
    <w:rsid w:val="00F95B39"/>
    <w:rsid w:val="00F965AC"/>
    <w:rsid w:val="00F96E6B"/>
    <w:rsid w:val="00FA163F"/>
    <w:rsid w:val="00FA2977"/>
    <w:rsid w:val="00FA2DCE"/>
    <w:rsid w:val="00FA709F"/>
    <w:rsid w:val="00FB02F5"/>
    <w:rsid w:val="00FB555B"/>
    <w:rsid w:val="00FB58FC"/>
    <w:rsid w:val="00FB6F33"/>
    <w:rsid w:val="00FC2087"/>
    <w:rsid w:val="00FC21A9"/>
    <w:rsid w:val="00FC3021"/>
    <w:rsid w:val="00FC31D4"/>
    <w:rsid w:val="00FC391E"/>
    <w:rsid w:val="00FC533D"/>
    <w:rsid w:val="00FC5495"/>
    <w:rsid w:val="00FC6CA2"/>
    <w:rsid w:val="00FC7352"/>
    <w:rsid w:val="00FC739B"/>
    <w:rsid w:val="00FD58ED"/>
    <w:rsid w:val="00FD70C2"/>
    <w:rsid w:val="00FD78AD"/>
    <w:rsid w:val="00FD7902"/>
    <w:rsid w:val="00FE61D1"/>
    <w:rsid w:val="00FE726D"/>
    <w:rsid w:val="00FF0DBF"/>
    <w:rsid w:val="00FF1CCE"/>
    <w:rsid w:val="00FF4980"/>
    <w:rsid w:val="00FF5727"/>
    <w:rsid w:val="00FF633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5D89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7773"/>
  </w:style>
  <w:style w:type="paragraph" w:styleId="1">
    <w:name w:val="heading 1"/>
    <w:basedOn w:val="a"/>
    <w:next w:val="a"/>
    <w:link w:val="10"/>
    <w:uiPriority w:val="9"/>
    <w:qFormat/>
    <w:rsid w:val="00902E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22E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2E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22E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2E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02E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">
    <w:name w:val="Unresolved Mention"/>
    <w:basedOn w:val="a0"/>
    <w:uiPriority w:val="99"/>
    <w:semiHidden/>
    <w:unhideWhenUsed/>
    <w:rsid w:val="00CF33A7"/>
    <w:rPr>
      <w:color w:val="605E5C"/>
      <w:shd w:val="clear" w:color="auto" w:fill="E1DFDD"/>
    </w:rPr>
  </w:style>
  <w:style w:type="character" w:customStyle="1" w:styleId="Exact">
    <w:name w:val="Подпись к таблице Exact"/>
    <w:basedOn w:val="ac"/>
    <w:rsid w:val="001A1A24"/>
    <w:rPr>
      <w:rFonts w:ascii="Segoe UI" w:eastAsia="Segoe UI" w:hAnsi="Segoe UI" w:cs="Segoe UI"/>
      <w:b w:val="0"/>
      <w:bCs w:val="0"/>
      <w:i/>
      <w:iCs/>
      <w:smallCaps w:val="0"/>
      <w:strike w:val="0"/>
      <w:sz w:val="19"/>
      <w:szCs w:val="19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21124" TargetMode="External"/><Relationship Id="rId13" Type="http://schemas.openxmlformats.org/officeDocument/2006/relationships/image" Target="media/image4.jpg"/><Relationship Id="rId18" Type="http://schemas.openxmlformats.org/officeDocument/2006/relationships/image" Target="media/image9.jpg"/><Relationship Id="rId3" Type="http://schemas.openxmlformats.org/officeDocument/2006/relationships/styles" Target="styles.xml"/><Relationship Id="rId21" Type="http://schemas.openxmlformats.org/officeDocument/2006/relationships/image" Target="media/image12.jpg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image" Target="media/image11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23" Type="http://schemas.openxmlformats.org/officeDocument/2006/relationships/theme" Target="theme/theme1.xml"/><Relationship Id="rId10" Type="http://schemas.openxmlformats.org/officeDocument/2006/relationships/image" Target="media/image1.jpg"/><Relationship Id="rId19" Type="http://schemas.openxmlformats.org/officeDocument/2006/relationships/image" Target="media/image10.jpg"/><Relationship Id="rId4" Type="http://schemas.openxmlformats.org/officeDocument/2006/relationships/settings" Target="settings.xml"/><Relationship Id="rId9" Type="http://schemas.openxmlformats.org/officeDocument/2006/relationships/hyperlink" Target="http://baguzin.ru/wp/?p=20852" TargetMode="External"/><Relationship Id="rId14" Type="http://schemas.openxmlformats.org/officeDocument/2006/relationships/image" Target="media/image5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79893-404E-48DD-9432-0485D845E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6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Сергей Багузин</cp:lastModifiedBy>
  <cp:revision>7</cp:revision>
  <cp:lastPrinted>2019-08-28T18:54:00Z</cp:lastPrinted>
  <dcterms:created xsi:type="dcterms:W3CDTF">2019-08-30T12:55:00Z</dcterms:created>
  <dcterms:modified xsi:type="dcterms:W3CDTF">2019-08-30T20:13:00Z</dcterms:modified>
</cp:coreProperties>
</file>