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0303B526" w:rsidR="00CE6CA1" w:rsidRDefault="00501ABE" w:rsidP="00A156E4">
      <w:pPr>
        <w:pStyle w:val="2"/>
      </w:pPr>
      <w:r w:rsidRPr="00501ABE">
        <w:t xml:space="preserve">О </w:t>
      </w:r>
      <w:r w:rsidR="00FF1BE3">
        <w:t>миссии, целях и</w:t>
      </w:r>
      <w:r w:rsidR="00EB260F">
        <w:t xml:space="preserve"> стратегии</w:t>
      </w:r>
    </w:p>
    <w:p w14:paraId="23F89F48" w14:textId="744D283A" w:rsidR="00154B5B" w:rsidRDefault="00154B5B" w:rsidP="00D66C82">
      <w:r>
        <w:t xml:space="preserve">На рубеже 2000-х я участвовал в консалтинговом проекте, как приглашенный агент изменений. На первом этапа была разработана </w:t>
      </w:r>
      <w:hyperlink r:id="rId8" w:history="1">
        <w:r w:rsidRPr="00154B5B">
          <w:rPr>
            <w:rStyle w:val="a9"/>
          </w:rPr>
          <w:t>концепция развития компании</w:t>
        </w:r>
      </w:hyperlink>
      <w:r>
        <w:t>. В ней, я выстр</w:t>
      </w:r>
      <w:r w:rsidR="00D44CA9">
        <w:t>о</w:t>
      </w:r>
      <w:r>
        <w:t>ил классическую структуру целеполагания:</w:t>
      </w:r>
    </w:p>
    <w:p w14:paraId="633D8B5C" w14:textId="3D971010" w:rsidR="00501ABE" w:rsidRPr="00154B5B" w:rsidRDefault="00154B5B" w:rsidP="00D66C82">
      <w:pPr>
        <w:ind w:firstLine="708"/>
        <w:rPr>
          <w:i/>
        </w:rPr>
      </w:pPr>
      <w:r w:rsidRPr="00154B5B">
        <w:rPr>
          <w:i/>
        </w:rPr>
        <w:t xml:space="preserve">миссия –&gt; </w:t>
      </w:r>
      <w:r>
        <w:rPr>
          <w:i/>
        </w:rPr>
        <w:t>стратегические цели</w:t>
      </w:r>
      <w:r w:rsidRPr="00154B5B">
        <w:rPr>
          <w:i/>
        </w:rPr>
        <w:t xml:space="preserve"> –&gt; краткосрочные задачи –&gt; каждодневные процедуры</w:t>
      </w:r>
    </w:p>
    <w:p w14:paraId="5C4D5B57" w14:textId="4E0595CF" w:rsidR="00651BE1" w:rsidRDefault="00403121" w:rsidP="00D66C82">
      <w:r>
        <w:t>За прошедшие 20 лет консалтинг в этой области стал достато</w:t>
      </w:r>
      <w:r w:rsidR="0094212E">
        <w:t>чно популярным и востребованным</w:t>
      </w:r>
      <w:r w:rsidR="00B82D96">
        <w:t xml:space="preserve">. Стратегические сессии с выездом топ-менеджеров за город, мозговые штурмы, </w:t>
      </w:r>
      <w:hyperlink r:id="rId9" w:history="1">
        <w:r w:rsidR="00B82D96" w:rsidRPr="00B82D96">
          <w:rPr>
            <w:rStyle w:val="a9"/>
            <w:lang w:val="en-US"/>
          </w:rPr>
          <w:t>SWAT</w:t>
        </w:r>
        <w:r w:rsidR="00B82D96" w:rsidRPr="00B82D96">
          <w:rPr>
            <w:rStyle w:val="a9"/>
          </w:rPr>
          <w:t>-анализ</w:t>
        </w:r>
      </w:hyperlink>
      <w:r w:rsidR="00B82D96">
        <w:t>… О</w:t>
      </w:r>
      <w:r w:rsidR="0094212E">
        <w:t>сновы</w:t>
      </w:r>
      <w:r w:rsidR="00B82D96">
        <w:t xml:space="preserve"> такого подхода даже</w:t>
      </w:r>
      <w:r w:rsidR="00D44CA9">
        <w:t xml:space="preserve"> закреплен</w:t>
      </w:r>
      <w:r w:rsidR="0094212E">
        <w:t>ы</w:t>
      </w:r>
      <w:r w:rsidR="00D44CA9">
        <w:t xml:space="preserve"> в стандартах серии ИСО 9000 </w:t>
      </w:r>
      <w:r w:rsidR="00D44CA9" w:rsidRPr="00D44CA9">
        <w:t>Системы менеджмента качества</w:t>
      </w:r>
      <w:r w:rsidR="00D44CA9">
        <w:t>.</w:t>
      </w:r>
    </w:p>
    <w:p w14:paraId="2DDE8C7F" w14:textId="3D17524A" w:rsidR="00176ADE" w:rsidRDefault="00176ADE" w:rsidP="00D66C82">
      <w:r>
        <w:rPr>
          <w:noProof/>
          <w:lang w:eastAsia="ru-RU"/>
        </w:rPr>
        <w:drawing>
          <wp:inline distT="0" distB="0" distL="0" distR="0" wp14:anchorId="42BCC12A" wp14:editId="43DB5AA7">
            <wp:extent cx="4762500" cy="2809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личительные особенности организации в соответствии со стандартом ИСО 9004-2019 Менеджмент качеств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9FC7" w14:textId="3344B861" w:rsidR="00176ADE" w:rsidRPr="00176ADE" w:rsidRDefault="00176ADE" w:rsidP="00D66C82">
      <w:pPr>
        <w:pStyle w:val="af3"/>
      </w:pPr>
      <w:r w:rsidRPr="00176ADE">
        <w:t xml:space="preserve">Отличительные особенности организации </w:t>
      </w:r>
      <w:r>
        <w:t xml:space="preserve">в соответствии со стандартом </w:t>
      </w:r>
      <w:r w:rsidRPr="00FF3827">
        <w:t>ИСО 9004-2019 Менеджмент качества</w:t>
      </w:r>
    </w:p>
    <w:p w14:paraId="423ADD43" w14:textId="188C51C7" w:rsidR="00FF3827" w:rsidRPr="00FF3827" w:rsidRDefault="00E82616" w:rsidP="00D66C82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11" w:history="1">
        <w:r w:rsidR="00923801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="00230879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2" w:history="1">
        <w:r w:rsidR="00230879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923801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0F7E7271" w14:textId="77777777" w:rsidR="003C12E0" w:rsidRDefault="003C12E0" w:rsidP="003C12E0">
      <w:pPr>
        <w:pStyle w:val="3"/>
      </w:pPr>
      <w:r>
        <w:t>Бихаги</w:t>
      </w:r>
    </w:p>
    <w:p w14:paraId="7B59C380" w14:textId="6E4312EE" w:rsidR="003C12E0" w:rsidRDefault="003C12E0" w:rsidP="00840E17">
      <w:r w:rsidRPr="003C12E0">
        <w:t>BHAG, читается «бихаг», аббревиатура от Big Hairy Audacious Goals – бо</w:t>
      </w:r>
      <w:r w:rsidR="00840E17">
        <w:t xml:space="preserve">льшие, волосатые, наглые цели. Впервые акроним был использован </w:t>
      </w:r>
      <w:r w:rsidR="00840E17" w:rsidRPr="00840E17">
        <w:t>Джим</w:t>
      </w:r>
      <w:r w:rsidR="00840E17">
        <w:t>ом</w:t>
      </w:r>
      <w:r w:rsidR="00840E17" w:rsidRPr="00840E17">
        <w:t xml:space="preserve"> Коллинз</w:t>
      </w:r>
      <w:r w:rsidR="00840E17">
        <w:t xml:space="preserve">ом и </w:t>
      </w:r>
      <w:r w:rsidR="00840E17" w:rsidRPr="00840E17">
        <w:t>Джерри Поррас</w:t>
      </w:r>
      <w:r w:rsidR="00840E17">
        <w:t>ом в книге «</w:t>
      </w:r>
      <w:r w:rsidR="00840E17" w:rsidRPr="00840E17">
        <w:t>Построенные навечно</w:t>
      </w:r>
      <w:r w:rsidR="007B57E2">
        <w:t>», изданной в</w:t>
      </w:r>
      <w:r w:rsidR="007B57E2" w:rsidRPr="007B57E2">
        <w:t xml:space="preserve"> </w:t>
      </w:r>
      <w:r w:rsidR="007B57E2">
        <w:t>2002 г.</w:t>
      </w:r>
      <w:r w:rsidR="00840E17">
        <w:t xml:space="preserve"> Авторы</w:t>
      </w:r>
      <w:r w:rsidR="00840E17" w:rsidRPr="00840E17">
        <w:t xml:space="preserve"> исслед</w:t>
      </w:r>
      <w:r w:rsidR="00840E17">
        <w:t>овали</w:t>
      </w:r>
      <w:r w:rsidR="00840E17" w:rsidRPr="00840E17">
        <w:t xml:space="preserve"> причины долгосрочного</w:t>
      </w:r>
      <w:r w:rsidR="007B57E2">
        <w:t xml:space="preserve"> успеха американских корпораций, таких как 3M, Wal</w:t>
      </w:r>
      <w:r w:rsidR="00840E17" w:rsidRPr="00840E17">
        <w:t>Mart, Walt Disney, Boe</w:t>
      </w:r>
      <w:r w:rsidR="007B57E2">
        <w:t>ing,</w:t>
      </w:r>
      <w:r w:rsidR="00840E17" w:rsidRPr="00840E17">
        <w:t xml:space="preserve"> Hewlett-Packard.</w:t>
      </w:r>
      <w:r w:rsidR="00A94F2B">
        <w:t xml:space="preserve"> По их мнению, </w:t>
      </w:r>
      <w:r w:rsidR="00E3541B">
        <w:t>одной из составляющих успеха было наличие амбициозных целей</w:t>
      </w:r>
      <w:r w:rsidR="007B57E2">
        <w:t>.</w:t>
      </w:r>
    </w:p>
    <w:p w14:paraId="6A96A20A" w14:textId="10630CDD" w:rsidR="00DB6838" w:rsidRDefault="00B26617" w:rsidP="00DB6838">
      <w:r>
        <w:t>Позже</w:t>
      </w:r>
      <w:r w:rsidR="007B57E2">
        <w:t>, в</w:t>
      </w:r>
      <w:r w:rsidR="007B57E2" w:rsidRPr="007B57E2">
        <w:t>енчурный инвестор Джон Дорр рассказ</w:t>
      </w:r>
      <w:r>
        <w:t>ал</w:t>
      </w:r>
      <w:r w:rsidR="007B57E2" w:rsidRPr="007B57E2">
        <w:t xml:space="preserve"> о системе OKR (Objectives and Key Results, цели и ключевые результаты), которая помогла Intel и Google достичь впечатляющего роста.</w:t>
      </w:r>
      <w:r w:rsidR="00DB6838" w:rsidRPr="00DB6838">
        <w:t xml:space="preserve"> </w:t>
      </w:r>
      <w:r w:rsidR="00DB6838">
        <w:t xml:space="preserve">В этих компаниях менеджеры и сотрудники привязывают повседневные дела к амбициозным целям организации. Это называется синхронизацией. </w:t>
      </w:r>
      <w:r w:rsidR="00DB6838">
        <w:rPr>
          <w:lang w:val="en-US"/>
        </w:rPr>
        <w:t>OKR</w:t>
      </w:r>
      <w:r w:rsidR="00DB6838">
        <w:t xml:space="preserve"> не получила широкого распространения, </w:t>
      </w:r>
      <w:r w:rsidR="00A94F2B">
        <w:t xml:space="preserve">возможно </w:t>
      </w:r>
      <w:r w:rsidR="00DB6838">
        <w:t xml:space="preserve">потому что во многих компаниях цели планировались и спускались сверху вниз. Иногда они </w:t>
      </w:r>
      <w:r w:rsidR="00FF1BE3">
        <w:t>устаревали</w:t>
      </w:r>
      <w:r w:rsidR="00DB6838">
        <w:t xml:space="preserve"> или сводились к KPI, цифрам без души и контекста.</w:t>
      </w:r>
    </w:p>
    <w:p w14:paraId="25538887" w14:textId="77777777" w:rsidR="00EA762E" w:rsidRPr="00EA762E" w:rsidRDefault="00EA762E" w:rsidP="00EA762E">
      <w:pPr>
        <w:ind w:left="708"/>
        <w:rPr>
          <w:i/>
        </w:rPr>
      </w:pPr>
      <w:r>
        <w:t>Восприятие жизни как «управления целями» больно бьет по моему экзистенциальному «я»</w:t>
      </w:r>
      <w:r>
        <w:br/>
      </w:r>
      <w:r w:rsidRPr="00EA762E">
        <w:rPr>
          <w:i/>
        </w:rPr>
        <w:t>Нассим Николас Талеб. Антихрупкость</w:t>
      </w:r>
    </w:p>
    <w:p w14:paraId="7C126E26" w14:textId="5EC85117" w:rsidR="00626C78" w:rsidRDefault="00626C78" w:rsidP="00626C78">
      <w:pPr>
        <w:pStyle w:val="3"/>
      </w:pPr>
      <w:r>
        <w:t>Позитивизм</w:t>
      </w:r>
    </w:p>
    <w:p w14:paraId="22F28738" w14:textId="5FB56799" w:rsidR="00B26617" w:rsidRDefault="00B26617" w:rsidP="00B26617">
      <w:r>
        <w:t xml:space="preserve">Вместе с тем, шаблон стратегического планирования: видение </w:t>
      </w:r>
      <w:r w:rsidR="00FF1BE3">
        <w:t>-&gt; миссия -&gt; стратегия, основан</w:t>
      </w:r>
      <w:r>
        <w:t xml:space="preserve"> на ошибочной идее харизматического лидерства</w:t>
      </w:r>
      <w:r w:rsidR="00B64EE3">
        <w:t>.</w:t>
      </w:r>
      <w:r>
        <w:t xml:space="preserve"> </w:t>
      </w:r>
      <w:r w:rsidR="00B64EE3">
        <w:t>К</w:t>
      </w:r>
      <w:r>
        <w:t>онсультант</w:t>
      </w:r>
      <w:r w:rsidR="00B64EE3">
        <w:t>ы</w:t>
      </w:r>
      <w:r>
        <w:t xml:space="preserve"> </w:t>
      </w:r>
      <w:r w:rsidR="00B64EE3">
        <w:t xml:space="preserve">с </w:t>
      </w:r>
      <w:r>
        <w:t>готов</w:t>
      </w:r>
      <w:r w:rsidR="00B64EE3">
        <w:t>ностью</w:t>
      </w:r>
      <w:r>
        <w:t xml:space="preserve"> обуч</w:t>
      </w:r>
      <w:r w:rsidR="00B64EE3">
        <w:t>ат</w:t>
      </w:r>
      <w:r w:rsidR="00E3541B">
        <w:t xml:space="preserve"> вас</w:t>
      </w:r>
      <w:r>
        <w:t xml:space="preserve"> тонким различиям мисси</w:t>
      </w:r>
      <w:r w:rsidR="00B64EE3">
        <w:t>и, видения и</w:t>
      </w:r>
      <w:r>
        <w:t xml:space="preserve"> </w:t>
      </w:r>
      <w:r w:rsidR="00B64EE3">
        <w:t>ценностей.</w:t>
      </w:r>
      <w:r>
        <w:t xml:space="preserve"> </w:t>
      </w:r>
      <w:r w:rsidR="00B64EE3">
        <w:t xml:space="preserve">Но если копнуть глубже, мы поймем, что это еще одна сторона </w:t>
      </w:r>
      <w:r>
        <w:t>п</w:t>
      </w:r>
      <w:r w:rsidR="00B64EE3">
        <w:t>озитивного</w:t>
      </w:r>
      <w:r>
        <w:t xml:space="preserve"> мышлени</w:t>
      </w:r>
      <w:r w:rsidR="00B64EE3">
        <w:t>я. Его п</w:t>
      </w:r>
      <w:r>
        <w:t xml:space="preserve">оследователи </w:t>
      </w:r>
      <w:r w:rsidR="00626C78">
        <w:t>считают</w:t>
      </w:r>
      <w:r>
        <w:t>: если постоянно думать об успехе, то непременно его добьешься</w:t>
      </w:r>
      <w:r w:rsidR="00785D88">
        <w:t xml:space="preserve">. </w:t>
      </w:r>
      <w:r w:rsidR="000E24CC">
        <w:t>Не верите</w:t>
      </w:r>
      <w:r w:rsidR="00E36992">
        <w:t xml:space="preserve">?.. А как же многотысячные аудитории </w:t>
      </w:r>
      <w:hyperlink r:id="rId13" w:history="1">
        <w:r w:rsidR="00E36992" w:rsidRPr="00E36992">
          <w:rPr>
            <w:rStyle w:val="a9"/>
          </w:rPr>
          <w:t>Энтони Роббинса</w:t>
        </w:r>
      </w:hyperlink>
      <w:r w:rsidR="00A94F2B">
        <w:t xml:space="preserve"> (в том числе,</w:t>
      </w:r>
      <w:r w:rsidR="00E36992">
        <w:t xml:space="preserve"> в Олимпийском в 2018 г.) или растиражированные книги Наполеона Хилла </w:t>
      </w:r>
      <w:r>
        <w:t xml:space="preserve">«Думай и богатей» </w:t>
      </w:r>
      <w:r w:rsidR="00E36992">
        <w:t>и Роберт</w:t>
      </w:r>
      <w:r w:rsidR="000E24CC">
        <w:t>а</w:t>
      </w:r>
      <w:r w:rsidR="00E36992">
        <w:t xml:space="preserve"> </w:t>
      </w:r>
      <w:r w:rsidR="000407E9">
        <w:t>Кийосаки «Богатый папа, бедный папа» !?</w:t>
      </w:r>
      <w:r w:rsidR="00573F2C">
        <w:t>Т</w:t>
      </w:r>
      <w:r>
        <w:t xml:space="preserve">еория, будто человек способен внушить миру </w:t>
      </w:r>
      <w:r>
        <w:lastRenderedPageBreak/>
        <w:t xml:space="preserve">свое </w:t>
      </w:r>
      <w:r w:rsidR="00626C78">
        <w:t xml:space="preserve">видение </w:t>
      </w:r>
      <w:r>
        <w:t>была и остается невероятно привлекательной для очень многих людей. И чем сильнее они в нее верят, тем меньше способны мыслить критически и разрабатывать хорошие стратегии.</w:t>
      </w:r>
    </w:p>
    <w:p w14:paraId="417BC806" w14:textId="2E67B5D2" w:rsidR="00454A0E" w:rsidRDefault="00454A0E" w:rsidP="00B26617">
      <w:r w:rsidRPr="00573F2C">
        <w:t>Ричард Румельт</w:t>
      </w:r>
      <w:r>
        <w:t>, консультант в области стратегического планирования, однажды беседовал с Джобсом</w:t>
      </w:r>
      <w:r w:rsidRPr="00D0284B">
        <w:t>: «Стив, надо признать, Apple весьма впечатляюще вышла из труднейшей ситуации</w:t>
      </w:r>
      <w:r>
        <w:t xml:space="preserve"> </w:t>
      </w:r>
      <w:r w:rsidRPr="00322FA9">
        <w:t>[</w:t>
      </w:r>
      <w:r>
        <w:t>конца 90-х</w:t>
      </w:r>
      <w:r w:rsidRPr="00322FA9">
        <w:t>]</w:t>
      </w:r>
      <w:r w:rsidRPr="00D0284B">
        <w:t>. Но</w:t>
      </w:r>
      <w:r>
        <w:t xml:space="preserve"> в</w:t>
      </w:r>
      <w:r w:rsidRPr="00D0284B">
        <w:t>ряд ли вашей компании удастся вырваться из своей крохотной ниши. Выгода сетевого эффекта слишком велика, чтобы кто-то мог отменить стандарт Wintel. Какова ваша стратегия?» Джобс лишь улыбнулся и сказал: «Буду ждать новой многообещающей возможности». Как видите, Стив Джобс не пустился в описание целей в отношении роста или увеличения доли рынка. Он не стал делать вид, будто знает тайные рычаги, нажимая на</w:t>
      </w:r>
      <w:r>
        <w:t xml:space="preserve"> </w:t>
      </w:r>
      <w:r w:rsidRPr="00D0284B">
        <w:t>которые сможет каким-то магическим образом вернуть Apple былое лидерство. В итоге Джобсу пришлось ждать два года, прежде чем он</w:t>
      </w:r>
      <w:r>
        <w:t xml:space="preserve"> </w:t>
      </w:r>
      <w:r w:rsidRPr="00D0284B">
        <w:t>совершил очередной прорыв с iPod, а чуть позже — с интернет-музыкой. А потом и с iPhone.</w:t>
      </w:r>
    </w:p>
    <w:p w14:paraId="0AD0DE29" w14:textId="77777777" w:rsidR="00573F2C" w:rsidRDefault="00573F2C" w:rsidP="00573F2C">
      <w:pPr>
        <w:pStyle w:val="3"/>
      </w:pPr>
      <w:r>
        <w:t>Наука стратегии</w:t>
      </w:r>
    </w:p>
    <w:p w14:paraId="07591292" w14:textId="5BB70CAF" w:rsidR="00573F2C" w:rsidRDefault="00573F2C" w:rsidP="00573F2C">
      <w:r w:rsidRPr="00573F2C">
        <w:t xml:space="preserve">Румельт </w:t>
      </w:r>
      <w:r>
        <w:t>сравнивает</w:t>
      </w:r>
      <w:r w:rsidRPr="00653C23">
        <w:t xml:space="preserve"> бизнес-стратеги</w:t>
      </w:r>
      <w:r>
        <w:t>ю</w:t>
      </w:r>
      <w:r w:rsidRPr="00653C23">
        <w:t xml:space="preserve"> </w:t>
      </w:r>
      <w:r>
        <w:t>с</w:t>
      </w:r>
      <w:r w:rsidRPr="00653C23">
        <w:t xml:space="preserve"> наукой.</w:t>
      </w:r>
      <w:r>
        <w:t xml:space="preserve"> У</w:t>
      </w:r>
      <w:r w:rsidRPr="00653C23">
        <w:t>ченый</w:t>
      </w:r>
      <w:r>
        <w:t xml:space="preserve"> перед лицом фактов, которые не укладываются в теорию, </w:t>
      </w:r>
      <w:r w:rsidR="000367E6">
        <w:t>выдвигает</w:t>
      </w:r>
      <w:r>
        <w:t xml:space="preserve"> </w:t>
      </w:r>
      <w:r w:rsidRPr="00653C23">
        <w:t>гипотезу</w:t>
      </w:r>
      <w:r>
        <w:t xml:space="preserve">. Предприниматель, сталкиваясь с проблемой, предлагает </w:t>
      </w:r>
      <w:r w:rsidRPr="00653C23">
        <w:t>стратеги</w:t>
      </w:r>
      <w:r>
        <w:t>ю.</w:t>
      </w:r>
      <w:r w:rsidRPr="00653C23">
        <w:t xml:space="preserve"> </w:t>
      </w:r>
      <w:r>
        <w:t>В таких условиях р</w:t>
      </w:r>
      <w:r w:rsidRPr="00653C23">
        <w:t xml:space="preserve">ассчитывать на гарантированно успешную </w:t>
      </w:r>
      <w:r>
        <w:t>гипотезу/</w:t>
      </w:r>
      <w:r w:rsidRPr="00653C23">
        <w:t xml:space="preserve">стратегию </w:t>
      </w:r>
      <w:r w:rsidR="00543AE2">
        <w:t>не приходится.</w:t>
      </w:r>
    </w:p>
    <w:p w14:paraId="4345F13A" w14:textId="13F88EF3" w:rsidR="00611C64" w:rsidRDefault="00543AE2" w:rsidP="00EB2A02">
      <w:r>
        <w:t>Если к разработке стратегии подходят дедуктивно, то предполагают, что все известные факты можно собрать, проанализировать, а затем логически сформулировать стратегию</w:t>
      </w:r>
      <w:r w:rsidR="000367E6">
        <w:t xml:space="preserve">. </w:t>
      </w:r>
      <w:r w:rsidR="00FF1BE3">
        <w:t>Однако, жизнеспособная стратегия</w:t>
      </w:r>
      <w:r w:rsidR="000367E6" w:rsidRPr="00653C23">
        <w:t xml:space="preserve"> </w:t>
      </w:r>
      <w:r w:rsidR="00FF1BE3">
        <w:t>требует</w:t>
      </w:r>
      <w:r w:rsidR="000367E6" w:rsidRPr="00653C23">
        <w:t xml:space="preserve"> </w:t>
      </w:r>
      <w:r w:rsidR="000367E6">
        <w:t>обра</w:t>
      </w:r>
      <w:r w:rsidR="00FF1BE3">
        <w:t>щения</w:t>
      </w:r>
      <w:r w:rsidR="000367E6">
        <w:t xml:space="preserve"> к</w:t>
      </w:r>
      <w:r w:rsidR="000367E6" w:rsidRPr="00653C23">
        <w:t xml:space="preserve"> </w:t>
      </w:r>
      <w:hyperlink r:id="rId14" w:history="1">
        <w:r w:rsidR="000367E6" w:rsidRPr="009553B3">
          <w:rPr>
            <w:rStyle w:val="a9"/>
          </w:rPr>
          <w:t>индукции</w:t>
        </w:r>
      </w:hyperlink>
      <w:r w:rsidR="000367E6" w:rsidRPr="00653C23">
        <w:t>, суждени</w:t>
      </w:r>
      <w:r w:rsidR="000367E6">
        <w:t>ям</w:t>
      </w:r>
      <w:r w:rsidR="000367E6" w:rsidRPr="00653C23">
        <w:t xml:space="preserve"> и интуи</w:t>
      </w:r>
      <w:r w:rsidR="00517CBA">
        <w:t>ции.</w:t>
      </w:r>
    </w:p>
    <w:p w14:paraId="4FE5CE66" w14:textId="37F6FC2D" w:rsidR="00EB2A02" w:rsidRDefault="00517CBA" w:rsidP="00454A0E">
      <w:r>
        <w:t xml:space="preserve">А еще необходимо преодолеть собственную когнитивную ограниченность. </w:t>
      </w:r>
      <w:r w:rsidR="00611C64">
        <w:t>В том числе:</w:t>
      </w:r>
      <w:r w:rsidR="00EB2A02">
        <w:t xml:space="preserve"> (1) </w:t>
      </w:r>
      <w:r>
        <w:t>якорение на пе</w:t>
      </w:r>
      <w:r w:rsidR="00EB2A02">
        <w:t>рвой, пришедшей в голову идее; (2)</w:t>
      </w:r>
      <w:r>
        <w:t xml:space="preserve"> поиск подтверждений, а не опровержений </w:t>
      </w:r>
      <w:r w:rsidR="00EB2A02">
        <w:t>своих мыслей; (3) отношение к собственной ситуации, как к уникальной, и игнорирование статистики</w:t>
      </w:r>
      <w:r>
        <w:t>.</w:t>
      </w:r>
      <w:r w:rsidR="00EB2A02">
        <w:t xml:space="preserve"> </w:t>
      </w:r>
      <w:r w:rsidR="00611C64">
        <w:t>Например, в России треть новых</w:t>
      </w:r>
      <w:r w:rsidR="00EB2A02">
        <w:t xml:space="preserve"> ресторанов </w:t>
      </w:r>
      <w:hyperlink r:id="rId15" w:history="1">
        <w:r w:rsidR="00611C64" w:rsidRPr="00611C64">
          <w:rPr>
            <w:rStyle w:val="a9"/>
          </w:rPr>
          <w:t>закрывается</w:t>
        </w:r>
      </w:hyperlink>
      <w:r w:rsidR="00EB2A02">
        <w:t xml:space="preserve"> в течение </w:t>
      </w:r>
      <w:r w:rsidR="00611C64">
        <w:t>первого полугодия</w:t>
      </w:r>
      <w:r w:rsidR="00EB2A02">
        <w:t xml:space="preserve">, но каждый предприниматель убежден, что его оригинальный подход </w:t>
      </w:r>
      <w:r w:rsidR="00611C64">
        <w:t>сработает</w:t>
      </w:r>
      <w:r w:rsidR="00EB2A02">
        <w:t>.</w:t>
      </w:r>
      <w:r w:rsidR="00FF1BE3">
        <w:t xml:space="preserve"> Рядом с офисом моей компании на первом этаже бизнес-центра было выделено помещение под кафе. За 10 лет сменилось </w:t>
      </w:r>
      <w:r w:rsidR="0039119F">
        <w:t>три</w:t>
      </w:r>
      <w:r w:rsidR="00FF1BE3">
        <w:t xml:space="preserve"> арендатора… </w:t>
      </w:r>
      <w:r w:rsidR="0039119F">
        <w:t>Думаю, что четвертый не переживет пандемию коронавируса((</w:t>
      </w:r>
    </w:p>
    <w:p w14:paraId="2287C9E9" w14:textId="2ECE252A" w:rsidR="00611C64" w:rsidRDefault="0039119F" w:rsidP="00611C64">
      <w:pPr>
        <w:pStyle w:val="3"/>
      </w:pPr>
      <w:r>
        <w:t>Цели</w:t>
      </w:r>
      <w:r w:rsidR="00611C64">
        <w:t xml:space="preserve"> по Дарвину</w:t>
      </w:r>
    </w:p>
    <w:p w14:paraId="4509E35D" w14:textId="51FC6E0A" w:rsidR="0039119F" w:rsidRDefault="0039119F" w:rsidP="0039119F">
      <w:r>
        <w:t>Если взглянуть на цели с точки зрения эволюции, то мы обнаружим, что всё развитие было направлено не к чему-либо, а от того, что уже было. Именно эта мысль является центральной в учении Дарвина. И изменчивость видов, и происхождение человека от обезьяны, были известны до Дарвина. Что явилось революционным, так это отсутствие замысла в эволюционном процессе.</w:t>
      </w:r>
    </w:p>
    <w:p w14:paraId="303F0EE9" w14:textId="303FAB90" w:rsidR="00501ABE" w:rsidRDefault="00501ABE" w:rsidP="00501ABE">
      <w:r>
        <w:t>«Происхождение видов» не признава</w:t>
      </w:r>
      <w:r w:rsidR="001560AA">
        <w:t>ло никакой цели, установленной Б</w:t>
      </w:r>
      <w:r>
        <w:t>огом или природой. Вместо этого естественный отбор, имеющий дело с взаимодействием среды и организмов, населяющих ее,</w:t>
      </w:r>
      <w:r w:rsidR="00EA762E">
        <w:t xml:space="preserve"> был ответствен за постепенное </w:t>
      </w:r>
      <w:r>
        <w:t xml:space="preserve">становление </w:t>
      </w:r>
      <w:r w:rsidR="00EA762E">
        <w:t xml:space="preserve">всё </w:t>
      </w:r>
      <w:r>
        <w:t xml:space="preserve">более развитых и специализированных </w:t>
      </w:r>
      <w:r w:rsidR="00EA762E">
        <w:t>особей</w:t>
      </w:r>
      <w:r>
        <w:t xml:space="preserve">. </w:t>
      </w:r>
      <w:r w:rsidR="001560AA">
        <w:t xml:space="preserve">Что могли означать понятия </w:t>
      </w:r>
      <w:r w:rsidR="001560AA" w:rsidRPr="001560AA">
        <w:rPr>
          <w:i/>
        </w:rPr>
        <w:t>эволюция</w:t>
      </w:r>
      <w:r w:rsidR="001560AA">
        <w:t xml:space="preserve">, </w:t>
      </w:r>
      <w:r w:rsidR="001560AA" w:rsidRPr="001560AA">
        <w:rPr>
          <w:i/>
        </w:rPr>
        <w:t>развитие</w:t>
      </w:r>
      <w:r>
        <w:t xml:space="preserve"> и </w:t>
      </w:r>
      <w:r w:rsidR="001560AA" w:rsidRPr="001560AA">
        <w:rPr>
          <w:i/>
        </w:rPr>
        <w:t>прогресс</w:t>
      </w:r>
      <w:r>
        <w:t xml:space="preserve"> при отсутствии определенной цели? </w:t>
      </w:r>
      <w:r w:rsidR="001560AA">
        <w:t>Т</w:t>
      </w:r>
      <w:r>
        <w:t xml:space="preserve">ермины </w:t>
      </w:r>
      <w:r w:rsidR="001560AA">
        <w:t xml:space="preserve">в таком контексте казались </w:t>
      </w:r>
      <w:r>
        <w:t>противоречивыми.</w:t>
      </w:r>
    </w:p>
    <w:p w14:paraId="0BD1E5C7" w14:textId="599FD3B0" w:rsidR="001560AA" w:rsidRDefault="001560AA" w:rsidP="00501ABE">
      <w:r>
        <w:t>Н</w:t>
      </w:r>
      <w:r w:rsidR="00EA762E">
        <w:t>о н</w:t>
      </w:r>
      <w:r>
        <w:t>еобходим</w:t>
      </w:r>
      <w:r w:rsidR="00EA762E">
        <w:t>а</w:t>
      </w:r>
      <w:r>
        <w:t xml:space="preserve"> ли </w:t>
      </w:r>
      <w:r w:rsidR="00EA762E">
        <w:t>такая целеустремленность</w:t>
      </w:r>
      <w:r w:rsidRPr="001560AA">
        <w:t xml:space="preserve">? </w:t>
      </w:r>
      <w:r>
        <w:t xml:space="preserve">Философ </w:t>
      </w:r>
      <w:r w:rsidR="00EA762E">
        <w:t xml:space="preserve">и историк </w:t>
      </w:r>
      <w:r>
        <w:t xml:space="preserve">Томас Кун считает, </w:t>
      </w:r>
      <w:r w:rsidR="00EA762E">
        <w:t xml:space="preserve">что </w:t>
      </w:r>
      <w:r w:rsidRPr="001560AA">
        <w:t>мы</w:t>
      </w:r>
      <w:r w:rsidR="00EA762E">
        <w:t xml:space="preserve"> и в науке должны</w:t>
      </w:r>
      <w:r w:rsidRPr="001560AA">
        <w:t xml:space="preserve"> заме</w:t>
      </w:r>
      <w:r w:rsidR="00EA762E">
        <w:t>нить</w:t>
      </w:r>
      <w:r w:rsidRPr="001560AA">
        <w:t xml:space="preserve"> «эволюцию к тому, что мы надеемся узнать», «э</w:t>
      </w:r>
      <w:r w:rsidR="00EA762E">
        <w:t>волюцией от того, что мы знаем»</w:t>
      </w:r>
      <w:r w:rsidRPr="001560AA">
        <w:t>.</w:t>
      </w:r>
      <w:r w:rsidR="000407E9">
        <w:t xml:space="preserve"> Пожалуй, это справедливо и </w:t>
      </w:r>
      <w:r w:rsidR="006E2ED9">
        <w:t>в</w:t>
      </w:r>
      <w:r w:rsidR="000407E9">
        <w:t xml:space="preserve"> </w:t>
      </w:r>
      <w:r w:rsidR="006E2ED9" w:rsidRPr="006E2ED9">
        <w:t>определении целей</w:t>
      </w:r>
      <w:r w:rsidR="006E2ED9">
        <w:t xml:space="preserve"> </w:t>
      </w:r>
      <w:r w:rsidR="000407E9">
        <w:t>для наших организаций.</w:t>
      </w:r>
    </w:p>
    <w:p w14:paraId="58FCD740" w14:textId="3598CE9B" w:rsidR="00FF3827" w:rsidRDefault="00FF3827" w:rsidP="00501ABE">
      <w:pPr>
        <w:rPr>
          <w:rStyle w:val="a9"/>
        </w:rPr>
      </w:pPr>
      <w:r w:rsidRPr="00FF3827">
        <w:t>ГОСТ Р ИСО 9004-2019 Менеджмент качества. Качество организации. Руководство по достижению устойчивого успеха организации</w:t>
      </w:r>
      <w:r>
        <w:t xml:space="preserve">. </w:t>
      </w:r>
      <w:hyperlink r:id="rId16" w:history="1">
        <w:r>
          <w:rPr>
            <w:rStyle w:val="a9"/>
          </w:rPr>
          <w:t>http://docs.cntd.ru/document/1200167117</w:t>
        </w:r>
      </w:hyperlink>
    </w:p>
    <w:p w14:paraId="005942B1" w14:textId="780247AA" w:rsidR="003C12E0" w:rsidRDefault="003C12E0" w:rsidP="003C12E0">
      <w:r w:rsidRPr="00987FF9">
        <w:t xml:space="preserve">Джим Коллинз, Джерри Поррас. </w:t>
      </w:r>
      <w:r>
        <w:t>Построенные навечно: Успех компаний, обладающих видением». – М.: Манн, Иванов и Фербер; Москва, 2014. – 352 с.</w:t>
      </w:r>
    </w:p>
    <w:p w14:paraId="203C4E66" w14:textId="24051CC9" w:rsidR="00B26617" w:rsidRDefault="00B26617" w:rsidP="00B26617">
      <w:r w:rsidRPr="0059565D">
        <w:t>Джон Дорр. Измеряйте самое важное</w:t>
      </w:r>
      <w:r>
        <w:t>. Как Google, Intel и другие компании добиваются роста с помощью OKR. – М.:</w:t>
      </w:r>
      <w:r w:rsidRPr="0015737F">
        <w:t xml:space="preserve"> </w:t>
      </w:r>
      <w:r>
        <w:t>Манн, Иванов и Фербер, 2019. – 336 с.</w:t>
      </w:r>
      <w:r w:rsidRPr="00B26617">
        <w:t xml:space="preserve"> </w:t>
      </w:r>
      <w:r w:rsidRPr="00C419CF">
        <w:t>Конспект</w:t>
      </w:r>
      <w:r>
        <w:t>:</w:t>
      </w:r>
      <w:r w:rsidRPr="00B26617">
        <w:t xml:space="preserve"> </w:t>
      </w:r>
      <w:hyperlink r:id="rId17" w:history="1">
        <w:r w:rsidRPr="00E373A9">
          <w:rPr>
            <w:rStyle w:val="a9"/>
          </w:rPr>
          <w:t>https://baguzin.ru/wp/?p=22293</w:t>
        </w:r>
      </w:hyperlink>
    </w:p>
    <w:p w14:paraId="46F86C9A" w14:textId="22E1709B" w:rsidR="006E60A8" w:rsidRDefault="006E60A8" w:rsidP="006E60A8">
      <w:r w:rsidRPr="00A331E5">
        <w:t xml:space="preserve">Ричард Румельт. Хорошая стратегия, плохая стратегия. В чем отличие и почему это важно. — </w:t>
      </w:r>
      <w:r>
        <w:t xml:space="preserve">М.: Манн, Иванов и Фербер; Москва, </w:t>
      </w:r>
      <w:r w:rsidRPr="00A331E5">
        <w:t>201</w:t>
      </w:r>
      <w:r>
        <w:t>3</w:t>
      </w:r>
      <w:r w:rsidRPr="00A331E5">
        <w:t xml:space="preserve">. — </w:t>
      </w:r>
      <w:r>
        <w:t>44</w:t>
      </w:r>
      <w:r w:rsidRPr="00A331E5">
        <w:t>8 с.</w:t>
      </w:r>
      <w:r>
        <w:t xml:space="preserve"> Конспект: </w:t>
      </w:r>
      <w:hyperlink r:id="rId18" w:history="1">
        <w:r w:rsidR="00E3541B" w:rsidRPr="001938ED">
          <w:rPr>
            <w:rStyle w:val="a9"/>
          </w:rPr>
          <w:t>http://baguzin.ru/wp/?p=7886</w:t>
        </w:r>
      </w:hyperlink>
    </w:p>
    <w:p w14:paraId="37E8D12D" w14:textId="47B2C85D" w:rsidR="00E3541B" w:rsidRPr="00651BE1" w:rsidRDefault="00E3541B" w:rsidP="00501ABE">
      <w:bookmarkStart w:id="0" w:name="_GoBack"/>
      <w:bookmarkEnd w:id="0"/>
      <w:r w:rsidRPr="00E3541B">
        <w:t xml:space="preserve">Томас Кун. Структура научных революций. – М.: АСТ, 2009. – 310 с. </w:t>
      </w:r>
      <w:r>
        <w:t xml:space="preserve">Конспект: </w:t>
      </w:r>
      <w:hyperlink r:id="rId19" w:history="1">
        <w:r w:rsidRPr="001938ED">
          <w:rPr>
            <w:rStyle w:val="a9"/>
          </w:rPr>
          <w:t>http://baguzin.ru/wp/?p=4385</w:t>
        </w:r>
      </w:hyperlink>
    </w:p>
    <w:sectPr w:rsidR="00E3541B" w:rsidRPr="00651BE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E3541B" w:rsidRDefault="00E3541B" w:rsidP="000475CD">
      <w:pPr>
        <w:spacing w:after="0"/>
      </w:pPr>
      <w:r>
        <w:separator/>
      </w:r>
    </w:p>
  </w:endnote>
  <w:endnote w:type="continuationSeparator" w:id="0">
    <w:p w14:paraId="47CD08C4" w14:textId="77777777" w:rsidR="00E3541B" w:rsidRDefault="00E3541B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E3541B" w:rsidRDefault="00E3541B" w:rsidP="000475CD">
      <w:pPr>
        <w:spacing w:after="0"/>
      </w:pPr>
      <w:r>
        <w:separator/>
      </w:r>
    </w:p>
  </w:footnote>
  <w:footnote w:type="continuationSeparator" w:id="0">
    <w:p w14:paraId="70278B9E" w14:textId="77777777" w:rsidR="00E3541B" w:rsidRDefault="00E3541B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31AF0"/>
    <w:multiLevelType w:val="hybridMultilevel"/>
    <w:tmpl w:val="2E02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4857F6A"/>
    <w:multiLevelType w:val="hybridMultilevel"/>
    <w:tmpl w:val="8B9E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"/>
  </w:num>
  <w:num w:numId="5">
    <w:abstractNumId w:val="8"/>
  </w:num>
  <w:num w:numId="6">
    <w:abstractNumId w:val="9"/>
  </w:num>
  <w:num w:numId="7">
    <w:abstractNumId w:val="33"/>
  </w:num>
  <w:num w:numId="8">
    <w:abstractNumId w:val="6"/>
  </w:num>
  <w:num w:numId="9">
    <w:abstractNumId w:val="14"/>
  </w:num>
  <w:num w:numId="10">
    <w:abstractNumId w:val="29"/>
  </w:num>
  <w:num w:numId="11">
    <w:abstractNumId w:val="4"/>
  </w:num>
  <w:num w:numId="12">
    <w:abstractNumId w:val="18"/>
  </w:num>
  <w:num w:numId="13">
    <w:abstractNumId w:val="21"/>
  </w:num>
  <w:num w:numId="14">
    <w:abstractNumId w:val="10"/>
  </w:num>
  <w:num w:numId="15">
    <w:abstractNumId w:val="2"/>
  </w:num>
  <w:num w:numId="16">
    <w:abstractNumId w:val="34"/>
  </w:num>
  <w:num w:numId="17">
    <w:abstractNumId w:val="7"/>
  </w:num>
  <w:num w:numId="18">
    <w:abstractNumId w:val="26"/>
  </w:num>
  <w:num w:numId="19">
    <w:abstractNumId w:val="30"/>
  </w:num>
  <w:num w:numId="20">
    <w:abstractNumId w:val="25"/>
  </w:num>
  <w:num w:numId="21">
    <w:abstractNumId w:val="22"/>
  </w:num>
  <w:num w:numId="22">
    <w:abstractNumId w:val="31"/>
  </w:num>
  <w:num w:numId="23">
    <w:abstractNumId w:val="0"/>
  </w:num>
  <w:num w:numId="24">
    <w:abstractNumId w:val="35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11"/>
  </w:num>
  <w:num w:numId="30">
    <w:abstractNumId w:val="19"/>
  </w:num>
  <w:num w:numId="31">
    <w:abstractNumId w:val="23"/>
  </w:num>
  <w:num w:numId="32">
    <w:abstractNumId w:val="5"/>
  </w:num>
  <w:num w:numId="33">
    <w:abstractNumId w:val="32"/>
  </w:num>
  <w:num w:numId="34">
    <w:abstractNumId w:val="20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7E6"/>
    <w:rsid w:val="00036D6D"/>
    <w:rsid w:val="000403A8"/>
    <w:rsid w:val="000407E9"/>
    <w:rsid w:val="000473C1"/>
    <w:rsid w:val="000475CD"/>
    <w:rsid w:val="0005348B"/>
    <w:rsid w:val="0006524A"/>
    <w:rsid w:val="0006767F"/>
    <w:rsid w:val="00081D4C"/>
    <w:rsid w:val="00081D95"/>
    <w:rsid w:val="00086E8D"/>
    <w:rsid w:val="00087130"/>
    <w:rsid w:val="000A414F"/>
    <w:rsid w:val="000A6223"/>
    <w:rsid w:val="000B0D63"/>
    <w:rsid w:val="000B22FA"/>
    <w:rsid w:val="000B5831"/>
    <w:rsid w:val="000C74AD"/>
    <w:rsid w:val="000D00EB"/>
    <w:rsid w:val="000E24CC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4B5B"/>
    <w:rsid w:val="00155CA6"/>
    <w:rsid w:val="001560AA"/>
    <w:rsid w:val="001609FB"/>
    <w:rsid w:val="00163CE1"/>
    <w:rsid w:val="00171D34"/>
    <w:rsid w:val="00176ADE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67CD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4F3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2052"/>
    <w:rsid w:val="002868D6"/>
    <w:rsid w:val="00291FE8"/>
    <w:rsid w:val="002938CC"/>
    <w:rsid w:val="00297A08"/>
    <w:rsid w:val="00297D47"/>
    <w:rsid w:val="002A18F5"/>
    <w:rsid w:val="002A438F"/>
    <w:rsid w:val="002B17E8"/>
    <w:rsid w:val="002B1DBF"/>
    <w:rsid w:val="002C37E6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9119F"/>
    <w:rsid w:val="003B42B1"/>
    <w:rsid w:val="003C12E0"/>
    <w:rsid w:val="003C4E6B"/>
    <w:rsid w:val="003D07D6"/>
    <w:rsid w:val="003D2918"/>
    <w:rsid w:val="003D5DB3"/>
    <w:rsid w:val="003E2B79"/>
    <w:rsid w:val="003E3B4F"/>
    <w:rsid w:val="003F0322"/>
    <w:rsid w:val="003F32FC"/>
    <w:rsid w:val="003F7615"/>
    <w:rsid w:val="00403121"/>
    <w:rsid w:val="004066FA"/>
    <w:rsid w:val="004073D4"/>
    <w:rsid w:val="00417F93"/>
    <w:rsid w:val="00422155"/>
    <w:rsid w:val="00431E00"/>
    <w:rsid w:val="00434EE4"/>
    <w:rsid w:val="00451AE1"/>
    <w:rsid w:val="00454A0E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D0C6D"/>
    <w:rsid w:val="004D4091"/>
    <w:rsid w:val="004D5D90"/>
    <w:rsid w:val="004E7739"/>
    <w:rsid w:val="004E7B38"/>
    <w:rsid w:val="004F0375"/>
    <w:rsid w:val="00501ABE"/>
    <w:rsid w:val="00512585"/>
    <w:rsid w:val="00517CBA"/>
    <w:rsid w:val="005211AC"/>
    <w:rsid w:val="00536D9A"/>
    <w:rsid w:val="00543152"/>
    <w:rsid w:val="00543AE2"/>
    <w:rsid w:val="005442BE"/>
    <w:rsid w:val="00544968"/>
    <w:rsid w:val="00573F2C"/>
    <w:rsid w:val="005767CE"/>
    <w:rsid w:val="0059333B"/>
    <w:rsid w:val="005A7B19"/>
    <w:rsid w:val="005B1632"/>
    <w:rsid w:val="005B6151"/>
    <w:rsid w:val="005D0A32"/>
    <w:rsid w:val="005D3800"/>
    <w:rsid w:val="005E425B"/>
    <w:rsid w:val="005F2ABD"/>
    <w:rsid w:val="005F392B"/>
    <w:rsid w:val="005F64FF"/>
    <w:rsid w:val="006052A6"/>
    <w:rsid w:val="00611C64"/>
    <w:rsid w:val="00612A2A"/>
    <w:rsid w:val="00617313"/>
    <w:rsid w:val="00626C78"/>
    <w:rsid w:val="00627A60"/>
    <w:rsid w:val="00644A2C"/>
    <w:rsid w:val="0064565F"/>
    <w:rsid w:val="00651449"/>
    <w:rsid w:val="00651BE1"/>
    <w:rsid w:val="00652CA1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171"/>
    <w:rsid w:val="006A481E"/>
    <w:rsid w:val="006D4B90"/>
    <w:rsid w:val="006E1C45"/>
    <w:rsid w:val="006E2ED9"/>
    <w:rsid w:val="006E60A8"/>
    <w:rsid w:val="006E6829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85D88"/>
    <w:rsid w:val="007A67C1"/>
    <w:rsid w:val="007B557A"/>
    <w:rsid w:val="007B57E2"/>
    <w:rsid w:val="007C1463"/>
    <w:rsid w:val="007C56BF"/>
    <w:rsid w:val="007D5909"/>
    <w:rsid w:val="007E275D"/>
    <w:rsid w:val="007E660D"/>
    <w:rsid w:val="007F6CF4"/>
    <w:rsid w:val="007F73A4"/>
    <w:rsid w:val="007F79CB"/>
    <w:rsid w:val="007F7D70"/>
    <w:rsid w:val="00803167"/>
    <w:rsid w:val="0080316C"/>
    <w:rsid w:val="00817B48"/>
    <w:rsid w:val="00822263"/>
    <w:rsid w:val="00826B4B"/>
    <w:rsid w:val="00835D8D"/>
    <w:rsid w:val="00840E17"/>
    <w:rsid w:val="00846F83"/>
    <w:rsid w:val="00847F8F"/>
    <w:rsid w:val="00853242"/>
    <w:rsid w:val="00870176"/>
    <w:rsid w:val="00873DD4"/>
    <w:rsid w:val="0087778E"/>
    <w:rsid w:val="00877A90"/>
    <w:rsid w:val="008820E2"/>
    <w:rsid w:val="00882297"/>
    <w:rsid w:val="00883A8E"/>
    <w:rsid w:val="00892DDA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01"/>
    <w:rsid w:val="009238EC"/>
    <w:rsid w:val="00923980"/>
    <w:rsid w:val="00931CB8"/>
    <w:rsid w:val="00936C55"/>
    <w:rsid w:val="0094212E"/>
    <w:rsid w:val="009464BA"/>
    <w:rsid w:val="0095568B"/>
    <w:rsid w:val="00956307"/>
    <w:rsid w:val="00957EF6"/>
    <w:rsid w:val="0096043C"/>
    <w:rsid w:val="00975419"/>
    <w:rsid w:val="00981A89"/>
    <w:rsid w:val="00986D46"/>
    <w:rsid w:val="009B2AAD"/>
    <w:rsid w:val="009B53B8"/>
    <w:rsid w:val="009C145A"/>
    <w:rsid w:val="009C5CFA"/>
    <w:rsid w:val="009D2E10"/>
    <w:rsid w:val="009E230B"/>
    <w:rsid w:val="009E4C3F"/>
    <w:rsid w:val="009F22E9"/>
    <w:rsid w:val="009F5241"/>
    <w:rsid w:val="009F550F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94F2B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26617"/>
    <w:rsid w:val="00B30ACC"/>
    <w:rsid w:val="00B3762D"/>
    <w:rsid w:val="00B4128D"/>
    <w:rsid w:val="00B41648"/>
    <w:rsid w:val="00B53AAE"/>
    <w:rsid w:val="00B56055"/>
    <w:rsid w:val="00B63695"/>
    <w:rsid w:val="00B64EE3"/>
    <w:rsid w:val="00B6699D"/>
    <w:rsid w:val="00B715FE"/>
    <w:rsid w:val="00B82D96"/>
    <w:rsid w:val="00B82EC8"/>
    <w:rsid w:val="00B868B0"/>
    <w:rsid w:val="00BA51C5"/>
    <w:rsid w:val="00BA7376"/>
    <w:rsid w:val="00BB31A8"/>
    <w:rsid w:val="00BD206B"/>
    <w:rsid w:val="00BD59CA"/>
    <w:rsid w:val="00BE30B5"/>
    <w:rsid w:val="00BF5289"/>
    <w:rsid w:val="00C07B7B"/>
    <w:rsid w:val="00C147DB"/>
    <w:rsid w:val="00C21341"/>
    <w:rsid w:val="00C32E8B"/>
    <w:rsid w:val="00C363B1"/>
    <w:rsid w:val="00C47463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3078"/>
    <w:rsid w:val="00D44CA9"/>
    <w:rsid w:val="00D466E6"/>
    <w:rsid w:val="00D4730E"/>
    <w:rsid w:val="00D5379E"/>
    <w:rsid w:val="00D53E4B"/>
    <w:rsid w:val="00D55B84"/>
    <w:rsid w:val="00D62A0D"/>
    <w:rsid w:val="00D63D73"/>
    <w:rsid w:val="00D66C82"/>
    <w:rsid w:val="00D70F6A"/>
    <w:rsid w:val="00D864EC"/>
    <w:rsid w:val="00D942D6"/>
    <w:rsid w:val="00D94608"/>
    <w:rsid w:val="00DA2449"/>
    <w:rsid w:val="00DA409B"/>
    <w:rsid w:val="00DA4227"/>
    <w:rsid w:val="00DA5127"/>
    <w:rsid w:val="00DA6432"/>
    <w:rsid w:val="00DA7328"/>
    <w:rsid w:val="00DB6838"/>
    <w:rsid w:val="00DB7FB9"/>
    <w:rsid w:val="00DC024E"/>
    <w:rsid w:val="00DC20EB"/>
    <w:rsid w:val="00DE1B48"/>
    <w:rsid w:val="00DE3777"/>
    <w:rsid w:val="00DE3F82"/>
    <w:rsid w:val="00DE4179"/>
    <w:rsid w:val="00DF1AA2"/>
    <w:rsid w:val="00DF1F24"/>
    <w:rsid w:val="00DF432A"/>
    <w:rsid w:val="00DF6025"/>
    <w:rsid w:val="00E03206"/>
    <w:rsid w:val="00E07D69"/>
    <w:rsid w:val="00E2021C"/>
    <w:rsid w:val="00E324F8"/>
    <w:rsid w:val="00E34A2D"/>
    <w:rsid w:val="00E3541B"/>
    <w:rsid w:val="00E36992"/>
    <w:rsid w:val="00E411EB"/>
    <w:rsid w:val="00E41E2D"/>
    <w:rsid w:val="00E50B28"/>
    <w:rsid w:val="00E61809"/>
    <w:rsid w:val="00E62A4F"/>
    <w:rsid w:val="00E62AFD"/>
    <w:rsid w:val="00E62E3F"/>
    <w:rsid w:val="00E64A79"/>
    <w:rsid w:val="00E67046"/>
    <w:rsid w:val="00E71FD5"/>
    <w:rsid w:val="00E82616"/>
    <w:rsid w:val="00E8482D"/>
    <w:rsid w:val="00E85164"/>
    <w:rsid w:val="00E86257"/>
    <w:rsid w:val="00E870F9"/>
    <w:rsid w:val="00E93261"/>
    <w:rsid w:val="00EA4E47"/>
    <w:rsid w:val="00EA762E"/>
    <w:rsid w:val="00EB0F70"/>
    <w:rsid w:val="00EB11D1"/>
    <w:rsid w:val="00EB260F"/>
    <w:rsid w:val="00EB2A02"/>
    <w:rsid w:val="00EC4E7D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06C1"/>
    <w:rsid w:val="00F6299D"/>
    <w:rsid w:val="00F64B84"/>
    <w:rsid w:val="00F7281F"/>
    <w:rsid w:val="00F76EDE"/>
    <w:rsid w:val="00F80B1A"/>
    <w:rsid w:val="00F8127F"/>
    <w:rsid w:val="00F82EC3"/>
    <w:rsid w:val="00F95A26"/>
    <w:rsid w:val="00FB0170"/>
    <w:rsid w:val="00FB473E"/>
    <w:rsid w:val="00FC3B23"/>
    <w:rsid w:val="00FC676B"/>
    <w:rsid w:val="00FD15B3"/>
    <w:rsid w:val="00FD38D6"/>
    <w:rsid w:val="00FE33E7"/>
    <w:rsid w:val="00FF02C1"/>
    <w:rsid w:val="00FF0F7F"/>
    <w:rsid w:val="00FF1A7F"/>
    <w:rsid w:val="00FF1BE3"/>
    <w:rsid w:val="00FF3827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35" TargetMode="External"/><Relationship Id="rId13" Type="http://schemas.openxmlformats.org/officeDocument/2006/relationships/hyperlink" Target="https://medialeaks.ru/0209dalex-robbins/" TargetMode="External"/><Relationship Id="rId18" Type="http://schemas.openxmlformats.org/officeDocument/2006/relationships/hyperlink" Target="http://baguzin.ru/wp/?p=788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guzin.ru/wp/put-menedzhera-kniga/" TargetMode="External"/><Relationship Id="rId17" Type="http://schemas.openxmlformats.org/officeDocument/2006/relationships/hyperlink" Target="https://baguzin.ru/wp/?p=222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671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2017/05/03/reg-cfo/pochemu-kafe-i-restorany-progoraiut-ne-tolko-v-krizis.html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baguzin.ru/wp/?p=4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WOT-%D0%B0%D0%BD%D0%B0%D0%BB%D0%B8%D0%B7" TargetMode="External"/><Relationship Id="rId14" Type="http://schemas.openxmlformats.org/officeDocument/2006/relationships/hyperlink" Target="http://baguzin.ru/wp/?p=1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E78C-7CE3-4FCE-A311-A943F3F4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14</cp:revision>
  <cp:lastPrinted>2020-04-08T14:31:00Z</cp:lastPrinted>
  <dcterms:created xsi:type="dcterms:W3CDTF">2020-04-11T07:28:00Z</dcterms:created>
  <dcterms:modified xsi:type="dcterms:W3CDTF">2020-04-16T19:27:00Z</dcterms:modified>
</cp:coreProperties>
</file>