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4E4E" w14:textId="24F30B58" w:rsidR="00F90D30" w:rsidRPr="00A6329B" w:rsidRDefault="00012200" w:rsidP="00F90D30">
      <w:pPr>
        <w:pStyle w:val="2"/>
      </w:pPr>
      <w:r>
        <w:t>Практика вероятностей</w:t>
      </w:r>
      <w:r w:rsidR="00A6329B">
        <w:t>. Байесовский подход</w:t>
      </w:r>
    </w:p>
    <w:p w14:paraId="00E2D50F" w14:textId="3E5A0907" w:rsidR="00C8147D" w:rsidRDefault="00012200" w:rsidP="00C8147D">
      <w:pPr>
        <w:rPr>
          <w:sz w:val="24"/>
          <w:szCs w:val="24"/>
        </w:rPr>
      </w:pPr>
      <w:r>
        <w:t xml:space="preserve">Изучение </w:t>
      </w:r>
      <w:r w:rsidR="00C8147D">
        <w:t xml:space="preserve">вероятностей начинается там, где заканчивается классический курс </w:t>
      </w:r>
      <w:r w:rsidR="0060488F">
        <w:t>теории вероятностей. В</w:t>
      </w:r>
      <w:r w:rsidR="00C8147D">
        <w:t xml:space="preserve"> школе и вузе преподают частотную (комбинаторную</w:t>
      </w:r>
      <w:r w:rsidR="002E0967">
        <w:t>, априорную</w:t>
      </w:r>
      <w:r w:rsidR="00C8147D">
        <w:t xml:space="preserve">) вероятность, или вероятность того, что определено. </w:t>
      </w:r>
      <w:r w:rsidR="00822D3F">
        <w:t xml:space="preserve">Эта теория редко находит применение за пределами казино. </w:t>
      </w:r>
      <w:r>
        <w:t>Человек</w:t>
      </w:r>
      <w:r w:rsidR="00C8147D">
        <w:t xml:space="preserve"> устроен</w:t>
      </w:r>
      <w:r>
        <w:t xml:space="preserve"> иначе. Мы</w:t>
      </w:r>
      <w:r w:rsidR="00C8147D">
        <w:t xml:space="preserve"> име</w:t>
      </w:r>
      <w:r>
        <w:t>ем</w:t>
      </w:r>
      <w:r w:rsidR="00C8147D">
        <w:t xml:space="preserve"> теории (мнения) по поводу всего на свете. Мы субъективно оцениваем вероятность тех или иных событий. Мы также можем изменить свое мнение</w:t>
      </w:r>
      <w:r w:rsidR="001522CE">
        <w:t xml:space="preserve"> при получении новых сведений.</w:t>
      </w:r>
      <w:r w:rsidR="00C8147D">
        <w:t xml:space="preserve"> Это то, что мы</w:t>
      </w:r>
      <w:r w:rsidR="00822D3F">
        <w:t xml:space="preserve"> делаем каждый день. Е</w:t>
      </w:r>
      <w:r w:rsidR="00C8147D">
        <w:t>сли вы встречаетесь с подругой у памятника Пушкину, вы понимаете, будет ли она вовремя, опоздает на 15 минут или полчас</w:t>
      </w:r>
      <w:r w:rsidR="001522CE">
        <w:t>а. Но выйдя на площадь,</w:t>
      </w:r>
      <w:r w:rsidR="002E0967">
        <w:t xml:space="preserve"> и увидев 1</w:t>
      </w:r>
      <w:r w:rsidR="00C8147D">
        <w:t>0 см свежего снега, вы обновите свои вероятности, чтобы учесть новые данные.</w:t>
      </w:r>
    </w:p>
    <w:p w14:paraId="5C6D5D7E" w14:textId="1F192EE8" w:rsidR="006605E0" w:rsidRDefault="00822D3F" w:rsidP="006605E0">
      <w:pPr>
        <w:rPr>
          <w:rFonts w:asciiTheme="majorHAnsi" w:hAnsiTheme="majorHAnsi" w:cs="Calibri"/>
        </w:rPr>
      </w:pPr>
      <w:r w:rsidRPr="00822D3F">
        <w:rPr>
          <w:rFonts w:asciiTheme="majorHAnsi" w:hAnsiTheme="majorHAnsi" w:cs="Calibri"/>
        </w:rPr>
        <w:t>Новое</w:t>
      </w:r>
      <w:r w:rsidRPr="00822D3F">
        <w:rPr>
          <w:rFonts w:asciiTheme="majorHAnsi" w:hAnsiTheme="majorHAnsi"/>
        </w:rPr>
        <w:t xml:space="preserve"> </w:t>
      </w:r>
      <w:r w:rsidRPr="00822D3F">
        <w:rPr>
          <w:rFonts w:asciiTheme="majorHAnsi" w:hAnsiTheme="majorHAnsi" w:cs="Calibri"/>
        </w:rPr>
        <w:t>знание</w:t>
      </w:r>
      <w:r w:rsidRPr="00822D3F">
        <w:rPr>
          <w:rFonts w:asciiTheme="majorHAnsi" w:hAnsiTheme="majorHAnsi"/>
        </w:rPr>
        <w:t xml:space="preserve"> = </w:t>
      </w:r>
      <w:r w:rsidRPr="00822D3F">
        <w:rPr>
          <w:rFonts w:asciiTheme="majorHAnsi" w:hAnsiTheme="majorHAnsi" w:cs="Calibri"/>
        </w:rPr>
        <w:t>Исходные</w:t>
      </w:r>
      <w:r w:rsidRPr="00822D3F">
        <w:rPr>
          <w:rFonts w:asciiTheme="majorHAnsi" w:hAnsiTheme="majorHAnsi"/>
        </w:rPr>
        <w:t xml:space="preserve"> </w:t>
      </w:r>
      <w:r w:rsidRPr="00822D3F">
        <w:rPr>
          <w:rFonts w:asciiTheme="majorHAnsi" w:hAnsiTheme="majorHAnsi" w:cs="Calibri"/>
        </w:rPr>
        <w:t>посылки</w:t>
      </w:r>
      <w:r w:rsidRPr="00822D3F">
        <w:rPr>
          <w:rFonts w:asciiTheme="majorHAnsi" w:hAnsiTheme="majorHAnsi"/>
        </w:rPr>
        <w:t xml:space="preserve"> + </w:t>
      </w:r>
      <w:r w:rsidRPr="00822D3F">
        <w:rPr>
          <w:rFonts w:asciiTheme="majorHAnsi" w:hAnsiTheme="majorHAnsi" w:cs="Calibri"/>
        </w:rPr>
        <w:t>Новые</w:t>
      </w:r>
      <w:r w:rsidRPr="00822D3F">
        <w:rPr>
          <w:rFonts w:asciiTheme="majorHAnsi" w:hAnsiTheme="majorHAnsi"/>
        </w:rPr>
        <w:t xml:space="preserve"> </w:t>
      </w:r>
      <w:r w:rsidRPr="00822D3F">
        <w:rPr>
          <w:rFonts w:asciiTheme="majorHAnsi" w:hAnsiTheme="majorHAnsi" w:cs="Calibri"/>
        </w:rPr>
        <w:t>данные</w:t>
      </w:r>
    </w:p>
    <w:p w14:paraId="1D5832A1" w14:textId="2B24EB57" w:rsidR="006E7F16" w:rsidRDefault="007C41E0" w:rsidP="006E7F16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8" w:history="1">
        <w:r w:rsidR="006E7F16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="006E7F16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="006E7F16"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9" w:history="1">
        <w:r w:rsidR="006E7F16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6E7F16"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 w:rsidR="006E7F16"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="006E7F16"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595CF9AD" w14:textId="77777777" w:rsidR="00925586" w:rsidRDefault="00925586" w:rsidP="00925586">
      <w:pPr>
        <w:pStyle w:val="3"/>
      </w:pPr>
      <w:r>
        <w:t>Байес и Лаплас</w:t>
      </w:r>
    </w:p>
    <w:p w14:paraId="3A44FD56" w14:textId="7E48E496" w:rsidR="00925586" w:rsidRDefault="00925586" w:rsidP="00925586">
      <w:r>
        <w:t xml:space="preserve">Первым формулу, позволяющую вычислять вероятность одного события на основании знания вероятностей других событий, предложил </w:t>
      </w:r>
      <w:hyperlink r:id="rId10" w:history="1">
        <w:r w:rsidRPr="009067AD">
          <w:rPr>
            <w:rStyle w:val="a9"/>
          </w:rPr>
          <w:t>Томас Байес</w:t>
        </w:r>
      </w:hyperlink>
      <w:r>
        <w:rPr>
          <w:rStyle w:val="a9"/>
        </w:rPr>
        <w:t xml:space="preserve"> </w:t>
      </w:r>
      <w:r>
        <w:t xml:space="preserve">– </w:t>
      </w:r>
      <w:r w:rsidRPr="009067AD">
        <w:t>английский священник</w:t>
      </w:r>
      <w:r>
        <w:t xml:space="preserve"> и </w:t>
      </w:r>
      <w:r w:rsidRPr="009067AD">
        <w:t>математик</w:t>
      </w:r>
      <w:r>
        <w:t xml:space="preserve">, живший в </w:t>
      </w:r>
      <w:r>
        <w:rPr>
          <w:lang w:val="en-US"/>
        </w:rPr>
        <w:t>XVIII</w:t>
      </w:r>
      <w:r>
        <w:t xml:space="preserve"> веке. Единственная работа по этой теме была </w:t>
      </w:r>
      <w:hyperlink r:id="rId11" w:anchor="v=onepage&amp;q&amp;f=false" w:history="1">
        <w:r w:rsidRPr="0060488F">
          <w:rPr>
            <w:rStyle w:val="a9"/>
          </w:rPr>
          <w:t>опубликована</w:t>
        </w:r>
      </w:hyperlink>
      <w:r w:rsidRPr="0060488F">
        <w:t xml:space="preserve"> </w:t>
      </w:r>
      <w:r>
        <w:t xml:space="preserve">уже после его смерти в 1763 г. Байес предложил теорему, в последствии названную в его честь. Однако более значительный вклад в разработку теории внес </w:t>
      </w:r>
      <w:hyperlink r:id="rId12" w:history="1">
        <w:r w:rsidRPr="00925586">
          <w:rPr>
            <w:rStyle w:val="a9"/>
          </w:rPr>
          <w:t>Пьер Симон Лаплас</w:t>
        </w:r>
      </w:hyperlink>
      <w:r>
        <w:t>.</w:t>
      </w:r>
    </w:p>
    <w:p w14:paraId="3EABF1AD" w14:textId="3CF3F6F6" w:rsidR="00603539" w:rsidRDefault="00925586" w:rsidP="00603539">
      <w:r>
        <w:t xml:space="preserve">Байес и Лаплас </w:t>
      </w:r>
      <w:r w:rsidR="00603539">
        <w:t>перевернул</w:t>
      </w:r>
      <w:r w:rsidR="002E0967">
        <w:t>и</w:t>
      </w:r>
      <w:r w:rsidR="00603539">
        <w:t xml:space="preserve"> подход к вероятностям с ног на голову. Обычная вероятность ведет от причин к следствиям. </w:t>
      </w:r>
      <w:r w:rsidR="00012200">
        <w:t>Если имеются различные</w:t>
      </w:r>
      <w:r w:rsidR="00603539">
        <w:t xml:space="preserve"> причины, какова вероятность того или иного следствия? Байесовская вероятность отталкивается от следствия. Что-то уже произошло. Какова вероятность, что наше наблюдение проистекает из той или иной причины?</w:t>
      </w:r>
      <w:r w:rsidR="007D1E6F">
        <w:t xml:space="preserve"> Байесовский подход также называют проверкой гипотез.</w:t>
      </w:r>
    </w:p>
    <w:p w14:paraId="03B7A8EF" w14:textId="4D763B4A" w:rsidR="00925586" w:rsidRDefault="00925586" w:rsidP="00925586">
      <w:pPr>
        <w:spacing w:after="0"/>
      </w:pPr>
      <w:r>
        <w:t>Люди довольно плохо обращаются с вероятностями, и склонны впадать в две крайности:</w:t>
      </w:r>
    </w:p>
    <w:p w14:paraId="37D88063" w14:textId="616163C2" w:rsidR="00925586" w:rsidRDefault="00925586" w:rsidP="00925586">
      <w:pPr>
        <w:pStyle w:val="aa"/>
        <w:numPr>
          <w:ilvl w:val="0"/>
          <w:numId w:val="36"/>
        </w:numPr>
      </w:pPr>
      <w:r>
        <w:t>забывать об априорном знании (</w:t>
      </w:r>
      <w:r w:rsidR="00603539">
        <w:t>имевшем</w:t>
      </w:r>
      <w:r w:rsidR="007D1E6F">
        <w:t xml:space="preserve">ся </w:t>
      </w:r>
      <w:r>
        <w:t xml:space="preserve">до наблюдения), и </w:t>
      </w:r>
      <w:r w:rsidR="007D1E6F">
        <w:t>реагировать</w:t>
      </w:r>
      <w:r>
        <w:t xml:space="preserve"> на новост</w:t>
      </w:r>
      <w:r w:rsidR="007D1E6F">
        <w:t>и</w:t>
      </w:r>
      <w:r>
        <w:t>;</w:t>
      </w:r>
    </w:p>
    <w:p w14:paraId="07C22C36" w14:textId="52BD7521" w:rsidR="00925586" w:rsidRDefault="00925586" w:rsidP="00925586">
      <w:pPr>
        <w:pStyle w:val="aa"/>
        <w:numPr>
          <w:ilvl w:val="0"/>
          <w:numId w:val="36"/>
        </w:numPr>
      </w:pPr>
      <w:r>
        <w:t xml:space="preserve">не </w:t>
      </w:r>
      <w:r w:rsidR="007D1E6F">
        <w:t>учитывать</w:t>
      </w:r>
      <w:r>
        <w:t xml:space="preserve"> новую информацию, оставаясь в рамках своих первоначальных идей.</w:t>
      </w:r>
    </w:p>
    <w:p w14:paraId="3F26C9B7" w14:textId="545262E8" w:rsidR="00925586" w:rsidRDefault="00925586" w:rsidP="00925586">
      <w:r w:rsidRPr="00C43C9D">
        <w:t xml:space="preserve">Теорема Байеса показывает, насколько </w:t>
      </w:r>
      <w:r>
        <w:t>следует</w:t>
      </w:r>
      <w:r w:rsidRPr="00C43C9D">
        <w:t xml:space="preserve"> изменит</w:t>
      </w:r>
      <w:r>
        <w:t>ь</w:t>
      </w:r>
      <w:r w:rsidRPr="00C43C9D">
        <w:t xml:space="preserve"> </w:t>
      </w:r>
      <w:r>
        <w:t>наше</w:t>
      </w:r>
      <w:r w:rsidRPr="00C43C9D">
        <w:t xml:space="preserve"> </w:t>
      </w:r>
      <w:r>
        <w:t xml:space="preserve">первоначальное </w:t>
      </w:r>
      <w:r w:rsidRPr="00C43C9D">
        <w:t xml:space="preserve">убеждение </w:t>
      </w:r>
      <w:r>
        <w:t>в свете новых данных.</w:t>
      </w:r>
    </w:p>
    <w:p w14:paraId="11E43C1F" w14:textId="650A73D9" w:rsidR="0060488F" w:rsidRDefault="00603539" w:rsidP="00676103">
      <w:pPr>
        <w:pStyle w:val="3"/>
      </w:pPr>
      <w:r>
        <w:t xml:space="preserve">Как наблюдение </w:t>
      </w:r>
      <w:r w:rsidR="00247476">
        <w:t>влияет на</w:t>
      </w:r>
      <w:r>
        <w:t xml:space="preserve"> априорное знание</w:t>
      </w:r>
    </w:p>
    <w:p w14:paraId="0B3B38D0" w14:textId="247C0B20" w:rsidR="0045556D" w:rsidRPr="00C43C9D" w:rsidRDefault="0045556D" w:rsidP="0045556D">
      <w:pPr>
        <w:pStyle w:val="af6"/>
        <w:spacing w:after="1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Допустим, что </w:t>
      </w:r>
      <w:r w:rsidRPr="00C43C9D">
        <w:rPr>
          <w:rFonts w:asciiTheme="minorHAnsi" w:hAnsiTheme="minorHAnsi" w:cs="Courier New"/>
          <w:sz w:val="22"/>
          <w:szCs w:val="22"/>
        </w:rPr>
        <w:t xml:space="preserve">1% </w:t>
      </w:r>
      <w:r>
        <w:rPr>
          <w:rFonts w:asciiTheme="minorHAnsi" w:hAnsiTheme="minorHAnsi" w:cs="Courier New"/>
          <w:sz w:val="22"/>
          <w:szCs w:val="22"/>
        </w:rPr>
        <w:t xml:space="preserve">водителей садятся за руль в нетрезвом состоянии. ГИБДД предлагает использовать новый </w:t>
      </w:r>
      <w:r w:rsidR="004267DD">
        <w:rPr>
          <w:rFonts w:asciiTheme="minorHAnsi" w:hAnsiTheme="minorHAnsi" w:cs="Courier New"/>
          <w:sz w:val="22"/>
          <w:szCs w:val="22"/>
        </w:rPr>
        <w:t>алкотестер. Е</w:t>
      </w:r>
      <w:r>
        <w:rPr>
          <w:rFonts w:asciiTheme="minorHAnsi" w:hAnsiTheme="minorHAnsi" w:cs="Courier New"/>
          <w:sz w:val="22"/>
          <w:szCs w:val="22"/>
        </w:rPr>
        <w:t xml:space="preserve">сли водитель нетрезв, то тестер в 98% случаев выявит это. К сожалению, если водитель трезв в 2% случаев тест даст ложное свидетельство. В ходе </w:t>
      </w:r>
      <w:r w:rsidR="00247476">
        <w:rPr>
          <w:rFonts w:asciiTheme="minorHAnsi" w:hAnsiTheme="minorHAnsi" w:cs="Courier New"/>
          <w:sz w:val="22"/>
          <w:szCs w:val="22"/>
        </w:rPr>
        <w:t>проверки водителя</w:t>
      </w:r>
      <w:r w:rsidR="004267D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 xml:space="preserve">тестер выдал положительный результат. </w:t>
      </w:r>
      <w:r w:rsidRPr="00247476">
        <w:rPr>
          <w:rFonts w:asciiTheme="minorHAnsi" w:hAnsiTheme="minorHAnsi" w:cs="Courier New"/>
          <w:i/>
          <w:sz w:val="22"/>
          <w:szCs w:val="22"/>
        </w:rPr>
        <w:t xml:space="preserve">Какова вероятность того, что испытуемый действительно нетрезв? </w:t>
      </w:r>
      <w:r>
        <w:rPr>
          <w:rFonts w:asciiTheme="minorHAnsi" w:hAnsiTheme="minorHAnsi" w:cs="Courier New"/>
          <w:sz w:val="22"/>
          <w:szCs w:val="22"/>
        </w:rPr>
        <w:t>Н</w:t>
      </w:r>
      <w:r w:rsidRPr="00C43C9D">
        <w:rPr>
          <w:rFonts w:asciiTheme="minorHAnsi" w:hAnsiTheme="minorHAnsi" w:cs="Courier New"/>
          <w:sz w:val="22"/>
          <w:szCs w:val="22"/>
        </w:rPr>
        <w:t>е спишите читать дальше, попробуйте найти решение самостоятельно.</w:t>
      </w:r>
    </w:p>
    <w:p w14:paraId="79FF35B0" w14:textId="32E07DC3" w:rsidR="0045556D" w:rsidRDefault="0045556D" w:rsidP="0045556D">
      <w:pPr>
        <w:pStyle w:val="af6"/>
        <w:spacing w:after="120"/>
        <w:rPr>
          <w:rFonts w:asciiTheme="minorHAnsi" w:hAnsiTheme="minorHAnsi" w:cs="Courier New"/>
          <w:sz w:val="22"/>
          <w:szCs w:val="22"/>
        </w:rPr>
      </w:pPr>
      <w:r w:rsidRPr="00C43C9D">
        <w:rPr>
          <w:rFonts w:asciiTheme="minorHAnsi" w:hAnsiTheme="minorHAnsi" w:cs="Courier New"/>
          <w:sz w:val="22"/>
          <w:szCs w:val="22"/>
        </w:rPr>
        <w:t xml:space="preserve">Из 1% </w:t>
      </w:r>
      <w:r>
        <w:rPr>
          <w:rFonts w:asciiTheme="minorHAnsi" w:hAnsiTheme="minorHAnsi" w:cs="Courier New"/>
          <w:sz w:val="22"/>
          <w:szCs w:val="22"/>
        </w:rPr>
        <w:t>нетрезвых водителей в</w:t>
      </w:r>
      <w:r w:rsidRPr="00C43C9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98</w:t>
      </w:r>
      <w:r w:rsidRPr="00C43C9D">
        <w:rPr>
          <w:rFonts w:asciiTheme="minorHAnsi" w:hAnsiTheme="minorHAnsi" w:cs="Courier New"/>
          <w:sz w:val="22"/>
          <w:szCs w:val="22"/>
        </w:rPr>
        <w:t xml:space="preserve">% </w:t>
      </w:r>
      <w:r>
        <w:rPr>
          <w:rFonts w:asciiTheme="minorHAnsi" w:hAnsiTheme="minorHAnsi" w:cs="Courier New"/>
          <w:sz w:val="22"/>
          <w:szCs w:val="22"/>
        </w:rPr>
        <w:t xml:space="preserve">случаев тест даст </w:t>
      </w:r>
      <w:r w:rsidRPr="00C43C9D">
        <w:rPr>
          <w:rFonts w:asciiTheme="minorHAnsi" w:hAnsiTheme="minorHAnsi" w:cs="Courier New"/>
          <w:sz w:val="22"/>
          <w:szCs w:val="22"/>
        </w:rPr>
        <w:t>положительны</w:t>
      </w:r>
      <w:r>
        <w:rPr>
          <w:rFonts w:asciiTheme="minorHAnsi" w:hAnsiTheme="minorHAnsi" w:cs="Courier New"/>
          <w:sz w:val="22"/>
          <w:szCs w:val="22"/>
        </w:rPr>
        <w:t>й</w:t>
      </w:r>
      <w:r w:rsidRPr="00C43C9D">
        <w:rPr>
          <w:rFonts w:asciiTheme="minorHAnsi" w:hAnsiTheme="minorHAnsi" w:cs="Courier New"/>
          <w:sz w:val="22"/>
          <w:szCs w:val="22"/>
        </w:rPr>
        <w:t xml:space="preserve"> результат = 1%*</w:t>
      </w:r>
      <w:r>
        <w:rPr>
          <w:rFonts w:asciiTheme="minorHAnsi" w:hAnsiTheme="minorHAnsi" w:cs="Courier New"/>
          <w:sz w:val="22"/>
          <w:szCs w:val="22"/>
        </w:rPr>
        <w:t>98</w:t>
      </w:r>
      <w:r w:rsidRPr="00C43C9D">
        <w:rPr>
          <w:rFonts w:asciiTheme="minorHAnsi" w:hAnsiTheme="minorHAnsi" w:cs="Courier New"/>
          <w:sz w:val="22"/>
          <w:szCs w:val="22"/>
        </w:rPr>
        <w:t>% = 0,</w:t>
      </w:r>
      <w:r>
        <w:rPr>
          <w:rFonts w:asciiTheme="minorHAnsi" w:hAnsiTheme="minorHAnsi" w:cs="Courier New"/>
          <w:sz w:val="22"/>
          <w:szCs w:val="22"/>
        </w:rPr>
        <w:t>98%. Для</w:t>
      </w:r>
      <w:r w:rsidRPr="00C43C9D">
        <w:rPr>
          <w:rFonts w:asciiTheme="minorHAnsi" w:hAnsiTheme="minorHAnsi" w:cs="Courier New"/>
          <w:sz w:val="22"/>
          <w:szCs w:val="22"/>
        </w:rPr>
        <w:t xml:space="preserve"> 99% </w:t>
      </w:r>
      <w:r>
        <w:rPr>
          <w:rFonts w:asciiTheme="minorHAnsi" w:hAnsiTheme="minorHAnsi" w:cs="Courier New"/>
          <w:sz w:val="22"/>
          <w:szCs w:val="22"/>
        </w:rPr>
        <w:t>трезвых водителей тест даст</w:t>
      </w:r>
      <w:r w:rsidRPr="00C43C9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2</w:t>
      </w:r>
      <w:r w:rsidRPr="00C43C9D">
        <w:rPr>
          <w:rFonts w:asciiTheme="minorHAnsi" w:hAnsiTheme="minorHAnsi" w:cs="Courier New"/>
          <w:sz w:val="22"/>
          <w:szCs w:val="22"/>
        </w:rPr>
        <w:t>% положительных результатов = 99%*</w:t>
      </w:r>
      <w:r>
        <w:rPr>
          <w:rFonts w:asciiTheme="minorHAnsi" w:hAnsiTheme="minorHAnsi" w:cs="Courier New"/>
          <w:sz w:val="22"/>
          <w:szCs w:val="22"/>
        </w:rPr>
        <w:t>2</w:t>
      </w:r>
      <w:r w:rsidRPr="00C43C9D">
        <w:rPr>
          <w:rFonts w:asciiTheme="minorHAnsi" w:hAnsiTheme="minorHAnsi" w:cs="Courier New"/>
          <w:sz w:val="22"/>
          <w:szCs w:val="22"/>
        </w:rPr>
        <w:t xml:space="preserve">% = </w:t>
      </w:r>
      <w:r>
        <w:rPr>
          <w:rFonts w:asciiTheme="minorHAnsi" w:hAnsiTheme="minorHAnsi" w:cs="Courier New"/>
          <w:sz w:val="22"/>
          <w:szCs w:val="22"/>
        </w:rPr>
        <w:t>1,98</w:t>
      </w:r>
      <w:r w:rsidRPr="00C43C9D">
        <w:rPr>
          <w:rFonts w:asciiTheme="minorHAnsi" w:hAnsiTheme="minorHAnsi" w:cs="Courier New"/>
          <w:sz w:val="22"/>
          <w:szCs w:val="22"/>
        </w:rPr>
        <w:t xml:space="preserve">%. Итого из </w:t>
      </w:r>
      <w:r>
        <w:rPr>
          <w:rFonts w:asciiTheme="minorHAnsi" w:hAnsiTheme="minorHAnsi" w:cs="Courier New"/>
          <w:sz w:val="22"/>
          <w:szCs w:val="22"/>
        </w:rPr>
        <w:t>0,</w:t>
      </w:r>
      <w:r w:rsidRPr="00C43C9D">
        <w:rPr>
          <w:rFonts w:asciiTheme="minorHAnsi" w:hAnsiTheme="minorHAnsi" w:cs="Courier New"/>
          <w:sz w:val="22"/>
          <w:szCs w:val="22"/>
        </w:rPr>
        <w:t>9</w:t>
      </w:r>
      <w:r>
        <w:rPr>
          <w:rFonts w:asciiTheme="minorHAnsi" w:hAnsiTheme="minorHAnsi" w:cs="Courier New"/>
          <w:sz w:val="22"/>
          <w:szCs w:val="22"/>
        </w:rPr>
        <w:t>8</w:t>
      </w:r>
      <w:r w:rsidRPr="00C43C9D">
        <w:rPr>
          <w:rFonts w:asciiTheme="minorHAnsi" w:hAnsiTheme="minorHAnsi" w:cs="Courier New"/>
          <w:sz w:val="22"/>
          <w:szCs w:val="22"/>
        </w:rPr>
        <w:t xml:space="preserve">% + </w:t>
      </w:r>
      <w:r>
        <w:rPr>
          <w:rFonts w:asciiTheme="minorHAnsi" w:hAnsiTheme="minorHAnsi" w:cs="Courier New"/>
          <w:sz w:val="22"/>
          <w:szCs w:val="22"/>
        </w:rPr>
        <w:t>1</w:t>
      </w:r>
      <w:r w:rsidRPr="00C43C9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>98% = 2,96%</w:t>
      </w:r>
      <w:r w:rsidRPr="00C43C9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 xml:space="preserve">водителей </w:t>
      </w:r>
      <w:r w:rsidRPr="00C43C9D">
        <w:rPr>
          <w:rFonts w:asciiTheme="minorHAnsi" w:hAnsiTheme="minorHAnsi" w:cs="Courier New"/>
          <w:sz w:val="22"/>
          <w:szCs w:val="22"/>
        </w:rPr>
        <w:t xml:space="preserve">с положительными результатами </w:t>
      </w:r>
      <w:r>
        <w:rPr>
          <w:rFonts w:asciiTheme="minorHAnsi" w:hAnsiTheme="minorHAnsi" w:cs="Courier New"/>
          <w:sz w:val="22"/>
          <w:szCs w:val="22"/>
        </w:rPr>
        <w:t>теста</w:t>
      </w:r>
      <w:r w:rsidRPr="00C43C9D">
        <w:rPr>
          <w:rFonts w:asciiTheme="minorHAnsi" w:hAnsiTheme="minorHAnsi" w:cs="Courier New"/>
          <w:sz w:val="22"/>
          <w:szCs w:val="22"/>
        </w:rPr>
        <w:t>, только 0,</w:t>
      </w:r>
      <w:r>
        <w:rPr>
          <w:rFonts w:asciiTheme="minorHAnsi" w:hAnsiTheme="minorHAnsi" w:cs="Courier New"/>
          <w:sz w:val="22"/>
          <w:szCs w:val="22"/>
        </w:rPr>
        <w:t>98</w:t>
      </w:r>
      <w:r w:rsidRPr="00C43C9D">
        <w:rPr>
          <w:rFonts w:asciiTheme="minorHAnsi" w:hAnsiTheme="minorHAnsi" w:cs="Courier New"/>
          <w:sz w:val="22"/>
          <w:szCs w:val="22"/>
        </w:rPr>
        <w:t xml:space="preserve">% </w:t>
      </w:r>
      <w:r>
        <w:rPr>
          <w:rFonts w:asciiTheme="minorHAnsi" w:hAnsiTheme="minorHAnsi" w:cs="Courier New"/>
          <w:sz w:val="22"/>
          <w:szCs w:val="22"/>
        </w:rPr>
        <w:t>– нетрезвые</w:t>
      </w:r>
      <w:r w:rsidRPr="00C43C9D">
        <w:rPr>
          <w:rFonts w:asciiTheme="minorHAnsi" w:hAnsiTheme="minorHAnsi" w:cs="Courier New"/>
          <w:sz w:val="22"/>
          <w:szCs w:val="22"/>
        </w:rPr>
        <w:t xml:space="preserve">. Таким образом, вероятность того, что при положительном результате </w:t>
      </w:r>
      <w:r>
        <w:rPr>
          <w:rFonts w:asciiTheme="minorHAnsi" w:hAnsiTheme="minorHAnsi" w:cs="Courier New"/>
          <w:sz w:val="22"/>
          <w:szCs w:val="22"/>
        </w:rPr>
        <w:t>теста водитель действительно нетрезв</w:t>
      </w:r>
      <w:r w:rsidRPr="00C43C9D">
        <w:rPr>
          <w:rFonts w:asciiTheme="minorHAnsi" w:hAnsiTheme="minorHAnsi" w:cs="Courier New"/>
          <w:sz w:val="22"/>
          <w:szCs w:val="22"/>
        </w:rPr>
        <w:t xml:space="preserve"> составляет 0,</w:t>
      </w:r>
      <w:r w:rsidR="004267DD">
        <w:rPr>
          <w:rFonts w:asciiTheme="minorHAnsi" w:hAnsiTheme="minorHAnsi" w:cs="Courier New"/>
          <w:sz w:val="22"/>
          <w:szCs w:val="22"/>
        </w:rPr>
        <w:t>98</w:t>
      </w:r>
      <w:r w:rsidRPr="00C43C9D">
        <w:rPr>
          <w:rFonts w:asciiTheme="minorHAnsi" w:hAnsiTheme="minorHAnsi" w:cs="Courier New"/>
          <w:sz w:val="22"/>
          <w:szCs w:val="22"/>
        </w:rPr>
        <w:t>/</w:t>
      </w:r>
      <w:r>
        <w:rPr>
          <w:rFonts w:asciiTheme="minorHAnsi" w:hAnsiTheme="minorHAnsi" w:cs="Courier New"/>
          <w:sz w:val="22"/>
          <w:szCs w:val="22"/>
        </w:rPr>
        <w:t>2</w:t>
      </w:r>
      <w:r w:rsidRPr="00C43C9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>96</w:t>
      </w:r>
      <w:r w:rsidRPr="00C43C9D">
        <w:rPr>
          <w:rFonts w:asciiTheme="minorHAnsi" w:hAnsiTheme="minorHAnsi" w:cs="Courier New"/>
          <w:sz w:val="22"/>
          <w:szCs w:val="22"/>
        </w:rPr>
        <w:t xml:space="preserve"> = </w:t>
      </w:r>
      <w:r>
        <w:rPr>
          <w:rFonts w:asciiTheme="minorHAnsi" w:hAnsiTheme="minorHAnsi" w:cs="Courier New"/>
          <w:sz w:val="22"/>
          <w:szCs w:val="22"/>
        </w:rPr>
        <w:t>33%. А вы думали, что 98</w:t>
      </w:r>
      <w:r w:rsidRPr="00C43C9D">
        <w:rPr>
          <w:rFonts w:asciiTheme="minorHAnsi" w:hAnsiTheme="minorHAnsi" w:cs="Courier New"/>
          <w:sz w:val="22"/>
          <w:szCs w:val="22"/>
        </w:rPr>
        <w:t>% или около того?</w:t>
      </w:r>
    </w:p>
    <w:p w14:paraId="4EBB8EA2" w14:textId="77777777" w:rsidR="0045556D" w:rsidRDefault="0045556D" w:rsidP="0045556D">
      <w:pPr>
        <w:pStyle w:val="af6"/>
        <w:spacing w:after="1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noProof/>
          <w:sz w:val="20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6E0E93E" wp14:editId="38ABAE28">
            <wp:simplePos x="0" y="0"/>
            <wp:positionH relativeFrom="column">
              <wp:posOffset>1714886</wp:posOffset>
            </wp:positionH>
            <wp:positionV relativeFrom="paragraph">
              <wp:posOffset>179043</wp:posOffset>
            </wp:positionV>
            <wp:extent cx="4463001" cy="1870769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йе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001" cy="187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ourier New"/>
          <w:sz w:val="22"/>
          <w:szCs w:val="22"/>
        </w:rPr>
        <w:t>Графически ситуацию можно представить следующим образом (для наглядности масштаб изменен):</w:t>
      </w:r>
    </w:p>
    <w:p w14:paraId="0C5BB3B2" w14:textId="77777777" w:rsidR="0045556D" w:rsidRPr="006A5221" w:rsidRDefault="0045556D" w:rsidP="0045556D">
      <w:pPr>
        <w:pStyle w:val="af6"/>
        <w:rPr>
          <w:rFonts w:asciiTheme="minorHAnsi" w:hAnsiTheme="minorHAnsi" w:cs="Courier New"/>
          <w:b/>
          <w:sz w:val="20"/>
          <w:szCs w:val="22"/>
        </w:rPr>
      </w:pPr>
      <w:r w:rsidRPr="006A5221">
        <w:rPr>
          <w:rFonts w:asciiTheme="minorHAnsi" w:hAnsiTheme="minorHAnsi" w:cs="Courier New"/>
          <w:b/>
          <w:sz w:val="20"/>
          <w:szCs w:val="22"/>
        </w:rPr>
        <w:t>Априорная вероятность:</w:t>
      </w:r>
    </w:p>
    <w:p w14:paraId="35097B26" w14:textId="77777777" w:rsidR="0045556D" w:rsidRPr="00087495" w:rsidRDefault="0045556D" w:rsidP="00603539">
      <w:pPr>
        <w:pStyle w:val="af6"/>
        <w:spacing w:after="160"/>
        <w:rPr>
          <w:rFonts w:asciiTheme="minorHAnsi" w:hAnsiTheme="minorHAnsi" w:cs="Courier New"/>
          <w:sz w:val="20"/>
          <w:szCs w:val="22"/>
        </w:rPr>
      </w:pPr>
      <w:r>
        <w:rPr>
          <w:rFonts w:asciiTheme="minorHAnsi" w:hAnsiTheme="minorHAnsi" w:cs="Courier New"/>
          <w:sz w:val="20"/>
          <w:szCs w:val="22"/>
        </w:rPr>
        <w:t>нетрезв</w:t>
      </w:r>
      <w:r w:rsidRPr="00087495">
        <w:rPr>
          <w:rFonts w:asciiTheme="minorHAnsi" w:hAnsiTheme="minorHAnsi" w:cs="Courier New"/>
          <w:sz w:val="20"/>
          <w:szCs w:val="22"/>
        </w:rPr>
        <w:t xml:space="preserve"> = 1%</w:t>
      </w:r>
    </w:p>
    <w:p w14:paraId="47C61F38" w14:textId="77777777" w:rsidR="0045556D" w:rsidRPr="006A5221" w:rsidRDefault="0045556D" w:rsidP="0045556D">
      <w:pPr>
        <w:pStyle w:val="af6"/>
        <w:rPr>
          <w:rFonts w:asciiTheme="minorHAnsi" w:hAnsiTheme="minorHAnsi" w:cs="Courier New"/>
          <w:b/>
          <w:sz w:val="20"/>
          <w:szCs w:val="22"/>
        </w:rPr>
      </w:pPr>
      <w:r w:rsidRPr="006A5221">
        <w:rPr>
          <w:rFonts w:asciiTheme="minorHAnsi" w:hAnsiTheme="minorHAnsi" w:cs="Courier New"/>
          <w:b/>
          <w:sz w:val="20"/>
          <w:szCs w:val="22"/>
        </w:rPr>
        <w:t>Условные вероятности:</w:t>
      </w:r>
    </w:p>
    <w:p w14:paraId="16A88CF3" w14:textId="77777777" w:rsidR="0045556D" w:rsidRPr="00087495" w:rsidRDefault="0045556D" w:rsidP="0045556D">
      <w:pPr>
        <w:pStyle w:val="af6"/>
        <w:rPr>
          <w:rFonts w:asciiTheme="minorHAnsi" w:hAnsiTheme="minorHAnsi" w:cs="Courier New"/>
          <w:sz w:val="20"/>
          <w:szCs w:val="22"/>
        </w:rPr>
      </w:pPr>
      <w:r>
        <w:rPr>
          <w:rFonts w:asciiTheme="minorHAnsi" w:hAnsiTheme="minorHAnsi" w:cs="Courier New"/>
          <w:sz w:val="20"/>
          <w:szCs w:val="22"/>
        </w:rPr>
        <w:t xml:space="preserve">тест сработал, когда </w:t>
      </w:r>
      <w:r>
        <w:rPr>
          <w:rFonts w:asciiTheme="minorHAnsi" w:hAnsiTheme="minorHAnsi" w:cs="Courier New"/>
          <w:sz w:val="20"/>
          <w:szCs w:val="22"/>
        </w:rPr>
        <w:br/>
        <w:t>водитель нетрезв</w:t>
      </w:r>
      <w:r w:rsidRPr="00087495">
        <w:rPr>
          <w:rFonts w:asciiTheme="minorHAnsi" w:hAnsiTheme="minorHAnsi" w:cs="Courier New"/>
          <w:sz w:val="20"/>
          <w:szCs w:val="22"/>
        </w:rPr>
        <w:t xml:space="preserve"> = </w:t>
      </w:r>
      <w:r>
        <w:rPr>
          <w:rFonts w:asciiTheme="minorHAnsi" w:hAnsiTheme="minorHAnsi" w:cs="Courier New"/>
          <w:sz w:val="20"/>
          <w:szCs w:val="22"/>
        </w:rPr>
        <w:t>98</w:t>
      </w:r>
      <w:r w:rsidRPr="00087495">
        <w:rPr>
          <w:rFonts w:asciiTheme="minorHAnsi" w:hAnsiTheme="minorHAnsi" w:cs="Courier New"/>
          <w:sz w:val="20"/>
          <w:szCs w:val="22"/>
        </w:rPr>
        <w:t>%</w:t>
      </w:r>
    </w:p>
    <w:p w14:paraId="5B340571" w14:textId="77777777" w:rsidR="0045556D" w:rsidRPr="00087495" w:rsidRDefault="0045556D" w:rsidP="00603539">
      <w:pPr>
        <w:pStyle w:val="af6"/>
        <w:spacing w:after="160"/>
        <w:rPr>
          <w:rFonts w:asciiTheme="minorHAnsi" w:hAnsiTheme="minorHAnsi" w:cs="Courier New"/>
          <w:sz w:val="20"/>
          <w:szCs w:val="22"/>
        </w:rPr>
      </w:pPr>
      <w:r>
        <w:rPr>
          <w:rFonts w:asciiTheme="minorHAnsi" w:hAnsiTheme="minorHAnsi" w:cs="Courier New"/>
          <w:sz w:val="20"/>
          <w:szCs w:val="22"/>
        </w:rPr>
        <w:t>тест сработал, хотя</w:t>
      </w:r>
      <w:r>
        <w:rPr>
          <w:rFonts w:asciiTheme="minorHAnsi" w:hAnsiTheme="minorHAnsi" w:cs="Courier New"/>
          <w:sz w:val="20"/>
          <w:szCs w:val="22"/>
        </w:rPr>
        <w:br/>
        <w:t xml:space="preserve">водитель трезв </w:t>
      </w:r>
      <w:r w:rsidRPr="00087495">
        <w:rPr>
          <w:rFonts w:asciiTheme="minorHAnsi" w:hAnsiTheme="minorHAnsi" w:cs="Courier New"/>
          <w:sz w:val="20"/>
          <w:szCs w:val="22"/>
        </w:rPr>
        <w:t xml:space="preserve">= </w:t>
      </w:r>
      <w:r>
        <w:rPr>
          <w:rFonts w:asciiTheme="minorHAnsi" w:hAnsiTheme="minorHAnsi" w:cs="Courier New"/>
          <w:sz w:val="20"/>
          <w:szCs w:val="22"/>
        </w:rPr>
        <w:t>2</w:t>
      </w:r>
      <w:r w:rsidRPr="00087495">
        <w:rPr>
          <w:rFonts w:asciiTheme="minorHAnsi" w:hAnsiTheme="minorHAnsi" w:cs="Courier New"/>
          <w:sz w:val="20"/>
          <w:szCs w:val="22"/>
        </w:rPr>
        <w:t>%</w:t>
      </w:r>
    </w:p>
    <w:p w14:paraId="75C19E9B" w14:textId="77777777" w:rsidR="0045556D" w:rsidRPr="006A5221" w:rsidRDefault="0045556D" w:rsidP="0045556D">
      <w:pPr>
        <w:pStyle w:val="af6"/>
        <w:rPr>
          <w:rFonts w:asciiTheme="minorHAnsi" w:hAnsiTheme="minorHAnsi" w:cs="Courier New"/>
          <w:b/>
          <w:sz w:val="20"/>
          <w:szCs w:val="22"/>
        </w:rPr>
      </w:pPr>
      <w:r w:rsidRPr="006A5221">
        <w:rPr>
          <w:rFonts w:asciiTheme="minorHAnsi" w:hAnsiTheme="minorHAnsi" w:cs="Courier New"/>
          <w:b/>
          <w:sz w:val="20"/>
          <w:szCs w:val="22"/>
        </w:rPr>
        <w:t>Апостериорная вероятность:</w:t>
      </w:r>
    </w:p>
    <w:p w14:paraId="1FEEA95B" w14:textId="77777777" w:rsidR="0045556D" w:rsidRPr="00087495" w:rsidRDefault="0045556D" w:rsidP="0045556D">
      <w:pPr>
        <w:pStyle w:val="af6"/>
        <w:spacing w:after="180"/>
        <w:rPr>
          <w:rFonts w:asciiTheme="minorHAnsi" w:hAnsiTheme="minorHAnsi" w:cs="Courier New"/>
          <w:sz w:val="20"/>
          <w:szCs w:val="22"/>
        </w:rPr>
      </w:pPr>
      <w:r>
        <w:rPr>
          <w:rFonts w:asciiTheme="minorHAnsi" w:hAnsiTheme="minorHAnsi" w:cs="Courier New"/>
          <w:sz w:val="20"/>
          <w:szCs w:val="22"/>
        </w:rPr>
        <w:t>нетрезв, при условии, что</w:t>
      </w:r>
      <w:r>
        <w:rPr>
          <w:rFonts w:asciiTheme="minorHAnsi" w:hAnsiTheme="minorHAnsi" w:cs="Courier New"/>
          <w:sz w:val="20"/>
          <w:szCs w:val="22"/>
        </w:rPr>
        <w:br/>
        <w:t>тест сработал = 33</w:t>
      </w:r>
      <w:r w:rsidRPr="00087495">
        <w:rPr>
          <w:rFonts w:asciiTheme="minorHAnsi" w:hAnsiTheme="minorHAnsi" w:cs="Courier New"/>
          <w:sz w:val="20"/>
          <w:szCs w:val="22"/>
        </w:rPr>
        <w:t>%</w:t>
      </w:r>
    </w:p>
    <w:p w14:paraId="21E3C414" w14:textId="45F33504" w:rsidR="0045556D" w:rsidRPr="00FA707A" w:rsidRDefault="007D1E6F" w:rsidP="0045556D">
      <w:pPr>
        <w:pStyle w:val="af3"/>
      </w:pPr>
      <w:r>
        <w:t>А</w:t>
      </w:r>
      <w:r w:rsidRPr="00FA707A">
        <w:t>постериорн</w:t>
      </w:r>
      <w:r>
        <w:t>ая</w:t>
      </w:r>
      <w:r w:rsidRPr="00FA707A">
        <w:t xml:space="preserve"> вероятность</w:t>
      </w:r>
      <w:r>
        <w:t xml:space="preserve"> = априорная вероятность, скорректированная </w:t>
      </w:r>
      <w:r w:rsidR="0045556D">
        <w:t>результат</w:t>
      </w:r>
      <w:r>
        <w:t>ами</w:t>
      </w:r>
      <w:r w:rsidR="0045556D">
        <w:t xml:space="preserve"> теста </w:t>
      </w:r>
    </w:p>
    <w:p w14:paraId="39E5F9B3" w14:textId="1B9F009C" w:rsidR="0045556D" w:rsidRDefault="0045556D" w:rsidP="0045556D">
      <w:pPr>
        <w:pStyle w:val="af6"/>
        <w:spacing w:after="1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lastRenderedPageBreak/>
        <w:t>С</w:t>
      </w:r>
      <w:r w:rsidRPr="00FA707A">
        <w:rPr>
          <w:rFonts w:asciiTheme="minorHAnsi" w:hAnsiTheme="minorHAnsi" w:cs="Courier New"/>
          <w:sz w:val="22"/>
          <w:szCs w:val="22"/>
        </w:rPr>
        <w:t>кос</w:t>
      </w:r>
      <w:r>
        <w:rPr>
          <w:rFonts w:asciiTheme="minorHAnsi" w:hAnsiTheme="minorHAnsi" w:cs="Courier New"/>
          <w:sz w:val="22"/>
          <w:szCs w:val="22"/>
        </w:rPr>
        <w:t xml:space="preserve"> вправо</w:t>
      </w:r>
      <w:r w:rsidRPr="00FA707A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 xml:space="preserve">синей </w:t>
      </w:r>
      <w:r w:rsidR="00247476">
        <w:rPr>
          <w:rFonts w:asciiTheme="minorHAnsi" w:hAnsiTheme="minorHAnsi" w:cs="Courier New"/>
          <w:sz w:val="22"/>
          <w:szCs w:val="22"/>
        </w:rPr>
        <w:t>плоскости</w:t>
      </w:r>
      <w:r w:rsidRPr="00FA707A">
        <w:rPr>
          <w:rFonts w:asciiTheme="minorHAnsi" w:hAnsiTheme="minorHAnsi" w:cs="Courier New"/>
          <w:sz w:val="22"/>
          <w:szCs w:val="22"/>
        </w:rPr>
        <w:t xml:space="preserve"> отражает то, как мы должны пересмотреть нашу </w:t>
      </w:r>
      <w:r>
        <w:rPr>
          <w:rFonts w:asciiTheme="minorHAnsi" w:hAnsiTheme="minorHAnsi" w:cs="Courier New"/>
          <w:sz w:val="22"/>
          <w:szCs w:val="22"/>
        </w:rPr>
        <w:t xml:space="preserve">априорную </w:t>
      </w:r>
      <w:r w:rsidRPr="00FA707A">
        <w:rPr>
          <w:rFonts w:asciiTheme="minorHAnsi" w:hAnsiTheme="minorHAnsi" w:cs="Courier New"/>
          <w:sz w:val="22"/>
          <w:szCs w:val="22"/>
        </w:rPr>
        <w:t>вероятность</w:t>
      </w:r>
      <w:r>
        <w:rPr>
          <w:rFonts w:asciiTheme="minorHAnsi" w:hAnsiTheme="minorHAnsi" w:cs="Courier New"/>
          <w:sz w:val="22"/>
          <w:szCs w:val="22"/>
        </w:rPr>
        <w:t xml:space="preserve"> после положительной пробы. Первоначально мы обладали знанием о том, что лишь 1% водителей садятся за руль в нетрезвом состоянии. Однако проба дала положительный результат. С учетом эт</w:t>
      </w:r>
      <w:r w:rsidR="004267DD">
        <w:rPr>
          <w:rFonts w:asciiTheme="minorHAnsi" w:hAnsiTheme="minorHAnsi" w:cs="Courier New"/>
          <w:sz w:val="22"/>
          <w:szCs w:val="22"/>
        </w:rPr>
        <w:t>их</w:t>
      </w:r>
      <w:r>
        <w:rPr>
          <w:rFonts w:asciiTheme="minorHAnsi" w:hAnsiTheme="minorHAnsi" w:cs="Courier New"/>
          <w:sz w:val="22"/>
          <w:szCs w:val="22"/>
        </w:rPr>
        <w:t xml:space="preserve"> нов</w:t>
      </w:r>
      <w:r w:rsidR="004267DD">
        <w:rPr>
          <w:rFonts w:asciiTheme="minorHAnsi" w:hAnsiTheme="minorHAnsi" w:cs="Courier New"/>
          <w:sz w:val="22"/>
          <w:szCs w:val="22"/>
        </w:rPr>
        <w:t>ых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267DD">
        <w:rPr>
          <w:rFonts w:asciiTheme="minorHAnsi" w:hAnsiTheme="minorHAnsi" w:cs="Courier New"/>
          <w:sz w:val="22"/>
          <w:szCs w:val="22"/>
        </w:rPr>
        <w:t>данных</w:t>
      </w:r>
      <w:r>
        <w:rPr>
          <w:rFonts w:asciiTheme="minorHAnsi" w:hAnsiTheme="minorHAnsi" w:cs="Courier New"/>
          <w:sz w:val="22"/>
          <w:szCs w:val="22"/>
        </w:rPr>
        <w:t xml:space="preserve"> вероятность того, что водитель нетрезв повысилась до 33%.</w:t>
      </w:r>
    </w:p>
    <w:p w14:paraId="02DB3D15" w14:textId="03D6A12F" w:rsidR="0081500D" w:rsidRPr="007F7D70" w:rsidRDefault="0081500D" w:rsidP="0081500D">
      <w:pPr>
        <w:pStyle w:val="3"/>
        <w:rPr>
          <w:lang w:eastAsia="ru-RU"/>
        </w:rPr>
      </w:pPr>
      <w:r>
        <w:rPr>
          <w:shd w:val="clear" w:color="auto" w:fill="FFFFFF"/>
        </w:rPr>
        <w:t>Нет ничего более практичного, чем хорошая теория</w:t>
      </w:r>
    </w:p>
    <w:p w14:paraId="68A766CC" w14:textId="77777777" w:rsidR="0081500D" w:rsidRDefault="0081500D" w:rsidP="0081500D">
      <w:r>
        <w:t>Почему так трудно научить компьютер видеть? Потому, что в</w:t>
      </w:r>
      <w:r w:rsidRPr="006E071C">
        <w:t xml:space="preserve">осприятие </w:t>
      </w:r>
      <w:r>
        <w:t xml:space="preserve">– не просто считывание визуальной информации, это </w:t>
      </w:r>
      <w:r w:rsidRPr="006E071C">
        <w:t xml:space="preserve">активный контакт с миром. </w:t>
      </w:r>
      <w:r>
        <w:t>В голове есть представление о том, как будут выглядеть те или иные предметы. Человек сравнивает увиденное с моделями, уже существующими в голове. Чтобы компьютер мог «видеть» в него должны быть заложены эти модели.</w:t>
      </w:r>
    </w:p>
    <w:p w14:paraId="791F95F8" w14:textId="0CD581B6" w:rsidR="0081500D" w:rsidRDefault="0081500D" w:rsidP="0081500D">
      <w:r>
        <w:t>То же верно и для компаний</w:t>
      </w:r>
      <w:r w:rsidRPr="006E071C">
        <w:t xml:space="preserve">. </w:t>
      </w:r>
      <w:r>
        <w:t>Р</w:t>
      </w:r>
      <w:r w:rsidRPr="006E071C">
        <w:t>уководител</w:t>
      </w:r>
      <w:r>
        <w:t>и должны иметь модели развития, какие-то планы и</w:t>
      </w:r>
      <w:r w:rsidRPr="006E071C">
        <w:t xml:space="preserve"> варианты. Иначе собранные наблюдения и данные не будут </w:t>
      </w:r>
      <w:r w:rsidR="00C40C48">
        <w:t>восприняты</w:t>
      </w:r>
      <w:r w:rsidRPr="006E071C">
        <w:t>.</w:t>
      </w:r>
    </w:p>
    <w:p w14:paraId="46A917FA" w14:textId="36543CC0" w:rsidR="0045556D" w:rsidRDefault="0081500D" w:rsidP="0045556D">
      <w:r>
        <w:t>Иногда</w:t>
      </w:r>
      <w:r w:rsidR="0045556D">
        <w:t xml:space="preserve"> можно услышать, что существу</w:t>
      </w:r>
      <w:r>
        <w:t>ют голые факты. Э</w:t>
      </w:r>
      <w:r w:rsidR="0045556D">
        <w:t>то иллюзия. Ника</w:t>
      </w:r>
      <w:r w:rsidR="00C40C48">
        <w:t>ких чистых фактов нет. Чтобы обратить внимание на</w:t>
      </w:r>
      <w:r w:rsidR="0045556D">
        <w:t xml:space="preserve"> новую информацию, у нас в голове должна быть какая-то теория/идея на этот счет. Вы не замечали, как по-разному люди реагируют на одно и тоже</w:t>
      </w:r>
      <w:r w:rsidR="004267DD">
        <w:t xml:space="preserve"> сообщение!? Исследователи провели эксперимент: один и тот же сюжет показали палестинцам и евреям</w:t>
      </w:r>
      <w:r w:rsidR="00613FB9">
        <w:t>. Обе группы сделали диаметрально противоположные выводы!</w:t>
      </w:r>
    </w:p>
    <w:p w14:paraId="29BDD075" w14:textId="59A3FE28" w:rsidR="00247476" w:rsidRDefault="00613FB9" w:rsidP="00247476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247476">
        <w:rPr>
          <w:rFonts w:eastAsia="Times New Roman"/>
          <w:lang w:eastAsia="ru-RU"/>
        </w:rPr>
        <w:t>деальный байесовский наблюдатель</w:t>
      </w:r>
    </w:p>
    <w:p w14:paraId="472B200C" w14:textId="54EA7576" w:rsidR="00247476" w:rsidRDefault="00613FB9" w:rsidP="0050757A">
      <w:r>
        <w:t xml:space="preserve">Сами того не подозревая, мы являемся </w:t>
      </w:r>
      <w:r>
        <w:t>идеальн</w:t>
      </w:r>
      <w:r>
        <w:t>ыми</w:t>
      </w:r>
      <w:r>
        <w:t xml:space="preserve"> байесовск</w:t>
      </w:r>
      <w:r>
        <w:t>ими</w:t>
      </w:r>
      <w:r>
        <w:t xml:space="preserve"> наблюдателя</w:t>
      </w:r>
      <w:r>
        <w:t>ми.</w:t>
      </w:r>
      <w:r>
        <w:t xml:space="preserve"> </w:t>
      </w:r>
      <w:r>
        <w:t>Эволюция встроила в мозг механизмы, корректирующие наши представления о мире на основании вновь поступающей информации. Более того, поскольку познание циклично, апостериорная вероятность предыдущего цикла будет априорной вероятностью следующего.</w:t>
      </w:r>
      <w:r w:rsidR="0050757A">
        <w:t xml:space="preserve"> Это позволяет </w:t>
      </w:r>
      <w:r w:rsidR="00247476">
        <w:t xml:space="preserve">нашему мозгу делать предсказания и отслеживать ошибки в них. С каждым </w:t>
      </w:r>
      <w:r w:rsidR="0050757A">
        <w:t>новым циклом</w:t>
      </w:r>
      <w:r w:rsidR="00247476">
        <w:t xml:space="preserve"> ошибка в предсказаниях уменьшается. </w:t>
      </w:r>
    </w:p>
    <w:p w14:paraId="21BA8E6C" w14:textId="1C502C71" w:rsidR="00247476" w:rsidRDefault="0050757A" w:rsidP="00247476">
      <w:r>
        <w:t>Однако в этом механизме случаются сбои</w:t>
      </w:r>
      <w:r w:rsidR="00247476">
        <w:t xml:space="preserve">. Например, в течение миллионов лет на </w:t>
      </w:r>
      <w:r>
        <w:t>Земле основным</w:t>
      </w:r>
      <w:r w:rsidR="00247476">
        <w:t xml:space="preserve"> источник</w:t>
      </w:r>
      <w:r>
        <w:t>ом</w:t>
      </w:r>
      <w:r w:rsidR="00247476">
        <w:t xml:space="preserve"> света</w:t>
      </w:r>
      <w:r>
        <w:t xml:space="preserve"> было</w:t>
      </w:r>
      <w:r w:rsidR="00247476">
        <w:t xml:space="preserve"> </w:t>
      </w:r>
      <w:r>
        <w:t>Солнце. С</w:t>
      </w:r>
      <w:r w:rsidR="00247476">
        <w:t xml:space="preserve">олнечный свет </w:t>
      </w:r>
      <w:r>
        <w:t xml:space="preserve">падает сверху. Значит </w:t>
      </w:r>
      <w:r w:rsidR="00247476">
        <w:t>вогнут</w:t>
      </w:r>
      <w:r>
        <w:t>ость и выпуклость объектов мы опр</w:t>
      </w:r>
      <w:r w:rsidR="00094B24">
        <w:t>еделяем по расположению теней, и э</w:t>
      </w:r>
      <w:r w:rsidR="00247476">
        <w:t>то прописано в нашем мозгу</w:t>
      </w:r>
      <w:r>
        <w:t xml:space="preserve"> эволюцией</w:t>
      </w:r>
      <w:r w:rsidR="00094B24">
        <w:t>:</w:t>
      </w:r>
    </w:p>
    <w:p w14:paraId="0CF67917" w14:textId="77777777" w:rsidR="00247476" w:rsidRDefault="00247476" w:rsidP="00247476">
      <w:r>
        <w:rPr>
          <w:noProof/>
          <w:lang w:eastAsia="ru-RU"/>
        </w:rPr>
        <w:drawing>
          <wp:inline distT="0" distB="0" distL="0" distR="0" wp14:anchorId="272368E7" wp14:editId="147C3592">
            <wp:extent cx="1575034" cy="2115046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8. Иллюзия с костяшками домино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42" cy="21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0F24" w14:textId="55EC6B24" w:rsidR="00247476" w:rsidRDefault="00247476" w:rsidP="00247476">
      <w:r>
        <w:t>Если вы перевернете рисунок вверх ногами, вогнутые пятнышки станут выпуклыми, а выпуклые — вогнутыми:</w:t>
      </w:r>
    </w:p>
    <w:p w14:paraId="3FA1C33A" w14:textId="77777777" w:rsidR="00247476" w:rsidRDefault="00247476" w:rsidP="00247476">
      <w:r>
        <w:rPr>
          <w:noProof/>
          <w:lang w:eastAsia="ru-RU"/>
        </w:rPr>
        <w:lastRenderedPageBreak/>
        <w:drawing>
          <wp:inline distT="0" distB="0" distL="0" distR="0" wp14:anchorId="7C1FD8BC" wp14:editId="6CCA9510">
            <wp:extent cx="1608713" cy="217865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8а. Иллюзия с костяшками домин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70" cy="219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4A22" w14:textId="21659608" w:rsidR="00247476" w:rsidRDefault="00247476" w:rsidP="00247476">
      <w:r>
        <w:t xml:space="preserve">Современные технологии позволяют создавать множество изображений, </w:t>
      </w:r>
      <w:r w:rsidR="00094B24">
        <w:t xml:space="preserve">которые мы </w:t>
      </w:r>
      <w:r>
        <w:t>интерпретир</w:t>
      </w:r>
      <w:r w:rsidR="00094B24">
        <w:t xml:space="preserve">уем неверно. </w:t>
      </w:r>
      <w:r>
        <w:t xml:space="preserve">Наше восприятие совмещает необработанные сигналы с </w:t>
      </w:r>
      <w:r w:rsidR="00094B24">
        <w:t>нашим</w:t>
      </w:r>
      <w:r>
        <w:t xml:space="preserve"> опыт</w:t>
      </w:r>
      <w:r w:rsidR="00094B24">
        <w:t>ом</w:t>
      </w:r>
      <w:r>
        <w:t xml:space="preserve">. Наше восприятие — это предсказание того, что должно быть в окружающем нас мире. </w:t>
      </w:r>
    </w:p>
    <w:p w14:paraId="768372AB" w14:textId="2BD30CF3" w:rsidR="0081500D" w:rsidRDefault="0081500D" w:rsidP="0081500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Поиск виновного</w:t>
      </w:r>
    </w:p>
    <w:p w14:paraId="3B0E25AF" w14:textId="77777777" w:rsidR="00C40C48" w:rsidRDefault="0081500D" w:rsidP="0081500D">
      <w:r>
        <w:t xml:space="preserve">Том </w:t>
      </w:r>
      <w:r w:rsidR="00603539" w:rsidRPr="0081500D">
        <w:t xml:space="preserve">Филлипс </w:t>
      </w:r>
      <w:r w:rsidRPr="0081500D">
        <w:t>пишет</w:t>
      </w:r>
      <w:r>
        <w:t>, что м</w:t>
      </w:r>
      <w:r w:rsidR="00603539">
        <w:t>ы часто меняем наши представления без должного обоснования, лишь на основе полученных результатов. Предположим, вы знаете, если у вас хорошая команда, то</w:t>
      </w:r>
      <w:r w:rsidR="00C40C48">
        <w:t xml:space="preserve"> 9</w:t>
      </w:r>
      <w:r w:rsidR="00603539">
        <w:t xml:space="preserve">0% проектов </w:t>
      </w:r>
      <w:r w:rsidR="00C40C48">
        <w:t>будут успешными, а 10% – неудачными</w:t>
      </w:r>
      <w:r w:rsidR="00603539">
        <w:t>. Если команда будет плохая, провалятся все проекты. Вы подб</w:t>
      </w:r>
      <w:r w:rsidR="00C40C48">
        <w:t>ираете команду на новый проект… и он</w:t>
      </w:r>
      <w:r w:rsidR="00603539">
        <w:t xml:space="preserve"> проваливается. </w:t>
      </w:r>
      <w:r w:rsidR="00C40C48">
        <w:t>Какова причина?</w:t>
      </w:r>
    </w:p>
    <w:p w14:paraId="089A4073" w14:textId="2AECBE04" w:rsidR="00603539" w:rsidRDefault="00C40C48" w:rsidP="0081500D">
      <w:r>
        <w:t>Предположим, в</w:t>
      </w:r>
      <w:r w:rsidR="00603539">
        <w:t xml:space="preserve">ы провели этот эксперимент 100 раз. Вот </w:t>
      </w:r>
      <w:r w:rsidR="003F3706">
        <w:t>какие результаты</w:t>
      </w:r>
      <w:r w:rsidR="00603539">
        <w:t xml:space="preserve"> мож</w:t>
      </w:r>
      <w:r w:rsidR="003F3706">
        <w:t>но</w:t>
      </w:r>
      <w:r w:rsidR="00603539">
        <w:t xml:space="preserve"> ожидать:</w:t>
      </w:r>
    </w:p>
    <w:p w14:paraId="20A73998" w14:textId="77777777" w:rsidR="00603539" w:rsidRDefault="00603539" w:rsidP="00603539">
      <w:r>
        <w:rPr>
          <w:noProof/>
          <w:lang w:eastAsia="ru-RU"/>
        </w:rPr>
        <w:drawing>
          <wp:inline distT="0" distB="0" distL="0" distR="0" wp14:anchorId="5C122BDA" wp14:editId="402922B0">
            <wp:extent cx="3600450" cy="1028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В чем причина провала проект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95070" w14:textId="66E92E11" w:rsidR="00603539" w:rsidRDefault="00603539" w:rsidP="003F3706">
      <w:pPr>
        <w:pStyle w:val="af3"/>
      </w:pPr>
      <w:r>
        <w:t>В чем причина провала проекта</w:t>
      </w:r>
    </w:p>
    <w:p w14:paraId="0DDF2E2D" w14:textId="3992161C" w:rsidR="0081500D" w:rsidRDefault="00C40C48" w:rsidP="00603539">
      <w:r>
        <w:t>П</w:t>
      </w:r>
      <w:r w:rsidR="00603539">
        <w:t>ровал</w:t>
      </w:r>
      <w:r>
        <w:t xml:space="preserve"> может быть связан как с подбором </w:t>
      </w:r>
      <w:r w:rsidR="00603539">
        <w:t xml:space="preserve">плохой </w:t>
      </w:r>
      <w:r>
        <w:t>команды</w:t>
      </w:r>
      <w:r w:rsidR="00603539">
        <w:t xml:space="preserve"> (10-ка в первой строке) </w:t>
      </w:r>
      <w:r>
        <w:t xml:space="preserve">так и с </w:t>
      </w:r>
      <w:r w:rsidR="00603539">
        <w:t>неудач</w:t>
      </w:r>
      <w:r>
        <w:t>ей</w:t>
      </w:r>
      <w:r w:rsidR="00094B24">
        <w:t xml:space="preserve"> хорошей команды</w:t>
      </w:r>
      <w:r>
        <w:t xml:space="preserve"> (9-ка).</w:t>
      </w:r>
      <w:r w:rsidR="00603539">
        <w:t xml:space="preserve"> </w:t>
      </w:r>
      <w:r w:rsidR="00094B24">
        <w:t xml:space="preserve">Шансы почти 50 на 50. Так что будьте осторожны </w:t>
      </w:r>
      <w:r>
        <w:t xml:space="preserve">в </w:t>
      </w:r>
      <w:r w:rsidR="00094B24">
        <w:t>своих выводах.</w:t>
      </w:r>
    </w:p>
    <w:p w14:paraId="545BEB93" w14:textId="1087CB12" w:rsidR="00094B24" w:rsidRDefault="00094B24" w:rsidP="00094B24">
      <w:pPr>
        <w:pStyle w:val="3"/>
      </w:pPr>
      <w:r>
        <w:t>Байесовская революция</w:t>
      </w:r>
    </w:p>
    <w:p w14:paraId="44863221" w14:textId="5472CC31" w:rsidR="00094B24" w:rsidRPr="00094B24" w:rsidRDefault="00094B24" w:rsidP="00094B24">
      <w:r>
        <w:t>Байесовская математика довольно сложна, и ее ш</w:t>
      </w:r>
      <w:r>
        <w:t>ирокое приме</w:t>
      </w:r>
      <w:r>
        <w:t xml:space="preserve">нение началось лишь с эрой </w:t>
      </w:r>
      <w:r w:rsidR="0039722E">
        <w:t>ПК. Однако сегодня</w:t>
      </w:r>
      <w:r w:rsidR="00811336">
        <w:t>, пожалуй,</w:t>
      </w:r>
      <w:r w:rsidR="0039722E">
        <w:t xml:space="preserve"> это магистральное направление в науке и бизнесе. </w:t>
      </w:r>
      <w:r w:rsidR="00811336">
        <w:t>М</w:t>
      </w:r>
      <w:r w:rsidR="0039722E">
        <w:t xml:space="preserve">ашинное обучение, искусственный интеллект, </w:t>
      </w:r>
      <w:r w:rsidR="007D1E6F">
        <w:t>фильтрация</w:t>
      </w:r>
      <w:r w:rsidR="00811336">
        <w:t xml:space="preserve"> спама, распознавание лиц, </w:t>
      </w:r>
      <w:r w:rsidR="009856BD">
        <w:t xml:space="preserve">медицинские исследования, нейросети, </w:t>
      </w:r>
      <w:bookmarkStart w:id="0" w:name="_GoBack"/>
      <w:bookmarkEnd w:id="0"/>
      <w:r w:rsidR="007D1E6F">
        <w:t>прогнозные модели и многое другое.</w:t>
      </w:r>
    </w:p>
    <w:p w14:paraId="00997E8C" w14:textId="523B9F52" w:rsidR="0081500D" w:rsidRDefault="0081500D" w:rsidP="00603539">
      <w:r w:rsidRPr="0081500D">
        <w:t>Идеи Байеса для менеджеров</w:t>
      </w:r>
      <w:r>
        <w:t xml:space="preserve">: </w:t>
      </w:r>
      <w:hyperlink r:id="rId17" w:history="1">
        <w:r w:rsidRPr="00CA0C6D">
          <w:rPr>
            <w:rStyle w:val="a9"/>
          </w:rPr>
          <w:t>http://baguzin.ru/wp/?p=6355</w:t>
        </w:r>
      </w:hyperlink>
      <w:r>
        <w:t xml:space="preserve">; в конце заметки </w:t>
      </w:r>
      <w:r w:rsidR="00094B24">
        <w:t>представлена подборка</w:t>
      </w:r>
      <w:r>
        <w:t xml:space="preserve"> л</w:t>
      </w:r>
      <w:r w:rsidRPr="0081500D">
        <w:t>итер</w:t>
      </w:r>
      <w:r w:rsidR="00094B24">
        <w:t>атура по Байесовскому подходу.</w:t>
      </w:r>
    </w:p>
    <w:p w14:paraId="66013DA5" w14:textId="3CC7D0DB" w:rsidR="00247476" w:rsidRDefault="00247476" w:rsidP="00247476">
      <w:r w:rsidRPr="00A43893">
        <w:t>Пьер Симон Лаплас. Опыт философии теории вероятностей</w:t>
      </w:r>
      <w:r>
        <w:t xml:space="preserve">. – М.: Книжный дом «ЛИБРОКОМ», 2011. — 208 с. (книга впервые опубликована в 1814 г.; на старорусский язык книга переведена в 1908 г.; настоящее издание является репринтным). Конспект: </w:t>
      </w:r>
      <w:hyperlink r:id="rId18" w:history="1">
        <w:r w:rsidRPr="00CA0C6D">
          <w:rPr>
            <w:rStyle w:val="a9"/>
          </w:rPr>
          <w:t>http://baguzin.ru/wp/?p=16017</w:t>
        </w:r>
      </w:hyperlink>
    </w:p>
    <w:p w14:paraId="7BDE40D1" w14:textId="772F496B" w:rsidR="00247476" w:rsidRDefault="00247476" w:rsidP="00247476">
      <w:r w:rsidRPr="00F10794">
        <w:t>Крис Фрит. Мозг и душа</w:t>
      </w:r>
      <w:r>
        <w:t xml:space="preserve">: Как нервная деятельность формирует наш внутренний мир. – М.: Астрель: CORPUS, 2010. — 336 с. Конспект: </w:t>
      </w:r>
      <w:hyperlink r:id="rId19" w:history="1">
        <w:r w:rsidRPr="00CA0C6D">
          <w:rPr>
            <w:rStyle w:val="a9"/>
          </w:rPr>
          <w:t>http://baguzin.ru/wp/?p=11859</w:t>
        </w:r>
      </w:hyperlink>
    </w:p>
    <w:p w14:paraId="5E788C5D" w14:textId="77777777" w:rsidR="00247476" w:rsidRDefault="00247476" w:rsidP="00247476">
      <w:r w:rsidRPr="003D4DB6">
        <w:t>Тим Филлипс. Управление на основе данных. Как интерпретировать цифры и принимать качественные решения в бизнесе</w:t>
      </w:r>
      <w:r>
        <w:t xml:space="preserve">. – М.: Манн, Иванов и Фербер, 2017. – 192 с. Конспект: </w:t>
      </w:r>
      <w:hyperlink r:id="rId20" w:history="1">
        <w:r w:rsidRPr="00CA0C6D">
          <w:rPr>
            <w:rStyle w:val="a9"/>
          </w:rPr>
          <w:t>http://baguzin.ru/wp/?p=17283</w:t>
        </w:r>
      </w:hyperlink>
    </w:p>
    <w:p w14:paraId="06D4F9B2" w14:textId="77777777" w:rsidR="00925586" w:rsidRDefault="00925586" w:rsidP="005A169C"/>
    <w:sectPr w:rsidR="0092558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E18E" w14:textId="77777777" w:rsidR="007C41E0" w:rsidRDefault="007C41E0" w:rsidP="000475CD">
      <w:pPr>
        <w:spacing w:after="0"/>
      </w:pPr>
      <w:r>
        <w:separator/>
      </w:r>
    </w:p>
  </w:endnote>
  <w:endnote w:type="continuationSeparator" w:id="0">
    <w:p w14:paraId="1137E32B" w14:textId="77777777" w:rsidR="007C41E0" w:rsidRDefault="007C41E0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6E40" w14:textId="77777777" w:rsidR="007C41E0" w:rsidRDefault="007C41E0" w:rsidP="000475CD">
      <w:pPr>
        <w:spacing w:after="0"/>
      </w:pPr>
      <w:r>
        <w:separator/>
      </w:r>
    </w:p>
  </w:footnote>
  <w:footnote w:type="continuationSeparator" w:id="0">
    <w:p w14:paraId="3EBCB67A" w14:textId="77777777" w:rsidR="007C41E0" w:rsidRDefault="007C41E0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257"/>
    <w:multiLevelType w:val="hybridMultilevel"/>
    <w:tmpl w:val="C39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7441B"/>
    <w:multiLevelType w:val="hybridMultilevel"/>
    <w:tmpl w:val="034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2"/>
  </w:num>
  <w:num w:numId="5">
    <w:abstractNumId w:val="9"/>
  </w:num>
  <w:num w:numId="6">
    <w:abstractNumId w:val="10"/>
  </w:num>
  <w:num w:numId="7">
    <w:abstractNumId w:val="33"/>
  </w:num>
  <w:num w:numId="8">
    <w:abstractNumId w:val="7"/>
  </w:num>
  <w:num w:numId="9">
    <w:abstractNumId w:val="15"/>
  </w:num>
  <w:num w:numId="10">
    <w:abstractNumId w:val="29"/>
  </w:num>
  <w:num w:numId="11">
    <w:abstractNumId w:val="5"/>
  </w:num>
  <w:num w:numId="12">
    <w:abstractNumId w:val="19"/>
  </w:num>
  <w:num w:numId="13">
    <w:abstractNumId w:val="22"/>
  </w:num>
  <w:num w:numId="14">
    <w:abstractNumId w:val="11"/>
  </w:num>
  <w:num w:numId="15">
    <w:abstractNumId w:val="3"/>
  </w:num>
  <w:num w:numId="16">
    <w:abstractNumId w:val="34"/>
  </w:num>
  <w:num w:numId="17">
    <w:abstractNumId w:val="8"/>
  </w:num>
  <w:num w:numId="18">
    <w:abstractNumId w:val="27"/>
  </w:num>
  <w:num w:numId="19">
    <w:abstractNumId w:val="30"/>
  </w:num>
  <w:num w:numId="20">
    <w:abstractNumId w:val="26"/>
  </w:num>
  <w:num w:numId="21">
    <w:abstractNumId w:val="23"/>
  </w:num>
  <w:num w:numId="22">
    <w:abstractNumId w:val="31"/>
  </w:num>
  <w:num w:numId="23">
    <w:abstractNumId w:val="1"/>
  </w:num>
  <w:num w:numId="24">
    <w:abstractNumId w:val="35"/>
  </w:num>
  <w:num w:numId="25">
    <w:abstractNumId w:val="14"/>
  </w:num>
  <w:num w:numId="26">
    <w:abstractNumId w:val="4"/>
  </w:num>
  <w:num w:numId="27">
    <w:abstractNumId w:val="13"/>
  </w:num>
  <w:num w:numId="28">
    <w:abstractNumId w:val="18"/>
  </w:num>
  <w:num w:numId="29">
    <w:abstractNumId w:val="12"/>
  </w:num>
  <w:num w:numId="30">
    <w:abstractNumId w:val="20"/>
  </w:num>
  <w:num w:numId="31">
    <w:abstractNumId w:val="24"/>
  </w:num>
  <w:num w:numId="32">
    <w:abstractNumId w:val="6"/>
  </w:num>
  <w:num w:numId="33">
    <w:abstractNumId w:val="32"/>
  </w:num>
  <w:num w:numId="34">
    <w:abstractNumId w:val="2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12200"/>
    <w:rsid w:val="00023D90"/>
    <w:rsid w:val="00026EE5"/>
    <w:rsid w:val="0003488D"/>
    <w:rsid w:val="0003651C"/>
    <w:rsid w:val="00036904"/>
    <w:rsid w:val="00036D6D"/>
    <w:rsid w:val="000403A8"/>
    <w:rsid w:val="000473C1"/>
    <w:rsid w:val="000475CD"/>
    <w:rsid w:val="0005348B"/>
    <w:rsid w:val="0006524A"/>
    <w:rsid w:val="0006767F"/>
    <w:rsid w:val="00074414"/>
    <w:rsid w:val="00081D4C"/>
    <w:rsid w:val="00081D95"/>
    <w:rsid w:val="000846D2"/>
    <w:rsid w:val="0008557F"/>
    <w:rsid w:val="00086E8D"/>
    <w:rsid w:val="00087130"/>
    <w:rsid w:val="00094B24"/>
    <w:rsid w:val="000A414F"/>
    <w:rsid w:val="000A6223"/>
    <w:rsid w:val="000B0D63"/>
    <w:rsid w:val="000B22FA"/>
    <w:rsid w:val="000B5831"/>
    <w:rsid w:val="000C74AD"/>
    <w:rsid w:val="000C79AE"/>
    <w:rsid w:val="000D00EB"/>
    <w:rsid w:val="000E2872"/>
    <w:rsid w:val="000E4C3D"/>
    <w:rsid w:val="000F37AB"/>
    <w:rsid w:val="000F6603"/>
    <w:rsid w:val="00103EDD"/>
    <w:rsid w:val="00107F76"/>
    <w:rsid w:val="00110224"/>
    <w:rsid w:val="00113534"/>
    <w:rsid w:val="001179BB"/>
    <w:rsid w:val="001204F4"/>
    <w:rsid w:val="00124F9D"/>
    <w:rsid w:val="00125B8F"/>
    <w:rsid w:val="00133EFD"/>
    <w:rsid w:val="00134715"/>
    <w:rsid w:val="0013492F"/>
    <w:rsid w:val="00143EDD"/>
    <w:rsid w:val="001522CE"/>
    <w:rsid w:val="00155CA6"/>
    <w:rsid w:val="001609FB"/>
    <w:rsid w:val="00160D38"/>
    <w:rsid w:val="00163CE1"/>
    <w:rsid w:val="00171D34"/>
    <w:rsid w:val="0017765D"/>
    <w:rsid w:val="00186ABC"/>
    <w:rsid w:val="00197E04"/>
    <w:rsid w:val="001C4E9E"/>
    <w:rsid w:val="001C50C4"/>
    <w:rsid w:val="001D75E3"/>
    <w:rsid w:val="001E2F9D"/>
    <w:rsid w:val="001E2FE2"/>
    <w:rsid w:val="001E311C"/>
    <w:rsid w:val="001E3415"/>
    <w:rsid w:val="002013F6"/>
    <w:rsid w:val="00202DB2"/>
    <w:rsid w:val="002067CD"/>
    <w:rsid w:val="002076AC"/>
    <w:rsid w:val="002078A3"/>
    <w:rsid w:val="00207EAD"/>
    <w:rsid w:val="00214CD7"/>
    <w:rsid w:val="00215B27"/>
    <w:rsid w:val="00217C38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226"/>
    <w:rsid w:val="00244F1C"/>
    <w:rsid w:val="00247476"/>
    <w:rsid w:val="0025360A"/>
    <w:rsid w:val="00255671"/>
    <w:rsid w:val="00262E55"/>
    <w:rsid w:val="002633C8"/>
    <w:rsid w:val="00271DAA"/>
    <w:rsid w:val="00274D75"/>
    <w:rsid w:val="00275047"/>
    <w:rsid w:val="002752B3"/>
    <w:rsid w:val="00280DDD"/>
    <w:rsid w:val="002868D6"/>
    <w:rsid w:val="00286C41"/>
    <w:rsid w:val="00291FE8"/>
    <w:rsid w:val="002938CC"/>
    <w:rsid w:val="00297A08"/>
    <w:rsid w:val="00297D47"/>
    <w:rsid w:val="002A438F"/>
    <w:rsid w:val="002B1DBF"/>
    <w:rsid w:val="002C37E6"/>
    <w:rsid w:val="002C5FB8"/>
    <w:rsid w:val="002C77AC"/>
    <w:rsid w:val="002C7849"/>
    <w:rsid w:val="002D069E"/>
    <w:rsid w:val="002D48D2"/>
    <w:rsid w:val="002D788D"/>
    <w:rsid w:val="002E0967"/>
    <w:rsid w:val="002E1A7A"/>
    <w:rsid w:val="002F0BF8"/>
    <w:rsid w:val="002F4590"/>
    <w:rsid w:val="002F5024"/>
    <w:rsid w:val="002F56FC"/>
    <w:rsid w:val="003038B4"/>
    <w:rsid w:val="00306C63"/>
    <w:rsid w:val="00311F25"/>
    <w:rsid w:val="00312912"/>
    <w:rsid w:val="00315D8E"/>
    <w:rsid w:val="003212AA"/>
    <w:rsid w:val="00324923"/>
    <w:rsid w:val="00325505"/>
    <w:rsid w:val="00335B8C"/>
    <w:rsid w:val="00345C3A"/>
    <w:rsid w:val="003542AB"/>
    <w:rsid w:val="0036068C"/>
    <w:rsid w:val="00373B15"/>
    <w:rsid w:val="00384FB1"/>
    <w:rsid w:val="003873D0"/>
    <w:rsid w:val="0039042D"/>
    <w:rsid w:val="0039722E"/>
    <w:rsid w:val="003A2118"/>
    <w:rsid w:val="003B23DE"/>
    <w:rsid w:val="003B42B1"/>
    <w:rsid w:val="003B758F"/>
    <w:rsid w:val="003C4E6B"/>
    <w:rsid w:val="003C68E4"/>
    <w:rsid w:val="003D07D6"/>
    <w:rsid w:val="003D2918"/>
    <w:rsid w:val="003D5DB3"/>
    <w:rsid w:val="003D5F98"/>
    <w:rsid w:val="003E2B79"/>
    <w:rsid w:val="003E3B4F"/>
    <w:rsid w:val="003F0322"/>
    <w:rsid w:val="003F32FC"/>
    <w:rsid w:val="003F3706"/>
    <w:rsid w:val="003F7615"/>
    <w:rsid w:val="004066FA"/>
    <w:rsid w:val="004073D4"/>
    <w:rsid w:val="00417F93"/>
    <w:rsid w:val="00422155"/>
    <w:rsid w:val="004267DD"/>
    <w:rsid w:val="00431E00"/>
    <w:rsid w:val="00434EE4"/>
    <w:rsid w:val="00451AE1"/>
    <w:rsid w:val="0045556D"/>
    <w:rsid w:val="00472A37"/>
    <w:rsid w:val="0047398A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C5815"/>
    <w:rsid w:val="004C7ED4"/>
    <w:rsid w:val="004D0C6D"/>
    <w:rsid w:val="004D4091"/>
    <w:rsid w:val="004D5D90"/>
    <w:rsid w:val="004E4ABC"/>
    <w:rsid w:val="004E7739"/>
    <w:rsid w:val="004E7B38"/>
    <w:rsid w:val="00501638"/>
    <w:rsid w:val="0050757A"/>
    <w:rsid w:val="00512585"/>
    <w:rsid w:val="005211AC"/>
    <w:rsid w:val="0053136A"/>
    <w:rsid w:val="00536D9A"/>
    <w:rsid w:val="00543152"/>
    <w:rsid w:val="005442BE"/>
    <w:rsid w:val="00544968"/>
    <w:rsid w:val="005526C3"/>
    <w:rsid w:val="0055314D"/>
    <w:rsid w:val="005767CE"/>
    <w:rsid w:val="0059333B"/>
    <w:rsid w:val="005A169C"/>
    <w:rsid w:val="005A7B19"/>
    <w:rsid w:val="005B1632"/>
    <w:rsid w:val="005B6151"/>
    <w:rsid w:val="005D0A32"/>
    <w:rsid w:val="005E425B"/>
    <w:rsid w:val="005F2ABD"/>
    <w:rsid w:val="005F392B"/>
    <w:rsid w:val="005F64FF"/>
    <w:rsid w:val="00603539"/>
    <w:rsid w:val="0060488F"/>
    <w:rsid w:val="006052A6"/>
    <w:rsid w:val="00612A2A"/>
    <w:rsid w:val="00613FB9"/>
    <w:rsid w:val="00617313"/>
    <w:rsid w:val="00621012"/>
    <w:rsid w:val="00627A60"/>
    <w:rsid w:val="00644A2C"/>
    <w:rsid w:val="0064565F"/>
    <w:rsid w:val="00651449"/>
    <w:rsid w:val="00651BE1"/>
    <w:rsid w:val="00652CA1"/>
    <w:rsid w:val="00652DB1"/>
    <w:rsid w:val="006605E0"/>
    <w:rsid w:val="006621EC"/>
    <w:rsid w:val="00662E07"/>
    <w:rsid w:val="00670863"/>
    <w:rsid w:val="00673765"/>
    <w:rsid w:val="00674330"/>
    <w:rsid w:val="00676103"/>
    <w:rsid w:val="00687699"/>
    <w:rsid w:val="0069334E"/>
    <w:rsid w:val="00693D9E"/>
    <w:rsid w:val="00695F83"/>
    <w:rsid w:val="0069612D"/>
    <w:rsid w:val="006A21E0"/>
    <w:rsid w:val="006A4171"/>
    <w:rsid w:val="006A481E"/>
    <w:rsid w:val="006B72AD"/>
    <w:rsid w:val="006D4B90"/>
    <w:rsid w:val="006E1C45"/>
    <w:rsid w:val="006E5215"/>
    <w:rsid w:val="006E6829"/>
    <w:rsid w:val="006E7F16"/>
    <w:rsid w:val="006F01C6"/>
    <w:rsid w:val="006F2DD9"/>
    <w:rsid w:val="00701647"/>
    <w:rsid w:val="0070665E"/>
    <w:rsid w:val="0071179E"/>
    <w:rsid w:val="00711FD6"/>
    <w:rsid w:val="00722138"/>
    <w:rsid w:val="00722EF1"/>
    <w:rsid w:val="00734115"/>
    <w:rsid w:val="00736380"/>
    <w:rsid w:val="00745F60"/>
    <w:rsid w:val="00747361"/>
    <w:rsid w:val="0075530C"/>
    <w:rsid w:val="00760706"/>
    <w:rsid w:val="00761C1C"/>
    <w:rsid w:val="00763CE8"/>
    <w:rsid w:val="00767F32"/>
    <w:rsid w:val="0077715D"/>
    <w:rsid w:val="007828ED"/>
    <w:rsid w:val="007971D2"/>
    <w:rsid w:val="007A67C1"/>
    <w:rsid w:val="007B557A"/>
    <w:rsid w:val="007C11BD"/>
    <w:rsid w:val="007C1463"/>
    <w:rsid w:val="007C41E0"/>
    <w:rsid w:val="007C56BF"/>
    <w:rsid w:val="007D1E6F"/>
    <w:rsid w:val="007D5909"/>
    <w:rsid w:val="007E275D"/>
    <w:rsid w:val="007E660D"/>
    <w:rsid w:val="007F0062"/>
    <w:rsid w:val="007F38DE"/>
    <w:rsid w:val="007F6CF4"/>
    <w:rsid w:val="007F73A4"/>
    <w:rsid w:val="007F79CB"/>
    <w:rsid w:val="007F7D70"/>
    <w:rsid w:val="00803167"/>
    <w:rsid w:val="0080316C"/>
    <w:rsid w:val="00811336"/>
    <w:rsid w:val="008142AA"/>
    <w:rsid w:val="0081500D"/>
    <w:rsid w:val="00817B48"/>
    <w:rsid w:val="00820955"/>
    <w:rsid w:val="00820C42"/>
    <w:rsid w:val="00822263"/>
    <w:rsid w:val="00822D3F"/>
    <w:rsid w:val="00826B4B"/>
    <w:rsid w:val="00835D8D"/>
    <w:rsid w:val="00837D8F"/>
    <w:rsid w:val="00846F83"/>
    <w:rsid w:val="00847F8F"/>
    <w:rsid w:val="008538E3"/>
    <w:rsid w:val="00870176"/>
    <w:rsid w:val="00872FF0"/>
    <w:rsid w:val="00873C7A"/>
    <w:rsid w:val="00873DD4"/>
    <w:rsid w:val="0087778E"/>
    <w:rsid w:val="00877A90"/>
    <w:rsid w:val="008820E2"/>
    <w:rsid w:val="00882297"/>
    <w:rsid w:val="00883A8E"/>
    <w:rsid w:val="00892DDA"/>
    <w:rsid w:val="00894277"/>
    <w:rsid w:val="008A64B9"/>
    <w:rsid w:val="008A6D98"/>
    <w:rsid w:val="008B6271"/>
    <w:rsid w:val="008B6D00"/>
    <w:rsid w:val="008D1023"/>
    <w:rsid w:val="008D3BDE"/>
    <w:rsid w:val="008D4240"/>
    <w:rsid w:val="008D787E"/>
    <w:rsid w:val="008E4C21"/>
    <w:rsid w:val="008F103F"/>
    <w:rsid w:val="0090200B"/>
    <w:rsid w:val="009029FB"/>
    <w:rsid w:val="0091102E"/>
    <w:rsid w:val="009174EE"/>
    <w:rsid w:val="00923801"/>
    <w:rsid w:val="009238EC"/>
    <w:rsid w:val="00923980"/>
    <w:rsid w:val="00925586"/>
    <w:rsid w:val="00931CB8"/>
    <w:rsid w:val="00936C55"/>
    <w:rsid w:val="009464BA"/>
    <w:rsid w:val="0095568B"/>
    <w:rsid w:val="00955DEF"/>
    <w:rsid w:val="00956307"/>
    <w:rsid w:val="00957EF6"/>
    <w:rsid w:val="0096043C"/>
    <w:rsid w:val="00975419"/>
    <w:rsid w:val="00981A89"/>
    <w:rsid w:val="009834C7"/>
    <w:rsid w:val="009856BD"/>
    <w:rsid w:val="00986D46"/>
    <w:rsid w:val="009A406F"/>
    <w:rsid w:val="009B2AAD"/>
    <w:rsid w:val="009B53B8"/>
    <w:rsid w:val="009C5CFA"/>
    <w:rsid w:val="009C78A0"/>
    <w:rsid w:val="009D2E10"/>
    <w:rsid w:val="009E230B"/>
    <w:rsid w:val="009E4C3F"/>
    <w:rsid w:val="009E6E21"/>
    <w:rsid w:val="009F22E9"/>
    <w:rsid w:val="009F5241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630BA"/>
    <w:rsid w:val="00A6329B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46CB7"/>
    <w:rsid w:val="00B53AAE"/>
    <w:rsid w:val="00B56055"/>
    <w:rsid w:val="00B63695"/>
    <w:rsid w:val="00B6699D"/>
    <w:rsid w:val="00B715FE"/>
    <w:rsid w:val="00B82EC8"/>
    <w:rsid w:val="00B868B0"/>
    <w:rsid w:val="00B91835"/>
    <w:rsid w:val="00B94EE5"/>
    <w:rsid w:val="00B9555F"/>
    <w:rsid w:val="00BA51C5"/>
    <w:rsid w:val="00BA7376"/>
    <w:rsid w:val="00BB31A8"/>
    <w:rsid w:val="00BC7E20"/>
    <w:rsid w:val="00BD206B"/>
    <w:rsid w:val="00BD59CA"/>
    <w:rsid w:val="00BE30B5"/>
    <w:rsid w:val="00BF5289"/>
    <w:rsid w:val="00C0138A"/>
    <w:rsid w:val="00C07B7B"/>
    <w:rsid w:val="00C11657"/>
    <w:rsid w:val="00C147DB"/>
    <w:rsid w:val="00C21341"/>
    <w:rsid w:val="00C32E8B"/>
    <w:rsid w:val="00C363B1"/>
    <w:rsid w:val="00C40C48"/>
    <w:rsid w:val="00C47463"/>
    <w:rsid w:val="00C515EC"/>
    <w:rsid w:val="00C5315B"/>
    <w:rsid w:val="00C56E2B"/>
    <w:rsid w:val="00C709F5"/>
    <w:rsid w:val="00C74E05"/>
    <w:rsid w:val="00C8147D"/>
    <w:rsid w:val="00C82D4C"/>
    <w:rsid w:val="00C877BA"/>
    <w:rsid w:val="00C90383"/>
    <w:rsid w:val="00C97443"/>
    <w:rsid w:val="00CA131A"/>
    <w:rsid w:val="00CB5A9E"/>
    <w:rsid w:val="00CC584A"/>
    <w:rsid w:val="00CE0DD7"/>
    <w:rsid w:val="00CE105A"/>
    <w:rsid w:val="00CE3560"/>
    <w:rsid w:val="00CE55CE"/>
    <w:rsid w:val="00CE6CA1"/>
    <w:rsid w:val="00CF097B"/>
    <w:rsid w:val="00CF0F8C"/>
    <w:rsid w:val="00CF78A9"/>
    <w:rsid w:val="00D0047A"/>
    <w:rsid w:val="00D0067D"/>
    <w:rsid w:val="00D04813"/>
    <w:rsid w:val="00D110BE"/>
    <w:rsid w:val="00D124D2"/>
    <w:rsid w:val="00D142FE"/>
    <w:rsid w:val="00D14EB6"/>
    <w:rsid w:val="00D20E37"/>
    <w:rsid w:val="00D24AE4"/>
    <w:rsid w:val="00D24F9E"/>
    <w:rsid w:val="00D3175B"/>
    <w:rsid w:val="00D377DC"/>
    <w:rsid w:val="00D3795F"/>
    <w:rsid w:val="00D4040B"/>
    <w:rsid w:val="00D410A9"/>
    <w:rsid w:val="00D42347"/>
    <w:rsid w:val="00D466E6"/>
    <w:rsid w:val="00D4730E"/>
    <w:rsid w:val="00D51582"/>
    <w:rsid w:val="00D5379E"/>
    <w:rsid w:val="00D53E4B"/>
    <w:rsid w:val="00D55B84"/>
    <w:rsid w:val="00D62A0D"/>
    <w:rsid w:val="00D63D73"/>
    <w:rsid w:val="00D70F6A"/>
    <w:rsid w:val="00D80639"/>
    <w:rsid w:val="00D864EC"/>
    <w:rsid w:val="00D9082A"/>
    <w:rsid w:val="00D92A5A"/>
    <w:rsid w:val="00D942D6"/>
    <w:rsid w:val="00D94608"/>
    <w:rsid w:val="00D95E2E"/>
    <w:rsid w:val="00DA2449"/>
    <w:rsid w:val="00DA4227"/>
    <w:rsid w:val="00DA5127"/>
    <w:rsid w:val="00DA6432"/>
    <w:rsid w:val="00DA6AF5"/>
    <w:rsid w:val="00DA7328"/>
    <w:rsid w:val="00DB7FB9"/>
    <w:rsid w:val="00DC024E"/>
    <w:rsid w:val="00DC20EB"/>
    <w:rsid w:val="00DD5D54"/>
    <w:rsid w:val="00DE1B48"/>
    <w:rsid w:val="00DE3777"/>
    <w:rsid w:val="00DE3F82"/>
    <w:rsid w:val="00DE4179"/>
    <w:rsid w:val="00DF1AA2"/>
    <w:rsid w:val="00DF1F24"/>
    <w:rsid w:val="00DF432A"/>
    <w:rsid w:val="00DF6025"/>
    <w:rsid w:val="00E02DE9"/>
    <w:rsid w:val="00E03206"/>
    <w:rsid w:val="00E07D69"/>
    <w:rsid w:val="00E2021C"/>
    <w:rsid w:val="00E258C6"/>
    <w:rsid w:val="00E324F8"/>
    <w:rsid w:val="00E34A2D"/>
    <w:rsid w:val="00E3767F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8438A"/>
    <w:rsid w:val="00E8482D"/>
    <w:rsid w:val="00E85164"/>
    <w:rsid w:val="00E86257"/>
    <w:rsid w:val="00E870F9"/>
    <w:rsid w:val="00E93261"/>
    <w:rsid w:val="00EA4E47"/>
    <w:rsid w:val="00EB0F70"/>
    <w:rsid w:val="00EB11D1"/>
    <w:rsid w:val="00EB5DF6"/>
    <w:rsid w:val="00EC4E7D"/>
    <w:rsid w:val="00ED2C5D"/>
    <w:rsid w:val="00EF7029"/>
    <w:rsid w:val="00F028BB"/>
    <w:rsid w:val="00F15470"/>
    <w:rsid w:val="00F17E00"/>
    <w:rsid w:val="00F219D8"/>
    <w:rsid w:val="00F276D2"/>
    <w:rsid w:val="00F30032"/>
    <w:rsid w:val="00F41A92"/>
    <w:rsid w:val="00F41E1F"/>
    <w:rsid w:val="00F42C71"/>
    <w:rsid w:val="00F45DC2"/>
    <w:rsid w:val="00F50842"/>
    <w:rsid w:val="00F52EED"/>
    <w:rsid w:val="00F569C0"/>
    <w:rsid w:val="00F6299D"/>
    <w:rsid w:val="00F631D1"/>
    <w:rsid w:val="00F64B84"/>
    <w:rsid w:val="00F7281F"/>
    <w:rsid w:val="00F76EDE"/>
    <w:rsid w:val="00F8127F"/>
    <w:rsid w:val="00F82EC3"/>
    <w:rsid w:val="00F90D30"/>
    <w:rsid w:val="00F95A26"/>
    <w:rsid w:val="00FB0170"/>
    <w:rsid w:val="00FB473E"/>
    <w:rsid w:val="00FC3B23"/>
    <w:rsid w:val="00FC4E81"/>
    <w:rsid w:val="00FC676B"/>
    <w:rsid w:val="00FD15B3"/>
    <w:rsid w:val="00FD2277"/>
    <w:rsid w:val="00FD38D6"/>
    <w:rsid w:val="00FE2F00"/>
    <w:rsid w:val="00FE33E7"/>
    <w:rsid w:val="00FE38A2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0E2872"/>
    <w:rPr>
      <w:color w:val="808080"/>
    </w:rPr>
  </w:style>
  <w:style w:type="paragraph" w:styleId="af6">
    <w:name w:val="Plain Text"/>
    <w:basedOn w:val="a"/>
    <w:link w:val="af7"/>
    <w:uiPriority w:val="99"/>
    <w:unhideWhenUsed/>
    <w:rsid w:val="0045556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4555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2496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baguzin.ru/wp/?p=160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0%D0%BF%D0%BB%D0%B0%D1%81,_%D0%9F%D1%8C%D0%B5%D1%80-%D0%A1%D0%B8%D0%BC%D0%BE%D0%BD" TargetMode="External"/><Relationship Id="rId17" Type="http://schemas.openxmlformats.org/officeDocument/2006/relationships/hyperlink" Target="http://baguzin.ru/wp/?p=635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baguzin.ru/wp/?p=172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id=j0JFAAAAcAAJ&amp;pg=PA37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ru.wikipedia.org/wiki/%D0%91%D0%B0%D0%B9%D0%B5%D1%81,_%D0%A2%D0%BE%D0%BC%D0%B0%D1%81" TargetMode="External"/><Relationship Id="rId19" Type="http://schemas.openxmlformats.org/officeDocument/2006/relationships/hyperlink" Target="http://baguzin.ru/wp/?p=11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put-menedzhera-kniga/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9602-B17F-4382-ABF8-114A1064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2020-05-03T10:25:00Z</cp:lastPrinted>
  <dcterms:created xsi:type="dcterms:W3CDTF">2020-05-03T10:22:00Z</dcterms:created>
  <dcterms:modified xsi:type="dcterms:W3CDTF">2020-05-03T10:31:00Z</dcterms:modified>
</cp:coreProperties>
</file>