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F40D9" w14:textId="79CE5E91" w:rsidR="00CE6CA1" w:rsidRDefault="00047CBC" w:rsidP="006143FB">
      <w:pPr>
        <w:pStyle w:val="2"/>
        <w:spacing w:before="0" w:after="120"/>
      </w:pPr>
      <w:r w:rsidRPr="00047CBC">
        <w:t>О</w:t>
      </w:r>
      <w:bookmarkStart w:id="0" w:name="_GoBack"/>
      <w:bookmarkEnd w:id="0"/>
      <w:r w:rsidRPr="00047CBC">
        <w:t>бычные функции, использующие динамические массивы в Excel</w:t>
      </w:r>
    </w:p>
    <w:p w14:paraId="492B08CF" w14:textId="4557C32A" w:rsidR="007405DC" w:rsidRPr="00283420" w:rsidRDefault="00525329" w:rsidP="007405DC">
      <w:r>
        <w:t>Это перевод</w:t>
      </w:r>
      <w:r w:rsidR="00505344">
        <w:t xml:space="preserve"> главы</w:t>
      </w:r>
      <w:r>
        <w:t xml:space="preserve"> книги </w:t>
      </w:r>
      <w:r w:rsidR="0006157A" w:rsidRPr="00525329">
        <w:rPr>
          <w:lang w:val="en-US"/>
        </w:rPr>
        <w:t>Bill</w:t>
      </w:r>
      <w:r w:rsidR="0006157A" w:rsidRPr="00525329">
        <w:t xml:space="preserve"> </w:t>
      </w:r>
      <w:r w:rsidR="0006157A" w:rsidRPr="00525329">
        <w:rPr>
          <w:lang w:val="en-US"/>
        </w:rPr>
        <w:t>Jelen</w:t>
      </w:r>
      <w:r w:rsidR="0006157A" w:rsidRPr="00525329">
        <w:t xml:space="preserve">. </w:t>
      </w:r>
      <w:r w:rsidR="0006157A" w:rsidRPr="00525329">
        <w:rPr>
          <w:lang w:val="en-US"/>
        </w:rPr>
        <w:t>Excel Dynamic Arrays Straight to the Point</w:t>
      </w:r>
      <w:r w:rsidR="0006157A" w:rsidRPr="0006157A">
        <w:rPr>
          <w:lang w:val="en-US"/>
        </w:rPr>
        <w:t xml:space="preserve">. </w:t>
      </w:r>
      <w:r>
        <w:t>К</w:t>
      </w:r>
      <w:r w:rsidRPr="00283420">
        <w:t xml:space="preserve"> </w:t>
      </w:r>
      <w:hyperlink r:id="rId8" w:history="1">
        <w:r w:rsidRPr="00525329">
          <w:rPr>
            <w:rStyle w:val="a9"/>
          </w:rPr>
          <w:t>содержанию</w:t>
        </w:r>
      </w:hyperlink>
      <w:r w:rsidRPr="00283420">
        <w:t>.</w:t>
      </w:r>
    </w:p>
    <w:p w14:paraId="44109029" w14:textId="3008C588" w:rsidR="00621548" w:rsidRDefault="006D513F" w:rsidP="00621548">
      <w:r>
        <w:t>П</w:t>
      </w:r>
      <w:r w:rsidR="00621548">
        <w:t>ример</w:t>
      </w:r>
      <w:r>
        <w:t>ы</w:t>
      </w:r>
      <w:r w:rsidR="00621548">
        <w:t xml:space="preserve"> этой главы предназначены для того, чтобы дать вам отправную точку. Но они, конечно же</w:t>
      </w:r>
      <w:r>
        <w:t>,</w:t>
      </w:r>
      <w:r w:rsidR="00621548">
        <w:t xml:space="preserve"> не исчерпывают всех возможностей использования обычных функций </w:t>
      </w:r>
      <w:r w:rsidR="00621548">
        <w:rPr>
          <w:lang w:val="en-US"/>
        </w:rPr>
        <w:t>Excel</w:t>
      </w:r>
      <w:r w:rsidR="00621548">
        <w:t xml:space="preserve"> в сочетании с новыми свойствами динамических массивов. Всякий раз, когда функция ожидает скаляр, передача ей массива приведет к подъему. И в итоге функция вернет диапазон значений.</w:t>
      </w:r>
    </w:p>
    <w:p w14:paraId="06B12F8D" w14:textId="77777777" w:rsidR="00D01380" w:rsidRDefault="00D01380" w:rsidP="00D01380">
      <w:pPr>
        <w:pStyle w:val="4"/>
      </w:pPr>
      <w:r>
        <w:t>Использование СЕГОДНЯ() и ПОСЛЕД() для календаря</w:t>
      </w:r>
    </w:p>
    <w:p w14:paraId="44CCFA75" w14:textId="11AB9C31" w:rsidR="00D01380" w:rsidRPr="00621548" w:rsidRDefault="00D01380" w:rsidP="00621548">
      <w:r>
        <w:t xml:space="preserve">Допустим, вы используете СЕГОДНЯ() в качестве третьего аргумента функции ПОСЛЕД(). Тогда формула </w:t>
      </w:r>
      <w:r w:rsidRPr="00D01380">
        <w:t>=ПОСЛЕД(6;7;СЕГОДНЯ())</w:t>
      </w:r>
      <w:r>
        <w:t xml:space="preserve"> в ячейке А4 вернет массив из 6 строк</w:t>
      </w:r>
      <w:r w:rsidR="006D513F">
        <w:t xml:space="preserve"> и 7</w:t>
      </w:r>
      <w:r w:rsidR="006D513F" w:rsidRPr="006D513F">
        <w:t xml:space="preserve"> </w:t>
      </w:r>
      <w:r w:rsidR="006D513F">
        <w:t>столбцов</w:t>
      </w:r>
      <w:r>
        <w:t xml:space="preserve"> календаря, начинающегося сегодня:</w:t>
      </w:r>
    </w:p>
    <w:p w14:paraId="76B8677E" w14:textId="5C1DD6E6" w:rsidR="00065D28" w:rsidRDefault="00D01380" w:rsidP="00721760">
      <w:r>
        <w:rPr>
          <w:noProof/>
        </w:rPr>
        <w:drawing>
          <wp:inline distT="0" distB="0" distL="0" distR="0" wp14:anchorId="7FCA2DBC" wp14:editId="37748AD2">
            <wp:extent cx="4772025" cy="2333625"/>
            <wp:effectExtent l="0" t="0" r="9525" b="9525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74. Использование СЕГОДНЯ() и ПОСЛЕД() для создания динамического календаря на ближайшие шесть недель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5593" w14:textId="08AA8441" w:rsidR="00621548" w:rsidRDefault="007B6158" w:rsidP="00621548">
      <w:r>
        <w:t xml:space="preserve">Рис. </w:t>
      </w:r>
      <w:r w:rsidR="00047CBC">
        <w:t>74</w:t>
      </w:r>
      <w:r>
        <w:t xml:space="preserve">. </w:t>
      </w:r>
      <w:r w:rsidR="00621548">
        <w:t>Использование СЕГОДНЯ() и ПОСЛЕД() для создания динамического календаря на ближайшие шесть недель</w:t>
      </w:r>
    </w:p>
    <w:p w14:paraId="3C621ACA" w14:textId="50E9B9A7" w:rsidR="00621548" w:rsidRDefault="00621548" w:rsidP="00621548">
      <w:r>
        <w:t xml:space="preserve">Добавьте формулу </w:t>
      </w:r>
      <w:r w:rsidR="00D01380" w:rsidRPr="00D01380">
        <w:t>=ТЕКСТ(A4:G4;"ДДД")</w:t>
      </w:r>
      <w:r w:rsidR="00D01380">
        <w:t xml:space="preserve"> в ячейку А3 для </w:t>
      </w:r>
      <w:r>
        <w:t xml:space="preserve">заголовков </w:t>
      </w:r>
      <w:r w:rsidR="00D01380">
        <w:t>дней недели</w:t>
      </w:r>
      <w:r>
        <w:t>. Обратите внимание, что эта формула разливается на 7 ячеек</w:t>
      </w:r>
      <w:r w:rsidR="00D01380">
        <w:t xml:space="preserve"> по горизонтали</w:t>
      </w:r>
      <w:r>
        <w:t>.</w:t>
      </w:r>
    </w:p>
    <w:p w14:paraId="398D8409" w14:textId="6901DCB8" w:rsidR="00621548" w:rsidRDefault="00D01380" w:rsidP="00D01380">
      <w:pPr>
        <w:pStyle w:val="4"/>
      </w:pPr>
      <w:r>
        <w:t xml:space="preserve">ТДАТА() и </w:t>
      </w:r>
      <w:r w:rsidR="00621548">
        <w:t>ПОСЛЕД</w:t>
      </w:r>
      <w:r>
        <w:t>()</w:t>
      </w:r>
      <w:r w:rsidR="00152962">
        <w:t xml:space="preserve"> для вывода интервалов времени</w:t>
      </w:r>
    </w:p>
    <w:p w14:paraId="2E934EEB" w14:textId="73415599" w:rsidR="00621548" w:rsidRDefault="00D01380" w:rsidP="00621548">
      <w:r>
        <w:t xml:space="preserve">Допустим вам нужно получить массив времени с интервалом 5 минут. Одна минута = </w:t>
      </w:r>
      <w:r w:rsidR="00621548">
        <w:t>1/1440 суток. Поэтому, чтобы формула массива возвращала 5</w:t>
      </w:r>
      <w:r>
        <w:t>-</w:t>
      </w:r>
      <w:r w:rsidR="00621548">
        <w:t>минут</w:t>
      </w:r>
      <w:r>
        <w:t>ные интервалы</w:t>
      </w:r>
      <w:r w:rsidR="00621548">
        <w:t xml:space="preserve">, используйте 1/288 в качестве аргумента </w:t>
      </w:r>
      <w:r w:rsidR="00621548" w:rsidRPr="00D01380">
        <w:rPr>
          <w:i/>
          <w:iCs/>
        </w:rPr>
        <w:t>шаг</w:t>
      </w:r>
      <w:r>
        <w:t xml:space="preserve">: </w:t>
      </w:r>
      <w:r w:rsidRPr="00D01380">
        <w:t>=ПОСЛЕД(5;4;ТДАТА();1/288)</w:t>
      </w:r>
    </w:p>
    <w:p w14:paraId="202D2CDD" w14:textId="5DE3B5C9" w:rsidR="00621548" w:rsidRDefault="00D01380" w:rsidP="00621548">
      <w:r>
        <w:rPr>
          <w:noProof/>
        </w:rPr>
        <w:drawing>
          <wp:inline distT="0" distB="0" distL="0" distR="0" wp14:anchorId="03C1D07E" wp14:editId="3E82A0BF">
            <wp:extent cx="5791200" cy="1733550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75. 5-минутны интервалы, отсчитанные от текущего времен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F250" w14:textId="70AEC2DC" w:rsidR="001B008C" w:rsidRDefault="00621548" w:rsidP="00621548">
      <w:r>
        <w:t>Рис</w:t>
      </w:r>
      <w:r w:rsidR="00D01380">
        <w:t>.</w:t>
      </w:r>
      <w:r>
        <w:t xml:space="preserve"> </w:t>
      </w:r>
      <w:r w:rsidR="00D01380">
        <w:t>7</w:t>
      </w:r>
      <w:r>
        <w:t>5</w:t>
      </w:r>
      <w:r w:rsidR="00D01380">
        <w:t>.</w:t>
      </w:r>
      <w:r>
        <w:t xml:space="preserve"> 5</w:t>
      </w:r>
      <w:r w:rsidR="00D01380">
        <w:t>-</w:t>
      </w:r>
      <w:r>
        <w:t>минут</w:t>
      </w:r>
      <w:r w:rsidR="00D01380">
        <w:t>ны</w:t>
      </w:r>
      <w:r w:rsidR="00997071">
        <w:t>е</w:t>
      </w:r>
      <w:r w:rsidR="00D01380">
        <w:t xml:space="preserve"> интервалы, отсчитанные от текущего времени</w:t>
      </w:r>
    </w:p>
    <w:p w14:paraId="3BC12B07" w14:textId="77777777" w:rsidR="00152962" w:rsidRDefault="00152962" w:rsidP="00152962">
      <w:pPr>
        <w:pStyle w:val="4"/>
      </w:pPr>
      <w:r>
        <w:t>Генерация последовательности букв алфавита</w:t>
      </w:r>
    </w:p>
    <w:p w14:paraId="492DA294" w14:textId="0D81A724" w:rsidR="00152962" w:rsidRDefault="00152962" w:rsidP="00152962">
      <w:r>
        <w:t xml:space="preserve">Функция </w:t>
      </w:r>
      <w:r w:rsidRPr="00152962">
        <w:t>СИМВОЛ</w:t>
      </w:r>
      <w:r>
        <w:t xml:space="preserve">() возвращает букву, основанную на коде ASCII. Например, </w:t>
      </w:r>
      <w:r w:rsidRPr="00152962">
        <w:t>СИМВОЛ</w:t>
      </w:r>
      <w:r>
        <w:t xml:space="preserve">(65) вернет A (английскую), а </w:t>
      </w:r>
      <w:r w:rsidRPr="00152962">
        <w:t>СИМВОЛ</w:t>
      </w:r>
      <w:r>
        <w:t>(90) – Z. Можно использовать ПОСЛЕ</w:t>
      </w:r>
      <w:r w:rsidR="00997071">
        <w:t>Д</w:t>
      </w:r>
      <w:r>
        <w:t xml:space="preserve">() внутри </w:t>
      </w:r>
      <w:r w:rsidRPr="00152962">
        <w:t>СИМВОЛ</w:t>
      </w:r>
      <w:r w:rsidR="00997071">
        <w:t>()</w:t>
      </w:r>
      <w:r>
        <w:t xml:space="preserve"> для генерации последовательности букв, а затем передать этот массив в функцию ОБЪЕДИНИТЬ(), чтобы показать последовательность букв, разделенных дефисом (или любым другим символом). Формула в С3: </w:t>
      </w:r>
      <w:r w:rsidRPr="00152962">
        <w:t>=ОБЪЕДИНИТЬ("-";ИСТИНА;СИМВОЛ(ПОСЛЕД(B6;1;КОДСИМВ(A6))))</w:t>
      </w:r>
    </w:p>
    <w:p w14:paraId="5B948970" w14:textId="0AA00A97" w:rsidR="00152962" w:rsidRDefault="005761E4" w:rsidP="00152962">
      <w:r>
        <w:rPr>
          <w:noProof/>
        </w:rPr>
        <w:lastRenderedPageBreak/>
        <w:drawing>
          <wp:inline distT="0" distB="0" distL="0" distR="0" wp14:anchorId="38C2F2CF" wp14:editId="4EC02518">
            <wp:extent cx="5534025" cy="1933575"/>
            <wp:effectExtent l="0" t="0" r="9525" b="9525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6. Генерация последовательных букв с разделителем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33ED" w14:textId="3C5BDF4A" w:rsidR="00152962" w:rsidRDefault="00152962" w:rsidP="00152962">
      <w:r>
        <w:t>Рис. 76. Генерация последовательных букв</w:t>
      </w:r>
      <w:r w:rsidR="005761E4">
        <w:t xml:space="preserve"> с разделителем</w:t>
      </w:r>
    </w:p>
    <w:p w14:paraId="2B91DDFF" w14:textId="6376FDA6" w:rsidR="005761E4" w:rsidRPr="005761E4" w:rsidRDefault="005761E4" w:rsidP="00152962">
      <w:r>
        <w:t xml:space="preserve">Заметим, что ASCII коды принимают значения от 0 до 255, поэтому если ввести строчную </w:t>
      </w:r>
      <w:r w:rsidRPr="005761E4">
        <w:rPr>
          <w:i/>
          <w:iCs/>
        </w:rPr>
        <w:t>я</w:t>
      </w:r>
      <w:r>
        <w:rPr>
          <w:i/>
          <w:iCs/>
        </w:rPr>
        <w:t xml:space="preserve">, </w:t>
      </w:r>
      <w:r w:rsidRPr="005761E4">
        <w:t>и указать число букв более 1, функция вернет ошибку, т.к.</w:t>
      </w:r>
      <w:r w:rsidR="00997071">
        <w:t>,</w:t>
      </w:r>
      <w:r w:rsidRPr="005761E4">
        <w:t xml:space="preserve"> после </w:t>
      </w:r>
      <w:r w:rsidRPr="005761E4">
        <w:rPr>
          <w:i/>
          <w:iCs/>
        </w:rPr>
        <w:t>я</w:t>
      </w:r>
      <w:r w:rsidRPr="005761E4">
        <w:t xml:space="preserve"> символов ASCII нет.</w:t>
      </w:r>
    </w:p>
    <w:p w14:paraId="5B1D9A6A" w14:textId="77777777" w:rsidR="005761E4" w:rsidRDefault="005761E4" w:rsidP="005761E4">
      <w:pPr>
        <w:pStyle w:val="4"/>
      </w:pPr>
      <w:r>
        <w:t>Несколько наибольших значений диапазона</w:t>
      </w:r>
    </w:p>
    <w:p w14:paraId="74AE3BBC" w14:textId="45C3B22C" w:rsidR="00152962" w:rsidRDefault="005761E4" w:rsidP="00152962">
      <w:r>
        <w:t>Если вам нужно</w:t>
      </w:r>
      <w:r w:rsidR="00152962">
        <w:t xml:space="preserve"> вернуть N </w:t>
      </w:r>
      <w:r>
        <w:t>наи</w:t>
      </w:r>
      <w:r w:rsidR="00152962">
        <w:t>больших значений диапазона</w:t>
      </w:r>
      <w:r>
        <w:t>, введите</w:t>
      </w:r>
      <w:r w:rsidR="00C43AD5">
        <w:t xml:space="preserve"> требуемое число в </w:t>
      </w:r>
      <w:r w:rsidR="00152962">
        <w:t xml:space="preserve">G1. Формула в G2 вернет N </w:t>
      </w:r>
      <w:r w:rsidR="00C43AD5">
        <w:t>наи</w:t>
      </w:r>
      <w:r w:rsidR="00152962">
        <w:t>больших чис</w:t>
      </w:r>
      <w:r w:rsidR="00997071">
        <w:t>е</w:t>
      </w:r>
      <w:r w:rsidR="00152962">
        <w:t>л</w:t>
      </w:r>
      <w:r w:rsidR="00C43AD5">
        <w:t>, автоматически расширив область результата:</w:t>
      </w:r>
    </w:p>
    <w:p w14:paraId="7D840E16" w14:textId="161E9A2A" w:rsidR="00C43AD5" w:rsidRDefault="00C43AD5" w:rsidP="0015296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0D068A" wp14:editId="1529D0B3">
            <wp:extent cx="5267325" cy="2133600"/>
            <wp:effectExtent l="0" t="0" r="9525" b="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77. Возвращает N наибольших значений диапазон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58F0" w14:textId="611F849E" w:rsidR="00D01380" w:rsidRDefault="00152962" w:rsidP="00152962">
      <w:r>
        <w:t>Рис</w:t>
      </w:r>
      <w:r w:rsidR="00C43AD5">
        <w:t>. 7</w:t>
      </w:r>
      <w:r>
        <w:t>7</w:t>
      </w:r>
      <w:r w:rsidR="00C43AD5">
        <w:t>.</w:t>
      </w:r>
      <w:r>
        <w:t xml:space="preserve"> </w:t>
      </w:r>
      <w:r w:rsidR="00C43AD5">
        <w:t>В</w:t>
      </w:r>
      <w:r>
        <w:t xml:space="preserve">озвращает </w:t>
      </w:r>
      <w:r w:rsidR="00C43AD5">
        <w:rPr>
          <w:lang w:val="en-US"/>
        </w:rPr>
        <w:t>N</w:t>
      </w:r>
      <w:r>
        <w:t xml:space="preserve"> </w:t>
      </w:r>
      <w:r w:rsidR="00C43AD5">
        <w:t>наи</w:t>
      </w:r>
      <w:r>
        <w:t>больших значени</w:t>
      </w:r>
      <w:r w:rsidR="00C43AD5">
        <w:t>й</w:t>
      </w:r>
      <w:r>
        <w:t xml:space="preserve"> диапазона</w:t>
      </w:r>
    </w:p>
    <w:p w14:paraId="2821C2BC" w14:textId="5894B103" w:rsidR="00C43AD5" w:rsidRDefault="00C43AD5" w:rsidP="00C43AD5">
      <w:pPr>
        <w:pStyle w:val="4"/>
      </w:pPr>
      <w:r>
        <w:t>Несколько наименьших значений диапазона с изменением направления вывода</w:t>
      </w:r>
    </w:p>
    <w:p w14:paraId="7A1D48EC" w14:textId="77777777" w:rsidR="00C43AD5" w:rsidRDefault="00C43AD5" w:rsidP="00C43AD5">
      <w:r>
        <w:t xml:space="preserve">Усложним задачу. Нужно вывести </w:t>
      </w:r>
      <w:r>
        <w:rPr>
          <w:lang w:val="en-US"/>
        </w:rPr>
        <w:t>N</w:t>
      </w:r>
      <w:r>
        <w:t xml:space="preserve"> наименьших значений, но расположить их не по вертикали, а по горизонтали. Первое, что напрашивается, поместить функцию </w:t>
      </w:r>
      <w:r w:rsidRPr="00C43AD5">
        <w:t>НАИМЕНЬШИЙ</w:t>
      </w:r>
      <w:r>
        <w:t>() внутрь функции</w:t>
      </w:r>
      <w:r w:rsidRPr="00C43AD5">
        <w:t xml:space="preserve"> ТРАНСП</w:t>
      </w:r>
      <w:r>
        <w:t xml:space="preserve">(): </w:t>
      </w:r>
      <w:r w:rsidRPr="00C43AD5">
        <w:t>=ТРАНСП((НАИМЕНЬШИЙ(A1:E8;ПОСЛЕД(G1))))</w:t>
      </w:r>
      <w:r>
        <w:t>.</w:t>
      </w:r>
    </w:p>
    <w:p w14:paraId="7B5D5F8D" w14:textId="413E2FD8" w:rsidR="00C43AD5" w:rsidRDefault="00C43AD5" w:rsidP="00C43AD5">
      <w:r>
        <w:rPr>
          <w:noProof/>
        </w:rPr>
        <w:drawing>
          <wp:inline distT="0" distB="0" distL="0" distR="0" wp14:anchorId="09BE586D" wp14:editId="264FCCC5">
            <wp:extent cx="5162550" cy="2724150"/>
            <wp:effectExtent l="0" t="0" r="0" b="0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78. Вернуть N наименьших значений в горизонтальном направлени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7ADB" w14:textId="77777777" w:rsidR="00C43AD5" w:rsidRDefault="00C43AD5" w:rsidP="00C43AD5">
      <w:r>
        <w:t xml:space="preserve">Рис. 78. Вернуть </w:t>
      </w:r>
      <w:r>
        <w:rPr>
          <w:lang w:val="en-US"/>
        </w:rPr>
        <w:t>N</w:t>
      </w:r>
      <w:r w:rsidRPr="00C43AD5">
        <w:t xml:space="preserve"> </w:t>
      </w:r>
      <w:r>
        <w:t>наименьших значений в горизонтальном направлении</w:t>
      </w:r>
    </w:p>
    <w:p w14:paraId="30B2BA3A" w14:textId="10D5828D" w:rsidR="00C43AD5" w:rsidRDefault="00C43AD5" w:rsidP="00C43AD5">
      <w:r>
        <w:lastRenderedPageBreak/>
        <w:t>Посмотрите еще раз на рис</w:t>
      </w:r>
      <w:r w:rsidR="00A076C3">
        <w:t>. 78</w:t>
      </w:r>
      <w:r>
        <w:t xml:space="preserve">. Формула в G2 использует </w:t>
      </w:r>
      <w:r w:rsidR="00A076C3">
        <w:t>ПОСЛЕД</w:t>
      </w:r>
      <w:r>
        <w:t>(4) для возврата вертикально</w:t>
      </w:r>
      <w:r w:rsidR="00A076C3">
        <w:t>го массива</w:t>
      </w:r>
      <w:r>
        <w:t>, котор</w:t>
      </w:r>
      <w:r w:rsidR="00A076C3">
        <w:t>ый</w:t>
      </w:r>
      <w:r>
        <w:t xml:space="preserve"> затем </w:t>
      </w:r>
      <w:r w:rsidR="00A076C3">
        <w:t xml:space="preserve">превращается в </w:t>
      </w:r>
      <w:r>
        <w:t>горизонтальн</w:t>
      </w:r>
      <w:r w:rsidR="00A076C3">
        <w:t>ы</w:t>
      </w:r>
      <w:r>
        <w:t xml:space="preserve">й с помощью </w:t>
      </w:r>
      <w:r w:rsidR="00A076C3">
        <w:t>ТРАНСП()</w:t>
      </w:r>
      <w:r>
        <w:t>.</w:t>
      </w:r>
      <w:r w:rsidR="00A076C3">
        <w:t xml:space="preserve"> Так почему же сразу не вернуть горизонтальный массив!? Для этого используйте внутри функцию ПОСЛЕД</w:t>
      </w:r>
      <w:r>
        <w:t>(1</w:t>
      </w:r>
      <w:r w:rsidR="00A076C3">
        <w:t>;</w:t>
      </w:r>
      <w:r>
        <w:t>G1). Эта формула</w:t>
      </w:r>
      <w:r w:rsidR="00A076C3">
        <w:t xml:space="preserve"> используется </w:t>
      </w:r>
      <w:r>
        <w:t xml:space="preserve">в </w:t>
      </w:r>
      <w:r w:rsidR="00A076C3">
        <w:t xml:space="preserve">ячейке </w:t>
      </w:r>
      <w:r>
        <w:t xml:space="preserve">G3, </w:t>
      </w:r>
      <w:r w:rsidR="00A076C3">
        <w:t xml:space="preserve">и она </w:t>
      </w:r>
      <w:r>
        <w:t>намного короче формулы в G2.</w:t>
      </w:r>
    </w:p>
    <w:p w14:paraId="14A2FD6E" w14:textId="653E065D" w:rsidR="00C43AD5" w:rsidRDefault="00A076C3" w:rsidP="00C77DD4">
      <w:pPr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lang w:eastAsia="ru-RU"/>
        </w:rPr>
        <w:t xml:space="preserve">Обратите также внимание, как </w:t>
      </w:r>
      <w:r w:rsidR="00997071">
        <w:rPr>
          <w:rFonts w:ascii="Calibri" w:eastAsia="Times New Roman" w:hAnsi="Calibri" w:cs="Calibri"/>
          <w:lang w:eastAsia="ru-RU"/>
        </w:rPr>
        <w:t>в</w:t>
      </w:r>
      <w:r>
        <w:rPr>
          <w:rFonts w:ascii="Calibri" w:eastAsia="Times New Roman" w:hAnsi="Calibri" w:cs="Calibri"/>
          <w:lang w:eastAsia="ru-RU"/>
        </w:rPr>
        <w:t xml:space="preserve"> ячейках </w:t>
      </w:r>
      <w:r>
        <w:rPr>
          <w:rFonts w:ascii="Calibri" w:eastAsia="Times New Roman" w:hAnsi="Calibri" w:cs="Calibri"/>
          <w:lang w:val="en-US" w:eastAsia="ru-RU"/>
        </w:rPr>
        <w:t>G</w:t>
      </w:r>
      <w:r w:rsidRPr="00A076C3">
        <w:rPr>
          <w:rFonts w:ascii="Calibri" w:eastAsia="Times New Roman" w:hAnsi="Calibri" w:cs="Calibri"/>
          <w:lang w:eastAsia="ru-RU"/>
        </w:rPr>
        <w:t xml:space="preserve">6, </w:t>
      </w:r>
      <w:r>
        <w:rPr>
          <w:rFonts w:ascii="Calibri" w:eastAsia="Times New Roman" w:hAnsi="Calibri" w:cs="Calibri"/>
          <w:lang w:val="en-US" w:eastAsia="ru-RU"/>
        </w:rPr>
        <w:t>G</w:t>
      </w:r>
      <w:r w:rsidRPr="00A076C3">
        <w:rPr>
          <w:rFonts w:ascii="Calibri" w:eastAsia="Times New Roman" w:hAnsi="Calibri" w:cs="Calibri"/>
          <w:lang w:eastAsia="ru-RU"/>
        </w:rPr>
        <w:t xml:space="preserve">7 </w:t>
      </w:r>
      <w:r>
        <w:rPr>
          <w:rFonts w:ascii="Calibri" w:eastAsia="Times New Roman" w:hAnsi="Calibri" w:cs="Calibri"/>
          <w:lang w:eastAsia="ru-RU"/>
        </w:rPr>
        <w:t xml:space="preserve">и </w:t>
      </w:r>
      <w:r>
        <w:rPr>
          <w:rFonts w:ascii="Calibri" w:eastAsia="Times New Roman" w:hAnsi="Calibri" w:cs="Calibri"/>
          <w:lang w:val="en-US" w:eastAsia="ru-RU"/>
        </w:rPr>
        <w:t>G</w:t>
      </w:r>
      <w:r w:rsidRPr="00A076C3">
        <w:rPr>
          <w:rFonts w:ascii="Calibri" w:eastAsia="Times New Roman" w:hAnsi="Calibri" w:cs="Calibri"/>
          <w:lang w:eastAsia="ru-RU"/>
        </w:rPr>
        <w:t xml:space="preserve">11 </w:t>
      </w:r>
      <w:r>
        <w:rPr>
          <w:rFonts w:ascii="Calibri" w:eastAsia="Times New Roman" w:hAnsi="Calibri" w:cs="Calibri"/>
          <w:lang w:eastAsia="ru-RU"/>
        </w:rPr>
        <w:t xml:space="preserve">выводится текст </w:t>
      </w:r>
      <w:r w:rsidRPr="00A076C3">
        <w:rPr>
          <w:rFonts w:ascii="Calibri" w:eastAsia="Times New Roman" w:hAnsi="Calibri" w:cs="Calibri"/>
          <w:lang w:eastAsia="ru-RU"/>
        </w:rPr>
        <w:t>формул</w:t>
      </w:r>
      <w:r>
        <w:rPr>
          <w:rFonts w:ascii="Calibri" w:eastAsia="Times New Roman" w:hAnsi="Calibri" w:cs="Calibri"/>
          <w:lang w:eastAsia="ru-RU"/>
        </w:rPr>
        <w:t>. Это делается с помощью функции Ф.ТЕКСТ().</w:t>
      </w:r>
      <w:r>
        <w:t xml:space="preserve"> </w:t>
      </w:r>
      <w:r w:rsidR="00C43AD5">
        <w:t xml:space="preserve">На рис. </w:t>
      </w:r>
      <w:r>
        <w:t>7</w:t>
      </w:r>
      <w:r w:rsidR="00C43AD5">
        <w:t xml:space="preserve">8 </w:t>
      </w:r>
      <w:r>
        <w:t xml:space="preserve">формула в </w:t>
      </w:r>
      <w:r>
        <w:rPr>
          <w:lang w:val="en-US"/>
        </w:rPr>
        <w:t>G</w:t>
      </w:r>
      <w:r w:rsidRPr="00A076C3">
        <w:t xml:space="preserve">6 </w:t>
      </w:r>
      <w:r>
        <w:t xml:space="preserve">сама является функцией динамического массива! Функция </w:t>
      </w:r>
      <w:r>
        <w:rPr>
          <w:rFonts w:ascii="Calibri" w:eastAsia="Times New Roman" w:hAnsi="Calibri" w:cs="Calibri"/>
          <w:lang w:eastAsia="ru-RU"/>
        </w:rPr>
        <w:t xml:space="preserve">Ф.ТЕКСТ() ожидала на вход скаляр, а получила массив </w:t>
      </w:r>
      <w:r>
        <w:rPr>
          <w:rFonts w:ascii="Calibri" w:eastAsia="Times New Roman" w:hAnsi="Calibri" w:cs="Calibri"/>
          <w:lang w:val="en-US" w:eastAsia="ru-RU"/>
        </w:rPr>
        <w:t>G</w:t>
      </w:r>
      <w:r w:rsidRPr="00A076C3">
        <w:rPr>
          <w:rFonts w:ascii="Calibri" w:eastAsia="Times New Roman" w:hAnsi="Calibri" w:cs="Calibri"/>
          <w:lang w:eastAsia="ru-RU"/>
        </w:rPr>
        <w:t>2:</w:t>
      </w:r>
      <w:r>
        <w:rPr>
          <w:rFonts w:ascii="Calibri" w:eastAsia="Times New Roman" w:hAnsi="Calibri" w:cs="Calibri"/>
          <w:lang w:val="en-US" w:eastAsia="ru-RU"/>
        </w:rPr>
        <w:t>G</w:t>
      </w:r>
      <w:r w:rsidRPr="00A076C3">
        <w:rPr>
          <w:rFonts w:ascii="Calibri" w:eastAsia="Times New Roman" w:hAnsi="Calibri" w:cs="Calibri"/>
          <w:lang w:eastAsia="ru-RU"/>
        </w:rPr>
        <w:t>3</w:t>
      </w:r>
      <w:r>
        <w:rPr>
          <w:rFonts w:ascii="Calibri" w:eastAsia="Times New Roman" w:hAnsi="Calibri" w:cs="Calibri"/>
          <w:lang w:eastAsia="ru-RU"/>
        </w:rPr>
        <w:t xml:space="preserve">, и разлилась на две ячейки </w:t>
      </w:r>
      <w:r>
        <w:rPr>
          <w:rFonts w:ascii="Calibri" w:eastAsia="Times New Roman" w:hAnsi="Calibri" w:cs="Calibri"/>
          <w:lang w:val="en-US" w:eastAsia="ru-RU"/>
        </w:rPr>
        <w:t>G</w:t>
      </w:r>
      <w:r w:rsidRPr="00A076C3">
        <w:rPr>
          <w:rFonts w:ascii="Calibri" w:eastAsia="Times New Roman" w:hAnsi="Calibri" w:cs="Calibri"/>
          <w:lang w:eastAsia="ru-RU"/>
        </w:rPr>
        <w:t>6</w:t>
      </w:r>
      <w:r>
        <w:rPr>
          <w:rFonts w:ascii="Calibri" w:eastAsia="Times New Roman" w:hAnsi="Calibri" w:cs="Calibri"/>
          <w:lang w:eastAsia="ru-RU"/>
        </w:rPr>
        <w:t xml:space="preserve"> и </w:t>
      </w:r>
      <w:r>
        <w:rPr>
          <w:rFonts w:ascii="Calibri" w:eastAsia="Times New Roman" w:hAnsi="Calibri" w:cs="Calibri"/>
          <w:lang w:val="en-US" w:eastAsia="ru-RU"/>
        </w:rPr>
        <w:t>G</w:t>
      </w:r>
      <w:r w:rsidRPr="00A076C3">
        <w:rPr>
          <w:rFonts w:ascii="Calibri" w:eastAsia="Times New Roman" w:hAnsi="Calibri" w:cs="Calibri"/>
          <w:lang w:eastAsia="ru-RU"/>
        </w:rPr>
        <w:t>7</w:t>
      </w:r>
      <w:r>
        <w:rPr>
          <w:rFonts w:ascii="Calibri" w:eastAsia="Times New Roman" w:hAnsi="Calibri" w:cs="Calibri"/>
          <w:lang w:eastAsia="ru-RU"/>
        </w:rPr>
        <w:t>.</w:t>
      </w:r>
    </w:p>
    <w:p w14:paraId="0C84B8D0" w14:textId="2E32C914" w:rsidR="00F44797" w:rsidRDefault="00C77DD4" w:rsidP="00C77DD4">
      <w:pPr>
        <w:pStyle w:val="4"/>
      </w:pPr>
      <w:r>
        <w:t>Имитация сводной</w:t>
      </w:r>
      <w:r w:rsidRPr="00C77DD4">
        <w:t xml:space="preserve"> </w:t>
      </w:r>
      <w:r>
        <w:t>таблицы</w:t>
      </w:r>
      <w:r w:rsidRPr="00C77DD4">
        <w:t xml:space="preserve"> </w:t>
      </w:r>
      <w:r>
        <w:t>диапазоном с</w:t>
      </w:r>
      <w:r w:rsidRPr="00C77DD4">
        <w:t xml:space="preserve"> тремя формулами</w:t>
      </w:r>
    </w:p>
    <w:p w14:paraId="178910C3" w14:textId="4A626B5B" w:rsidR="00F44797" w:rsidRDefault="00F44797" w:rsidP="00C77DD4">
      <w:r>
        <w:t xml:space="preserve">Как автор книги </w:t>
      </w:r>
      <w:hyperlink r:id="rId14" w:history="1">
        <w:r w:rsidR="00C77DD4" w:rsidRPr="00C77DD4">
          <w:rPr>
            <w:rStyle w:val="a9"/>
          </w:rPr>
          <w:t>Сводные таблицы в Microsoft Excel</w:t>
        </w:r>
      </w:hyperlink>
      <w:r>
        <w:t xml:space="preserve">, я люблю хорошую сводную таблицу. Но менеджер </w:t>
      </w:r>
      <w:r w:rsidR="00997071">
        <w:rPr>
          <w:lang w:val="en-US"/>
        </w:rPr>
        <w:t>Microsoft</w:t>
      </w:r>
      <w:r w:rsidR="00997071" w:rsidRPr="00997071">
        <w:t xml:space="preserve"> </w:t>
      </w:r>
      <w:r>
        <w:t xml:space="preserve">проекта </w:t>
      </w:r>
      <w:r w:rsidR="00C77DD4">
        <w:t>динамических диапазонов</w:t>
      </w:r>
      <w:r>
        <w:t xml:space="preserve"> Джо Макдэйд и MVP Excel Роджер Говьер указали, что три формулы, </w:t>
      </w:r>
      <w:r w:rsidR="00C77DD4">
        <w:t>вполне способны заменить</w:t>
      </w:r>
      <w:r>
        <w:t xml:space="preserve"> сводную таблицу</w:t>
      </w:r>
      <w:r w:rsidR="00C77DD4">
        <w:t xml:space="preserve">. При этом не будет потребности </w:t>
      </w:r>
      <w:r>
        <w:t>в обновлении.</w:t>
      </w:r>
    </w:p>
    <w:p w14:paraId="26F570D3" w14:textId="79DCBD23" w:rsidR="006076E7" w:rsidRPr="006076E7" w:rsidRDefault="00F44797" w:rsidP="006076E7">
      <w:pPr>
        <w:spacing w:after="0"/>
      </w:pPr>
      <w:r>
        <w:t>Чтобы построить отчет</w:t>
      </w:r>
      <w:r w:rsidR="006076E7">
        <w:t>:</w:t>
      </w:r>
    </w:p>
    <w:p w14:paraId="480CF174" w14:textId="7AE44509" w:rsidR="006076E7" w:rsidRDefault="006076E7" w:rsidP="006076E7">
      <w:pPr>
        <w:pStyle w:val="aa"/>
        <w:numPr>
          <w:ilvl w:val="0"/>
          <w:numId w:val="13"/>
        </w:numPr>
      </w:pPr>
      <w:r>
        <w:t xml:space="preserve">Формула в </w:t>
      </w:r>
      <w:r w:rsidR="00C05DED">
        <w:rPr>
          <w:lang w:val="en-US"/>
        </w:rPr>
        <w:t>L</w:t>
      </w:r>
      <w:r>
        <w:t>6: =</w:t>
      </w:r>
      <w:r w:rsidR="00C77DD4">
        <w:t>СОРТ(УНИК(E2:E564)) возвращает уникальный</w:t>
      </w:r>
      <w:r w:rsidR="00F44797">
        <w:t xml:space="preserve"> вертикальный список клиентов</w:t>
      </w:r>
      <w:r>
        <w:t>;</w:t>
      </w:r>
    </w:p>
    <w:p w14:paraId="7742D27A" w14:textId="0F96D70E" w:rsidR="006076E7" w:rsidRDefault="006076E7" w:rsidP="00C77DD4">
      <w:pPr>
        <w:pStyle w:val="aa"/>
        <w:numPr>
          <w:ilvl w:val="0"/>
          <w:numId w:val="13"/>
        </w:numPr>
      </w:pPr>
      <w:r>
        <w:t xml:space="preserve">Формула в </w:t>
      </w:r>
      <w:r w:rsidR="00C05DED">
        <w:rPr>
          <w:lang w:val="en-US"/>
        </w:rPr>
        <w:t>M</w:t>
      </w:r>
      <w:r>
        <w:t>5: =ТРАНСП(СОРТ(УНИК(B2:B564)))</w:t>
      </w:r>
      <w:r w:rsidR="00F44797">
        <w:t xml:space="preserve"> предоставляет горизонтальный список продуктов</w:t>
      </w:r>
      <w:r>
        <w:t>;</w:t>
      </w:r>
      <w:r w:rsidR="00F44797">
        <w:t xml:space="preserve"> </w:t>
      </w:r>
    </w:p>
    <w:p w14:paraId="0054C071" w14:textId="7D90AD4E" w:rsidR="00F44797" w:rsidRDefault="006076E7" w:rsidP="00C77DD4">
      <w:pPr>
        <w:pStyle w:val="aa"/>
        <w:numPr>
          <w:ilvl w:val="0"/>
          <w:numId w:val="13"/>
        </w:numPr>
      </w:pPr>
      <w:r>
        <w:t xml:space="preserve">Формула в М6: </w:t>
      </w:r>
      <w:r w:rsidRPr="006076E7">
        <w:t xml:space="preserve">=СУММЕСЛИМН(G2:G564;E2:E564;L6#;B2:B564;M5#) </w:t>
      </w:r>
      <w:r>
        <w:t>возвращает сумму продаж по клиенту и продукту.</w:t>
      </w:r>
    </w:p>
    <w:p w14:paraId="4E6759FC" w14:textId="6EF220D9" w:rsidR="00F44797" w:rsidRDefault="00F44797" w:rsidP="00C77DD4">
      <w:r>
        <w:t xml:space="preserve">Когда вы указываете </w:t>
      </w:r>
      <w:r w:rsidR="006076E7">
        <w:rPr>
          <w:lang w:val="en-US"/>
        </w:rPr>
        <w:t>L</w:t>
      </w:r>
      <w:r>
        <w:t xml:space="preserve">6# и </w:t>
      </w:r>
      <w:r w:rsidR="006076E7">
        <w:rPr>
          <w:lang w:val="en-US"/>
        </w:rPr>
        <w:t>M</w:t>
      </w:r>
      <w:r>
        <w:t xml:space="preserve">5# в аргументах </w:t>
      </w:r>
      <w:r w:rsidR="006076E7" w:rsidRPr="006076E7">
        <w:t>СУММЕСЛИМН</w:t>
      </w:r>
      <w:r>
        <w:t xml:space="preserve">, Excel применяет </w:t>
      </w:r>
      <w:r w:rsidR="006076E7">
        <w:t xml:space="preserve">трансляцию, и превращает скаляр в массив нужной размерности для поиска в диапазонах </w:t>
      </w:r>
      <w:r w:rsidR="006076E7" w:rsidRPr="006076E7">
        <w:t>E2:E564</w:t>
      </w:r>
      <w:r w:rsidR="006076E7">
        <w:t xml:space="preserve"> и </w:t>
      </w:r>
      <w:r w:rsidR="006076E7" w:rsidRPr="006076E7">
        <w:t>B2:B564</w:t>
      </w:r>
      <w:r w:rsidR="006076E7">
        <w:t>.</w:t>
      </w:r>
    </w:p>
    <w:p w14:paraId="6DF3F575" w14:textId="0CBB5D2B" w:rsidR="00F44797" w:rsidRDefault="006076E7" w:rsidP="00C77DD4">
      <w:r>
        <w:rPr>
          <w:noProof/>
        </w:rPr>
        <w:drawing>
          <wp:inline distT="0" distB="0" distL="0" distR="0" wp14:anchorId="0AF1E8EE" wp14:editId="54A09579">
            <wp:extent cx="6119495" cy="4251960"/>
            <wp:effectExtent l="0" t="0" r="0" b="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89. Замена сводной таблицы тремя формулам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D05E" w14:textId="0DAD93D4" w:rsidR="00F44797" w:rsidRDefault="00F44797" w:rsidP="00C77DD4">
      <w:r>
        <w:t xml:space="preserve">Рис. </w:t>
      </w:r>
      <w:r w:rsidR="00D05351">
        <w:t>7</w:t>
      </w:r>
      <w:r>
        <w:t>9</w:t>
      </w:r>
      <w:r w:rsidR="00C77DD4">
        <w:t xml:space="preserve">. </w:t>
      </w:r>
      <w:r w:rsidR="00C77DD4" w:rsidRPr="00C77DD4">
        <w:t>Замена сводной та</w:t>
      </w:r>
      <w:r w:rsidR="00C77DD4">
        <w:t>б</w:t>
      </w:r>
      <w:r w:rsidR="00C77DD4" w:rsidRPr="00C77DD4">
        <w:t>лицы тремя формулами</w:t>
      </w:r>
    </w:p>
    <w:p w14:paraId="36BD3894" w14:textId="5825B38C" w:rsidR="006076E7" w:rsidRPr="00BF63E4" w:rsidRDefault="006076E7" w:rsidP="006076E7">
      <w:pPr>
        <w:pStyle w:val="4"/>
      </w:pPr>
      <w:r>
        <w:t>О</w:t>
      </w:r>
      <w:r w:rsidRPr="006076E7">
        <w:t>тображение чисел в двоичном, восьмеричном или шестнадцатеричном виде</w:t>
      </w:r>
    </w:p>
    <w:p w14:paraId="78AAEFA6" w14:textId="24163DA3" w:rsidR="00F44797" w:rsidRDefault="006076E7" w:rsidP="004A2FB5">
      <w:r>
        <w:t>Если нужно</w:t>
      </w:r>
      <w:r w:rsidR="00F44797">
        <w:t xml:space="preserve"> </w:t>
      </w:r>
      <w:r w:rsidR="004A2FB5">
        <w:t>представить</w:t>
      </w:r>
      <w:r w:rsidR="00F44797">
        <w:t xml:space="preserve"> десятичны</w:t>
      </w:r>
      <w:r>
        <w:t>е</w:t>
      </w:r>
      <w:r w:rsidR="00F44797">
        <w:t xml:space="preserve"> числ</w:t>
      </w:r>
      <w:r w:rsidR="00BE77E7">
        <w:t>а</w:t>
      </w:r>
      <w:r w:rsidR="00F44797">
        <w:t xml:space="preserve"> в двоичн</w:t>
      </w:r>
      <w:r w:rsidR="004A2FB5">
        <w:t>ом</w:t>
      </w:r>
      <w:r w:rsidR="00F44797">
        <w:t>, восьмеричн</w:t>
      </w:r>
      <w:r w:rsidR="004A2FB5">
        <w:t>ом</w:t>
      </w:r>
      <w:r w:rsidR="00F44797">
        <w:t xml:space="preserve"> или шестнадцатеричн</w:t>
      </w:r>
      <w:r w:rsidR="004A2FB5">
        <w:t>ом</w:t>
      </w:r>
      <w:r w:rsidR="00BE77E7">
        <w:t xml:space="preserve"> вид</w:t>
      </w:r>
      <w:r w:rsidR="004A2FB5">
        <w:t>е</w:t>
      </w:r>
      <w:r w:rsidR="00BE77E7">
        <w:t>,</w:t>
      </w:r>
      <w:r w:rsidR="00F44797">
        <w:t xml:space="preserve"> </w:t>
      </w:r>
      <w:r w:rsidR="00BE77E7">
        <w:t>используйте</w:t>
      </w:r>
      <w:r w:rsidR="00F44797">
        <w:t xml:space="preserve"> функци</w:t>
      </w:r>
      <w:r w:rsidR="00BE77E7">
        <w:t>и</w:t>
      </w:r>
      <w:r w:rsidRPr="006076E7">
        <w:t xml:space="preserve"> ОСНОВАНИЕ()</w:t>
      </w:r>
      <w:r w:rsidR="00F44797">
        <w:t xml:space="preserve"> и </w:t>
      </w:r>
      <w:r>
        <w:t>ПОСЛЕД()</w:t>
      </w:r>
      <w:r w:rsidR="004A2FB5">
        <w:t xml:space="preserve">. Формула </w:t>
      </w:r>
      <w:r w:rsidR="00F44797">
        <w:t xml:space="preserve">в </w:t>
      </w:r>
      <w:r w:rsidR="004A2FB5">
        <w:t>А</w:t>
      </w:r>
      <w:r w:rsidR="00F44797">
        <w:t>4</w:t>
      </w:r>
      <w:r w:rsidR="004A2FB5">
        <w:t>:</w:t>
      </w:r>
      <w:r w:rsidR="004A2FB5" w:rsidRPr="004A2FB5">
        <w:t xml:space="preserve"> =ОСНОВАНИЕ(ПОСЛЕД(B1);{10;2;8;16};{2;8;4;2})</w:t>
      </w:r>
      <w:r w:rsidR="004A2FB5">
        <w:t>.</w:t>
      </w:r>
      <w:r w:rsidR="00F44797">
        <w:t xml:space="preserve"> </w:t>
      </w:r>
      <w:r w:rsidR="006B548A">
        <w:t xml:space="preserve">У функции </w:t>
      </w:r>
      <w:r w:rsidR="006B548A" w:rsidRPr="004A2FB5">
        <w:t>ОСНОВАНИЕ</w:t>
      </w:r>
      <w:r w:rsidR="00C1318D">
        <w:t>()</w:t>
      </w:r>
      <w:r w:rsidR="006B548A">
        <w:t xml:space="preserve"> три аргумента. Первый </w:t>
      </w:r>
      <w:r w:rsidR="006B548A" w:rsidRPr="006B548A">
        <w:rPr>
          <w:i/>
          <w:iCs/>
        </w:rPr>
        <w:t>число</w:t>
      </w:r>
      <w:r w:rsidR="006B548A">
        <w:t xml:space="preserve"> з</w:t>
      </w:r>
      <w:r w:rsidR="004A2FB5">
        <w:t>десь</w:t>
      </w:r>
      <w:r w:rsidR="006B548A">
        <w:t xml:space="preserve"> представлен функцией</w:t>
      </w:r>
      <w:r w:rsidR="004A2FB5">
        <w:t xml:space="preserve"> </w:t>
      </w:r>
      <w:r w:rsidR="004A2FB5" w:rsidRPr="004A2FB5">
        <w:t>ПОСЛЕД(B1)</w:t>
      </w:r>
      <w:r w:rsidR="006B548A">
        <w:t>, которая</w:t>
      </w:r>
      <w:r w:rsidR="004A2FB5">
        <w:t xml:space="preserve"> задает массив целых чисел от 1 до 16. </w:t>
      </w:r>
      <w:r w:rsidR="006B548A">
        <w:lastRenderedPageBreak/>
        <w:t xml:space="preserve">Второй – </w:t>
      </w:r>
      <w:r w:rsidR="006B548A" w:rsidRPr="006B548A">
        <w:rPr>
          <w:i/>
          <w:iCs/>
        </w:rPr>
        <w:t>основание</w:t>
      </w:r>
      <w:r w:rsidR="006B548A">
        <w:t xml:space="preserve">, здесь это </w:t>
      </w:r>
      <w:r w:rsidR="00F44797">
        <w:t>массив</w:t>
      </w:r>
      <w:r w:rsidR="006B548A">
        <w:t xml:space="preserve"> констант</w:t>
      </w:r>
      <w:r w:rsidR="00F44797">
        <w:t xml:space="preserve"> {</w:t>
      </w:r>
      <w:r w:rsidR="004A2FB5">
        <w:t>10;</w:t>
      </w:r>
      <w:r w:rsidR="00F44797">
        <w:t>2</w:t>
      </w:r>
      <w:r w:rsidR="004A2FB5">
        <w:t>;</w:t>
      </w:r>
      <w:r w:rsidR="00F44797">
        <w:t>8</w:t>
      </w:r>
      <w:r w:rsidR="004A2FB5">
        <w:t>;</w:t>
      </w:r>
      <w:r w:rsidR="00F44797">
        <w:t>16}</w:t>
      </w:r>
      <w:r w:rsidR="006B548A">
        <w:t xml:space="preserve">. Третий – </w:t>
      </w:r>
      <w:r w:rsidR="006B548A" w:rsidRPr="006B548A">
        <w:rPr>
          <w:i/>
          <w:iCs/>
        </w:rPr>
        <w:t>мин_длина</w:t>
      </w:r>
      <w:r w:rsidR="006B548A">
        <w:t>, здесь также массив констант</w:t>
      </w:r>
      <w:r w:rsidR="00F44797">
        <w:t xml:space="preserve"> {</w:t>
      </w:r>
      <w:r w:rsidR="004A2FB5">
        <w:t>2;</w:t>
      </w:r>
      <w:r w:rsidR="00F44797">
        <w:t>8</w:t>
      </w:r>
      <w:r w:rsidR="004A2FB5">
        <w:t>;</w:t>
      </w:r>
      <w:r w:rsidR="00F44797">
        <w:t>4</w:t>
      </w:r>
      <w:r w:rsidR="004A2FB5">
        <w:t>;</w:t>
      </w:r>
      <w:r w:rsidR="00F44797">
        <w:t xml:space="preserve">2}. </w:t>
      </w:r>
      <w:r w:rsidR="006B548A">
        <w:t>Работа этой формулы дает</w:t>
      </w:r>
      <w:r w:rsidR="00F44797">
        <w:t xml:space="preserve"> пример попарного подъема.</w:t>
      </w:r>
    </w:p>
    <w:p w14:paraId="31632407" w14:textId="5E620E15" w:rsidR="00AD5ECF" w:rsidRDefault="00C1318D" w:rsidP="004A2FB5">
      <w:r>
        <w:rPr>
          <w:noProof/>
        </w:rPr>
        <w:drawing>
          <wp:inline distT="0" distB="0" distL="0" distR="0" wp14:anchorId="72C33708" wp14:editId="1BA0B4D5">
            <wp:extent cx="4177349" cy="4158532"/>
            <wp:effectExtent l="0" t="0" r="0" b="0"/>
            <wp:docPr id="28" name="Рисунок 2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80. Генерация двоичных, восьмеричных и шестнадцатеричных чисел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153" cy="41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8075" w14:textId="243CF291" w:rsidR="00F44797" w:rsidRDefault="00F44797" w:rsidP="004A2FB5">
      <w:r>
        <w:t xml:space="preserve">Рис. </w:t>
      </w:r>
      <w:r w:rsidR="00D05351">
        <w:t>8</w:t>
      </w:r>
      <w:r>
        <w:t>0</w:t>
      </w:r>
      <w:r w:rsidR="004A2FB5">
        <w:t>.</w:t>
      </w:r>
      <w:r>
        <w:t xml:space="preserve"> </w:t>
      </w:r>
      <w:r w:rsidR="004A2FB5">
        <w:t>Г</w:t>
      </w:r>
      <w:r>
        <w:t>енерация двоичных, восьмеричных и шестнадцатеричных чисел</w:t>
      </w:r>
    </w:p>
    <w:p w14:paraId="705A1269" w14:textId="71672FD0" w:rsidR="006B548A" w:rsidRDefault="006B548A" w:rsidP="000D7A80">
      <w:pPr>
        <w:pStyle w:val="4"/>
      </w:pPr>
      <w:r>
        <w:t>С</w:t>
      </w:r>
      <w:r w:rsidRPr="006B548A">
        <w:t xml:space="preserve">уммирование длин </w:t>
      </w:r>
      <w:r w:rsidR="000D7A80">
        <w:t xml:space="preserve">текстовых строк большого числа </w:t>
      </w:r>
      <w:r w:rsidRPr="006B548A">
        <w:t>ячеек</w:t>
      </w:r>
    </w:p>
    <w:p w14:paraId="32A3E536" w14:textId="2D1BE218" w:rsidR="006B548A" w:rsidRPr="006B548A" w:rsidRDefault="000D7A80" w:rsidP="006B548A">
      <w:r>
        <w:t>Используйте формулу</w:t>
      </w:r>
      <w:r w:rsidR="006B548A" w:rsidRPr="006B548A">
        <w:t xml:space="preserve"> </w:t>
      </w:r>
      <w:r w:rsidRPr="000D7A80">
        <w:t>=СУММ(ДЛСТР(A2:A12))</w:t>
      </w:r>
      <w:r w:rsidR="006B548A" w:rsidRPr="006B548A">
        <w:t xml:space="preserve">. </w:t>
      </w:r>
      <w:r>
        <w:t>Теперь</w:t>
      </w:r>
      <w:r w:rsidR="006B548A" w:rsidRPr="006B548A">
        <w:t xml:space="preserve"> </w:t>
      </w:r>
      <w:r>
        <w:t xml:space="preserve">для ее ввода </w:t>
      </w:r>
      <w:r w:rsidR="006B548A" w:rsidRPr="006B548A">
        <w:t>не требует</w:t>
      </w:r>
      <w:r>
        <w:t>ся</w:t>
      </w:r>
      <w:r w:rsidR="006B548A" w:rsidRPr="006B548A">
        <w:t xml:space="preserve"> </w:t>
      </w:r>
      <w:r w:rsidR="006B548A" w:rsidRPr="006B548A">
        <w:rPr>
          <w:lang w:val="en-US"/>
        </w:rPr>
        <w:t>Ctrl</w:t>
      </w:r>
      <w:r w:rsidR="006B548A" w:rsidRPr="006B548A">
        <w:t>+</w:t>
      </w:r>
      <w:r w:rsidR="006B548A" w:rsidRPr="006B548A">
        <w:rPr>
          <w:lang w:val="en-US"/>
        </w:rPr>
        <w:t>Shift</w:t>
      </w:r>
      <w:r w:rsidR="006B548A" w:rsidRPr="006B548A">
        <w:t>+</w:t>
      </w:r>
      <w:r w:rsidR="006B548A" w:rsidRPr="006B548A">
        <w:rPr>
          <w:lang w:val="en-US"/>
        </w:rPr>
        <w:t>Enter</w:t>
      </w:r>
      <w:r w:rsidR="006B548A" w:rsidRPr="006B548A">
        <w:t>.</w:t>
      </w:r>
    </w:p>
    <w:p w14:paraId="353DE806" w14:textId="752BF351" w:rsidR="006B548A" w:rsidRDefault="000D7A80" w:rsidP="006B548A">
      <w:r>
        <w:rPr>
          <w:noProof/>
        </w:rPr>
        <w:drawing>
          <wp:inline distT="0" distB="0" distL="0" distR="0" wp14:anchorId="322263A9" wp14:editId="75758541">
            <wp:extent cx="3530380" cy="1905141"/>
            <wp:effectExtent l="0" t="0" r="0" b="0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91. Проверка длины ваших твит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19" cy="19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E7E4" w14:textId="17D36F26" w:rsidR="006B548A" w:rsidRPr="006B548A" w:rsidRDefault="006B548A" w:rsidP="006B548A">
      <w:r w:rsidRPr="006B548A">
        <w:t>Рис</w:t>
      </w:r>
      <w:r w:rsidR="000D7A80">
        <w:t>.</w:t>
      </w:r>
      <w:r w:rsidRPr="006B548A">
        <w:t xml:space="preserve"> </w:t>
      </w:r>
      <w:r w:rsidR="00D05351">
        <w:t>8</w:t>
      </w:r>
      <w:r w:rsidRPr="006B548A">
        <w:t>1</w:t>
      </w:r>
      <w:r w:rsidR="000D7A80">
        <w:t>.</w:t>
      </w:r>
      <w:r w:rsidRPr="006B548A">
        <w:t xml:space="preserve"> </w:t>
      </w:r>
      <w:r w:rsidR="000D7A80">
        <w:t>П</w:t>
      </w:r>
      <w:r w:rsidRPr="006B548A">
        <w:t>роверка длины ваших твитов</w:t>
      </w:r>
    </w:p>
    <w:p w14:paraId="56989064" w14:textId="3C423FB8" w:rsidR="00D05351" w:rsidRDefault="00D05351" w:rsidP="00D05351">
      <w:pPr>
        <w:pStyle w:val="4"/>
      </w:pPr>
      <w:r>
        <w:t>Т</w:t>
      </w:r>
      <w:r w:rsidRPr="00D05351">
        <w:t xml:space="preserve">екст </w:t>
      </w:r>
      <w:r>
        <w:t>по</w:t>
      </w:r>
      <w:r w:rsidRPr="00D05351">
        <w:t xml:space="preserve"> столбц</w:t>
      </w:r>
      <w:r>
        <w:t>ам</w:t>
      </w:r>
    </w:p>
    <w:p w14:paraId="33B6E0FC" w14:textId="3917632E" w:rsidR="00D05351" w:rsidRDefault="00D05351" w:rsidP="00D05351">
      <w:r>
        <w:t xml:space="preserve">Эта сложная формула разработана Риком Ротстайном. </w:t>
      </w:r>
      <w:r w:rsidR="00282A0D">
        <w:t xml:space="preserve">Благодаря использованию </w:t>
      </w:r>
      <w:r>
        <w:t>функци</w:t>
      </w:r>
      <w:r w:rsidR="00282A0D">
        <w:t xml:space="preserve">и ПОСЛЕД(), вы можете разбить текстовую строку </w:t>
      </w:r>
      <w:r w:rsidR="00C1318D">
        <w:t>на</w:t>
      </w:r>
      <w:r>
        <w:t xml:space="preserve"> слова </w:t>
      </w:r>
      <w:r w:rsidR="00282A0D">
        <w:t xml:space="preserve">с использованием лишь </w:t>
      </w:r>
      <w:r>
        <w:t>одной формулы</w:t>
      </w:r>
      <w:r w:rsidR="00282A0D">
        <w:t xml:space="preserve"> в В1.</w:t>
      </w:r>
    </w:p>
    <w:p w14:paraId="319B874D" w14:textId="671EB9F1" w:rsidR="00D05351" w:rsidRDefault="00282A0D" w:rsidP="00D05351">
      <w:r>
        <w:rPr>
          <w:noProof/>
        </w:rPr>
        <w:drawing>
          <wp:inline distT="0" distB="0" distL="0" distR="0" wp14:anchorId="20D03FA6" wp14:editId="39DC7C52">
            <wp:extent cx="6119495" cy="1209040"/>
            <wp:effectExtent l="0" t="0" r="0" b="0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82. Функция ПОСЛЕД() облегчает синтаксический анализ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95E8" w14:textId="0821F74E" w:rsidR="006B548A" w:rsidRDefault="00D05351" w:rsidP="00D05351">
      <w:r>
        <w:t xml:space="preserve">Рис. 82. </w:t>
      </w:r>
      <w:r w:rsidR="00282A0D">
        <w:t>Функция ПОСЛЕД()</w:t>
      </w:r>
      <w:r>
        <w:t xml:space="preserve"> </w:t>
      </w:r>
      <w:r w:rsidR="00282A0D">
        <w:t xml:space="preserve">облегчает </w:t>
      </w:r>
      <w:r>
        <w:t>синтаксическ</w:t>
      </w:r>
      <w:r w:rsidR="00282A0D">
        <w:t>ий</w:t>
      </w:r>
      <w:r>
        <w:t xml:space="preserve"> анализ</w:t>
      </w:r>
    </w:p>
    <w:p w14:paraId="78EAB583" w14:textId="38CD875F" w:rsidR="00BF63E4" w:rsidRDefault="00BF63E4" w:rsidP="00BF63E4">
      <w:pPr>
        <w:pStyle w:val="4"/>
      </w:pPr>
      <w:r>
        <w:lastRenderedPageBreak/>
        <w:t>Суммирование всех ВПР</w:t>
      </w:r>
    </w:p>
    <w:p w14:paraId="5B3FFE17" w14:textId="2D3411D6" w:rsidR="00D65AA9" w:rsidRDefault="00BF63E4" w:rsidP="00BF63E4">
      <w:r>
        <w:t xml:space="preserve">В старом Excel это можно было сделать только с помощью старинной функции </w:t>
      </w:r>
      <w:r w:rsidRPr="00BF63E4">
        <w:t>ПРОСМОТР</w:t>
      </w:r>
      <w:r>
        <w:t xml:space="preserve">(). На самом деле, это была одна из двух причин, по которой пользователи Excel добирались до функции </w:t>
      </w:r>
      <w:r w:rsidRPr="00BF63E4">
        <w:t>ПРОСМОТР</w:t>
      </w:r>
      <w:r w:rsidR="008A7D6A">
        <w:t>()</w:t>
      </w:r>
      <w:r>
        <w:t>. С динамическими массивами вы можете использовать ВПР. Вы</w:t>
      </w:r>
      <w:r w:rsidR="00D65AA9">
        <w:t xml:space="preserve"> всё еще</w:t>
      </w:r>
      <w:r>
        <w:t xml:space="preserve"> будете использовать старую функцию </w:t>
      </w:r>
      <w:r w:rsidRPr="00BF63E4">
        <w:t>ПРОСМОТР</w:t>
      </w:r>
      <w:r>
        <w:t>, когда у вас вектор поиска и вектор результатов ориентированы в противоположных</w:t>
      </w:r>
      <w:r w:rsidR="00D65AA9">
        <w:t xml:space="preserve"> направлениях</w:t>
      </w:r>
      <w:r>
        <w:t xml:space="preserve">. Единственная формула в </w:t>
      </w:r>
      <w:r w:rsidR="00D65AA9">
        <w:t>Е</w:t>
      </w:r>
      <w:r>
        <w:t xml:space="preserve">9 выполняет </w:t>
      </w:r>
      <w:r w:rsidR="00D65AA9">
        <w:t xml:space="preserve">сначала расчет массива ВПР, а потом </w:t>
      </w:r>
      <w:r>
        <w:t>суммирует</w:t>
      </w:r>
      <w:r w:rsidR="008A7D6A">
        <w:t xml:space="preserve"> отдельные значения</w:t>
      </w:r>
      <w:r>
        <w:t>:</w:t>
      </w:r>
      <w:r w:rsidR="00D65AA9">
        <w:t xml:space="preserve"> </w:t>
      </w:r>
      <w:r w:rsidR="00D65AA9" w:rsidRPr="00D65AA9">
        <w:t>=СУММ(ВПР(C2:C26;E1:F6;2))</w:t>
      </w:r>
      <w:r w:rsidR="00D65AA9">
        <w:t>. Обратите внимание, что поиск ВПР ведет приблизительно – четвертый аргумент опущен.</w:t>
      </w:r>
    </w:p>
    <w:p w14:paraId="37B4772A" w14:textId="564975FB" w:rsidR="00BF63E4" w:rsidRDefault="00BF63E4" w:rsidP="00BF63E4">
      <w:r>
        <w:rPr>
          <w:noProof/>
        </w:rPr>
        <w:drawing>
          <wp:inline distT="0" distB="0" distL="0" distR="0" wp14:anchorId="71F91D55" wp14:editId="697FE0DD">
            <wp:extent cx="3724275" cy="2590800"/>
            <wp:effectExtent l="0" t="0" r="9525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83. Вычисление всех ВПР и последующее их суммировани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E4B8" w14:textId="4BCFB9FB" w:rsidR="00BF63E4" w:rsidRDefault="00BF63E4" w:rsidP="00BF63E4">
      <w:r>
        <w:t>Рис. 83. Вычисление всех ВПР и последующее их суммирование</w:t>
      </w:r>
    </w:p>
    <w:p w14:paraId="671BC054" w14:textId="15C45F02" w:rsidR="00D65AA9" w:rsidRDefault="00D65AA9" w:rsidP="00D65AA9">
      <w:pPr>
        <w:pStyle w:val="4"/>
      </w:pPr>
      <w:r>
        <w:t>Объединение имени и фамилии</w:t>
      </w:r>
    </w:p>
    <w:p w14:paraId="625CC2CC" w14:textId="4D9CEC6D" w:rsidR="00BF63E4" w:rsidRDefault="00BF63E4" w:rsidP="00BF63E4">
      <w:r>
        <w:t xml:space="preserve">В этом примере используется </w:t>
      </w:r>
      <w:r w:rsidR="00D65AA9">
        <w:t>п</w:t>
      </w:r>
      <w:r>
        <w:t xml:space="preserve">опарный подъем, который описан в </w:t>
      </w:r>
      <w:hyperlink r:id="rId20" w:history="1">
        <w:r w:rsidRPr="00D65AA9">
          <w:rPr>
            <w:rStyle w:val="a9"/>
          </w:rPr>
          <w:t>главе 9</w:t>
        </w:r>
      </w:hyperlink>
      <w:r>
        <w:t xml:space="preserve">. </w:t>
      </w:r>
      <w:r w:rsidR="00D65AA9">
        <w:t>Ф</w:t>
      </w:r>
      <w:r>
        <w:t xml:space="preserve">ункция получает диапазон имен, один скаляр </w:t>
      </w:r>
      <w:r w:rsidR="00D65AA9">
        <w:t xml:space="preserve">(пробел) </w:t>
      </w:r>
      <w:r>
        <w:t>и диапазон фамилий.</w:t>
      </w:r>
      <w:r w:rsidR="00D65AA9">
        <w:t xml:space="preserve"> Первый и последний вектор имеют одинаковый размер.</w:t>
      </w:r>
      <w:r>
        <w:t xml:space="preserve"> </w:t>
      </w:r>
      <w:r w:rsidR="00B53947">
        <w:t>Ф</w:t>
      </w:r>
      <w:r>
        <w:t>ормул</w:t>
      </w:r>
      <w:r w:rsidR="00B53947">
        <w:t xml:space="preserve">а </w:t>
      </w:r>
      <w:r w:rsidR="00B53947" w:rsidRPr="00B53947">
        <w:t>=ПРОПНАЧ(A2:A10&amp;" "&amp;B2:B10)</w:t>
      </w:r>
      <w:r w:rsidR="00B53947">
        <w:t xml:space="preserve"> возвращает </w:t>
      </w:r>
      <w:r>
        <w:t>массив 9x1</w:t>
      </w:r>
      <w:r w:rsidR="00B53947">
        <w:t>.</w:t>
      </w:r>
    </w:p>
    <w:p w14:paraId="46E6685F" w14:textId="1297D1F1" w:rsidR="00D65AA9" w:rsidRDefault="00D65AA9" w:rsidP="00BF63E4">
      <w:r>
        <w:rPr>
          <w:noProof/>
        </w:rPr>
        <w:drawing>
          <wp:inline distT="0" distB="0" distL="0" distR="0" wp14:anchorId="655DD4CE" wp14:editId="75E3791D">
            <wp:extent cx="2924175" cy="2505075"/>
            <wp:effectExtent l="0" t="0" r="9525" b="9525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84. Объединение имени и фамилии и только первые буквы прописны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192D" w14:textId="4493564E" w:rsidR="00BF63E4" w:rsidRDefault="00BF63E4" w:rsidP="00BF63E4">
      <w:r>
        <w:t>Рис</w:t>
      </w:r>
      <w:r w:rsidR="00D65AA9">
        <w:t>.</w:t>
      </w:r>
      <w:r>
        <w:t xml:space="preserve"> </w:t>
      </w:r>
      <w:r w:rsidR="00D65AA9">
        <w:t>84.</w:t>
      </w:r>
      <w:r>
        <w:t xml:space="preserve"> </w:t>
      </w:r>
      <w:r w:rsidR="00D65AA9">
        <w:t>О</w:t>
      </w:r>
      <w:r>
        <w:t xml:space="preserve">бъединение </w:t>
      </w:r>
      <w:r w:rsidR="00D65AA9">
        <w:t xml:space="preserve">имени и фамилии </w:t>
      </w:r>
      <w:r w:rsidR="00EA5215">
        <w:t>и понижение регистра</w:t>
      </w:r>
    </w:p>
    <w:p w14:paraId="72AA3646" w14:textId="2D277466" w:rsidR="00BF63E4" w:rsidRDefault="00EA5215" w:rsidP="00EA5215">
      <w:pPr>
        <w:pStyle w:val="4"/>
      </w:pPr>
      <w:r>
        <w:t>Одна формула вместо таблицы данных «что если»</w:t>
      </w:r>
    </w:p>
    <w:p w14:paraId="54451E17" w14:textId="4AD91EEB" w:rsidR="003071F4" w:rsidRDefault="003071F4" w:rsidP="00BF63E4">
      <w:r>
        <w:t>А в</w:t>
      </w:r>
      <w:r w:rsidR="00EA5215">
        <w:t xml:space="preserve"> этом</w:t>
      </w:r>
      <w:r w:rsidR="00BF63E4">
        <w:t xml:space="preserve"> пример</w:t>
      </w:r>
      <w:r w:rsidR="00EA5215">
        <w:t>е</w:t>
      </w:r>
      <w:r w:rsidR="00BF63E4">
        <w:t xml:space="preserve"> </w:t>
      </w:r>
      <w:r w:rsidR="00EA5215">
        <w:t>свойство трансляции</w:t>
      </w:r>
      <w:r w:rsidR="00BF63E4">
        <w:t xml:space="preserve"> </w:t>
      </w:r>
      <w:r>
        <w:t xml:space="preserve">(см. </w:t>
      </w:r>
      <w:hyperlink r:id="rId22" w:history="1">
        <w:r w:rsidR="00BF63E4" w:rsidRPr="00EA5215">
          <w:rPr>
            <w:rStyle w:val="a9"/>
          </w:rPr>
          <w:t>глав</w:t>
        </w:r>
        <w:r>
          <w:rPr>
            <w:rStyle w:val="a9"/>
          </w:rPr>
          <w:t>у</w:t>
        </w:r>
        <w:r w:rsidR="00BF63E4" w:rsidRPr="00EA5215">
          <w:rPr>
            <w:rStyle w:val="a9"/>
          </w:rPr>
          <w:t xml:space="preserve"> 9</w:t>
        </w:r>
      </w:hyperlink>
      <w:r>
        <w:t>)</w:t>
      </w:r>
      <w:r w:rsidR="00BF63E4">
        <w:t xml:space="preserve"> </w:t>
      </w:r>
      <w:r w:rsidR="008A7D6A">
        <w:t xml:space="preserve">используется </w:t>
      </w:r>
      <w:r w:rsidR="00BF63E4">
        <w:t xml:space="preserve">для расчета ежемесячных платежей </w:t>
      </w:r>
      <w:r>
        <w:t>по</w:t>
      </w:r>
      <w:r w:rsidR="00BF63E4">
        <w:t xml:space="preserve"> авто</w:t>
      </w:r>
      <w:r>
        <w:t>кредиту</w:t>
      </w:r>
      <w:r w:rsidR="00BF63E4">
        <w:t>.</w:t>
      </w:r>
      <w:r>
        <w:t xml:space="preserve"> Диапазон В4:</w:t>
      </w:r>
      <w:r>
        <w:rPr>
          <w:lang w:val="en-US"/>
        </w:rPr>
        <w:t>F</w:t>
      </w:r>
      <w:r w:rsidRPr="003071F4">
        <w:t xml:space="preserve">7 </w:t>
      </w:r>
      <w:r>
        <w:t>– динамический массив с единственной формулой в В4:</w:t>
      </w:r>
      <w:r w:rsidRPr="003071F4">
        <w:t xml:space="preserve"> =ПЛТ(C9/12;A4:A7;-B3:F3)</w:t>
      </w:r>
      <w:r>
        <w:t xml:space="preserve">. Первый аргумент – процентная ставка за период. Обратите внимание, что используется простая относительная ссылка, </w:t>
      </w:r>
      <w:r w:rsidR="008A7D6A">
        <w:t>т</w:t>
      </w:r>
      <w:r>
        <w:t xml:space="preserve">ак как </w:t>
      </w:r>
      <w:r w:rsidR="008A7D6A">
        <w:t xml:space="preserve">не нужно </w:t>
      </w:r>
      <w:r>
        <w:t>протягивать формулу. Второй аргумент – общее число периодов выплаты по займу – вместо скаляра получает массив А4:А7. Третий аргумент – сумма кредита с обратным знаком – также вместо скаляра получает массив В3:</w:t>
      </w:r>
      <w:r>
        <w:rPr>
          <w:lang w:val="en-US"/>
        </w:rPr>
        <w:t>F</w:t>
      </w:r>
      <w:r w:rsidRPr="003071F4">
        <w:t>3</w:t>
      </w:r>
      <w:r>
        <w:t xml:space="preserve">. </w:t>
      </w:r>
      <w:r w:rsidR="00BF63E4">
        <w:t xml:space="preserve">Благодаря </w:t>
      </w:r>
      <w:r>
        <w:t>трансляции</w:t>
      </w:r>
      <w:r w:rsidR="00BF63E4">
        <w:t xml:space="preserve"> Excel</w:t>
      </w:r>
      <w:r>
        <w:t xml:space="preserve"> генерит</w:t>
      </w:r>
      <w:r w:rsidR="00BF63E4">
        <w:t xml:space="preserve"> массив из 4 строк и 5 столбцов и переда</w:t>
      </w:r>
      <w:r>
        <w:t>е</w:t>
      </w:r>
      <w:r w:rsidR="00BF63E4">
        <w:t xml:space="preserve">т эти 20 </w:t>
      </w:r>
      <w:r>
        <w:t xml:space="preserve">значений в ПЛТ. Обратите внимание, условное форматирование отлично работает с динамическим </w:t>
      </w:r>
      <w:r w:rsidR="008A7D6A">
        <w:t>массивом</w:t>
      </w:r>
      <w:r>
        <w:t>.</w:t>
      </w:r>
    </w:p>
    <w:p w14:paraId="3E4BBC51" w14:textId="5418BE30" w:rsidR="00EA5215" w:rsidRPr="003071F4" w:rsidRDefault="003071F4" w:rsidP="00BF63E4">
      <w:r>
        <w:rPr>
          <w:noProof/>
          <w:lang w:val="en-US"/>
        </w:rPr>
        <w:lastRenderedPageBreak/>
        <w:drawing>
          <wp:inline distT="0" distB="0" distL="0" distR="0" wp14:anchorId="07576478" wp14:editId="31C3EE49">
            <wp:extent cx="5467350" cy="2333625"/>
            <wp:effectExtent l="0" t="0" r="0" b="9525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85. Одна формула динамического массива в ячейке В4 заменяет таблицу данных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1214" w14:textId="3B90A89C" w:rsidR="00282A0D" w:rsidRDefault="00BF63E4" w:rsidP="00BF63E4">
      <w:r>
        <w:t>Рис</w:t>
      </w:r>
      <w:r w:rsidR="00EA5215">
        <w:t>.</w:t>
      </w:r>
      <w:r>
        <w:t xml:space="preserve"> </w:t>
      </w:r>
      <w:r w:rsidR="00EA5215">
        <w:t>8</w:t>
      </w:r>
      <w:r>
        <w:t>5</w:t>
      </w:r>
      <w:r w:rsidR="003071F4">
        <w:t>.</w:t>
      </w:r>
      <w:r>
        <w:t xml:space="preserve"> </w:t>
      </w:r>
      <w:r w:rsidR="003071F4">
        <w:t>О</w:t>
      </w:r>
      <w:r>
        <w:t xml:space="preserve">дна формула динамического массива </w:t>
      </w:r>
      <w:r w:rsidR="003071F4">
        <w:t xml:space="preserve">в ячейке В4 </w:t>
      </w:r>
      <w:r>
        <w:t>заменяет таблицу данных</w:t>
      </w:r>
    </w:p>
    <w:p w14:paraId="33C95C3E" w14:textId="106C493D" w:rsidR="00432402" w:rsidRDefault="000E502B" w:rsidP="000E502B">
      <w:pPr>
        <w:pStyle w:val="4"/>
      </w:pPr>
      <w:r>
        <w:t>Условное форматирование на основе функции ЗНАК()</w:t>
      </w:r>
    </w:p>
    <w:p w14:paraId="2F750920" w14:textId="2D9A44D0" w:rsidR="00432402" w:rsidRDefault="00432402" w:rsidP="00432402">
      <w:r>
        <w:t>Вот еще один пример условного форматирования</w:t>
      </w:r>
      <w:r w:rsidR="00504D14">
        <w:t>.</w:t>
      </w:r>
      <w:r>
        <w:t xml:space="preserve"> </w:t>
      </w:r>
      <w:r w:rsidR="00504D14">
        <w:t>В</w:t>
      </w:r>
      <w:r>
        <w:t xml:space="preserve">сякий раз, когда </w:t>
      </w:r>
      <w:r w:rsidR="00504D14">
        <w:t>я добавляю</w:t>
      </w:r>
      <w:r>
        <w:t xml:space="preserve"> набор значков </w:t>
      </w:r>
      <w:r w:rsidR="00504D14">
        <w:t>«</w:t>
      </w:r>
      <w:r>
        <w:t>три треугольника</w:t>
      </w:r>
      <w:r w:rsidR="00504D14">
        <w:t>»</w:t>
      </w:r>
      <w:r>
        <w:t xml:space="preserve"> (который явно состоит из двух треугольников и прямоугольника...</w:t>
      </w:r>
      <w:r w:rsidR="00504D14">
        <w:t xml:space="preserve"> </w:t>
      </w:r>
      <w:r>
        <w:t xml:space="preserve">но я отвлекся), я </w:t>
      </w:r>
      <w:r w:rsidR="00504D14">
        <w:t>использую функцию ЗНАК()</w:t>
      </w:r>
      <w:r w:rsidR="000E502B">
        <w:t>, чтобы разделить все возможные значения на три группы: больше, равно и меньше</w:t>
      </w:r>
      <w:r>
        <w:t>.</w:t>
      </w:r>
      <w:r w:rsidR="00504D14">
        <w:t xml:space="preserve"> </w:t>
      </w:r>
      <w:r>
        <w:t>В примере</w:t>
      </w:r>
      <w:r w:rsidR="00504D14">
        <w:t xml:space="preserve"> ниже показаны ц</w:t>
      </w:r>
      <w:r w:rsidR="00504D14" w:rsidRPr="00432402">
        <w:t>е</w:t>
      </w:r>
      <w:r w:rsidR="00504D14">
        <w:t>ны</w:t>
      </w:r>
      <w:r w:rsidR="00504D14" w:rsidRPr="00432402">
        <w:t xml:space="preserve"> закрытия акций компании DJI (ведущ</w:t>
      </w:r>
      <w:r w:rsidR="00504D14">
        <w:t>его</w:t>
      </w:r>
      <w:r w:rsidR="00504D14" w:rsidRPr="00432402">
        <w:t xml:space="preserve"> китайск</w:t>
      </w:r>
      <w:r w:rsidR="00504D14">
        <w:t>ого</w:t>
      </w:r>
      <w:r w:rsidR="00504D14" w:rsidRPr="00432402">
        <w:t xml:space="preserve"> производител</w:t>
      </w:r>
      <w:r w:rsidR="00504D14">
        <w:t>я</w:t>
      </w:r>
      <w:r w:rsidR="00504D14" w:rsidRPr="00432402">
        <w:t xml:space="preserve"> дронов)</w:t>
      </w:r>
      <w:r w:rsidR="00504D14">
        <w:t>. И</w:t>
      </w:r>
      <w:r>
        <w:t>спользуется попарное поднятие для</w:t>
      </w:r>
      <w:r w:rsidR="00504D14">
        <w:t xml:space="preserve"> нахождения разницы</w:t>
      </w:r>
      <w:r>
        <w:t xml:space="preserve"> двух массивов, смещенных один от</w:t>
      </w:r>
      <w:r w:rsidR="00504D14">
        <w:t>носительно</w:t>
      </w:r>
      <w:r>
        <w:t xml:space="preserve"> другого</w:t>
      </w:r>
      <w:r w:rsidR="00504D14">
        <w:t xml:space="preserve"> на один день</w:t>
      </w:r>
      <w:r>
        <w:t>. Формула в C</w:t>
      </w:r>
      <w:r w:rsidR="00E56582">
        <w:t>3</w:t>
      </w:r>
      <w:r w:rsidR="00504D14">
        <w:t xml:space="preserve">: </w:t>
      </w:r>
      <w:r w:rsidR="00E56582" w:rsidRPr="00E56582">
        <w:t>=ЗНАК(B3:B17-B4:B18)</w:t>
      </w:r>
      <w:r w:rsidR="00E56582">
        <w:t xml:space="preserve"> </w:t>
      </w:r>
      <w:r w:rsidR="00504D14">
        <w:t xml:space="preserve">позволяет показать </w:t>
      </w:r>
      <w:r w:rsidR="000E502B">
        <w:t>в какую сторону изменилась цена акций.</w:t>
      </w:r>
    </w:p>
    <w:p w14:paraId="40ECA1C7" w14:textId="6660C48D" w:rsidR="00432402" w:rsidRDefault="000E502B" w:rsidP="00432402">
      <w:r>
        <w:rPr>
          <w:noProof/>
        </w:rPr>
        <w:drawing>
          <wp:inline distT="0" distB="0" distL="0" distR="0" wp14:anchorId="29614804" wp14:editId="44CC2E88">
            <wp:extent cx="2609850" cy="3971925"/>
            <wp:effectExtent l="0" t="0" r="0" b="9525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86. Отражение динамики цен закрытия акций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D18D" w14:textId="05A5D63B" w:rsidR="00432402" w:rsidRDefault="00432402" w:rsidP="00432402">
      <w:r>
        <w:t xml:space="preserve">Рис. 86. </w:t>
      </w:r>
      <w:r w:rsidR="00504D14">
        <w:t>Отражение динамики цен закрытия акций</w:t>
      </w:r>
    </w:p>
    <w:p w14:paraId="68D9C146" w14:textId="0B22E4FD" w:rsidR="00432402" w:rsidRDefault="000E502B" w:rsidP="00432402">
      <w:r>
        <w:t>Поп</w:t>
      </w:r>
      <w:r w:rsidR="00432402">
        <w:t xml:space="preserve">арный подъем </w:t>
      </w:r>
      <w:r w:rsidR="001D179C">
        <w:t>основан</w:t>
      </w:r>
      <w:r w:rsidR="00432402">
        <w:t xml:space="preserve"> </w:t>
      </w:r>
      <w:r w:rsidR="001D179C">
        <w:t>на</w:t>
      </w:r>
      <w:r w:rsidR="00432402">
        <w:t xml:space="preserve"> дв</w:t>
      </w:r>
      <w:r w:rsidR="001D179C">
        <w:t>ух</w:t>
      </w:r>
      <w:r w:rsidR="00432402">
        <w:t xml:space="preserve"> массива</w:t>
      </w:r>
      <w:r w:rsidR="001D179C">
        <w:t>х</w:t>
      </w:r>
      <w:r w:rsidR="00432402">
        <w:t xml:space="preserve"> с одинаковым числом строк. В этом примере оба массива находятся в столбце B, но один начинается с B</w:t>
      </w:r>
      <w:r w:rsidR="00E56582">
        <w:t>3</w:t>
      </w:r>
      <w:r w:rsidR="00432402">
        <w:t xml:space="preserve"> (для значения сегодняшнего дня), а другой</w:t>
      </w:r>
      <w:r w:rsidR="00E56582">
        <w:t xml:space="preserve"> – </w:t>
      </w:r>
      <w:r w:rsidR="00432402">
        <w:t>с B</w:t>
      </w:r>
      <w:r w:rsidR="00E56582">
        <w:t>4</w:t>
      </w:r>
      <w:r w:rsidR="00432402">
        <w:t xml:space="preserve"> (для значения вчерашнего дня). На рисунке ниже показана </w:t>
      </w:r>
      <w:r w:rsidR="00E56582">
        <w:t>ф</w:t>
      </w:r>
      <w:r w:rsidR="00432402">
        <w:t xml:space="preserve">ормула </w:t>
      </w:r>
      <w:r w:rsidR="00E56582">
        <w:t xml:space="preserve">в </w:t>
      </w:r>
      <w:r w:rsidR="00432402">
        <w:t>C</w:t>
      </w:r>
      <w:r w:rsidR="00E56582">
        <w:t>3</w:t>
      </w:r>
      <w:r w:rsidR="00432402">
        <w:t xml:space="preserve"> в режиме редактирования, так что вы можете видеть два массива.</w:t>
      </w:r>
    </w:p>
    <w:p w14:paraId="04D888A7" w14:textId="49003DFB" w:rsidR="00432402" w:rsidRDefault="00E56582" w:rsidP="00432402">
      <w:r>
        <w:rPr>
          <w:noProof/>
        </w:rPr>
        <w:lastRenderedPageBreak/>
        <w:drawing>
          <wp:inline distT="0" distB="0" distL="0" distR="0" wp14:anchorId="2956954F" wp14:editId="1A5CCF93">
            <wp:extent cx="3200400" cy="3981450"/>
            <wp:effectExtent l="0" t="0" r="0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87. Вычитание значение предыдущего дня из текущего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2C7C" w14:textId="1E529CAE" w:rsidR="0084187A" w:rsidRDefault="00432402" w:rsidP="00432402">
      <w:r>
        <w:t>Рис</w:t>
      </w:r>
      <w:r w:rsidR="00E56582">
        <w:t>. 8</w:t>
      </w:r>
      <w:r>
        <w:t>7</w:t>
      </w:r>
      <w:r w:rsidR="00E56582">
        <w:t>.</w:t>
      </w:r>
      <w:r>
        <w:t xml:space="preserve"> </w:t>
      </w:r>
      <w:r w:rsidR="001D179C">
        <w:t>Сравнение</w:t>
      </w:r>
      <w:r>
        <w:t xml:space="preserve"> </w:t>
      </w:r>
      <w:r w:rsidR="001D179C">
        <w:t>цен закрытия</w:t>
      </w:r>
      <w:r w:rsidR="00E56582">
        <w:t xml:space="preserve"> </w:t>
      </w:r>
      <w:r w:rsidR="001D179C">
        <w:t xml:space="preserve">текущего и </w:t>
      </w:r>
      <w:r>
        <w:t>предыдущего</w:t>
      </w:r>
      <w:r w:rsidR="001D179C">
        <w:t xml:space="preserve"> дней</w:t>
      </w:r>
    </w:p>
    <w:p w14:paraId="2FD4D16E" w14:textId="2C240FD3" w:rsidR="004C2A59" w:rsidRDefault="004C2A59" w:rsidP="004C2A59">
      <w:pPr>
        <w:pStyle w:val="4"/>
      </w:pPr>
      <w:r>
        <w:t>И</w:t>
      </w:r>
      <w:r w:rsidRPr="004C2A59">
        <w:t xml:space="preserve">спользование оператора # для указания на </w:t>
      </w:r>
      <w:r>
        <w:t xml:space="preserve">весь </w:t>
      </w:r>
      <w:r w:rsidRPr="004C2A59">
        <w:t>массив</w:t>
      </w:r>
    </w:p>
    <w:p w14:paraId="08BC7D05" w14:textId="6185DFD0" w:rsidR="00E56582" w:rsidRDefault="00E56582" w:rsidP="00E56582">
      <w:r>
        <w:t>Это пример</w:t>
      </w:r>
      <w:r w:rsidR="001D179C">
        <w:t xml:space="preserve"> </w:t>
      </w:r>
      <w:r>
        <w:t>генератор</w:t>
      </w:r>
      <w:r w:rsidR="001D179C">
        <w:t>а</w:t>
      </w:r>
      <w:r>
        <w:t xml:space="preserve"> анаграмм. </w:t>
      </w:r>
      <w:r w:rsidR="001D179C" w:rsidRPr="001D179C">
        <w:t xml:space="preserve">Анаграмма </w:t>
      </w:r>
      <w:r w:rsidR="001D179C">
        <w:t>–</w:t>
      </w:r>
      <w:r w:rsidR="001D179C" w:rsidRPr="001D179C">
        <w:t xml:space="preserve"> литературный при</w:t>
      </w:r>
      <w:r w:rsidR="004C2A59">
        <w:t>е</w:t>
      </w:r>
      <w:r w:rsidR="001D179C" w:rsidRPr="001D179C">
        <w:t>м, состоящий в перестановке букв слова</w:t>
      </w:r>
      <w:r w:rsidR="004C2A59">
        <w:t xml:space="preserve"> или фразы</w:t>
      </w:r>
      <w:r w:rsidR="001D179C" w:rsidRPr="001D179C">
        <w:t xml:space="preserve">, </w:t>
      </w:r>
      <w:r w:rsidR="004C2A59">
        <w:t>которая</w:t>
      </w:r>
      <w:r w:rsidR="001D179C" w:rsidRPr="001D179C">
        <w:t xml:space="preserve"> в результате да</w:t>
      </w:r>
      <w:r w:rsidR="004C2A59">
        <w:t>е</w:t>
      </w:r>
      <w:r w:rsidR="001D179C" w:rsidRPr="001D179C">
        <w:t xml:space="preserve">т другое слово или словосочетание. </w:t>
      </w:r>
      <w:r>
        <w:t xml:space="preserve">В </w:t>
      </w:r>
      <w:r w:rsidR="006F02A0">
        <w:t xml:space="preserve">оригинале автор использует английскую фразу, буквы которой переставляет случайным образом. </w:t>
      </w:r>
      <w:r w:rsidR="004C2A59">
        <w:t>Случай редко приводит к осмысленному результату, но позволяет получить что-то любопытное</w:t>
      </w:r>
      <w:r w:rsidR="006F02A0">
        <w:t xml:space="preserve">. При переводе я использовал </w:t>
      </w:r>
      <w:r w:rsidR="0061196F">
        <w:t xml:space="preserve">слово из статьи </w:t>
      </w:r>
      <w:hyperlink r:id="rId26" w:history="1">
        <w:r w:rsidR="0061196F" w:rsidRPr="0061196F">
          <w:rPr>
            <w:rStyle w:val="a9"/>
          </w:rPr>
          <w:t>Анаграммы</w:t>
        </w:r>
      </w:hyperlink>
      <w:r w:rsidR="0061196F">
        <w:t>.</w:t>
      </w:r>
    </w:p>
    <w:p w14:paraId="6B308A05" w14:textId="0AE79B2D" w:rsidR="001D179C" w:rsidRDefault="0061196F" w:rsidP="00E56582">
      <w:r>
        <w:rPr>
          <w:noProof/>
        </w:rPr>
        <w:drawing>
          <wp:inline distT="0" distB="0" distL="0" distR="0" wp14:anchorId="7238C7CA" wp14:editId="6C92DA72">
            <wp:extent cx="4762500" cy="2028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88. Генератор анаграмм с использованием динамических массивов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675AB" w14:textId="3FCCEC80" w:rsidR="006F02A0" w:rsidRDefault="00E56582" w:rsidP="00E56582">
      <w:r>
        <w:t>Рис</w:t>
      </w:r>
      <w:r w:rsidR="001D179C">
        <w:t>.</w:t>
      </w:r>
      <w:r>
        <w:t xml:space="preserve"> </w:t>
      </w:r>
      <w:r w:rsidR="001D179C">
        <w:t>8</w:t>
      </w:r>
      <w:r>
        <w:t>8</w:t>
      </w:r>
      <w:r w:rsidR="001D179C">
        <w:t>.</w:t>
      </w:r>
      <w:r>
        <w:t xml:space="preserve"> </w:t>
      </w:r>
      <w:r w:rsidR="001D179C">
        <w:t>Г</w:t>
      </w:r>
      <w:r>
        <w:t>енератор анаграмм с использованием динамических массивов</w:t>
      </w:r>
    </w:p>
    <w:p w14:paraId="114B4CCC" w14:textId="547011E8" w:rsidR="00E56582" w:rsidRPr="0061196F" w:rsidRDefault="0061196F" w:rsidP="0061196F">
      <w:r>
        <w:t>Э</w:t>
      </w:r>
      <w:r w:rsidR="00E56582">
        <w:t xml:space="preserve">тот пример </w:t>
      </w:r>
      <w:r>
        <w:t xml:space="preserve">построен на основе </w:t>
      </w:r>
      <w:r w:rsidR="00E56582">
        <w:t>нескольк</w:t>
      </w:r>
      <w:r>
        <w:t>их</w:t>
      </w:r>
      <w:r w:rsidR="00E56582">
        <w:t xml:space="preserve"> шагов, </w:t>
      </w:r>
      <w:r>
        <w:t xml:space="preserve">что не </w:t>
      </w:r>
      <w:r w:rsidR="000417D8">
        <w:t>очень</w:t>
      </w:r>
      <w:r>
        <w:t xml:space="preserve"> эффективн</w:t>
      </w:r>
      <w:r w:rsidR="000417D8">
        <w:t>о</w:t>
      </w:r>
      <w:r>
        <w:t xml:space="preserve">, </w:t>
      </w:r>
      <w:r w:rsidR="000417D8">
        <w:t xml:space="preserve">зато </w:t>
      </w:r>
      <w:r>
        <w:t>наглядно.</w:t>
      </w:r>
      <w:r w:rsidR="00E56582">
        <w:t xml:space="preserve"> </w:t>
      </w:r>
      <w:r>
        <w:t xml:space="preserve">В ячейке </w:t>
      </w:r>
      <w:r>
        <w:rPr>
          <w:lang w:val="en-US"/>
        </w:rPr>
        <w:t>D</w:t>
      </w:r>
      <w:r w:rsidRPr="0061196F">
        <w:t xml:space="preserve">2 </w:t>
      </w:r>
      <w:r>
        <w:t>использован оператор</w:t>
      </w:r>
      <w:r w:rsidR="00E56582">
        <w:t xml:space="preserve"> ссыл</w:t>
      </w:r>
      <w:r>
        <w:t>ки на</w:t>
      </w:r>
      <w:r w:rsidR="00E56582">
        <w:t xml:space="preserve"> массив</w:t>
      </w:r>
      <w:r>
        <w:t xml:space="preserve"> </w:t>
      </w:r>
      <w:r w:rsidRPr="0061196F">
        <w:t>#</w:t>
      </w:r>
      <w:r w:rsidR="00E56582">
        <w:t>.</w:t>
      </w:r>
      <w:r>
        <w:t xml:space="preserve"> </w:t>
      </w:r>
      <w:r w:rsidR="000417D8">
        <w:t xml:space="preserve">В ячейке </w:t>
      </w:r>
      <w:r w:rsidR="000417D8">
        <w:rPr>
          <w:lang w:val="en-US"/>
        </w:rPr>
        <w:t>D</w:t>
      </w:r>
      <w:r w:rsidR="000417D8" w:rsidRPr="000417D8">
        <w:t>2</w:t>
      </w:r>
      <w:r>
        <w:t xml:space="preserve"> массив </w:t>
      </w:r>
      <w:r w:rsidR="00E56582">
        <w:t xml:space="preserve">из A2 </w:t>
      </w:r>
      <w:r>
        <w:t xml:space="preserve">сортируется </w:t>
      </w:r>
      <w:r w:rsidR="00E56582">
        <w:t xml:space="preserve">по массиву B2. </w:t>
      </w:r>
      <w:r>
        <w:t xml:space="preserve">Поскольку число символов исходного текста в ячейке А1 </w:t>
      </w:r>
      <w:r w:rsidR="00E56582">
        <w:t xml:space="preserve">не </w:t>
      </w:r>
      <w:r>
        <w:t>известно, размер</w:t>
      </w:r>
      <w:r w:rsidR="00E56582">
        <w:t xml:space="preserve"> массив</w:t>
      </w:r>
      <w:r>
        <w:t>ов</w:t>
      </w:r>
      <w:r w:rsidR="00E56582">
        <w:t xml:space="preserve"> A2 и B2</w:t>
      </w:r>
      <w:r>
        <w:t xml:space="preserve"> также неизвестен</w:t>
      </w:r>
      <w:r w:rsidR="00E56582">
        <w:t>.</w:t>
      </w:r>
      <w:r>
        <w:t xml:space="preserve"> Поэтому ссылка на массив целиком с использованием нотации </w:t>
      </w:r>
      <w:r w:rsidRPr="0061196F">
        <w:t>#</w:t>
      </w:r>
      <w:r>
        <w:t xml:space="preserve"> </w:t>
      </w:r>
      <w:r w:rsidR="000417D8">
        <w:t>очень</w:t>
      </w:r>
      <w:r>
        <w:t xml:space="preserve"> </w:t>
      </w:r>
      <w:r w:rsidR="000417D8">
        <w:t>удобна</w:t>
      </w:r>
      <w:r>
        <w:t xml:space="preserve">. В предыдущих версиях </w:t>
      </w:r>
      <w:r>
        <w:rPr>
          <w:lang w:val="en-US"/>
        </w:rPr>
        <w:t>Excel</w:t>
      </w:r>
      <w:r>
        <w:t xml:space="preserve"> пришлось бы использовать функцию СМЕЩ или ИНДЕКС, и в них задавать какое-нибудь большое число, чтобы идти от обратного и определ</w:t>
      </w:r>
      <w:r w:rsidR="000F5397">
        <w:t>я</w:t>
      </w:r>
      <w:r>
        <w:t>ть размер массива.</w:t>
      </w:r>
    </w:p>
    <w:p w14:paraId="6BE0C4C3" w14:textId="29008BB4" w:rsidR="000417D8" w:rsidRDefault="000417D8" w:rsidP="00E56582">
      <w:r>
        <w:t xml:space="preserve">Чуть подробнее о шагах на этом рисунке. </w:t>
      </w:r>
      <w:r w:rsidR="00E56582">
        <w:t xml:space="preserve">Введите фразу в </w:t>
      </w:r>
      <w:r>
        <w:t>ячейку</w:t>
      </w:r>
      <w:r w:rsidR="00E56582">
        <w:t xml:space="preserve"> </w:t>
      </w:r>
      <w:r>
        <w:t>А</w:t>
      </w:r>
      <w:r w:rsidR="00E56582">
        <w:t>1.</w:t>
      </w:r>
      <w:r>
        <w:t xml:space="preserve"> В ячейке </w:t>
      </w:r>
      <w:r w:rsidR="00E56582">
        <w:t>B1 вычисляет</w:t>
      </w:r>
      <w:r>
        <w:t>ся</w:t>
      </w:r>
      <w:r w:rsidR="00E56582">
        <w:t xml:space="preserve"> </w:t>
      </w:r>
      <w:r>
        <w:t>число символов</w:t>
      </w:r>
      <w:r w:rsidR="00E56582">
        <w:t xml:space="preserve">. Это вспомогательная ячейка, которая используется в </w:t>
      </w:r>
      <w:r w:rsidR="000F5397">
        <w:t>других</w:t>
      </w:r>
      <w:r w:rsidR="00E56582">
        <w:t xml:space="preserve"> формулах.</w:t>
      </w:r>
      <w:r>
        <w:t xml:space="preserve"> </w:t>
      </w:r>
      <w:r w:rsidR="00E56582">
        <w:t xml:space="preserve">Ячейка A2 применяет подъем с помощью функции </w:t>
      </w:r>
      <w:r>
        <w:t>ПСТР()</w:t>
      </w:r>
      <w:r w:rsidR="00E56582">
        <w:t xml:space="preserve"> для возврата массива </w:t>
      </w:r>
      <w:r>
        <w:t>отдельных</w:t>
      </w:r>
      <w:r w:rsidR="00E56582">
        <w:t xml:space="preserve"> символ</w:t>
      </w:r>
      <w:r>
        <w:t>ов</w:t>
      </w:r>
      <w:r w:rsidR="00E56582">
        <w:t xml:space="preserve"> </w:t>
      </w:r>
      <w:r>
        <w:t>фразы</w:t>
      </w:r>
      <w:r w:rsidR="00E56582">
        <w:t xml:space="preserve">. </w:t>
      </w:r>
      <w:r w:rsidR="000F5397">
        <w:t xml:space="preserve">Здесь ПСТР() в качестве второго аргумента – начальная позиция – получает вместо скаляра </w:t>
      </w:r>
      <w:r w:rsidR="000F5397">
        <w:lastRenderedPageBreak/>
        <w:t xml:space="preserve">динамический массив, последовательность целых чисел от 1 до длины строки А1. Третий аргумент – количество знаков =1, так что ПСТР() последовательно возвращает по одному знаку. </w:t>
      </w:r>
      <w:r w:rsidR="00E56582">
        <w:t xml:space="preserve">Ячейки В2 генерирует случайные целые </w:t>
      </w:r>
      <w:r>
        <w:t xml:space="preserve">неповторяющиеся </w:t>
      </w:r>
      <w:r w:rsidR="00E56582">
        <w:t>числа</w:t>
      </w:r>
      <w:r>
        <w:t>. Размер массива в В2 такой же, как и в А2.</w:t>
      </w:r>
      <w:r w:rsidR="00E56582">
        <w:t xml:space="preserve"> Ячейка D2 сортирует </w:t>
      </w:r>
      <w:r>
        <w:t>символы</w:t>
      </w:r>
      <w:r w:rsidR="00E56582">
        <w:t xml:space="preserve"> </w:t>
      </w:r>
      <w:r>
        <w:t xml:space="preserve">массива </w:t>
      </w:r>
      <w:r w:rsidR="00E56582">
        <w:t>A2# по числам в B2#</w:t>
      </w:r>
      <w:r>
        <w:t>. И, наконец, я</w:t>
      </w:r>
      <w:r w:rsidR="00E56582">
        <w:t xml:space="preserve">чейка E2 </w:t>
      </w:r>
      <w:r>
        <w:t xml:space="preserve">сцепляет все перетасованные символы из </w:t>
      </w:r>
      <w:r>
        <w:rPr>
          <w:lang w:val="en-US"/>
        </w:rPr>
        <w:t>D</w:t>
      </w:r>
      <w:r w:rsidRPr="000417D8">
        <w:t>2</w:t>
      </w:r>
      <w:r>
        <w:t xml:space="preserve"> в слово или фразу.</w:t>
      </w:r>
      <w:r w:rsidR="00E56582">
        <w:t xml:space="preserve"> </w:t>
      </w:r>
      <w:r>
        <w:t xml:space="preserve">Понажимайте </w:t>
      </w:r>
      <w:r>
        <w:rPr>
          <w:lang w:val="en-US"/>
        </w:rPr>
        <w:t>F</w:t>
      </w:r>
      <w:r w:rsidRPr="000417D8">
        <w:t>9</w:t>
      </w:r>
      <w:r>
        <w:t xml:space="preserve"> для генерации нового набора случайных чисел. Может быть, </w:t>
      </w:r>
      <w:r w:rsidR="00A01091">
        <w:t xml:space="preserve">в ячейке Е2 </w:t>
      </w:r>
      <w:r>
        <w:t>получится что-то осмысленное.</w:t>
      </w:r>
    </w:p>
    <w:p w14:paraId="58D8B378" w14:textId="581FD31E" w:rsidR="00B91E7F" w:rsidRDefault="00B91E7F" w:rsidP="00B91E7F">
      <w:pPr>
        <w:pStyle w:val="4"/>
      </w:pPr>
      <w:r>
        <w:t>И</w:t>
      </w:r>
      <w:r w:rsidRPr="00B91E7F">
        <w:t>спользование ссылки на массив как части ссылки</w:t>
      </w:r>
    </w:p>
    <w:p w14:paraId="7A61B2AD" w14:textId="4ADF95AF" w:rsidR="00B91E7F" w:rsidRDefault="00002E64" w:rsidP="00B91E7F">
      <w:r w:rsidRPr="00002E64">
        <w:t xml:space="preserve">Excel MVP Wyn Hopkins </w:t>
      </w:r>
      <w:r w:rsidR="00B91E7F">
        <w:t>обнаружил, что вы можете использовать ссылку</w:t>
      </w:r>
      <w:r w:rsidRPr="00002E64">
        <w:t xml:space="preserve"> </w:t>
      </w:r>
      <w:r w:rsidR="00B91E7F">
        <w:t>A</w:t>
      </w:r>
      <w:r w:rsidR="00595F79">
        <w:t>3</w:t>
      </w:r>
      <w:r w:rsidR="00B91E7F">
        <w:t># в качестве первой части ссылки на ячейку. Предположим, что у вас есть динамический массив, начинающийся с A</w:t>
      </w:r>
      <w:r w:rsidR="00595F79">
        <w:t>3</w:t>
      </w:r>
      <w:r w:rsidR="00B91E7F">
        <w:t xml:space="preserve">. </w:t>
      </w:r>
      <w:r w:rsidR="00595F79">
        <w:t>Ф</w:t>
      </w:r>
      <w:r w:rsidR="00B91E7F">
        <w:t xml:space="preserve">ормулы </w:t>
      </w:r>
      <w:r w:rsidR="00595F79">
        <w:t xml:space="preserve">других </w:t>
      </w:r>
      <w:r>
        <w:t>динамическ</w:t>
      </w:r>
      <w:r w:rsidR="00595F79">
        <w:t>их</w:t>
      </w:r>
      <w:r>
        <w:t xml:space="preserve"> </w:t>
      </w:r>
      <w:r w:rsidR="00B91E7F">
        <w:t>массив</w:t>
      </w:r>
      <w:r w:rsidR="00595F79">
        <w:t>ов</w:t>
      </w:r>
      <w:r w:rsidR="00B91E7F">
        <w:t xml:space="preserve"> </w:t>
      </w:r>
      <w:r>
        <w:t xml:space="preserve">располагаются </w:t>
      </w:r>
      <w:r w:rsidR="00B91E7F">
        <w:t>в B</w:t>
      </w:r>
      <w:r w:rsidR="00595F79">
        <w:t>3</w:t>
      </w:r>
      <w:r>
        <w:t xml:space="preserve"> и </w:t>
      </w:r>
      <w:r w:rsidR="00B91E7F">
        <w:t>C</w:t>
      </w:r>
      <w:r w:rsidR="00595F79">
        <w:t>3</w:t>
      </w:r>
      <w:r>
        <w:t>. Эти массивы</w:t>
      </w:r>
      <w:r w:rsidR="00B91E7F">
        <w:t xml:space="preserve"> будут </w:t>
      </w:r>
      <w:r>
        <w:t xml:space="preserve">расти и </w:t>
      </w:r>
      <w:r w:rsidR="00B91E7F">
        <w:t>сжиматься вместе с A</w:t>
      </w:r>
      <w:r w:rsidR="00595F79">
        <w:t>3</w:t>
      </w:r>
      <w:r w:rsidR="00B91E7F">
        <w:t>#, но они не являются частью A</w:t>
      </w:r>
      <w:r w:rsidR="00595F79">
        <w:t>3</w:t>
      </w:r>
      <w:r w:rsidR="00B91E7F">
        <w:t>#.</w:t>
      </w:r>
      <w:r w:rsidR="006B6727">
        <w:t xml:space="preserve"> </w:t>
      </w:r>
      <w:r w:rsidR="00B91E7F">
        <w:t>Предположим, что вы хотите сослаться на A</w:t>
      </w:r>
      <w:r w:rsidR="00595F79">
        <w:t>3</w:t>
      </w:r>
      <w:r w:rsidR="00B91E7F">
        <w:t>:</w:t>
      </w:r>
      <w:r w:rsidR="006B6727">
        <w:t>С</w:t>
      </w:r>
      <w:r w:rsidR="00B91E7F">
        <w:t>n, где n</w:t>
      </w:r>
      <w:r w:rsidR="006B6727">
        <w:t xml:space="preserve"> – </w:t>
      </w:r>
      <w:r w:rsidR="00B91E7F">
        <w:t>количество строк в массиве A</w:t>
      </w:r>
      <w:r w:rsidR="00595F79">
        <w:t>3</w:t>
      </w:r>
      <w:r w:rsidR="00B91E7F">
        <w:t xml:space="preserve">#, вы можете использовать </w:t>
      </w:r>
      <w:r w:rsidR="006B6727">
        <w:t xml:space="preserve">ссылку вида </w:t>
      </w:r>
      <w:r w:rsidR="00B91E7F">
        <w:t>A</w:t>
      </w:r>
      <w:r w:rsidR="00595F79">
        <w:t>3</w:t>
      </w:r>
      <w:r w:rsidR="00B91E7F">
        <w:t>#:C</w:t>
      </w:r>
      <w:r w:rsidR="00595F79">
        <w:t>3</w:t>
      </w:r>
      <w:r w:rsidR="00B91E7F">
        <w:t xml:space="preserve">, и </w:t>
      </w:r>
      <w:r w:rsidR="006B6727">
        <w:t>такой синтаксис</w:t>
      </w:r>
      <w:r w:rsidR="00B91E7F">
        <w:t xml:space="preserve"> будет ра</w:t>
      </w:r>
      <w:r w:rsidR="006B6727">
        <w:t>ботать</w:t>
      </w:r>
      <w:r w:rsidR="00B91E7F">
        <w:t>.</w:t>
      </w:r>
    </w:p>
    <w:p w14:paraId="2462F821" w14:textId="22138084" w:rsidR="00B91E7F" w:rsidRDefault="006B6727" w:rsidP="00B91E7F">
      <w:r>
        <w:rPr>
          <w:noProof/>
        </w:rPr>
        <w:drawing>
          <wp:inline distT="0" distB="0" distL="0" distR="0" wp14:anchorId="613605B2" wp14:editId="2AEA252D">
            <wp:extent cx="6119495" cy="27006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89. Синтаксис A2_C2 допустим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2D13" w14:textId="6D1A8D01" w:rsidR="00B91E7F" w:rsidRDefault="00B91E7F" w:rsidP="00B91E7F">
      <w:r>
        <w:t xml:space="preserve">Рис. 89. </w:t>
      </w:r>
      <w:r w:rsidR="006B6727">
        <w:t xml:space="preserve">Синтаксис </w:t>
      </w:r>
      <w:r>
        <w:t>A</w:t>
      </w:r>
      <w:r w:rsidR="006B6727">
        <w:t>2</w:t>
      </w:r>
      <w:r>
        <w:t>#:C</w:t>
      </w:r>
      <w:r w:rsidR="006B6727">
        <w:t>2</w:t>
      </w:r>
      <w:r>
        <w:t xml:space="preserve"> </w:t>
      </w:r>
      <w:r w:rsidR="006B6727">
        <w:t>допустим</w:t>
      </w:r>
    </w:p>
    <w:p w14:paraId="2BCC66C7" w14:textId="6A1C94C4" w:rsidR="00B91E7F" w:rsidRDefault="00DB2E4F" w:rsidP="00DB2E4F">
      <w:pPr>
        <w:pStyle w:val="4"/>
      </w:pPr>
      <w:r>
        <w:t>Создание элементов календаря</w:t>
      </w:r>
    </w:p>
    <w:p w14:paraId="33CD7D0F" w14:textId="41287CBB" w:rsidR="00B91E7F" w:rsidRDefault="00DB2E4F" w:rsidP="00B91E7F">
      <w:r>
        <w:t xml:space="preserve">Для любой даты динамические массивы могут вернуть название месяца или последнюю дату месяца. </w:t>
      </w:r>
      <w:r w:rsidR="00B91E7F">
        <w:t xml:space="preserve">На рисунке ниже </w:t>
      </w:r>
      <w:r w:rsidR="00595F79">
        <w:t xml:space="preserve">в ячейке </w:t>
      </w:r>
      <w:r w:rsidR="00B91E7F">
        <w:t>A</w:t>
      </w:r>
      <w:r w:rsidR="00595F79">
        <w:t>2</w:t>
      </w:r>
      <w:r w:rsidR="00B91E7F">
        <w:t xml:space="preserve"> </w:t>
      </w:r>
      <w:r w:rsidR="00595F79">
        <w:t>создан массив д</w:t>
      </w:r>
      <w:r w:rsidR="00B91E7F">
        <w:t>ат</w:t>
      </w:r>
      <w:r w:rsidR="00595F79">
        <w:t xml:space="preserve">, соответствующих </w:t>
      </w:r>
      <w:r w:rsidR="00B91E7F">
        <w:t>начал</w:t>
      </w:r>
      <w:r w:rsidR="00595F79">
        <w:t>у</w:t>
      </w:r>
      <w:r w:rsidR="00B91E7F">
        <w:t xml:space="preserve"> месяц</w:t>
      </w:r>
      <w:r w:rsidR="00595F79">
        <w:t>ев</w:t>
      </w:r>
      <w:r w:rsidR="00B91E7F">
        <w:t xml:space="preserve"> 2019 г</w:t>
      </w:r>
      <w:r w:rsidR="00595F79">
        <w:t xml:space="preserve">., с использованием формулы </w:t>
      </w:r>
      <w:r w:rsidR="00595F79" w:rsidRPr="00595F79">
        <w:t>=ДАТА(2019;ПОСЛЕД(12);1)</w:t>
      </w:r>
      <w:r w:rsidR="00B91E7F">
        <w:t xml:space="preserve">. Чтобы сгенерировать </w:t>
      </w:r>
      <w:r w:rsidR="00595F79">
        <w:t xml:space="preserve">полные </w:t>
      </w:r>
      <w:r w:rsidR="00B91E7F">
        <w:t>названия месяцев</w:t>
      </w:r>
      <w:r w:rsidR="00595F79">
        <w:t xml:space="preserve"> введите в ячейку В2 формулу</w:t>
      </w:r>
      <w:r w:rsidR="00B91E7F">
        <w:t xml:space="preserve"> </w:t>
      </w:r>
      <w:r w:rsidR="00595F79" w:rsidRPr="00595F79">
        <w:t>=ТЕКСТ(A2#;"ММММ")</w:t>
      </w:r>
      <w:r w:rsidR="00B91E7F">
        <w:t xml:space="preserve">, либо </w:t>
      </w:r>
      <w:r w:rsidR="00595F79">
        <w:t xml:space="preserve">в ячейку </w:t>
      </w:r>
      <w:r w:rsidR="00595F79">
        <w:rPr>
          <w:lang w:val="en-US"/>
        </w:rPr>
        <w:t>D</w:t>
      </w:r>
      <w:r w:rsidR="00595F79" w:rsidRPr="00595F79">
        <w:t>2</w:t>
      </w:r>
      <w:r w:rsidR="00595F79">
        <w:t xml:space="preserve"> </w:t>
      </w:r>
      <w:r w:rsidR="00595F79" w:rsidRPr="00595F79">
        <w:t>=ТЕКСТ(ДАТА(2019;ПОСЛЕД(12);1);"МММ")</w:t>
      </w:r>
      <w:r w:rsidR="00B91E7F">
        <w:t xml:space="preserve">. Чтобы найти </w:t>
      </w:r>
      <w:r w:rsidR="00595F79">
        <w:t xml:space="preserve">даты </w:t>
      </w:r>
      <w:r w:rsidR="00B91E7F">
        <w:t>конц</w:t>
      </w:r>
      <w:r w:rsidR="00595F79">
        <w:t>а</w:t>
      </w:r>
      <w:r w:rsidR="00B91E7F">
        <w:t xml:space="preserve"> месяц</w:t>
      </w:r>
      <w:r w:rsidR="00595F79">
        <w:t>ев</w:t>
      </w:r>
      <w:r w:rsidR="00B91E7F">
        <w:t xml:space="preserve">, используйте </w:t>
      </w:r>
      <w:r w:rsidR="00595F79">
        <w:t xml:space="preserve">в С2 формулу: </w:t>
      </w:r>
      <w:r w:rsidR="00595F79" w:rsidRPr="00595F79">
        <w:t>=КОНМЕСЯЦА(ДАТА(2019;ПОСЛЕД(12);1);0)</w:t>
      </w:r>
      <w:r w:rsidR="00595F79">
        <w:t>.</w:t>
      </w:r>
    </w:p>
    <w:p w14:paraId="15EB3179" w14:textId="5F0F5511" w:rsidR="00B91E7F" w:rsidRDefault="0041709B" w:rsidP="00B91E7F">
      <w:r>
        <w:rPr>
          <w:noProof/>
        </w:rPr>
        <w:lastRenderedPageBreak/>
        <w:drawing>
          <wp:inline distT="0" distB="0" distL="0" distR="0" wp14:anchorId="6A3F5327" wp14:editId="277B7F87">
            <wp:extent cx="4229100" cy="4010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90. Генерация элементов календаря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F2DE" w14:textId="016B2ADA" w:rsidR="00B91E7F" w:rsidRDefault="00B91E7F" w:rsidP="00B91E7F">
      <w:r>
        <w:t xml:space="preserve">Рис. 90. </w:t>
      </w:r>
      <w:r w:rsidR="0041709B">
        <w:t>Г</w:t>
      </w:r>
      <w:r>
        <w:t xml:space="preserve">енерация </w:t>
      </w:r>
      <w:r w:rsidR="0041709B">
        <w:t>элементов календаря</w:t>
      </w:r>
    </w:p>
    <w:p w14:paraId="2072BEF2" w14:textId="17BE1BC6" w:rsidR="00E56582" w:rsidRDefault="00B91E7F" w:rsidP="00B91E7F">
      <w:r>
        <w:t xml:space="preserve">Как ни странно, формула </w:t>
      </w:r>
      <w:r w:rsidR="0041709B">
        <w:t>=КОНМЕСЯЦА</w:t>
      </w:r>
      <w:r>
        <w:t>(A</w:t>
      </w:r>
      <w:r w:rsidR="0041709B">
        <w:t>2</w:t>
      </w:r>
      <w:r>
        <w:t>#</w:t>
      </w:r>
      <w:r w:rsidR="00595F79">
        <w:t>;</w:t>
      </w:r>
      <w:r>
        <w:t xml:space="preserve">0) не работает, </w:t>
      </w:r>
      <w:r w:rsidR="0041709B">
        <w:t>и</w:t>
      </w:r>
      <w:r>
        <w:t xml:space="preserve"> возвращает ошибку #</w:t>
      </w:r>
      <w:r w:rsidR="0041709B">
        <w:t>ЗНАЧ!</w:t>
      </w:r>
      <w:r>
        <w:t xml:space="preserve"> Это общая проблема </w:t>
      </w:r>
      <w:r w:rsidR="0041709B">
        <w:t>всех</w:t>
      </w:r>
      <w:r>
        <w:t xml:space="preserve"> функций, которые изначально были в </w:t>
      </w:r>
      <w:r w:rsidR="00B31ABC">
        <w:t xml:space="preserve">надстройке </w:t>
      </w:r>
      <w:r w:rsidR="00B31ABC" w:rsidRPr="00B31ABC">
        <w:rPr>
          <w:i/>
        </w:rPr>
        <w:t>П</w:t>
      </w:r>
      <w:r w:rsidRPr="00B31ABC">
        <w:rPr>
          <w:i/>
        </w:rPr>
        <w:t>акет анализа</w:t>
      </w:r>
      <w:r w:rsidR="0041709B">
        <w:t>.</w:t>
      </w:r>
      <w:r>
        <w:t xml:space="preserve"> </w:t>
      </w:r>
      <w:r w:rsidR="0041709B">
        <w:t>Ф</w:t>
      </w:r>
      <w:r>
        <w:t>ормулы, содержащие эти функции</w:t>
      </w:r>
      <w:r w:rsidR="00B31ABC">
        <w:t xml:space="preserve">, </w:t>
      </w:r>
      <w:r w:rsidR="0041709B">
        <w:t>плохо</w:t>
      </w:r>
      <w:r>
        <w:t xml:space="preserve"> </w:t>
      </w:r>
      <w:r w:rsidR="0041709B">
        <w:t>работают с</w:t>
      </w:r>
      <w:r>
        <w:t xml:space="preserve"> массивами. </w:t>
      </w:r>
      <w:r w:rsidR="00B31ABC">
        <w:t>Разработчики</w:t>
      </w:r>
      <w:r>
        <w:t xml:space="preserve"> Excel могл</w:t>
      </w:r>
      <w:r w:rsidR="00B31ABC">
        <w:t>и</w:t>
      </w:r>
      <w:r>
        <w:t xml:space="preserve"> бы исправить это, но тогда </w:t>
      </w:r>
      <w:r w:rsidR="0041709B">
        <w:t xml:space="preserve">не будет работать </w:t>
      </w:r>
      <w:r>
        <w:t>обратная совместимость.</w:t>
      </w:r>
    </w:p>
    <w:p w14:paraId="19BA7368" w14:textId="648ECDE0" w:rsidR="00B31ABC" w:rsidRDefault="00B31ABC" w:rsidP="00B31ABC">
      <w:pPr>
        <w:pStyle w:val="4"/>
      </w:pPr>
      <w:r>
        <w:t>П</w:t>
      </w:r>
      <w:r w:rsidRPr="00B31ABC">
        <w:t>рогнозирование</w:t>
      </w:r>
    </w:p>
    <w:p w14:paraId="5158A4CD" w14:textId="1FBCB6FB" w:rsidR="00B31ABC" w:rsidRDefault="00413187" w:rsidP="00413187">
      <w:r>
        <w:t>Прогнозирование в</w:t>
      </w:r>
      <w:r w:rsidR="00B31ABC">
        <w:t xml:space="preserve"> </w:t>
      </w:r>
      <w:r w:rsidR="00B31ABC">
        <w:rPr>
          <w:lang w:val="en-US"/>
        </w:rPr>
        <w:t>Excel</w:t>
      </w:r>
      <w:r>
        <w:t xml:space="preserve"> </w:t>
      </w:r>
      <w:r w:rsidR="00B31ABC">
        <w:t>использ</w:t>
      </w:r>
      <w:r>
        <w:t>ует</w:t>
      </w:r>
      <w:r w:rsidR="00B31ABC">
        <w:t xml:space="preserve"> функци</w:t>
      </w:r>
      <w:r>
        <w:t>и</w:t>
      </w:r>
      <w:r w:rsidR="00B31ABC">
        <w:t xml:space="preserve"> </w:t>
      </w:r>
      <w:r w:rsidR="00B31ABC" w:rsidRPr="00B31ABC">
        <w:t>ПРЕДСКАЗ</w:t>
      </w:r>
      <w:r w:rsidR="00B31ABC">
        <w:t xml:space="preserve">() и </w:t>
      </w:r>
      <w:r w:rsidR="00B31ABC" w:rsidRPr="00B31ABC">
        <w:t>ПРЕДСКАЗ.ETS()</w:t>
      </w:r>
      <w:r w:rsidR="00B31ABC">
        <w:t>.</w:t>
      </w:r>
      <w:r>
        <w:t xml:space="preserve"> На рис. 91 в ячейке А146 </w:t>
      </w:r>
      <w:r w:rsidR="00595F79">
        <w:t>введены</w:t>
      </w:r>
      <w:r>
        <w:t xml:space="preserve"> следующи</w:t>
      </w:r>
      <w:r w:rsidR="00595F79">
        <w:t>е</w:t>
      </w:r>
      <w:r>
        <w:t xml:space="preserve"> 12 </w:t>
      </w:r>
      <w:r w:rsidR="00595F79">
        <w:t>месяцев</w:t>
      </w:r>
      <w:r w:rsidR="009122AC">
        <w:t xml:space="preserve">: </w:t>
      </w:r>
      <w:r w:rsidRPr="00413187">
        <w:t>=ПОСЛЕД(12;1;145;1)</w:t>
      </w:r>
      <w:r>
        <w:t>.</w:t>
      </w:r>
      <w:r w:rsidRPr="00413187">
        <w:t xml:space="preserve"> </w:t>
      </w:r>
      <w:r>
        <w:t xml:space="preserve">А в ячейке С146 – формула для прогноза </w:t>
      </w:r>
      <w:r w:rsidR="009122AC">
        <w:t xml:space="preserve">продаж: </w:t>
      </w:r>
      <w:r w:rsidRPr="00413187">
        <w:t>=ПРЕДСКАЗ.ETS(A146#;$B$2:$B$145;$A$2#;1;1)</w:t>
      </w:r>
      <w:r>
        <w:t xml:space="preserve">. </w:t>
      </w:r>
      <w:r w:rsidR="00B31ABC">
        <w:t xml:space="preserve">Фактические продажи </w:t>
      </w:r>
      <w:r w:rsidR="009122AC">
        <w:t xml:space="preserve">за прошлые периоды </w:t>
      </w:r>
      <w:r w:rsidR="00B31ABC">
        <w:t>находятся в диапазоне B2:B145. Массив известных период</w:t>
      </w:r>
      <w:r>
        <w:t>ов</w:t>
      </w:r>
      <w:r w:rsidR="00B31ABC">
        <w:t xml:space="preserve"> </w:t>
      </w:r>
      <w:r>
        <w:t xml:space="preserve">введен в ячейке А2: </w:t>
      </w:r>
      <w:r w:rsidRPr="00413187">
        <w:t>=ПОСЛЕД(144)</w:t>
      </w:r>
      <w:r>
        <w:t>.</w:t>
      </w:r>
    </w:p>
    <w:p w14:paraId="7CFFE9EE" w14:textId="73473B2C" w:rsidR="00413187" w:rsidRDefault="00413187" w:rsidP="00B31ABC">
      <w:r>
        <w:rPr>
          <w:noProof/>
        </w:rPr>
        <w:lastRenderedPageBreak/>
        <w:drawing>
          <wp:inline distT="0" distB="0" distL="0" distR="0" wp14:anchorId="0EB60ED5" wp14:editId="40973E1C">
            <wp:extent cx="3133725" cy="4467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91. Прогноз на следующие 12 месяцев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DD49" w14:textId="25C48EF5" w:rsidR="00413187" w:rsidRDefault="00413187" w:rsidP="00B31ABC">
      <w:r>
        <w:t>Рис. 91. Прогноз на следующие 12 месяцев</w:t>
      </w:r>
    </w:p>
    <w:p w14:paraId="08402C2C" w14:textId="5DF8A1E5" w:rsidR="00B31ABC" w:rsidRDefault="00C2232A" w:rsidP="00C2232A">
      <w:pPr>
        <w:pStyle w:val="4"/>
      </w:pPr>
      <w:r>
        <w:t>Более сложное прогнозирование</w:t>
      </w:r>
    </w:p>
    <w:p w14:paraId="7F0435CF" w14:textId="45BA1237" w:rsidR="00B31ABC" w:rsidRDefault="00B31ABC" w:rsidP="00B31ABC">
      <w:r>
        <w:t xml:space="preserve">В предыдущем примере </w:t>
      </w:r>
      <w:r w:rsidR="00C2232A">
        <w:t>мы вычислили</w:t>
      </w:r>
      <w:r>
        <w:t xml:space="preserve"> массив </w:t>
      </w:r>
      <w:r w:rsidR="00C2232A">
        <w:t>из</w:t>
      </w:r>
      <w:r>
        <w:t xml:space="preserve"> 12</w:t>
      </w:r>
      <w:r w:rsidR="00C2232A">
        <w:t xml:space="preserve"> ячеек, каждая из которых содержала </w:t>
      </w:r>
      <w:r>
        <w:t>месячны</w:t>
      </w:r>
      <w:r w:rsidR="00C2232A">
        <w:t>й</w:t>
      </w:r>
      <w:r>
        <w:t xml:space="preserve"> </w:t>
      </w:r>
      <w:r w:rsidR="00C2232A">
        <w:t>п</w:t>
      </w:r>
      <w:r>
        <w:t xml:space="preserve">рогноз. В примере </w:t>
      </w:r>
      <w:r w:rsidR="00F34788">
        <w:t xml:space="preserve">ниже </w:t>
      </w:r>
      <w:r>
        <w:t xml:space="preserve">этот массив </w:t>
      </w:r>
      <w:r w:rsidR="00C2232A">
        <w:t xml:space="preserve">помещается </w:t>
      </w:r>
      <w:r>
        <w:t xml:space="preserve">в функцию </w:t>
      </w:r>
      <w:r w:rsidR="00C2232A">
        <w:t>СУММ</w:t>
      </w:r>
      <w:r>
        <w:t xml:space="preserve">, чтобы вернуть прогноз на год. </w:t>
      </w:r>
      <w:r w:rsidR="00C2232A">
        <w:t>Формула усложняется, и для ее понимания, аргументы в нотации разнесены на отдельные строки:</w:t>
      </w:r>
    </w:p>
    <w:p w14:paraId="6D111C14" w14:textId="0E0D52A6" w:rsidR="00B31ABC" w:rsidRDefault="00C2232A" w:rsidP="00B31ABC">
      <w:r>
        <w:rPr>
          <w:noProof/>
        </w:rPr>
        <w:lastRenderedPageBreak/>
        <w:drawing>
          <wp:inline distT="0" distB="0" distL="0" distR="0" wp14:anchorId="302852FE" wp14:editId="2126334F">
            <wp:extent cx="5181600" cy="4276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92. Годовой прогноз продаж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1CB5" w14:textId="69141752" w:rsidR="00B31ABC" w:rsidRDefault="00B31ABC" w:rsidP="00B31ABC">
      <w:r>
        <w:t>Рис</w:t>
      </w:r>
      <w:r w:rsidR="00C2232A">
        <w:t>.</w:t>
      </w:r>
      <w:r>
        <w:t xml:space="preserve"> </w:t>
      </w:r>
      <w:r w:rsidR="00C2232A">
        <w:t>9</w:t>
      </w:r>
      <w:r>
        <w:t>2</w:t>
      </w:r>
      <w:r w:rsidR="00C2232A">
        <w:t>.</w:t>
      </w:r>
      <w:r>
        <w:t xml:space="preserve"> </w:t>
      </w:r>
      <w:r w:rsidR="00C2232A">
        <w:t>Годовой прогноз продаж</w:t>
      </w:r>
    </w:p>
    <w:p w14:paraId="4D09F0EE" w14:textId="64B968EF" w:rsidR="00B31ABC" w:rsidRDefault="00C3062E" w:rsidP="00B31ABC">
      <w:r>
        <w:t xml:space="preserve">Функция </w:t>
      </w:r>
      <w:r w:rsidR="00C2232A">
        <w:t>П</w:t>
      </w:r>
      <w:r>
        <w:t>РЕДСКАЗ</w:t>
      </w:r>
      <w:r w:rsidR="00B31ABC">
        <w:t xml:space="preserve">.ETS ожидает скаляр, но вместо этого вы передаете ей </w:t>
      </w:r>
      <w:r w:rsidR="00C5314B">
        <w:t>массив из</w:t>
      </w:r>
      <w:r w:rsidR="00B31ABC">
        <w:t xml:space="preserve"> 12</w:t>
      </w:r>
      <w:r w:rsidR="00C5314B">
        <w:t xml:space="preserve"> значений</w:t>
      </w:r>
      <w:r w:rsidR="00B31ABC">
        <w:t xml:space="preserve">, используя </w:t>
      </w:r>
      <w:r w:rsidR="00C5314B">
        <w:t>ПОСЛЕД()</w:t>
      </w:r>
      <w:r w:rsidR="00B31ABC">
        <w:t xml:space="preserve"> внутри </w:t>
      </w:r>
      <w:r w:rsidR="00C5314B">
        <w:t>КОНМЕСЯЦА()</w:t>
      </w:r>
      <w:r w:rsidR="00B31ABC">
        <w:t xml:space="preserve">. </w:t>
      </w:r>
      <w:r w:rsidR="00C5314B">
        <w:t xml:space="preserve">Прогноз основан на фактических данных за 2007–2018 гг., расположенных </w:t>
      </w:r>
      <w:r w:rsidR="00B31ABC">
        <w:t>в</w:t>
      </w:r>
      <w:r w:rsidR="00C5314B">
        <w:t xml:space="preserve"> ячейках</w:t>
      </w:r>
      <w:r w:rsidR="00B31ABC">
        <w:t xml:space="preserve"> В2:B145.</w:t>
      </w:r>
      <w:r w:rsidR="00C5314B">
        <w:t xml:space="preserve"> Ф</w:t>
      </w:r>
      <w:r w:rsidR="00B31ABC">
        <w:t>ормул</w:t>
      </w:r>
      <w:r w:rsidR="00C5314B">
        <w:t>у из</w:t>
      </w:r>
      <w:r w:rsidR="00B31ABC">
        <w:t xml:space="preserve"> E2 </w:t>
      </w:r>
      <w:r w:rsidR="00C5314B">
        <w:t xml:space="preserve">можно скопировать в </w:t>
      </w:r>
      <w:r w:rsidR="00B31ABC">
        <w:t>E3:E6.</w:t>
      </w:r>
    </w:p>
    <w:p w14:paraId="4697175B" w14:textId="535042A1" w:rsidR="00B31ABC" w:rsidRDefault="00C5314B" w:rsidP="00B31ABC">
      <w:r>
        <w:t>Возможно</w:t>
      </w:r>
      <w:r w:rsidR="00C3062E">
        <w:t>,</w:t>
      </w:r>
      <w:r>
        <w:t xml:space="preserve"> вы спросите: п</w:t>
      </w:r>
      <w:r w:rsidR="00B31ABC">
        <w:t xml:space="preserve">очему </w:t>
      </w:r>
      <w:r>
        <w:t>нужно</w:t>
      </w:r>
      <w:r w:rsidR="00B31ABC">
        <w:t xml:space="preserve"> пять отдельных формул? Не</w:t>
      </w:r>
      <w:r>
        <w:t xml:space="preserve">льзя ли </w:t>
      </w:r>
      <w:r w:rsidR="00B31ABC">
        <w:t>заменить ссылку</w:t>
      </w:r>
      <w:r>
        <w:t xml:space="preserve"> на год –</w:t>
      </w:r>
      <w:r w:rsidR="00B31ABC">
        <w:t xml:space="preserve"> D2 </w:t>
      </w:r>
      <w:r>
        <w:t>ссылкой на массив ПОСЛЕД</w:t>
      </w:r>
      <w:r w:rsidR="00B31ABC">
        <w:t>(5</w:t>
      </w:r>
      <w:r>
        <w:t>;1;</w:t>
      </w:r>
      <w:r w:rsidR="00B31ABC">
        <w:t xml:space="preserve">2019)? Ответ </w:t>
      </w:r>
      <w:r>
        <w:t>–</w:t>
      </w:r>
      <w:r w:rsidR="00B31ABC">
        <w:t xml:space="preserve"> не</w:t>
      </w:r>
      <w:r w:rsidR="00F34788">
        <w:t>льзя</w:t>
      </w:r>
      <w:r w:rsidR="00B31ABC">
        <w:t>. С двумя вертикальными массивами в одной функции Excel п</w:t>
      </w:r>
      <w:r>
        <w:t>оп</w:t>
      </w:r>
      <w:r w:rsidR="00B31ABC">
        <w:t>ыта</w:t>
      </w:r>
      <w:r>
        <w:t>е</w:t>
      </w:r>
      <w:r w:rsidR="00B31ABC">
        <w:t xml:space="preserve">тся сделать </w:t>
      </w:r>
      <w:r>
        <w:t>п</w:t>
      </w:r>
      <w:r w:rsidR="00B31ABC">
        <w:t xml:space="preserve">опарный подъем. Но массивы имеют </w:t>
      </w:r>
      <w:r>
        <w:t>разный</w:t>
      </w:r>
      <w:r w:rsidR="00B31ABC">
        <w:t xml:space="preserve"> размер, поэтому </w:t>
      </w:r>
      <w:r>
        <w:t>вернется</w:t>
      </w:r>
      <w:r w:rsidR="00B31ABC">
        <w:t xml:space="preserve"> ошибк</w:t>
      </w:r>
      <w:r>
        <w:t>а</w:t>
      </w:r>
      <w:r w:rsidR="00B31ABC">
        <w:t>.</w:t>
      </w:r>
    </w:p>
    <w:p w14:paraId="53338C96" w14:textId="529DE995" w:rsidR="00BA0A72" w:rsidRPr="00BA0A72" w:rsidRDefault="00BA0A72" w:rsidP="00021CA5">
      <w:pPr>
        <w:pStyle w:val="4"/>
      </w:pPr>
      <w:r w:rsidRPr="00BA0A72">
        <w:t>Т</w:t>
      </w:r>
      <w:r w:rsidR="00021CA5" w:rsidRPr="00021CA5">
        <w:t>ранспонирование одного массива для предотвращения попарного подъема</w:t>
      </w:r>
    </w:p>
    <w:p w14:paraId="31E44930" w14:textId="754D5ED7" w:rsidR="00AD6D0E" w:rsidRDefault="00BA0A72" w:rsidP="00BA0A72">
      <w:r w:rsidRPr="00BA0A72">
        <w:t xml:space="preserve">Одна из стратегий предотвращения попарного подъема состоит в том, чтобы </w:t>
      </w:r>
      <w:r w:rsidR="00AD6D0E">
        <w:t>расположить</w:t>
      </w:r>
      <w:r w:rsidRPr="00BA0A72">
        <w:t xml:space="preserve"> годы </w:t>
      </w:r>
      <w:r w:rsidR="00AD6D0E">
        <w:t xml:space="preserve">по </w:t>
      </w:r>
      <w:r w:rsidRPr="00BA0A72">
        <w:t>горизонтал</w:t>
      </w:r>
      <w:r w:rsidR="00AD6D0E">
        <w:t>и.</w:t>
      </w:r>
      <w:r w:rsidRPr="00BA0A72">
        <w:t xml:space="preserve"> Одна формула в </w:t>
      </w:r>
      <w:r w:rsidRPr="00BA0A72">
        <w:rPr>
          <w:lang w:val="en-US"/>
        </w:rPr>
        <w:t>E</w:t>
      </w:r>
      <w:r w:rsidR="00F34788">
        <w:t>3</w:t>
      </w:r>
      <w:r w:rsidRPr="00BA0A72">
        <w:t xml:space="preserve"> возвращает </w:t>
      </w:r>
      <w:r w:rsidR="00AD6D0E">
        <w:t>массив 12*5:</w:t>
      </w:r>
    </w:p>
    <w:p w14:paraId="7CECC021" w14:textId="522B3CDB" w:rsidR="00021CA5" w:rsidRPr="00C3062E" w:rsidRDefault="00AD6D0E" w:rsidP="00BA0A72">
      <w:r>
        <w:rPr>
          <w:noProof/>
        </w:rPr>
        <w:lastRenderedPageBreak/>
        <w:drawing>
          <wp:inline distT="0" distB="0" distL="0" distR="0" wp14:anchorId="5FCA8CD3" wp14:editId="19548F92">
            <wp:extent cx="6119495" cy="3589655"/>
            <wp:effectExtent l="0" t="0" r="0" b="0"/>
            <wp:docPr id="17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93. Если разместить годы по горизонтали, формула работает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4F2C" w14:textId="2FB5A75A" w:rsidR="00BA0A72" w:rsidRPr="00BA0A72" w:rsidRDefault="00BA0A72" w:rsidP="00BA0A72">
      <w:r w:rsidRPr="00BA0A72">
        <w:t>Рис</w:t>
      </w:r>
      <w:r w:rsidR="00021CA5">
        <w:t>.</w:t>
      </w:r>
      <w:r w:rsidRPr="00BA0A72">
        <w:t xml:space="preserve"> </w:t>
      </w:r>
      <w:r w:rsidR="00021CA5">
        <w:t>9</w:t>
      </w:r>
      <w:r w:rsidRPr="00BA0A72">
        <w:t>3</w:t>
      </w:r>
      <w:r w:rsidR="00AD6D0E">
        <w:t>.</w:t>
      </w:r>
      <w:r w:rsidRPr="00BA0A72">
        <w:t xml:space="preserve"> Если </w:t>
      </w:r>
      <w:r w:rsidR="00AD6D0E">
        <w:t>разместить годы по горизонтали</w:t>
      </w:r>
      <w:r w:rsidRPr="00BA0A72">
        <w:t>, формула работает</w:t>
      </w:r>
    </w:p>
    <w:p w14:paraId="7D0B4749" w14:textId="0C53BEEE" w:rsidR="00BA0A72" w:rsidRPr="00BA0A72" w:rsidRDefault="00BA0A72" w:rsidP="00AD6D0E">
      <w:pPr>
        <w:pStyle w:val="4"/>
      </w:pPr>
      <w:r w:rsidRPr="00BA0A72">
        <w:t>П</w:t>
      </w:r>
      <w:r w:rsidR="00AD6D0E" w:rsidRPr="00AD6D0E">
        <w:t xml:space="preserve">рогнозирование всех пяти лет </w:t>
      </w:r>
      <w:r w:rsidR="00F34788">
        <w:t>в</w:t>
      </w:r>
      <w:r w:rsidR="00AD6D0E" w:rsidRPr="00AD6D0E">
        <w:t xml:space="preserve"> одной формуле</w:t>
      </w:r>
    </w:p>
    <w:p w14:paraId="7CB78365" w14:textId="721414DD" w:rsidR="00BA0A72" w:rsidRPr="00BA0A72" w:rsidRDefault="00BA0A72" w:rsidP="00BA0A72">
      <w:r w:rsidRPr="00BA0A72">
        <w:t xml:space="preserve">Если вы передадите </w:t>
      </w:r>
      <w:r w:rsidR="00DD42B3" w:rsidRPr="00DD42B3">
        <w:t>ПРЕДСКАЗ.ETS</w:t>
      </w:r>
      <w:r w:rsidR="00DD42B3">
        <w:t xml:space="preserve"> </w:t>
      </w:r>
      <w:r w:rsidRPr="00BA0A72">
        <w:t xml:space="preserve">в функцию </w:t>
      </w:r>
      <w:r w:rsidR="00DD42B3">
        <w:t>СУММ, то получите суммарный прогноз продаж на 60 месяцев:</w:t>
      </w:r>
    </w:p>
    <w:p w14:paraId="2738A8BD" w14:textId="2759816D" w:rsidR="00BA0A72" w:rsidRPr="00BA0A72" w:rsidRDefault="00DD42B3" w:rsidP="00BA0A72">
      <w:r>
        <w:rPr>
          <w:noProof/>
        </w:rPr>
        <w:drawing>
          <wp:inline distT="0" distB="0" distL="0" distR="0" wp14:anchorId="2FC6F908" wp14:editId="46FBDBDB">
            <wp:extent cx="6119495" cy="2063115"/>
            <wp:effectExtent l="0" t="0" r="0" b="0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94. Одна формула суммирует 5-летние прогнозы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15A1" w14:textId="4344CA89" w:rsidR="00BA0A72" w:rsidRPr="00BA0A72" w:rsidRDefault="00BA0A72" w:rsidP="00BA0A72">
      <w:r w:rsidRPr="00BA0A72">
        <w:t xml:space="preserve">Рис. </w:t>
      </w:r>
      <w:r w:rsidR="00AD6D0E">
        <w:t>9</w:t>
      </w:r>
      <w:r w:rsidRPr="00BA0A72">
        <w:t>4</w:t>
      </w:r>
      <w:r w:rsidR="00AD6D0E">
        <w:t>.</w:t>
      </w:r>
      <w:r w:rsidRPr="00BA0A72">
        <w:t xml:space="preserve"> </w:t>
      </w:r>
      <w:r w:rsidR="00AD6D0E">
        <w:t>О</w:t>
      </w:r>
      <w:r w:rsidRPr="00BA0A72">
        <w:t xml:space="preserve">дна формула </w:t>
      </w:r>
      <w:r w:rsidR="00F34788">
        <w:t xml:space="preserve">возвращает 5-летний </w:t>
      </w:r>
      <w:r w:rsidRPr="00BA0A72">
        <w:t>прогноз</w:t>
      </w:r>
    </w:p>
    <w:p w14:paraId="488BDA6C" w14:textId="31BC0F29" w:rsidR="00BA0A72" w:rsidRPr="00BA0A72" w:rsidRDefault="001779D0" w:rsidP="00DD42B3">
      <w:pPr>
        <w:pStyle w:val="4"/>
      </w:pPr>
      <w:r>
        <w:t xml:space="preserve">Данные в строке (столбце) разместить </w:t>
      </w:r>
      <w:r w:rsidR="00DD42B3" w:rsidRPr="00DD42B3">
        <w:t xml:space="preserve">в </w:t>
      </w:r>
      <w:r>
        <w:t>диапазоне</w:t>
      </w:r>
    </w:p>
    <w:p w14:paraId="1DD20F2D" w14:textId="6A2FEFC9" w:rsidR="00BA0A72" w:rsidRPr="00BA0A72" w:rsidRDefault="00BA0A72" w:rsidP="00BA0A72">
      <w:r w:rsidRPr="00BA0A72">
        <w:t>Предположим, что у вас есть вектор чисел</w:t>
      </w:r>
      <w:r w:rsidR="00DD42B3">
        <w:t xml:space="preserve"> (</w:t>
      </w:r>
      <w:r w:rsidR="00DD42B3">
        <w:rPr>
          <w:lang w:val="en-US"/>
        </w:rPr>
        <w:t>D</w:t>
      </w:r>
      <w:r w:rsidR="00DD42B3" w:rsidRPr="00DD42B3">
        <w:t>1:</w:t>
      </w:r>
      <w:r w:rsidR="00DD42B3">
        <w:rPr>
          <w:lang w:val="en-US"/>
        </w:rPr>
        <w:t>O</w:t>
      </w:r>
      <w:r w:rsidR="00DD42B3" w:rsidRPr="00DD42B3">
        <w:t>1)</w:t>
      </w:r>
      <w:r w:rsidRPr="00BA0A72">
        <w:t xml:space="preserve">, и вы хотите </w:t>
      </w:r>
      <w:r w:rsidR="00DD42B3">
        <w:t>разместить его</w:t>
      </w:r>
      <w:r w:rsidRPr="00BA0A72">
        <w:t xml:space="preserve"> в диапазон шириной </w:t>
      </w:r>
      <w:r w:rsidRPr="00BA0A72">
        <w:rPr>
          <w:lang w:val="en-US"/>
        </w:rPr>
        <w:t>N</w:t>
      </w:r>
      <w:r w:rsidRPr="00BA0A72">
        <w:t xml:space="preserve"> столбцов.</w:t>
      </w:r>
      <w:r w:rsidR="001779D0">
        <w:t xml:space="preserve"> </w:t>
      </w:r>
      <w:r w:rsidR="001779D0" w:rsidRPr="00BA0A72">
        <w:t xml:space="preserve">Введите количество столбцов в </w:t>
      </w:r>
      <w:r w:rsidR="001779D0" w:rsidRPr="00BA0A72">
        <w:rPr>
          <w:lang w:val="en-US"/>
        </w:rPr>
        <w:t>D</w:t>
      </w:r>
      <w:r w:rsidR="001779D0" w:rsidRPr="00BA0A72">
        <w:t xml:space="preserve">3. Тогда </w:t>
      </w:r>
      <w:r w:rsidR="001779D0">
        <w:t xml:space="preserve">формула </w:t>
      </w:r>
      <w:r w:rsidR="001779D0" w:rsidRPr="001779D0">
        <w:t>=ЕСЛИОШИБКА(ИНДЕКС(E1:AH1;ПОСЛЕД(15;D3));"")</w:t>
      </w:r>
      <w:r w:rsidR="001779D0">
        <w:t xml:space="preserve"> вернет диапазон шириной три столбца</w:t>
      </w:r>
      <w:r w:rsidR="001779D0" w:rsidRPr="00BA0A72">
        <w:t xml:space="preserve">. </w:t>
      </w:r>
      <w:r w:rsidR="001779D0">
        <w:t xml:space="preserve">Поскольку вы не знаете сколько понадобится строк, и чтобы избежать появления ошибок в нижней части диапазона, вы поместили вашу формулу внутрь функции </w:t>
      </w:r>
      <w:r w:rsidR="001779D0" w:rsidRPr="001779D0">
        <w:t>ЕСЛИОШИБКА</w:t>
      </w:r>
      <w:r w:rsidR="001779D0">
        <w:t>().</w:t>
      </w:r>
    </w:p>
    <w:p w14:paraId="6604897B" w14:textId="56F47B04" w:rsidR="00DD42B3" w:rsidRPr="001779D0" w:rsidRDefault="001779D0" w:rsidP="00BA0A72">
      <w:r>
        <w:rPr>
          <w:noProof/>
        </w:rPr>
        <w:lastRenderedPageBreak/>
        <w:drawing>
          <wp:inline distT="0" distB="0" distL="0" distR="0" wp14:anchorId="7C203B2A" wp14:editId="50637D16">
            <wp:extent cx="4762500" cy="4000500"/>
            <wp:effectExtent l="0" t="0" r="0" b="0"/>
            <wp:docPr id="23" name="Рисунок 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95. Данные из строки в массив из трех столбцов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8198" w14:textId="77777777" w:rsidR="001779D0" w:rsidRDefault="00BA0A72" w:rsidP="00BA0A72">
      <w:r w:rsidRPr="00BA0A72">
        <w:t>Рис</w:t>
      </w:r>
      <w:r w:rsidR="001779D0">
        <w:t>.</w:t>
      </w:r>
      <w:r w:rsidRPr="00BA0A72">
        <w:t xml:space="preserve"> </w:t>
      </w:r>
      <w:r w:rsidR="001779D0">
        <w:t>9</w:t>
      </w:r>
      <w:r w:rsidRPr="00BA0A72">
        <w:t>5</w:t>
      </w:r>
      <w:r w:rsidR="001779D0">
        <w:t>.</w:t>
      </w:r>
      <w:r w:rsidRPr="00BA0A72">
        <w:t xml:space="preserve"> </w:t>
      </w:r>
      <w:r w:rsidR="001779D0">
        <w:t xml:space="preserve">Данные из строки в массив из трех </w:t>
      </w:r>
      <w:r w:rsidRPr="00BA0A72">
        <w:t>столбц</w:t>
      </w:r>
      <w:r w:rsidR="001779D0">
        <w:t>ов</w:t>
      </w:r>
    </w:p>
    <w:p w14:paraId="5BFCEA85" w14:textId="3AE42FF6" w:rsidR="001779D0" w:rsidRDefault="001779D0" w:rsidP="008F4F42">
      <w:pPr>
        <w:pStyle w:val="4"/>
      </w:pPr>
      <w:r>
        <w:t>И</w:t>
      </w:r>
      <w:r w:rsidR="008F4F42" w:rsidRPr="008F4F42">
        <w:t>спользование динамических массивов для зависимой проверки</w:t>
      </w:r>
    </w:p>
    <w:p w14:paraId="5BD33445" w14:textId="08A47007" w:rsidR="001779D0" w:rsidRDefault="001779D0" w:rsidP="001779D0">
      <w:r>
        <w:t xml:space="preserve">Функция проверки данных позволяет выбирать из выпадающего списка. Это прекрасно работает, пока кто-то не захочет иметь два списка. </w:t>
      </w:r>
      <w:r w:rsidR="00F34788">
        <w:t>Причем так, чтобы э</w:t>
      </w:r>
      <w:r>
        <w:t>лементы во втором списке завис</w:t>
      </w:r>
      <w:r w:rsidR="00F34788">
        <w:t>ели</w:t>
      </w:r>
      <w:r>
        <w:t xml:space="preserve"> от того, что выбрано в первом. Это называется зависимой проверкой.</w:t>
      </w:r>
    </w:p>
    <w:p w14:paraId="50893007" w14:textId="56DCB484" w:rsidR="001779D0" w:rsidRPr="005B78E9" w:rsidRDefault="001779D0" w:rsidP="001779D0">
      <w:r>
        <w:t xml:space="preserve">На рисунке ниже элементы первого выпадающего списка отображаются в D4#, благодаря </w:t>
      </w:r>
      <w:r w:rsidR="008F4F42">
        <w:t>фо</w:t>
      </w:r>
      <w:r w:rsidR="005B78E9">
        <w:t>р</w:t>
      </w:r>
      <w:r w:rsidR="008F4F42">
        <w:t xml:space="preserve">муле </w:t>
      </w:r>
      <w:r w:rsidR="008F4F42" w:rsidRPr="008F4F42">
        <w:t>=СОРТ(УНИК(B4:B23))</w:t>
      </w:r>
      <w:r>
        <w:t xml:space="preserve">. Проверка в H3 указывает на D4#. Список для второй проверки появляется в E4# </w:t>
      </w:r>
      <w:r w:rsidR="008F4F42">
        <w:t>благодаря</w:t>
      </w:r>
      <w:r>
        <w:t xml:space="preserve"> </w:t>
      </w:r>
      <w:r w:rsidR="008F4F42">
        <w:t>ф</w:t>
      </w:r>
      <w:r>
        <w:t>ормул</w:t>
      </w:r>
      <w:r w:rsidR="008F4F42">
        <w:t xml:space="preserve">е </w:t>
      </w:r>
      <w:r w:rsidR="008F4F42" w:rsidRPr="008F4F42">
        <w:t>=ФИЛЬТР(A4:A23;B4:B23=H3;"Выберите подкласс")</w:t>
      </w:r>
      <w:r>
        <w:t xml:space="preserve">. Проверка в H5 </w:t>
      </w:r>
      <w:r w:rsidR="008F4F42">
        <w:t>ссылается на</w:t>
      </w:r>
      <w:r>
        <w:t xml:space="preserve"> E4#</w:t>
      </w:r>
      <w:r w:rsidR="005B78E9">
        <w:t xml:space="preserve"> (чтобы создать список, выберите ячейку и пройдите по меню </w:t>
      </w:r>
      <w:r w:rsidR="005B78E9" w:rsidRPr="005B78E9">
        <w:rPr>
          <w:i/>
          <w:iCs/>
        </w:rPr>
        <w:t>Данные</w:t>
      </w:r>
      <w:r w:rsidR="005B78E9">
        <w:t xml:space="preserve"> –</w:t>
      </w:r>
      <w:r w:rsidR="005B78E9">
        <w:rPr>
          <w:lang w:val="en-US"/>
        </w:rPr>
        <w:t xml:space="preserve">&gt; </w:t>
      </w:r>
      <w:r w:rsidR="005B78E9" w:rsidRPr="005B78E9">
        <w:rPr>
          <w:i/>
          <w:iCs/>
        </w:rPr>
        <w:t>Работа с данными</w:t>
      </w:r>
      <w:r w:rsidR="005B78E9">
        <w:t xml:space="preserve"> </w:t>
      </w:r>
      <w:r w:rsidR="005B78E9">
        <w:rPr>
          <w:lang w:val="en-US"/>
        </w:rPr>
        <w:t>–&gt;</w:t>
      </w:r>
      <w:r w:rsidR="005B78E9">
        <w:t xml:space="preserve"> </w:t>
      </w:r>
      <w:r w:rsidR="005B78E9" w:rsidRPr="005B78E9">
        <w:rPr>
          <w:i/>
          <w:iCs/>
        </w:rPr>
        <w:t>Проверка данных</w:t>
      </w:r>
      <w:r w:rsidR="005B78E9">
        <w:t>).</w:t>
      </w:r>
    </w:p>
    <w:p w14:paraId="5FBE0740" w14:textId="4046B554" w:rsidR="008F4F42" w:rsidRDefault="005B78E9" w:rsidP="001779D0">
      <w:r>
        <w:rPr>
          <w:noProof/>
        </w:rPr>
        <w:lastRenderedPageBreak/>
        <w:drawing>
          <wp:inline distT="0" distB="0" distL="0" distR="0" wp14:anchorId="73A7370C" wp14:editId="123ED4D1">
            <wp:extent cx="6119495" cy="4067175"/>
            <wp:effectExtent l="0" t="0" r="0" b="9525"/>
            <wp:docPr id="22" name="Рисунок 2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96. Зависимая проверка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BA4C" w14:textId="17EFA21C" w:rsidR="008F4F42" w:rsidRDefault="008F4F42" w:rsidP="001779D0">
      <w:r>
        <w:t>Рис. 96. Зависимая проверка</w:t>
      </w:r>
    </w:p>
    <w:p w14:paraId="381843AE" w14:textId="2FECB22F" w:rsidR="001779D0" w:rsidRDefault="001779D0" w:rsidP="005B78E9">
      <w:pPr>
        <w:pStyle w:val="4"/>
      </w:pPr>
      <w:r>
        <w:t>К</w:t>
      </w:r>
      <w:r w:rsidR="005B78E9">
        <w:t>ак</w:t>
      </w:r>
      <w:r>
        <w:t xml:space="preserve"> VBA</w:t>
      </w:r>
      <w:r w:rsidR="005B78E9">
        <w:t xml:space="preserve"> </w:t>
      </w:r>
      <w:r w:rsidR="005B78E9" w:rsidRPr="005B78E9">
        <w:rPr>
          <w:rFonts w:eastAsia="Times New Roman"/>
          <w:lang w:eastAsia="ru-RU"/>
        </w:rPr>
        <w:t>раб</w:t>
      </w:r>
      <w:r w:rsidR="005B78E9">
        <w:rPr>
          <w:rFonts w:eastAsia="Times New Roman"/>
          <w:lang w:eastAsia="ru-RU"/>
        </w:rPr>
        <w:t>отает с</w:t>
      </w:r>
      <w:r w:rsidR="005B78E9" w:rsidRPr="005B78E9">
        <w:rPr>
          <w:rFonts w:eastAsia="Times New Roman"/>
          <w:lang w:eastAsia="ru-RU"/>
        </w:rPr>
        <w:t xml:space="preserve"> динамически</w:t>
      </w:r>
      <w:r w:rsidR="005B78E9">
        <w:rPr>
          <w:rFonts w:eastAsia="Times New Roman"/>
          <w:lang w:eastAsia="ru-RU"/>
        </w:rPr>
        <w:t>ми</w:t>
      </w:r>
      <w:r w:rsidR="005B78E9" w:rsidRPr="005B78E9">
        <w:rPr>
          <w:rFonts w:eastAsia="Times New Roman"/>
          <w:lang w:eastAsia="ru-RU"/>
        </w:rPr>
        <w:t xml:space="preserve"> массив</w:t>
      </w:r>
      <w:r w:rsidR="005B78E9">
        <w:rPr>
          <w:rFonts w:eastAsia="Times New Roman"/>
          <w:lang w:eastAsia="ru-RU"/>
        </w:rPr>
        <w:t>ами</w:t>
      </w:r>
      <w:r>
        <w:t>?</w:t>
      </w:r>
    </w:p>
    <w:p w14:paraId="32124AD1" w14:textId="022F494F" w:rsidR="001779D0" w:rsidRDefault="001779D0" w:rsidP="001779D0">
      <w:r>
        <w:t xml:space="preserve">Существуют миллионы строк кода VBA, которые используют </w:t>
      </w:r>
      <w:r w:rsidR="008E6B1A">
        <w:t xml:space="preserve">синтаксис </w:t>
      </w:r>
      <w:r w:rsidR="008E6B1A" w:rsidRPr="008E6B1A">
        <w:t>Range.Formula</w:t>
      </w:r>
      <w:r>
        <w:t xml:space="preserve">. Если </w:t>
      </w:r>
      <w:r w:rsidR="008E6B1A">
        <w:t xml:space="preserve">и в </w:t>
      </w:r>
      <w:r>
        <w:t>ваш</w:t>
      </w:r>
      <w:r w:rsidR="008E6B1A">
        <w:t>ем коде есть такие конструкции</w:t>
      </w:r>
      <w:r>
        <w:t xml:space="preserve">, Excel </w:t>
      </w:r>
      <w:r w:rsidR="008E6B1A">
        <w:t>применит</w:t>
      </w:r>
      <w:r>
        <w:t xml:space="preserve"> неявное пересечение, и вы не получите </w:t>
      </w:r>
      <w:r w:rsidR="008E6B1A">
        <w:t>динамический массив</w:t>
      </w:r>
      <w:r>
        <w:t>, котор</w:t>
      </w:r>
      <w:r w:rsidR="008E6B1A">
        <w:t>ый</w:t>
      </w:r>
      <w:r>
        <w:t xml:space="preserve"> </w:t>
      </w:r>
      <w:r w:rsidR="00F34788">
        <w:t xml:space="preserve">мог бы </w:t>
      </w:r>
      <w:r>
        <w:t>раз</w:t>
      </w:r>
      <w:r w:rsidR="008E6B1A">
        <w:t>л</w:t>
      </w:r>
      <w:r w:rsidR="00F34788">
        <w:t>и</w:t>
      </w:r>
      <w:r w:rsidR="008E6B1A">
        <w:t>т</w:t>
      </w:r>
      <w:r w:rsidR="00F34788">
        <w:t>ь</w:t>
      </w:r>
      <w:r w:rsidR="008E6B1A">
        <w:t>ся</w:t>
      </w:r>
      <w:r>
        <w:t xml:space="preserve">. </w:t>
      </w:r>
      <w:r w:rsidR="008E6B1A">
        <w:t xml:space="preserve">Код </w:t>
      </w:r>
      <w:r w:rsidR="008E6B1A">
        <w:rPr>
          <w:lang w:val="en-US"/>
        </w:rPr>
        <w:t>VBA</w:t>
      </w:r>
      <w:r w:rsidR="008E6B1A">
        <w:t xml:space="preserve"> будет</w:t>
      </w:r>
      <w:r>
        <w:t xml:space="preserve"> работа</w:t>
      </w:r>
      <w:r w:rsidR="008E6B1A">
        <w:t>ть</w:t>
      </w:r>
      <w:r>
        <w:t xml:space="preserve"> также, как и</w:t>
      </w:r>
      <w:r w:rsidR="008E6B1A">
        <w:t xml:space="preserve"> до введения </w:t>
      </w:r>
      <w:r>
        <w:t xml:space="preserve">динамических массивов, и поэтому </w:t>
      </w:r>
      <w:r w:rsidR="008E6B1A">
        <w:t>код останется рабочим</w:t>
      </w:r>
      <w:r>
        <w:t>.</w:t>
      </w:r>
    </w:p>
    <w:p w14:paraId="3EC33E79" w14:textId="548B2E1F" w:rsidR="008E6B1A" w:rsidRDefault="001779D0" w:rsidP="001779D0">
      <w:r>
        <w:t xml:space="preserve">Если </w:t>
      </w:r>
      <w:r w:rsidR="008E6B1A">
        <w:t>вы пишете код для в</w:t>
      </w:r>
      <w:r>
        <w:t xml:space="preserve">ерсии Excel, поддерживающей динамические массивы, используйте новый </w:t>
      </w:r>
      <w:r w:rsidR="008E6B1A">
        <w:t xml:space="preserve">синтаксис </w:t>
      </w:r>
      <w:r w:rsidR="008E6B1A" w:rsidRPr="008E6B1A">
        <w:t>Range.Formula</w:t>
      </w:r>
      <w:r w:rsidR="008E6B1A">
        <w:t>2</w:t>
      </w:r>
      <w:r>
        <w:t xml:space="preserve">. </w:t>
      </w:r>
      <w:r w:rsidR="008E6B1A">
        <w:t>Такой код</w:t>
      </w:r>
      <w:r>
        <w:t xml:space="preserve"> создаст формулу, которая потенциально </w:t>
      </w:r>
      <w:r w:rsidR="008E6B1A">
        <w:t>может ра</w:t>
      </w:r>
      <w:r>
        <w:t>зл</w:t>
      </w:r>
      <w:r w:rsidR="008E6B1A">
        <w:t>и</w:t>
      </w:r>
      <w:r>
        <w:t>т</w:t>
      </w:r>
      <w:r w:rsidR="008E6B1A">
        <w:t>ь</w:t>
      </w:r>
      <w:r>
        <w:t>ся. На рисунке ниже первая строка кода пыталась сгенерировать =</w:t>
      </w:r>
      <w:r w:rsidR="008E6B1A">
        <w:t>ПОСЛЕД</w:t>
      </w:r>
      <w:r>
        <w:t>(10), но Excel автоматически</w:t>
      </w:r>
      <w:r w:rsidR="008E6B1A">
        <w:t xml:space="preserve"> добавил</w:t>
      </w:r>
      <w:r>
        <w:t xml:space="preserve"> </w:t>
      </w:r>
      <w:r w:rsidR="008E6B1A">
        <w:t xml:space="preserve">оператор </w:t>
      </w:r>
      <w:r>
        <w:t>@</w:t>
      </w:r>
      <w:r w:rsidR="008E6B1A">
        <w:t xml:space="preserve"> неявного пересечения</w:t>
      </w:r>
      <w:r>
        <w:t xml:space="preserve">, так что </w:t>
      </w:r>
      <w:r w:rsidR="008E6B1A">
        <w:t>код вернет в ячейку А1 только одно значение – единицу.</w:t>
      </w:r>
      <w:r>
        <w:t xml:space="preserve"> </w:t>
      </w:r>
      <w:r w:rsidR="008E6B1A">
        <w:t xml:space="preserve">Напротив, формула в </w:t>
      </w:r>
      <w:r w:rsidR="00465DF5">
        <w:rPr>
          <w:lang w:val="en-US"/>
        </w:rPr>
        <w:t>L1</w:t>
      </w:r>
      <w:r w:rsidR="008E6B1A">
        <w:t xml:space="preserve"> разольется и вернет динамический массив:</w:t>
      </w:r>
    </w:p>
    <w:p w14:paraId="3A33BE24" w14:textId="55D46A90" w:rsidR="008E6B1A" w:rsidRDefault="00465DF5" w:rsidP="001779D0">
      <w:r>
        <w:rPr>
          <w:noProof/>
        </w:rPr>
        <w:drawing>
          <wp:inline distT="0" distB="0" distL="0" distR="0" wp14:anchorId="5108F5D8" wp14:editId="12DCCA01">
            <wp:extent cx="6119495" cy="2896235"/>
            <wp:effectExtent l="0" t="0" r="0" b="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97. Для вывода динамического диапазона используется новый синтаксис Range.Formula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48CF" w14:textId="56A6BD4C" w:rsidR="00DF5281" w:rsidRDefault="00DF5281" w:rsidP="001779D0">
      <w:r>
        <w:t xml:space="preserve">Рис. 97. Для вывода динамического диапазона используется новый синтаксис </w:t>
      </w:r>
      <w:r w:rsidRPr="008E6B1A">
        <w:t>Range.Formula</w:t>
      </w:r>
      <w:r>
        <w:t>2</w:t>
      </w:r>
    </w:p>
    <w:p w14:paraId="7A8E49DA" w14:textId="30E0679B" w:rsidR="00B91E7F" w:rsidRPr="00F8475D" w:rsidRDefault="008E6B1A" w:rsidP="00B91E7F">
      <w:r>
        <w:lastRenderedPageBreak/>
        <w:t>Аналогично</w:t>
      </w:r>
      <w:r w:rsidRPr="00DF5281">
        <w:t xml:space="preserve"> </w:t>
      </w:r>
      <w:r w:rsidR="00DF5281">
        <w:t>код</w:t>
      </w:r>
      <w:r w:rsidR="00DF5281" w:rsidRPr="00DF5281">
        <w:t xml:space="preserve"> </w:t>
      </w:r>
      <w:r w:rsidRPr="008E6B1A">
        <w:rPr>
          <w:lang w:val="en-US"/>
        </w:rPr>
        <w:t>Range</w:t>
      </w:r>
      <w:r w:rsidRPr="00DF5281">
        <w:t>.</w:t>
      </w:r>
      <w:r w:rsidRPr="008E6B1A">
        <w:rPr>
          <w:lang w:val="en-US"/>
        </w:rPr>
        <w:t>FormulaR</w:t>
      </w:r>
      <w:r w:rsidRPr="00DF5281">
        <w:t>1</w:t>
      </w:r>
      <w:r w:rsidRPr="008E6B1A">
        <w:rPr>
          <w:lang w:val="en-US"/>
        </w:rPr>
        <w:t>C</w:t>
      </w:r>
      <w:r w:rsidRPr="00DF5281">
        <w:t xml:space="preserve">1 </w:t>
      </w:r>
      <w:r w:rsidR="00DF5281">
        <w:t>вернет</w:t>
      </w:r>
      <w:r w:rsidR="00DF5281" w:rsidRPr="00DF5281">
        <w:t xml:space="preserve"> </w:t>
      </w:r>
      <w:r w:rsidR="00DF5281">
        <w:t>одно</w:t>
      </w:r>
      <w:r w:rsidR="00DF5281" w:rsidRPr="00DF5281">
        <w:t xml:space="preserve"> </w:t>
      </w:r>
      <w:r w:rsidR="00DF5281">
        <w:t xml:space="preserve">значение, а </w:t>
      </w:r>
      <w:r w:rsidRPr="008E6B1A">
        <w:rPr>
          <w:lang w:val="en-US"/>
        </w:rPr>
        <w:t>Range</w:t>
      </w:r>
      <w:r w:rsidRPr="00DF5281">
        <w:t>.</w:t>
      </w:r>
      <w:r w:rsidRPr="008E6B1A">
        <w:rPr>
          <w:lang w:val="en-US"/>
        </w:rPr>
        <w:t>Formula</w:t>
      </w:r>
      <w:r w:rsidRPr="00DF5281">
        <w:t>2</w:t>
      </w:r>
      <w:r w:rsidRPr="008E6B1A">
        <w:rPr>
          <w:lang w:val="en-US"/>
        </w:rPr>
        <w:t>R</w:t>
      </w:r>
      <w:r w:rsidRPr="00DF5281">
        <w:t>1</w:t>
      </w:r>
      <w:r w:rsidRPr="008E6B1A">
        <w:rPr>
          <w:lang w:val="en-US"/>
        </w:rPr>
        <w:t>C</w:t>
      </w:r>
      <w:r w:rsidRPr="00DF5281">
        <w:t>1</w:t>
      </w:r>
      <w:r w:rsidR="00DF5281">
        <w:t xml:space="preserve"> – динамич</w:t>
      </w:r>
      <w:r w:rsidR="00F34788">
        <w:t>е</w:t>
      </w:r>
      <w:r w:rsidR="00DF5281">
        <w:t>ский диапазон.</w:t>
      </w:r>
    </w:p>
    <w:sectPr w:rsidR="00B91E7F" w:rsidRPr="00F8475D" w:rsidSect="000475C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AF7A2" w14:textId="77777777" w:rsidR="00595F79" w:rsidRDefault="00595F79" w:rsidP="000475CD">
      <w:pPr>
        <w:spacing w:after="0"/>
      </w:pPr>
      <w:r>
        <w:separator/>
      </w:r>
    </w:p>
  </w:endnote>
  <w:endnote w:type="continuationSeparator" w:id="0">
    <w:p w14:paraId="382D148D" w14:textId="77777777" w:rsidR="00595F79" w:rsidRDefault="00595F79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F796F" w14:textId="77777777" w:rsidR="00595F79" w:rsidRDefault="00595F79" w:rsidP="000475CD">
      <w:pPr>
        <w:spacing w:after="0"/>
      </w:pPr>
      <w:r>
        <w:separator/>
      </w:r>
    </w:p>
  </w:footnote>
  <w:footnote w:type="continuationSeparator" w:id="0">
    <w:p w14:paraId="4C48EEC9" w14:textId="77777777" w:rsidR="00595F79" w:rsidRDefault="00595F79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D72BD"/>
    <w:multiLevelType w:val="hybridMultilevel"/>
    <w:tmpl w:val="30CEA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A6751"/>
    <w:multiLevelType w:val="hybridMultilevel"/>
    <w:tmpl w:val="947E41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47437"/>
    <w:multiLevelType w:val="hybridMultilevel"/>
    <w:tmpl w:val="65468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569E9"/>
    <w:multiLevelType w:val="hybridMultilevel"/>
    <w:tmpl w:val="BA1C4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C00F4"/>
    <w:multiLevelType w:val="hybridMultilevel"/>
    <w:tmpl w:val="A33E2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4A455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E6EFE"/>
    <w:multiLevelType w:val="hybridMultilevel"/>
    <w:tmpl w:val="639857C4"/>
    <w:lvl w:ilvl="0" w:tplc="F7C8474A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D063295"/>
    <w:multiLevelType w:val="hybridMultilevel"/>
    <w:tmpl w:val="947E41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E0018"/>
    <w:multiLevelType w:val="hybridMultilevel"/>
    <w:tmpl w:val="29BEA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1A67DD"/>
    <w:multiLevelType w:val="hybridMultilevel"/>
    <w:tmpl w:val="92288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D2CF9"/>
    <w:multiLevelType w:val="hybridMultilevel"/>
    <w:tmpl w:val="ED32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5D6261"/>
    <w:multiLevelType w:val="hybridMultilevel"/>
    <w:tmpl w:val="F8941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F391A"/>
    <w:multiLevelType w:val="hybridMultilevel"/>
    <w:tmpl w:val="6A801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01C0A"/>
    <w:multiLevelType w:val="hybridMultilevel"/>
    <w:tmpl w:val="4D900F22"/>
    <w:lvl w:ilvl="0" w:tplc="A40290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1"/>
  </w:num>
  <w:num w:numId="9">
    <w:abstractNumId w:val="5"/>
  </w:num>
  <w:num w:numId="10">
    <w:abstractNumId w:val="6"/>
  </w:num>
  <w:num w:numId="11">
    <w:abstractNumId w:val="8"/>
  </w:num>
  <w:num w:numId="12">
    <w:abstractNumId w:val="11"/>
  </w:num>
  <w:num w:numId="13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1257"/>
    <w:rsid w:val="00002E64"/>
    <w:rsid w:val="00004096"/>
    <w:rsid w:val="0002103B"/>
    <w:rsid w:val="00021CA5"/>
    <w:rsid w:val="0002240D"/>
    <w:rsid w:val="00023D90"/>
    <w:rsid w:val="00026EE5"/>
    <w:rsid w:val="0003488D"/>
    <w:rsid w:val="0003651C"/>
    <w:rsid w:val="00036D6D"/>
    <w:rsid w:val="000403A8"/>
    <w:rsid w:val="000417D8"/>
    <w:rsid w:val="000436BB"/>
    <w:rsid w:val="00047015"/>
    <w:rsid w:val="000473C1"/>
    <w:rsid w:val="0004757E"/>
    <w:rsid w:val="000475CD"/>
    <w:rsid w:val="00047CBC"/>
    <w:rsid w:val="0005348B"/>
    <w:rsid w:val="0006157A"/>
    <w:rsid w:val="0006524A"/>
    <w:rsid w:val="00065D28"/>
    <w:rsid w:val="000671D3"/>
    <w:rsid w:val="0006767F"/>
    <w:rsid w:val="00081D4C"/>
    <w:rsid w:val="00081D95"/>
    <w:rsid w:val="000827BF"/>
    <w:rsid w:val="00084554"/>
    <w:rsid w:val="000865A9"/>
    <w:rsid w:val="00086E8D"/>
    <w:rsid w:val="00087130"/>
    <w:rsid w:val="0009480A"/>
    <w:rsid w:val="000A414F"/>
    <w:rsid w:val="000A6223"/>
    <w:rsid w:val="000A6FE7"/>
    <w:rsid w:val="000B0D63"/>
    <w:rsid w:val="000B1715"/>
    <w:rsid w:val="000B55D6"/>
    <w:rsid w:val="000B5831"/>
    <w:rsid w:val="000B7BD8"/>
    <w:rsid w:val="000C0FDB"/>
    <w:rsid w:val="000C28FE"/>
    <w:rsid w:val="000C44A6"/>
    <w:rsid w:val="000C74AD"/>
    <w:rsid w:val="000D00EB"/>
    <w:rsid w:val="000D1D53"/>
    <w:rsid w:val="000D3E69"/>
    <w:rsid w:val="000D7A80"/>
    <w:rsid w:val="000E4C3D"/>
    <w:rsid w:val="000E502B"/>
    <w:rsid w:val="000F37AB"/>
    <w:rsid w:val="000F5397"/>
    <w:rsid w:val="001003CC"/>
    <w:rsid w:val="001028DF"/>
    <w:rsid w:val="00107F76"/>
    <w:rsid w:val="00112057"/>
    <w:rsid w:val="00113534"/>
    <w:rsid w:val="00114363"/>
    <w:rsid w:val="00115BB6"/>
    <w:rsid w:val="001179BB"/>
    <w:rsid w:val="00124F9D"/>
    <w:rsid w:val="00125B8F"/>
    <w:rsid w:val="001268CF"/>
    <w:rsid w:val="00133EFD"/>
    <w:rsid w:val="0013492F"/>
    <w:rsid w:val="0014189C"/>
    <w:rsid w:val="00142354"/>
    <w:rsid w:val="00143EDD"/>
    <w:rsid w:val="00152962"/>
    <w:rsid w:val="0015594A"/>
    <w:rsid w:val="00155CA6"/>
    <w:rsid w:val="001609FB"/>
    <w:rsid w:val="00163CE1"/>
    <w:rsid w:val="00171D34"/>
    <w:rsid w:val="00172617"/>
    <w:rsid w:val="0017765D"/>
    <w:rsid w:val="001779D0"/>
    <w:rsid w:val="00180C15"/>
    <w:rsid w:val="00186ABC"/>
    <w:rsid w:val="001957EA"/>
    <w:rsid w:val="001A7975"/>
    <w:rsid w:val="001B008C"/>
    <w:rsid w:val="001B3262"/>
    <w:rsid w:val="001B4B8E"/>
    <w:rsid w:val="001C2100"/>
    <w:rsid w:val="001C3EE8"/>
    <w:rsid w:val="001C4E9E"/>
    <w:rsid w:val="001C7059"/>
    <w:rsid w:val="001C75AA"/>
    <w:rsid w:val="001D179C"/>
    <w:rsid w:val="001D75E3"/>
    <w:rsid w:val="001E163E"/>
    <w:rsid w:val="001E2FE2"/>
    <w:rsid w:val="001E311C"/>
    <w:rsid w:val="001E3415"/>
    <w:rsid w:val="001E3C70"/>
    <w:rsid w:val="001E6B89"/>
    <w:rsid w:val="001F1FDF"/>
    <w:rsid w:val="001F7F2C"/>
    <w:rsid w:val="002013F6"/>
    <w:rsid w:val="00202DB2"/>
    <w:rsid w:val="00206EC4"/>
    <w:rsid w:val="002076AC"/>
    <w:rsid w:val="002078A3"/>
    <w:rsid w:val="00211086"/>
    <w:rsid w:val="00214CD7"/>
    <w:rsid w:val="00215B27"/>
    <w:rsid w:val="00220EC4"/>
    <w:rsid w:val="00223278"/>
    <w:rsid w:val="00224203"/>
    <w:rsid w:val="002247E2"/>
    <w:rsid w:val="002265B7"/>
    <w:rsid w:val="0022683D"/>
    <w:rsid w:val="00230B46"/>
    <w:rsid w:val="00230E79"/>
    <w:rsid w:val="00231113"/>
    <w:rsid w:val="00232643"/>
    <w:rsid w:val="00233115"/>
    <w:rsid w:val="00236D8A"/>
    <w:rsid w:val="00237D24"/>
    <w:rsid w:val="00243B00"/>
    <w:rsid w:val="00244F1C"/>
    <w:rsid w:val="0025360A"/>
    <w:rsid w:val="002578D9"/>
    <w:rsid w:val="00261854"/>
    <w:rsid w:val="00262E55"/>
    <w:rsid w:val="002633C8"/>
    <w:rsid w:val="002723C9"/>
    <w:rsid w:val="00272EEE"/>
    <w:rsid w:val="00274D75"/>
    <w:rsid w:val="00275047"/>
    <w:rsid w:val="002752B3"/>
    <w:rsid w:val="00282A0D"/>
    <w:rsid w:val="00283420"/>
    <w:rsid w:val="00285C3C"/>
    <w:rsid w:val="002868D6"/>
    <w:rsid w:val="00291FE8"/>
    <w:rsid w:val="002938CC"/>
    <w:rsid w:val="00295C97"/>
    <w:rsid w:val="00297D47"/>
    <w:rsid w:val="002A1DA6"/>
    <w:rsid w:val="002A2E35"/>
    <w:rsid w:val="002A438F"/>
    <w:rsid w:val="002A57FD"/>
    <w:rsid w:val="002B1DBF"/>
    <w:rsid w:val="002B334D"/>
    <w:rsid w:val="002C300E"/>
    <w:rsid w:val="002C37E6"/>
    <w:rsid w:val="002C39D5"/>
    <w:rsid w:val="002C5FB8"/>
    <w:rsid w:val="002C7849"/>
    <w:rsid w:val="002D069E"/>
    <w:rsid w:val="002D788D"/>
    <w:rsid w:val="002E1A7A"/>
    <w:rsid w:val="002E2931"/>
    <w:rsid w:val="002F0BF8"/>
    <w:rsid w:val="002F0CF7"/>
    <w:rsid w:val="002F3EBC"/>
    <w:rsid w:val="002F4590"/>
    <w:rsid w:val="002F5024"/>
    <w:rsid w:val="002F56FC"/>
    <w:rsid w:val="002F575E"/>
    <w:rsid w:val="002F593E"/>
    <w:rsid w:val="00300439"/>
    <w:rsid w:val="003008A6"/>
    <w:rsid w:val="00304333"/>
    <w:rsid w:val="00306C63"/>
    <w:rsid w:val="003071F4"/>
    <w:rsid w:val="00311F25"/>
    <w:rsid w:val="00312912"/>
    <w:rsid w:val="00316573"/>
    <w:rsid w:val="00316BF7"/>
    <w:rsid w:val="003212AA"/>
    <w:rsid w:val="003213AE"/>
    <w:rsid w:val="00322D90"/>
    <w:rsid w:val="00324923"/>
    <w:rsid w:val="00325505"/>
    <w:rsid w:val="00332B03"/>
    <w:rsid w:val="00335B8C"/>
    <w:rsid w:val="00340378"/>
    <w:rsid w:val="00343DE1"/>
    <w:rsid w:val="003457F6"/>
    <w:rsid w:val="00345C3A"/>
    <w:rsid w:val="00346D34"/>
    <w:rsid w:val="003535C5"/>
    <w:rsid w:val="00353C44"/>
    <w:rsid w:val="003542AB"/>
    <w:rsid w:val="00360167"/>
    <w:rsid w:val="0036798E"/>
    <w:rsid w:val="00373B15"/>
    <w:rsid w:val="00373D54"/>
    <w:rsid w:val="00384FB1"/>
    <w:rsid w:val="003873D0"/>
    <w:rsid w:val="003879FD"/>
    <w:rsid w:val="0039042D"/>
    <w:rsid w:val="003930B4"/>
    <w:rsid w:val="0039397E"/>
    <w:rsid w:val="00394FD8"/>
    <w:rsid w:val="00395316"/>
    <w:rsid w:val="003A6893"/>
    <w:rsid w:val="003B29AC"/>
    <w:rsid w:val="003B42B1"/>
    <w:rsid w:val="003B607F"/>
    <w:rsid w:val="003C240C"/>
    <w:rsid w:val="003C4E6B"/>
    <w:rsid w:val="003D07D6"/>
    <w:rsid w:val="003D0B16"/>
    <w:rsid w:val="003D2918"/>
    <w:rsid w:val="003D5DB3"/>
    <w:rsid w:val="003D6C6B"/>
    <w:rsid w:val="003E1673"/>
    <w:rsid w:val="003E2B79"/>
    <w:rsid w:val="003E2FEE"/>
    <w:rsid w:val="003E3B4F"/>
    <w:rsid w:val="003E3CE7"/>
    <w:rsid w:val="003E5C2F"/>
    <w:rsid w:val="003F0322"/>
    <w:rsid w:val="003F4BC1"/>
    <w:rsid w:val="003F7615"/>
    <w:rsid w:val="00400082"/>
    <w:rsid w:val="00400B86"/>
    <w:rsid w:val="004066FA"/>
    <w:rsid w:val="00407363"/>
    <w:rsid w:val="004073D4"/>
    <w:rsid w:val="00413187"/>
    <w:rsid w:val="0041709B"/>
    <w:rsid w:val="004214D7"/>
    <w:rsid w:val="00422155"/>
    <w:rsid w:val="004230C7"/>
    <w:rsid w:val="0042710B"/>
    <w:rsid w:val="004273E8"/>
    <w:rsid w:val="004306DD"/>
    <w:rsid w:val="00431092"/>
    <w:rsid w:val="00431E00"/>
    <w:rsid w:val="00432402"/>
    <w:rsid w:val="00432969"/>
    <w:rsid w:val="00434EE4"/>
    <w:rsid w:val="00442927"/>
    <w:rsid w:val="0044467F"/>
    <w:rsid w:val="00451AE1"/>
    <w:rsid w:val="004529E5"/>
    <w:rsid w:val="00465DF5"/>
    <w:rsid w:val="00470385"/>
    <w:rsid w:val="00472A37"/>
    <w:rsid w:val="00473EB2"/>
    <w:rsid w:val="00475D13"/>
    <w:rsid w:val="00477376"/>
    <w:rsid w:val="00481EF3"/>
    <w:rsid w:val="004825B8"/>
    <w:rsid w:val="00482E03"/>
    <w:rsid w:val="00483F57"/>
    <w:rsid w:val="00487766"/>
    <w:rsid w:val="00490F62"/>
    <w:rsid w:val="00491D98"/>
    <w:rsid w:val="004959D0"/>
    <w:rsid w:val="00496AD8"/>
    <w:rsid w:val="004A191B"/>
    <w:rsid w:val="004A2FB5"/>
    <w:rsid w:val="004A4830"/>
    <w:rsid w:val="004A6A0D"/>
    <w:rsid w:val="004A7E5C"/>
    <w:rsid w:val="004A7ED9"/>
    <w:rsid w:val="004A7F73"/>
    <w:rsid w:val="004B2E15"/>
    <w:rsid w:val="004B3FF6"/>
    <w:rsid w:val="004B49A7"/>
    <w:rsid w:val="004C0FD3"/>
    <w:rsid w:val="004C2A59"/>
    <w:rsid w:val="004C3826"/>
    <w:rsid w:val="004C4219"/>
    <w:rsid w:val="004C583E"/>
    <w:rsid w:val="004D0C6D"/>
    <w:rsid w:val="004D16DE"/>
    <w:rsid w:val="004D4091"/>
    <w:rsid w:val="004D48B8"/>
    <w:rsid w:val="004D5D90"/>
    <w:rsid w:val="004D5DFA"/>
    <w:rsid w:val="004E7B38"/>
    <w:rsid w:val="004F0FE2"/>
    <w:rsid w:val="004F3F16"/>
    <w:rsid w:val="004F612C"/>
    <w:rsid w:val="004F661C"/>
    <w:rsid w:val="00503DA3"/>
    <w:rsid w:val="00504D14"/>
    <w:rsid w:val="00505344"/>
    <w:rsid w:val="00512585"/>
    <w:rsid w:val="00513E7B"/>
    <w:rsid w:val="00514D85"/>
    <w:rsid w:val="00515112"/>
    <w:rsid w:val="00515705"/>
    <w:rsid w:val="00516C19"/>
    <w:rsid w:val="0052000B"/>
    <w:rsid w:val="005211AC"/>
    <w:rsid w:val="00525329"/>
    <w:rsid w:val="005273FD"/>
    <w:rsid w:val="0053706E"/>
    <w:rsid w:val="00541119"/>
    <w:rsid w:val="00543152"/>
    <w:rsid w:val="005442BE"/>
    <w:rsid w:val="00544968"/>
    <w:rsid w:val="0055039D"/>
    <w:rsid w:val="0055541A"/>
    <w:rsid w:val="00557814"/>
    <w:rsid w:val="005616A5"/>
    <w:rsid w:val="005761E4"/>
    <w:rsid w:val="0057662A"/>
    <w:rsid w:val="005767CE"/>
    <w:rsid w:val="00577BB2"/>
    <w:rsid w:val="00583481"/>
    <w:rsid w:val="00586CD7"/>
    <w:rsid w:val="005872BB"/>
    <w:rsid w:val="00590891"/>
    <w:rsid w:val="0059333B"/>
    <w:rsid w:val="00595F79"/>
    <w:rsid w:val="00597B4A"/>
    <w:rsid w:val="00597CC1"/>
    <w:rsid w:val="005A0052"/>
    <w:rsid w:val="005A3A74"/>
    <w:rsid w:val="005A7B19"/>
    <w:rsid w:val="005B1632"/>
    <w:rsid w:val="005B2F43"/>
    <w:rsid w:val="005B5005"/>
    <w:rsid w:val="005B6151"/>
    <w:rsid w:val="005B78E9"/>
    <w:rsid w:val="005C5D83"/>
    <w:rsid w:val="005C61BB"/>
    <w:rsid w:val="005C7B3A"/>
    <w:rsid w:val="005D0A32"/>
    <w:rsid w:val="005D2460"/>
    <w:rsid w:val="005D4BE8"/>
    <w:rsid w:val="005E425B"/>
    <w:rsid w:val="005E6180"/>
    <w:rsid w:val="005F3001"/>
    <w:rsid w:val="005F392B"/>
    <w:rsid w:val="005F5B15"/>
    <w:rsid w:val="005F64FF"/>
    <w:rsid w:val="006052A6"/>
    <w:rsid w:val="006076E7"/>
    <w:rsid w:val="0061196F"/>
    <w:rsid w:val="00612A2A"/>
    <w:rsid w:val="006143FB"/>
    <w:rsid w:val="00617313"/>
    <w:rsid w:val="006174A5"/>
    <w:rsid w:val="00621548"/>
    <w:rsid w:val="00626490"/>
    <w:rsid w:val="00627A60"/>
    <w:rsid w:val="006361B3"/>
    <w:rsid w:val="006411BE"/>
    <w:rsid w:val="006420E5"/>
    <w:rsid w:val="0064260E"/>
    <w:rsid w:val="00644A2C"/>
    <w:rsid w:val="0064565F"/>
    <w:rsid w:val="0065041B"/>
    <w:rsid w:val="00651449"/>
    <w:rsid w:val="00652CA1"/>
    <w:rsid w:val="006549FD"/>
    <w:rsid w:val="00654FC8"/>
    <w:rsid w:val="006621EC"/>
    <w:rsid w:val="00662E07"/>
    <w:rsid w:val="00670863"/>
    <w:rsid w:val="00673765"/>
    <w:rsid w:val="00680333"/>
    <w:rsid w:val="0068319D"/>
    <w:rsid w:val="00687699"/>
    <w:rsid w:val="0069334E"/>
    <w:rsid w:val="00693D9E"/>
    <w:rsid w:val="00695F83"/>
    <w:rsid w:val="006A0F7E"/>
    <w:rsid w:val="006A29FD"/>
    <w:rsid w:val="006A481E"/>
    <w:rsid w:val="006A5279"/>
    <w:rsid w:val="006A5567"/>
    <w:rsid w:val="006B548A"/>
    <w:rsid w:val="006B6727"/>
    <w:rsid w:val="006B6B2A"/>
    <w:rsid w:val="006C435B"/>
    <w:rsid w:val="006D4B90"/>
    <w:rsid w:val="006D513F"/>
    <w:rsid w:val="006D6415"/>
    <w:rsid w:val="006D7FD5"/>
    <w:rsid w:val="006E0AFE"/>
    <w:rsid w:val="006E0E57"/>
    <w:rsid w:val="006E1C45"/>
    <w:rsid w:val="006E2B86"/>
    <w:rsid w:val="006E5881"/>
    <w:rsid w:val="006E6829"/>
    <w:rsid w:val="006F02A0"/>
    <w:rsid w:val="006F2DD9"/>
    <w:rsid w:val="006F7ADB"/>
    <w:rsid w:val="006F7C16"/>
    <w:rsid w:val="00701647"/>
    <w:rsid w:val="0071143C"/>
    <w:rsid w:val="0071179E"/>
    <w:rsid w:val="00716E69"/>
    <w:rsid w:val="007207E0"/>
    <w:rsid w:val="00721760"/>
    <w:rsid w:val="00722138"/>
    <w:rsid w:val="00722EF1"/>
    <w:rsid w:val="0072504B"/>
    <w:rsid w:val="00733F31"/>
    <w:rsid w:val="00734115"/>
    <w:rsid w:val="00736380"/>
    <w:rsid w:val="00736565"/>
    <w:rsid w:val="007405DC"/>
    <w:rsid w:val="00741ABD"/>
    <w:rsid w:val="00745F60"/>
    <w:rsid w:val="00747361"/>
    <w:rsid w:val="00753F4D"/>
    <w:rsid w:val="0075530C"/>
    <w:rsid w:val="00760706"/>
    <w:rsid w:val="00763CE8"/>
    <w:rsid w:val="00765CC2"/>
    <w:rsid w:val="00767F32"/>
    <w:rsid w:val="00772636"/>
    <w:rsid w:val="00774211"/>
    <w:rsid w:val="0078048A"/>
    <w:rsid w:val="0078199A"/>
    <w:rsid w:val="007828ED"/>
    <w:rsid w:val="00794DC2"/>
    <w:rsid w:val="007A517C"/>
    <w:rsid w:val="007A67C1"/>
    <w:rsid w:val="007B116A"/>
    <w:rsid w:val="007B557A"/>
    <w:rsid w:val="007B6158"/>
    <w:rsid w:val="007B7C28"/>
    <w:rsid w:val="007C1463"/>
    <w:rsid w:val="007C31A6"/>
    <w:rsid w:val="007C56BF"/>
    <w:rsid w:val="007D189D"/>
    <w:rsid w:val="007D5909"/>
    <w:rsid w:val="007D7353"/>
    <w:rsid w:val="007E660D"/>
    <w:rsid w:val="007F31C1"/>
    <w:rsid w:val="007F6CF4"/>
    <w:rsid w:val="007F73A4"/>
    <w:rsid w:val="007F79CB"/>
    <w:rsid w:val="007F7FDA"/>
    <w:rsid w:val="0080196F"/>
    <w:rsid w:val="00802CD8"/>
    <w:rsid w:val="00803167"/>
    <w:rsid w:val="0080316C"/>
    <w:rsid w:val="0081003C"/>
    <w:rsid w:val="0081120C"/>
    <w:rsid w:val="008126CD"/>
    <w:rsid w:val="00814B32"/>
    <w:rsid w:val="008179D8"/>
    <w:rsid w:val="00817B48"/>
    <w:rsid w:val="00822263"/>
    <w:rsid w:val="00824A4F"/>
    <w:rsid w:val="00824BFB"/>
    <w:rsid w:val="00826B4B"/>
    <w:rsid w:val="00827469"/>
    <w:rsid w:val="008337EF"/>
    <w:rsid w:val="00835D8D"/>
    <w:rsid w:val="0084187A"/>
    <w:rsid w:val="00841A6D"/>
    <w:rsid w:val="00842708"/>
    <w:rsid w:val="00842C3E"/>
    <w:rsid w:val="008444A1"/>
    <w:rsid w:val="00844972"/>
    <w:rsid w:val="00846F83"/>
    <w:rsid w:val="00847515"/>
    <w:rsid w:val="00847F8F"/>
    <w:rsid w:val="00852670"/>
    <w:rsid w:val="008609F2"/>
    <w:rsid w:val="00865311"/>
    <w:rsid w:val="00870176"/>
    <w:rsid w:val="00870545"/>
    <w:rsid w:val="00873DD4"/>
    <w:rsid w:val="00875331"/>
    <w:rsid w:val="0087778E"/>
    <w:rsid w:val="00877A90"/>
    <w:rsid w:val="00880F57"/>
    <w:rsid w:val="008820E2"/>
    <w:rsid w:val="00882297"/>
    <w:rsid w:val="00883A8E"/>
    <w:rsid w:val="008852E9"/>
    <w:rsid w:val="008903A7"/>
    <w:rsid w:val="00894277"/>
    <w:rsid w:val="00896D57"/>
    <w:rsid w:val="008A10CB"/>
    <w:rsid w:val="008A1BB1"/>
    <w:rsid w:val="008A6D98"/>
    <w:rsid w:val="008A7D6A"/>
    <w:rsid w:val="008A7F63"/>
    <w:rsid w:val="008B350B"/>
    <w:rsid w:val="008B5713"/>
    <w:rsid w:val="008B6271"/>
    <w:rsid w:val="008B721A"/>
    <w:rsid w:val="008D1023"/>
    <w:rsid w:val="008D23CC"/>
    <w:rsid w:val="008D4240"/>
    <w:rsid w:val="008E479D"/>
    <w:rsid w:val="008E6B1A"/>
    <w:rsid w:val="008F103F"/>
    <w:rsid w:val="008F4F42"/>
    <w:rsid w:val="008F6770"/>
    <w:rsid w:val="0090200B"/>
    <w:rsid w:val="009023C6"/>
    <w:rsid w:val="009029FB"/>
    <w:rsid w:val="0090504E"/>
    <w:rsid w:val="0091003B"/>
    <w:rsid w:val="00910327"/>
    <w:rsid w:val="009114AE"/>
    <w:rsid w:val="009122AC"/>
    <w:rsid w:val="00913D3C"/>
    <w:rsid w:val="009174EE"/>
    <w:rsid w:val="0092282D"/>
    <w:rsid w:val="00922CD3"/>
    <w:rsid w:val="009238EC"/>
    <w:rsid w:val="00923980"/>
    <w:rsid w:val="00931CB8"/>
    <w:rsid w:val="00936C55"/>
    <w:rsid w:val="009376A3"/>
    <w:rsid w:val="009409E0"/>
    <w:rsid w:val="0094259C"/>
    <w:rsid w:val="0094302E"/>
    <w:rsid w:val="00943823"/>
    <w:rsid w:val="00943922"/>
    <w:rsid w:val="009464BA"/>
    <w:rsid w:val="00950289"/>
    <w:rsid w:val="00950846"/>
    <w:rsid w:val="00954119"/>
    <w:rsid w:val="00954E26"/>
    <w:rsid w:val="0095568B"/>
    <w:rsid w:val="00956307"/>
    <w:rsid w:val="00957EF6"/>
    <w:rsid w:val="0096043C"/>
    <w:rsid w:val="009631AD"/>
    <w:rsid w:val="00970462"/>
    <w:rsid w:val="009710A2"/>
    <w:rsid w:val="00975419"/>
    <w:rsid w:val="009818BB"/>
    <w:rsid w:val="00981A89"/>
    <w:rsid w:val="00986D46"/>
    <w:rsid w:val="00987617"/>
    <w:rsid w:val="00987B14"/>
    <w:rsid w:val="00991613"/>
    <w:rsid w:val="00997071"/>
    <w:rsid w:val="009A52DF"/>
    <w:rsid w:val="009A58C8"/>
    <w:rsid w:val="009A79F0"/>
    <w:rsid w:val="009B0731"/>
    <w:rsid w:val="009B2AAD"/>
    <w:rsid w:val="009B53B0"/>
    <w:rsid w:val="009B53B8"/>
    <w:rsid w:val="009C5CFA"/>
    <w:rsid w:val="009D2E10"/>
    <w:rsid w:val="009D452B"/>
    <w:rsid w:val="009D5227"/>
    <w:rsid w:val="009D535F"/>
    <w:rsid w:val="009E230B"/>
    <w:rsid w:val="009E4C3F"/>
    <w:rsid w:val="009F22E9"/>
    <w:rsid w:val="009F5241"/>
    <w:rsid w:val="00A01091"/>
    <w:rsid w:val="00A02D10"/>
    <w:rsid w:val="00A03D99"/>
    <w:rsid w:val="00A03FA9"/>
    <w:rsid w:val="00A06571"/>
    <w:rsid w:val="00A076C3"/>
    <w:rsid w:val="00A1109F"/>
    <w:rsid w:val="00A11522"/>
    <w:rsid w:val="00A135ED"/>
    <w:rsid w:val="00A13635"/>
    <w:rsid w:val="00A14B45"/>
    <w:rsid w:val="00A15287"/>
    <w:rsid w:val="00A22CF3"/>
    <w:rsid w:val="00A24D00"/>
    <w:rsid w:val="00A25DE1"/>
    <w:rsid w:val="00A27759"/>
    <w:rsid w:val="00A279F8"/>
    <w:rsid w:val="00A27A8D"/>
    <w:rsid w:val="00A27D49"/>
    <w:rsid w:val="00A316BD"/>
    <w:rsid w:val="00A31731"/>
    <w:rsid w:val="00A3707D"/>
    <w:rsid w:val="00A4036A"/>
    <w:rsid w:val="00A422CE"/>
    <w:rsid w:val="00A447AC"/>
    <w:rsid w:val="00A46497"/>
    <w:rsid w:val="00A47256"/>
    <w:rsid w:val="00A55699"/>
    <w:rsid w:val="00A60EEF"/>
    <w:rsid w:val="00A6110D"/>
    <w:rsid w:val="00A618EE"/>
    <w:rsid w:val="00A62CF2"/>
    <w:rsid w:val="00A714B8"/>
    <w:rsid w:val="00A724C9"/>
    <w:rsid w:val="00A73AF7"/>
    <w:rsid w:val="00A75B33"/>
    <w:rsid w:val="00A77930"/>
    <w:rsid w:val="00A8094D"/>
    <w:rsid w:val="00A842EC"/>
    <w:rsid w:val="00A85C0C"/>
    <w:rsid w:val="00A92122"/>
    <w:rsid w:val="00A92F1D"/>
    <w:rsid w:val="00A95BCF"/>
    <w:rsid w:val="00A97B4F"/>
    <w:rsid w:val="00AA48B5"/>
    <w:rsid w:val="00AA67C4"/>
    <w:rsid w:val="00AA7F42"/>
    <w:rsid w:val="00AB1018"/>
    <w:rsid w:val="00AB3621"/>
    <w:rsid w:val="00AD0D88"/>
    <w:rsid w:val="00AD25A6"/>
    <w:rsid w:val="00AD2ECC"/>
    <w:rsid w:val="00AD4784"/>
    <w:rsid w:val="00AD571C"/>
    <w:rsid w:val="00AD5ECF"/>
    <w:rsid w:val="00AD6D0E"/>
    <w:rsid w:val="00AE26DA"/>
    <w:rsid w:val="00AE36FF"/>
    <w:rsid w:val="00AE6E62"/>
    <w:rsid w:val="00AF057D"/>
    <w:rsid w:val="00AF0C1E"/>
    <w:rsid w:val="00AF14F6"/>
    <w:rsid w:val="00AF67F8"/>
    <w:rsid w:val="00AF7C16"/>
    <w:rsid w:val="00B103F1"/>
    <w:rsid w:val="00B1110A"/>
    <w:rsid w:val="00B1149D"/>
    <w:rsid w:val="00B12049"/>
    <w:rsid w:val="00B12361"/>
    <w:rsid w:val="00B12791"/>
    <w:rsid w:val="00B14956"/>
    <w:rsid w:val="00B14DF1"/>
    <w:rsid w:val="00B15F0C"/>
    <w:rsid w:val="00B167DB"/>
    <w:rsid w:val="00B17DB9"/>
    <w:rsid w:val="00B30ACC"/>
    <w:rsid w:val="00B31ABC"/>
    <w:rsid w:val="00B3762D"/>
    <w:rsid w:val="00B4128D"/>
    <w:rsid w:val="00B41648"/>
    <w:rsid w:val="00B41BFF"/>
    <w:rsid w:val="00B50839"/>
    <w:rsid w:val="00B52707"/>
    <w:rsid w:val="00B5279B"/>
    <w:rsid w:val="00B53947"/>
    <w:rsid w:val="00B53AAE"/>
    <w:rsid w:val="00B54396"/>
    <w:rsid w:val="00B56055"/>
    <w:rsid w:val="00B563E0"/>
    <w:rsid w:val="00B627CB"/>
    <w:rsid w:val="00B6699D"/>
    <w:rsid w:val="00B715FE"/>
    <w:rsid w:val="00B77937"/>
    <w:rsid w:val="00B82EC8"/>
    <w:rsid w:val="00B84FA4"/>
    <w:rsid w:val="00B868B0"/>
    <w:rsid w:val="00B87B15"/>
    <w:rsid w:val="00B91E7F"/>
    <w:rsid w:val="00B95D2C"/>
    <w:rsid w:val="00BA02A9"/>
    <w:rsid w:val="00BA0A72"/>
    <w:rsid w:val="00BA51C5"/>
    <w:rsid w:val="00BA7376"/>
    <w:rsid w:val="00BB31A8"/>
    <w:rsid w:val="00BC1ED1"/>
    <w:rsid w:val="00BD206B"/>
    <w:rsid w:val="00BD469C"/>
    <w:rsid w:val="00BD59CA"/>
    <w:rsid w:val="00BE30B5"/>
    <w:rsid w:val="00BE3449"/>
    <w:rsid w:val="00BE77E7"/>
    <w:rsid w:val="00BF5289"/>
    <w:rsid w:val="00BF63E4"/>
    <w:rsid w:val="00C05638"/>
    <w:rsid w:val="00C05DED"/>
    <w:rsid w:val="00C07B7B"/>
    <w:rsid w:val="00C1318D"/>
    <w:rsid w:val="00C147DB"/>
    <w:rsid w:val="00C1517E"/>
    <w:rsid w:val="00C21341"/>
    <w:rsid w:val="00C21F79"/>
    <w:rsid w:val="00C2232A"/>
    <w:rsid w:val="00C25A5A"/>
    <w:rsid w:val="00C3062E"/>
    <w:rsid w:val="00C32E8B"/>
    <w:rsid w:val="00C34A3D"/>
    <w:rsid w:val="00C35068"/>
    <w:rsid w:val="00C363B1"/>
    <w:rsid w:val="00C417D9"/>
    <w:rsid w:val="00C43AD5"/>
    <w:rsid w:val="00C5314B"/>
    <w:rsid w:val="00C5315B"/>
    <w:rsid w:val="00C5397B"/>
    <w:rsid w:val="00C54462"/>
    <w:rsid w:val="00C5450E"/>
    <w:rsid w:val="00C55514"/>
    <w:rsid w:val="00C57A4E"/>
    <w:rsid w:val="00C65221"/>
    <w:rsid w:val="00C70693"/>
    <w:rsid w:val="00C726FE"/>
    <w:rsid w:val="00C7538C"/>
    <w:rsid w:val="00C77254"/>
    <w:rsid w:val="00C77DD4"/>
    <w:rsid w:val="00C82D4C"/>
    <w:rsid w:val="00C8327B"/>
    <w:rsid w:val="00C84DBA"/>
    <w:rsid w:val="00C90383"/>
    <w:rsid w:val="00C90EEC"/>
    <w:rsid w:val="00C95B56"/>
    <w:rsid w:val="00C97019"/>
    <w:rsid w:val="00C97443"/>
    <w:rsid w:val="00CA131A"/>
    <w:rsid w:val="00CA5168"/>
    <w:rsid w:val="00CA6A49"/>
    <w:rsid w:val="00CB210C"/>
    <w:rsid w:val="00CB4609"/>
    <w:rsid w:val="00CB5A9E"/>
    <w:rsid w:val="00CC681C"/>
    <w:rsid w:val="00CD56F6"/>
    <w:rsid w:val="00CE0DD7"/>
    <w:rsid w:val="00CE105A"/>
    <w:rsid w:val="00CE24D1"/>
    <w:rsid w:val="00CE3560"/>
    <w:rsid w:val="00CE6CA1"/>
    <w:rsid w:val="00CE6F59"/>
    <w:rsid w:val="00CF097B"/>
    <w:rsid w:val="00CF510E"/>
    <w:rsid w:val="00CF58E5"/>
    <w:rsid w:val="00CF78A9"/>
    <w:rsid w:val="00D0067D"/>
    <w:rsid w:val="00D01380"/>
    <w:rsid w:val="00D02338"/>
    <w:rsid w:val="00D04813"/>
    <w:rsid w:val="00D05351"/>
    <w:rsid w:val="00D06845"/>
    <w:rsid w:val="00D06A8D"/>
    <w:rsid w:val="00D06C36"/>
    <w:rsid w:val="00D10EBF"/>
    <w:rsid w:val="00D124D2"/>
    <w:rsid w:val="00D14EB6"/>
    <w:rsid w:val="00D20E37"/>
    <w:rsid w:val="00D20E6D"/>
    <w:rsid w:val="00D22889"/>
    <w:rsid w:val="00D22E1C"/>
    <w:rsid w:val="00D23EB1"/>
    <w:rsid w:val="00D24F9E"/>
    <w:rsid w:val="00D261E7"/>
    <w:rsid w:val="00D3175B"/>
    <w:rsid w:val="00D377DC"/>
    <w:rsid w:val="00D4040B"/>
    <w:rsid w:val="00D42347"/>
    <w:rsid w:val="00D466E6"/>
    <w:rsid w:val="00D4730E"/>
    <w:rsid w:val="00D473FD"/>
    <w:rsid w:val="00D47B6B"/>
    <w:rsid w:val="00D5379E"/>
    <w:rsid w:val="00D53E4B"/>
    <w:rsid w:val="00D55757"/>
    <w:rsid w:val="00D55B84"/>
    <w:rsid w:val="00D62A0D"/>
    <w:rsid w:val="00D62C7E"/>
    <w:rsid w:val="00D63D73"/>
    <w:rsid w:val="00D65AA9"/>
    <w:rsid w:val="00D70F6A"/>
    <w:rsid w:val="00D7166F"/>
    <w:rsid w:val="00D72E52"/>
    <w:rsid w:val="00D730CF"/>
    <w:rsid w:val="00D74EA5"/>
    <w:rsid w:val="00D864EC"/>
    <w:rsid w:val="00D942D6"/>
    <w:rsid w:val="00D94608"/>
    <w:rsid w:val="00D94918"/>
    <w:rsid w:val="00D95718"/>
    <w:rsid w:val="00DA2449"/>
    <w:rsid w:val="00DA3460"/>
    <w:rsid w:val="00DA4227"/>
    <w:rsid w:val="00DA5127"/>
    <w:rsid w:val="00DA6432"/>
    <w:rsid w:val="00DA7328"/>
    <w:rsid w:val="00DB2E4F"/>
    <w:rsid w:val="00DB7FB9"/>
    <w:rsid w:val="00DC024E"/>
    <w:rsid w:val="00DC0E4E"/>
    <w:rsid w:val="00DC20EB"/>
    <w:rsid w:val="00DC56FB"/>
    <w:rsid w:val="00DD1E96"/>
    <w:rsid w:val="00DD42B3"/>
    <w:rsid w:val="00DE1B48"/>
    <w:rsid w:val="00DE3777"/>
    <w:rsid w:val="00DE3F82"/>
    <w:rsid w:val="00DE4179"/>
    <w:rsid w:val="00DE44A3"/>
    <w:rsid w:val="00DE7B05"/>
    <w:rsid w:val="00DF1935"/>
    <w:rsid w:val="00DF1AA2"/>
    <w:rsid w:val="00DF432A"/>
    <w:rsid w:val="00DF5281"/>
    <w:rsid w:val="00DF6025"/>
    <w:rsid w:val="00E003FD"/>
    <w:rsid w:val="00E03206"/>
    <w:rsid w:val="00E04621"/>
    <w:rsid w:val="00E07057"/>
    <w:rsid w:val="00E07D69"/>
    <w:rsid w:val="00E131B1"/>
    <w:rsid w:val="00E14364"/>
    <w:rsid w:val="00E16C21"/>
    <w:rsid w:val="00E2021C"/>
    <w:rsid w:val="00E21F75"/>
    <w:rsid w:val="00E233D6"/>
    <w:rsid w:val="00E23C0C"/>
    <w:rsid w:val="00E31823"/>
    <w:rsid w:val="00E324F8"/>
    <w:rsid w:val="00E34A2D"/>
    <w:rsid w:val="00E37A8C"/>
    <w:rsid w:val="00E411EB"/>
    <w:rsid w:val="00E50B28"/>
    <w:rsid w:val="00E56582"/>
    <w:rsid w:val="00E62A4F"/>
    <w:rsid w:val="00E62AFD"/>
    <w:rsid w:val="00E62E3F"/>
    <w:rsid w:val="00E64A79"/>
    <w:rsid w:val="00E65254"/>
    <w:rsid w:val="00E67046"/>
    <w:rsid w:val="00E71FD5"/>
    <w:rsid w:val="00E752ED"/>
    <w:rsid w:val="00E8482D"/>
    <w:rsid w:val="00E85164"/>
    <w:rsid w:val="00E86257"/>
    <w:rsid w:val="00E909C3"/>
    <w:rsid w:val="00E93261"/>
    <w:rsid w:val="00E94A9B"/>
    <w:rsid w:val="00E9598B"/>
    <w:rsid w:val="00EA430E"/>
    <w:rsid w:val="00EA4E47"/>
    <w:rsid w:val="00EA5215"/>
    <w:rsid w:val="00EA67B4"/>
    <w:rsid w:val="00EB041B"/>
    <w:rsid w:val="00EB0F70"/>
    <w:rsid w:val="00EB11D1"/>
    <w:rsid w:val="00EB6E5D"/>
    <w:rsid w:val="00EC3A4A"/>
    <w:rsid w:val="00EC4602"/>
    <w:rsid w:val="00ED0713"/>
    <w:rsid w:val="00ED1D0A"/>
    <w:rsid w:val="00ED2C5D"/>
    <w:rsid w:val="00ED599C"/>
    <w:rsid w:val="00EF0DEC"/>
    <w:rsid w:val="00EF7029"/>
    <w:rsid w:val="00F00C9D"/>
    <w:rsid w:val="00F028BB"/>
    <w:rsid w:val="00F1333B"/>
    <w:rsid w:val="00F15470"/>
    <w:rsid w:val="00F17E00"/>
    <w:rsid w:val="00F21677"/>
    <w:rsid w:val="00F226AE"/>
    <w:rsid w:val="00F25DA7"/>
    <w:rsid w:val="00F30020"/>
    <w:rsid w:val="00F3301F"/>
    <w:rsid w:val="00F34788"/>
    <w:rsid w:val="00F35093"/>
    <w:rsid w:val="00F41A92"/>
    <w:rsid w:val="00F42C71"/>
    <w:rsid w:val="00F44767"/>
    <w:rsid w:val="00F44797"/>
    <w:rsid w:val="00F50842"/>
    <w:rsid w:val="00F5259A"/>
    <w:rsid w:val="00F52EED"/>
    <w:rsid w:val="00F569C0"/>
    <w:rsid w:val="00F56AF1"/>
    <w:rsid w:val="00F64B84"/>
    <w:rsid w:val="00F6655A"/>
    <w:rsid w:val="00F714CC"/>
    <w:rsid w:val="00F76EDE"/>
    <w:rsid w:val="00F8127F"/>
    <w:rsid w:val="00F82EC3"/>
    <w:rsid w:val="00F8475D"/>
    <w:rsid w:val="00F94882"/>
    <w:rsid w:val="00F958DD"/>
    <w:rsid w:val="00F95A26"/>
    <w:rsid w:val="00F9656A"/>
    <w:rsid w:val="00F968A8"/>
    <w:rsid w:val="00F9789A"/>
    <w:rsid w:val="00FA1E3A"/>
    <w:rsid w:val="00FA7B49"/>
    <w:rsid w:val="00FB0170"/>
    <w:rsid w:val="00FB473E"/>
    <w:rsid w:val="00FC3B23"/>
    <w:rsid w:val="00FC676B"/>
    <w:rsid w:val="00FD38D6"/>
    <w:rsid w:val="00FE0B45"/>
    <w:rsid w:val="00FE33E7"/>
    <w:rsid w:val="00FE6BCC"/>
    <w:rsid w:val="00FF0F7F"/>
    <w:rsid w:val="00FF1A7F"/>
    <w:rsid w:val="00FF2B7B"/>
    <w:rsid w:val="00FF38CF"/>
    <w:rsid w:val="00FF4FA2"/>
    <w:rsid w:val="00FF5128"/>
    <w:rsid w:val="00FF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EFD21"/>
  <w15:docId w15:val="{AF6ED7DA-FDFE-41CC-869E-6F32F8F9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4DBA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53A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822263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B53AA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21">
    <w:name w:val="Quote"/>
    <w:aliases w:val="Лозунг"/>
    <w:basedOn w:val="a"/>
    <w:next w:val="a"/>
    <w:link w:val="22"/>
    <w:uiPriority w:val="29"/>
    <w:qFormat/>
    <w:rsid w:val="00D63D73"/>
    <w:pPr>
      <w:ind w:left="709" w:right="709"/>
    </w:pPr>
    <w:rPr>
      <w:i/>
      <w:iCs/>
      <w:color w:val="404040" w:themeColor="text1" w:themeTint="BF"/>
    </w:rPr>
  </w:style>
  <w:style w:type="character" w:customStyle="1" w:styleId="22">
    <w:name w:val="Цитата 2 Знак"/>
    <w:aliases w:val="Лозунг Знак"/>
    <w:basedOn w:val="a0"/>
    <w:link w:val="21"/>
    <w:uiPriority w:val="29"/>
    <w:rsid w:val="00D63D73"/>
    <w:rPr>
      <w:i/>
      <w:iCs/>
      <w:color w:val="404040" w:themeColor="text1" w:themeTint="BF"/>
    </w:rPr>
  </w:style>
  <w:style w:type="character" w:styleId="af2">
    <w:name w:val="Subtle Emphasis"/>
    <w:basedOn w:val="a0"/>
    <w:uiPriority w:val="19"/>
    <w:qFormat/>
    <w:rsid w:val="00D63D73"/>
    <w:rPr>
      <w:rFonts w:asciiTheme="minorHAnsi" w:hAnsiTheme="minorHAnsi"/>
      <w:b w:val="0"/>
      <w:i/>
      <w:iCs/>
      <w:color w:val="000000" w:themeColor="text1"/>
      <w:sz w:val="22"/>
    </w:rPr>
  </w:style>
  <w:style w:type="paragraph" w:styleId="af3">
    <w:name w:val="No Spacing"/>
    <w:aliases w:val="Подписуночные подписи"/>
    <w:uiPriority w:val="1"/>
    <w:qFormat/>
    <w:rsid w:val="00C32E8B"/>
    <w:pPr>
      <w:spacing w:after="120" w:line="240" w:lineRule="auto"/>
    </w:pPr>
    <w:rPr>
      <w:rFonts w:ascii="Times New Roman" w:hAnsi="Times New Roman"/>
    </w:rPr>
  </w:style>
  <w:style w:type="table" w:styleId="af4">
    <w:name w:val="Table Grid"/>
    <w:basedOn w:val="a1"/>
    <w:uiPriority w:val="59"/>
    <w:rsid w:val="00CE6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5C7B3A"/>
    <w:rPr>
      <w:i/>
      <w:iCs/>
    </w:rPr>
  </w:style>
  <w:style w:type="character" w:styleId="af6">
    <w:name w:val="Strong"/>
    <w:basedOn w:val="a0"/>
    <w:uiPriority w:val="22"/>
    <w:qFormat/>
    <w:rsid w:val="005C7B3A"/>
    <w:rPr>
      <w:b/>
      <w:bCs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55757"/>
    <w:rPr>
      <w:color w:val="605E5C"/>
      <w:shd w:val="clear" w:color="auto" w:fill="E1DFDD"/>
    </w:rPr>
  </w:style>
  <w:style w:type="character" w:styleId="af7">
    <w:name w:val="Unresolved Mention"/>
    <w:basedOn w:val="a0"/>
    <w:uiPriority w:val="99"/>
    <w:semiHidden/>
    <w:unhideWhenUsed/>
    <w:rsid w:val="006F7ADB"/>
    <w:rPr>
      <w:color w:val="605E5C"/>
      <w:shd w:val="clear" w:color="auto" w:fill="E1DFDD"/>
    </w:rPr>
  </w:style>
  <w:style w:type="paragraph" w:styleId="af8">
    <w:name w:val="header"/>
    <w:basedOn w:val="a"/>
    <w:link w:val="af9"/>
    <w:uiPriority w:val="99"/>
    <w:unhideWhenUsed/>
    <w:rsid w:val="00395316"/>
    <w:pPr>
      <w:tabs>
        <w:tab w:val="center" w:pos="4677"/>
        <w:tab w:val="right" w:pos="9355"/>
      </w:tabs>
      <w:spacing w:after="0"/>
    </w:pPr>
  </w:style>
  <w:style w:type="character" w:customStyle="1" w:styleId="af9">
    <w:name w:val="Верхний колонтитул Знак"/>
    <w:basedOn w:val="a0"/>
    <w:link w:val="af8"/>
    <w:uiPriority w:val="99"/>
    <w:rsid w:val="00395316"/>
  </w:style>
  <w:style w:type="paragraph" w:styleId="afa">
    <w:name w:val="footer"/>
    <w:basedOn w:val="a"/>
    <w:link w:val="afb"/>
    <w:uiPriority w:val="99"/>
    <w:unhideWhenUsed/>
    <w:rsid w:val="00395316"/>
    <w:pPr>
      <w:tabs>
        <w:tab w:val="center" w:pos="4677"/>
        <w:tab w:val="right" w:pos="9355"/>
      </w:tabs>
      <w:spacing w:after="0"/>
    </w:pPr>
  </w:style>
  <w:style w:type="character" w:customStyle="1" w:styleId="afb">
    <w:name w:val="Нижний колонтитул Знак"/>
    <w:basedOn w:val="a0"/>
    <w:link w:val="afa"/>
    <w:uiPriority w:val="99"/>
    <w:rsid w:val="00395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hyperlink" Target="http://www.iqfun.ru/articles/anagram.shtml" TargetMode="External"/><Relationship Id="rId21" Type="http://schemas.openxmlformats.org/officeDocument/2006/relationships/image" Target="media/image11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baguzin.ru/wp/?p=23264" TargetMode="External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3.jpg"/><Relationship Id="rId32" Type="http://schemas.openxmlformats.org/officeDocument/2006/relationships/image" Target="media/image20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baguzin.ru/wp/?p=9613" TargetMode="External"/><Relationship Id="rId22" Type="http://schemas.openxmlformats.org/officeDocument/2006/relationships/hyperlink" Target="https://baguzin.ru/wp/?p=23264" TargetMode="External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8" Type="http://schemas.openxmlformats.org/officeDocument/2006/relationships/hyperlink" Target="https://baguzin.ru/wp/?p=23165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083F0-0D92-4926-901F-6E6FBF771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15</Pages>
  <Words>2383</Words>
  <Characters>13588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24</cp:revision>
  <cp:lastPrinted>2020-09-19T20:25:00Z</cp:lastPrinted>
  <dcterms:created xsi:type="dcterms:W3CDTF">2020-09-26T06:46:00Z</dcterms:created>
  <dcterms:modified xsi:type="dcterms:W3CDTF">2020-10-05T07:19:00Z</dcterms:modified>
</cp:coreProperties>
</file>