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40D9" w14:textId="7C9AF2BB" w:rsidR="00CE6CA1" w:rsidRDefault="00A8598E" w:rsidP="009409E0">
      <w:pPr>
        <w:pStyle w:val="2"/>
      </w:pPr>
      <w:bookmarkStart w:id="0" w:name="_Hlk52223240"/>
      <w:r>
        <w:t>Стандартное</w:t>
      </w:r>
      <w:r w:rsidR="00380A4F" w:rsidRPr="00380A4F">
        <w:t xml:space="preserve"> отклонение и стандартная ошибка</w:t>
      </w:r>
      <w:bookmarkEnd w:id="0"/>
    </w:p>
    <w:p w14:paraId="112015CF" w14:textId="168D157A" w:rsidR="00967299" w:rsidRDefault="00380A4F" w:rsidP="004449A8">
      <w:r>
        <w:t>Я читаю курс статисти</w:t>
      </w:r>
      <w:r w:rsidR="00EB0BF5">
        <w:t>ческого мышления</w:t>
      </w:r>
      <w:r>
        <w:t xml:space="preserve"> магистрам</w:t>
      </w:r>
      <w:r w:rsidR="00EB0BF5">
        <w:t>, и одна тема вызывает у них явные затруднения – чем с</w:t>
      </w:r>
      <w:r w:rsidR="00A8598E">
        <w:t>тандарт</w:t>
      </w:r>
      <w:r w:rsidR="00EB0BF5" w:rsidRPr="00EB0BF5">
        <w:t>но</w:t>
      </w:r>
      <w:r w:rsidR="00394B87">
        <w:t>е</w:t>
      </w:r>
      <w:r w:rsidR="00EB0BF5" w:rsidRPr="00EB0BF5">
        <w:t xml:space="preserve"> отклонени</w:t>
      </w:r>
      <w:r w:rsidR="00394B87">
        <w:t xml:space="preserve">е </w:t>
      </w:r>
      <w:r w:rsidR="00394B87">
        <w:t>отлич</w:t>
      </w:r>
      <w:r w:rsidR="00394B87">
        <w:t>ается от</w:t>
      </w:r>
      <w:r w:rsidR="00EB0BF5" w:rsidRPr="00EB0BF5">
        <w:t xml:space="preserve"> стандартн</w:t>
      </w:r>
      <w:r w:rsidR="00EB0BF5">
        <w:t>ой</w:t>
      </w:r>
      <w:r w:rsidR="00EB0BF5" w:rsidRPr="00EB0BF5">
        <w:t xml:space="preserve"> ошибк</w:t>
      </w:r>
      <w:r w:rsidR="00EB0BF5">
        <w:t>и, и в каких случаях, применять ту или иную статистику. А н</w:t>
      </w:r>
      <w:r w:rsidR="00EB0BF5" w:rsidRPr="00EB0BF5">
        <w:t xml:space="preserve">едавно </w:t>
      </w:r>
      <w:r w:rsidR="00EB0BF5">
        <w:t xml:space="preserve">в книге </w:t>
      </w:r>
      <w:hyperlink r:id="rId8" w:history="1">
        <w:r w:rsidR="00EB0BF5" w:rsidRPr="00EB0BF5">
          <w:rPr>
            <w:rStyle w:val="a9"/>
          </w:rPr>
          <w:t>Искусство статистики</w:t>
        </w:r>
      </w:hyperlink>
      <w:r w:rsidR="00EB0BF5" w:rsidRPr="00EB0BF5">
        <w:t xml:space="preserve"> Дэвида Шпигельхалтера</w:t>
      </w:r>
      <w:r w:rsidR="00EB0BF5">
        <w:t xml:space="preserve"> я узнал про </w:t>
      </w:r>
      <w:r w:rsidR="00EB0BF5">
        <w:rPr>
          <w:iCs/>
        </w:rPr>
        <w:t>б</w:t>
      </w:r>
      <w:r w:rsidR="00EB0BF5" w:rsidRPr="00380A4F">
        <w:rPr>
          <w:iCs/>
        </w:rPr>
        <w:t>утстрэппинг</w:t>
      </w:r>
      <w:r w:rsidR="00EB0BF5">
        <w:rPr>
          <w:iCs/>
        </w:rPr>
        <w:t xml:space="preserve">, и понял, как объяснить различия </w:t>
      </w:r>
      <w:r w:rsidR="00A8598E">
        <w:t>стандарт</w:t>
      </w:r>
      <w:r w:rsidR="00A8598E" w:rsidRPr="00EB0BF5">
        <w:t>но</w:t>
      </w:r>
      <w:r w:rsidR="00A8598E">
        <w:t>го</w:t>
      </w:r>
      <w:r w:rsidR="00A8598E" w:rsidRPr="00EB0BF5">
        <w:t xml:space="preserve"> </w:t>
      </w:r>
      <w:r w:rsidR="00EB0BF5" w:rsidRPr="00EB0BF5">
        <w:t>отклонени</w:t>
      </w:r>
      <w:r w:rsidR="00EB0BF5">
        <w:t>я</w:t>
      </w:r>
      <w:r w:rsidR="00EB0BF5" w:rsidRPr="00EB0BF5">
        <w:t xml:space="preserve"> и стандартн</w:t>
      </w:r>
      <w:r w:rsidR="00EB0BF5">
        <w:t>ой</w:t>
      </w:r>
      <w:r w:rsidR="00EB0BF5" w:rsidRPr="00EB0BF5">
        <w:t xml:space="preserve"> ошибк</w:t>
      </w:r>
      <w:r w:rsidR="00EB0BF5">
        <w:t>и</w:t>
      </w:r>
      <w:r w:rsidR="00EB0BF5" w:rsidRPr="00EB0BF5">
        <w:t>.</w:t>
      </w:r>
    </w:p>
    <w:p w14:paraId="427FE54B" w14:textId="6ADF7FEE" w:rsidR="00EB0BF5" w:rsidRPr="000422A7" w:rsidRDefault="00C26C48" w:rsidP="004449A8">
      <w:r>
        <w:t xml:space="preserve">Для начала зададим 100 значений </w:t>
      </w:r>
      <w:r w:rsidR="000C6F5A">
        <w:t xml:space="preserve">стандартной </w:t>
      </w:r>
      <w:r>
        <w:t>нормально распределенной случайной величины</w:t>
      </w:r>
      <w:r w:rsidR="000C6F5A">
        <w:t xml:space="preserve">. </w:t>
      </w:r>
      <w:r w:rsidR="00BA439B">
        <w:t xml:space="preserve">В этом контексте </w:t>
      </w:r>
      <w:r w:rsidR="00BA439B" w:rsidRPr="00BA439B">
        <w:rPr>
          <w:i/>
          <w:iCs/>
        </w:rPr>
        <w:t>с</w:t>
      </w:r>
      <w:r w:rsidR="000C6F5A" w:rsidRPr="000C6F5A">
        <w:rPr>
          <w:i/>
          <w:iCs/>
        </w:rPr>
        <w:t>тандартная</w:t>
      </w:r>
      <w:r w:rsidR="000C6F5A">
        <w:t xml:space="preserve"> означает, что ее матожидание </w:t>
      </w:r>
      <w:r w:rsidR="000C6F5A">
        <w:rPr>
          <w:rFonts w:cstheme="minorHAnsi"/>
        </w:rPr>
        <w:t>μ</w:t>
      </w:r>
      <w:r w:rsidR="000C6F5A">
        <w:t xml:space="preserve"> = 0, а </w:t>
      </w:r>
      <w:r w:rsidR="000C6F5A">
        <w:rPr>
          <w:iCs/>
        </w:rPr>
        <w:t>с</w:t>
      </w:r>
      <w:r w:rsidR="000C6F5A" w:rsidRPr="00743B1D">
        <w:rPr>
          <w:iCs/>
        </w:rPr>
        <w:t xml:space="preserve">реднеквадратичное </w:t>
      </w:r>
      <w:r w:rsidR="000C6F5A">
        <w:t xml:space="preserve">отклонение </w:t>
      </w:r>
      <w:r w:rsidR="000C6F5A">
        <w:rPr>
          <w:rFonts w:cstheme="minorHAnsi"/>
        </w:rPr>
        <w:t>σ</w:t>
      </w:r>
      <w:r w:rsidR="000C6F5A">
        <w:t xml:space="preserve"> = 1.</w:t>
      </w:r>
      <w:r w:rsidR="006530B6" w:rsidRPr="006530B6">
        <w:t xml:space="preserve"> </w:t>
      </w:r>
      <w:r w:rsidR="006530B6">
        <w:t xml:space="preserve">Поскольку значения в </w:t>
      </w:r>
      <w:r w:rsidR="006530B6">
        <w:rPr>
          <w:lang w:val="en-US"/>
        </w:rPr>
        <w:t>Excel</w:t>
      </w:r>
      <w:r w:rsidR="006530B6" w:rsidRPr="000422A7">
        <w:t xml:space="preserve"> </w:t>
      </w:r>
      <w:r w:rsidR="006530B6">
        <w:t xml:space="preserve">получены с помощью волатильной функции </w:t>
      </w:r>
      <w:r w:rsidR="006530B6" w:rsidRPr="000422A7">
        <w:t>СЛМАССИВ</w:t>
      </w:r>
      <w:r w:rsidR="006530B6">
        <w:t>(), после любого действия они пересчитываются. Поэтому диаграммы в заметке и в файле будут отличаться.</w:t>
      </w:r>
    </w:p>
    <w:p w14:paraId="5654C78A" w14:textId="0B154756" w:rsidR="00C26C48" w:rsidRDefault="00B27594" w:rsidP="004449A8">
      <w:r>
        <w:rPr>
          <w:noProof/>
        </w:rPr>
        <w:drawing>
          <wp:inline distT="0" distB="0" distL="0" distR="0" wp14:anchorId="4A5E52CF" wp14:editId="2F9FCE1A">
            <wp:extent cx="3265714" cy="196487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14" cy="196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44E00" w14:textId="0057E1A9" w:rsidR="00EB0BF5" w:rsidRDefault="00EB0BF5" w:rsidP="004449A8">
      <w:r>
        <w:t xml:space="preserve">Рис. 1. </w:t>
      </w:r>
      <w:r w:rsidR="00C26C48">
        <w:t>Нормально распределенная случайная величина</w:t>
      </w:r>
    </w:p>
    <w:p w14:paraId="286130AC" w14:textId="3394F653" w:rsidR="00BA439B" w:rsidRDefault="00BA439B" w:rsidP="00BA439B">
      <w:pPr>
        <w:pStyle w:val="4"/>
      </w:pPr>
      <w:r>
        <w:t>Стандарт</w:t>
      </w:r>
      <w:r w:rsidRPr="00EB0BF5">
        <w:t>но</w:t>
      </w:r>
      <w:r>
        <w:t>е</w:t>
      </w:r>
      <w:r w:rsidRPr="00EB0BF5">
        <w:t xml:space="preserve"> </w:t>
      </w:r>
      <w:r w:rsidRPr="00743B1D">
        <w:t>отклонение</w:t>
      </w:r>
    </w:p>
    <w:p w14:paraId="1828E0FF" w14:textId="3FE3FCAC" w:rsidR="00743B1D" w:rsidRDefault="00A8598E" w:rsidP="00743B1D">
      <w:pPr>
        <w:rPr>
          <w:iCs/>
        </w:rPr>
      </w:pPr>
      <w:r>
        <w:t>Стандарт</w:t>
      </w:r>
      <w:r w:rsidRPr="00EB0BF5">
        <w:t>но</w:t>
      </w:r>
      <w:r>
        <w:t>е</w:t>
      </w:r>
      <w:r w:rsidRPr="00EB0BF5">
        <w:t xml:space="preserve"> </w:t>
      </w:r>
      <w:r w:rsidR="00743B1D" w:rsidRPr="00743B1D">
        <w:rPr>
          <w:iCs/>
        </w:rPr>
        <w:t xml:space="preserve">отклонение </w:t>
      </w:r>
      <w:r w:rsidR="00743B1D">
        <w:rPr>
          <w:iCs/>
        </w:rPr>
        <w:t xml:space="preserve">является наиболее распространенным </w:t>
      </w:r>
      <w:r w:rsidR="00743B1D" w:rsidRPr="00743B1D">
        <w:rPr>
          <w:iCs/>
        </w:rPr>
        <w:t>показател</w:t>
      </w:r>
      <w:r w:rsidR="00743B1D">
        <w:rPr>
          <w:iCs/>
        </w:rPr>
        <w:t>ем</w:t>
      </w:r>
      <w:r w:rsidR="00743B1D" w:rsidRPr="00743B1D">
        <w:rPr>
          <w:iCs/>
        </w:rPr>
        <w:t xml:space="preserve"> рассеивания значений случайной величины относительно её среднего арифметического</w:t>
      </w:r>
      <w:r w:rsidR="00743B1D">
        <w:rPr>
          <w:iCs/>
        </w:rPr>
        <w:t>.</w:t>
      </w:r>
    </w:p>
    <w:p w14:paraId="7197F6EC" w14:textId="1B18FDDD" w:rsidR="00E1733B" w:rsidRDefault="00A8598E" w:rsidP="00743B1D">
      <w:pPr>
        <w:rPr>
          <w:iCs/>
        </w:rPr>
      </w:pPr>
      <w:r>
        <w:t>Стандарт</w:t>
      </w:r>
      <w:r w:rsidRPr="00EB0BF5">
        <w:t>но</w:t>
      </w:r>
      <w:r>
        <w:t>е</w:t>
      </w:r>
      <w:r w:rsidRPr="00EB0BF5">
        <w:t xml:space="preserve"> </w:t>
      </w:r>
      <w:r w:rsidR="00743B1D" w:rsidRPr="00743B1D">
        <w:rPr>
          <w:iCs/>
        </w:rPr>
        <w:t xml:space="preserve">отклонение </w:t>
      </w:r>
      <w:r w:rsidR="00E1733B">
        <w:rPr>
          <w:iCs/>
        </w:rPr>
        <w:t>вычисляют по формуле</w:t>
      </w:r>
      <w:r w:rsidR="00BA439B">
        <w:rPr>
          <w:iCs/>
        </w:rPr>
        <w:t>:</w:t>
      </w:r>
    </w:p>
    <w:p w14:paraId="0FF56C2F" w14:textId="2F371F22" w:rsidR="00E1733B" w:rsidRDefault="00E1733B" w:rsidP="00743B1D">
      <w:pPr>
        <w:rPr>
          <w:iCs/>
        </w:rPr>
      </w:pPr>
      <w:r>
        <w:rPr>
          <w:iCs/>
          <w:noProof/>
        </w:rPr>
        <w:drawing>
          <wp:inline distT="0" distB="0" distL="0" distR="0" wp14:anchorId="70B226A7" wp14:editId="5C474FB8">
            <wp:extent cx="1322961" cy="524259"/>
            <wp:effectExtent l="0" t="0" r="0" b="952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068" cy="53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FF34A" w14:textId="32552241" w:rsidR="000C6F5A" w:rsidRDefault="00E1733B" w:rsidP="00743B1D">
      <w:pPr>
        <w:rPr>
          <w:iCs/>
        </w:rPr>
      </w:pPr>
      <w:r>
        <w:rPr>
          <w:iCs/>
        </w:rPr>
        <w:t xml:space="preserve">где </w:t>
      </w:r>
      <w:r w:rsidRPr="000C6F5A">
        <w:rPr>
          <w:rFonts w:asciiTheme="majorHAnsi" w:hAnsiTheme="majorHAnsi"/>
          <w:i/>
        </w:rPr>
        <w:t>Х</w:t>
      </w:r>
      <w:r w:rsidRPr="000C6F5A">
        <w:rPr>
          <w:rFonts w:asciiTheme="majorHAnsi" w:hAnsiTheme="majorHAnsi" w:cstheme="minorHAnsi"/>
          <w:i/>
        </w:rPr>
        <w:t>̅</w:t>
      </w:r>
      <w:r w:rsidRPr="000C6F5A">
        <w:rPr>
          <w:rFonts w:asciiTheme="majorHAnsi" w:hAnsiTheme="majorHAnsi"/>
          <w:i/>
        </w:rPr>
        <w:t xml:space="preserve"> </w:t>
      </w:r>
      <w:r>
        <w:rPr>
          <w:iCs/>
        </w:rPr>
        <w:t>– среднее арифметическое</w:t>
      </w:r>
      <w:r w:rsidRPr="00E1733B">
        <w:rPr>
          <w:iCs/>
        </w:rPr>
        <w:t xml:space="preserve"> </w:t>
      </w:r>
      <w:r w:rsidRPr="00743B1D">
        <w:rPr>
          <w:iCs/>
        </w:rPr>
        <w:t>значений случайной величины</w:t>
      </w:r>
      <w:r w:rsidR="006E7E7C">
        <w:rPr>
          <w:iCs/>
        </w:rPr>
        <w:t xml:space="preserve"> (далее я буду называть его просто </w:t>
      </w:r>
      <w:r w:rsidR="006E7E7C" w:rsidRPr="006E7E7C">
        <w:rPr>
          <w:i/>
        </w:rPr>
        <w:t>средним</w:t>
      </w:r>
      <w:r w:rsidR="006E7E7C">
        <w:rPr>
          <w:iCs/>
        </w:rPr>
        <w:t>)</w:t>
      </w:r>
      <w:r>
        <w:rPr>
          <w:iCs/>
        </w:rPr>
        <w:t xml:space="preserve">, </w:t>
      </w:r>
      <w:r w:rsidRPr="000C6F5A">
        <w:rPr>
          <w:rFonts w:asciiTheme="majorHAnsi" w:hAnsiTheme="majorHAnsi"/>
          <w:i/>
        </w:rPr>
        <w:t>Х</w:t>
      </w:r>
      <w:r w:rsidRPr="000C6F5A">
        <w:rPr>
          <w:rFonts w:asciiTheme="majorHAnsi" w:hAnsiTheme="majorHAnsi"/>
          <w:i/>
          <w:vertAlign w:val="subscript"/>
          <w:lang w:val="en-US"/>
        </w:rPr>
        <w:t>i</w:t>
      </w:r>
      <w:r w:rsidRPr="00E1733B">
        <w:rPr>
          <w:iCs/>
        </w:rPr>
        <w:t xml:space="preserve"> – </w:t>
      </w:r>
      <w:r w:rsidR="000C6F5A">
        <w:rPr>
          <w:iCs/>
        </w:rPr>
        <w:t xml:space="preserve">отдельные </w:t>
      </w:r>
      <w:r>
        <w:rPr>
          <w:iCs/>
        </w:rPr>
        <w:t xml:space="preserve">значения </w:t>
      </w:r>
      <w:r w:rsidRPr="00743B1D">
        <w:rPr>
          <w:iCs/>
        </w:rPr>
        <w:t>случайной величины</w:t>
      </w:r>
      <w:r w:rsidR="000C6F5A">
        <w:rPr>
          <w:iCs/>
        </w:rPr>
        <w:t xml:space="preserve">, </w:t>
      </w:r>
      <w:r w:rsidR="000C6F5A" w:rsidRPr="000C6F5A">
        <w:rPr>
          <w:rFonts w:asciiTheme="majorHAnsi" w:hAnsiTheme="majorHAnsi"/>
          <w:i/>
          <w:lang w:val="en-US"/>
        </w:rPr>
        <w:t>n</w:t>
      </w:r>
      <w:r w:rsidR="000C6F5A" w:rsidRPr="000C6F5A">
        <w:rPr>
          <w:iCs/>
        </w:rPr>
        <w:t xml:space="preserve"> – </w:t>
      </w:r>
      <w:r w:rsidR="000C6F5A">
        <w:rPr>
          <w:iCs/>
        </w:rPr>
        <w:t xml:space="preserve">число </w:t>
      </w:r>
      <w:r w:rsidR="000C6F5A" w:rsidRPr="00743B1D">
        <w:rPr>
          <w:iCs/>
        </w:rPr>
        <w:t>значений случайной величины</w:t>
      </w:r>
      <w:r w:rsidR="000C6F5A">
        <w:rPr>
          <w:iCs/>
        </w:rPr>
        <w:t>.</w:t>
      </w:r>
    </w:p>
    <w:p w14:paraId="6618897E" w14:textId="68A7307D" w:rsidR="00A8598E" w:rsidRPr="00BA439B" w:rsidRDefault="00A8598E" w:rsidP="00A8598E">
      <w:pPr>
        <w:rPr>
          <w:iCs/>
        </w:rPr>
      </w:pPr>
      <w:r>
        <w:rPr>
          <w:iCs/>
        </w:rPr>
        <w:t xml:space="preserve">Вообще термины разными авторами используются немного по-разному. </w:t>
      </w:r>
      <w:r w:rsidR="00BA439B">
        <w:rPr>
          <w:iCs/>
        </w:rPr>
        <w:t>Мне нравится</w:t>
      </w:r>
      <w:r>
        <w:rPr>
          <w:iCs/>
        </w:rPr>
        <w:t xml:space="preserve"> следующий подход. Генеральную совокупность описывают параметрами, обозначаемыми греческими буквами: математическое ожидание </w:t>
      </w:r>
      <w:r>
        <w:rPr>
          <w:rFonts w:cstheme="minorHAnsi"/>
        </w:rPr>
        <w:t xml:space="preserve">μ и </w:t>
      </w:r>
      <w:r>
        <w:rPr>
          <w:iCs/>
        </w:rPr>
        <w:t>с</w:t>
      </w:r>
      <w:r w:rsidRPr="00743B1D">
        <w:rPr>
          <w:iCs/>
        </w:rPr>
        <w:t xml:space="preserve">реднеквадратичное </w:t>
      </w:r>
      <w:r>
        <w:t xml:space="preserve">отклонение </w:t>
      </w:r>
      <w:r>
        <w:rPr>
          <w:rFonts w:cstheme="minorHAnsi"/>
        </w:rPr>
        <w:t xml:space="preserve">σ. Выборки описывают статистиками, обозначаемыми латинскими буквами: </w:t>
      </w:r>
      <w:r>
        <w:rPr>
          <w:iCs/>
        </w:rPr>
        <w:t xml:space="preserve">среднее арифметическое </w:t>
      </w:r>
      <w:r w:rsidRPr="000C6F5A">
        <w:rPr>
          <w:rFonts w:asciiTheme="majorHAnsi" w:hAnsiTheme="majorHAnsi"/>
          <w:i/>
        </w:rPr>
        <w:t>Х</w:t>
      </w:r>
      <w:r w:rsidRPr="000C6F5A">
        <w:rPr>
          <w:rFonts w:asciiTheme="majorHAnsi" w:hAnsiTheme="majorHAnsi" w:cstheme="minorHAnsi"/>
          <w:i/>
        </w:rPr>
        <w:t>̅</w:t>
      </w:r>
      <w:r>
        <w:rPr>
          <w:iCs/>
        </w:rPr>
        <w:t xml:space="preserve"> и </w:t>
      </w:r>
      <w:r>
        <w:t>стандарт</w:t>
      </w:r>
      <w:r w:rsidRPr="00EB0BF5">
        <w:t>но</w:t>
      </w:r>
      <w:r>
        <w:t>е</w:t>
      </w:r>
      <w:r w:rsidRPr="00EB0BF5">
        <w:t xml:space="preserve"> </w:t>
      </w:r>
      <w:r w:rsidRPr="00743B1D">
        <w:rPr>
          <w:iCs/>
        </w:rPr>
        <w:t>отклонение</w:t>
      </w:r>
      <w:r>
        <w:rPr>
          <w:iCs/>
        </w:rPr>
        <w:t xml:space="preserve"> </w:t>
      </w:r>
      <w:r w:rsidRPr="00BA439B">
        <w:rPr>
          <w:rFonts w:asciiTheme="majorHAnsi" w:hAnsiTheme="majorHAnsi"/>
          <w:i/>
          <w:lang w:val="en-US"/>
        </w:rPr>
        <w:t>s</w:t>
      </w:r>
      <w:r>
        <w:rPr>
          <w:iCs/>
        </w:rPr>
        <w:t xml:space="preserve">. Стандартное отклонение </w:t>
      </w:r>
      <w:r w:rsidR="00BA439B">
        <w:rPr>
          <w:iCs/>
        </w:rPr>
        <w:t>иначе</w:t>
      </w:r>
      <w:r>
        <w:rPr>
          <w:iCs/>
        </w:rPr>
        <w:t xml:space="preserve"> наз</w:t>
      </w:r>
      <w:r w:rsidR="00BA439B">
        <w:rPr>
          <w:iCs/>
        </w:rPr>
        <w:t>ы</w:t>
      </w:r>
      <w:r>
        <w:rPr>
          <w:iCs/>
        </w:rPr>
        <w:t>ва</w:t>
      </w:r>
      <w:r w:rsidR="00BA439B">
        <w:rPr>
          <w:iCs/>
        </w:rPr>
        <w:t>ю</w:t>
      </w:r>
      <w:r>
        <w:rPr>
          <w:iCs/>
        </w:rPr>
        <w:t xml:space="preserve">т </w:t>
      </w:r>
      <w:r w:rsidRPr="00BA439B">
        <w:rPr>
          <w:i/>
        </w:rPr>
        <w:t>оценкой среднеквадратичного отклонения</w:t>
      </w:r>
      <w:r w:rsidR="00BA439B">
        <w:t xml:space="preserve">. Как правило, есть генеральная совокупность с неизвестным нам </w:t>
      </w:r>
      <w:r w:rsidR="00BA439B">
        <w:rPr>
          <w:iCs/>
        </w:rPr>
        <w:t>с</w:t>
      </w:r>
      <w:r w:rsidR="00BA439B" w:rsidRPr="00743B1D">
        <w:rPr>
          <w:iCs/>
        </w:rPr>
        <w:t>реднеквадратичн</w:t>
      </w:r>
      <w:r w:rsidR="00BA439B">
        <w:rPr>
          <w:iCs/>
        </w:rPr>
        <w:t>ым</w:t>
      </w:r>
      <w:r w:rsidR="00BA439B" w:rsidRPr="00743B1D">
        <w:rPr>
          <w:iCs/>
        </w:rPr>
        <w:t xml:space="preserve"> </w:t>
      </w:r>
      <w:r w:rsidR="00BA439B">
        <w:t xml:space="preserve">отклонением </w:t>
      </w:r>
      <w:r w:rsidR="00BA439B">
        <w:rPr>
          <w:rFonts w:cstheme="minorHAnsi"/>
        </w:rPr>
        <w:t xml:space="preserve">σ. Извлекая выборку, и вычисляя </w:t>
      </w:r>
      <w:r w:rsidR="00BA439B">
        <w:t>стандарт</w:t>
      </w:r>
      <w:r w:rsidR="00BA439B" w:rsidRPr="00EB0BF5">
        <w:t>но</w:t>
      </w:r>
      <w:r w:rsidR="00BA439B">
        <w:t>е</w:t>
      </w:r>
      <w:r w:rsidR="00BA439B" w:rsidRPr="00EB0BF5">
        <w:t xml:space="preserve"> </w:t>
      </w:r>
      <w:r w:rsidR="00BA439B" w:rsidRPr="00743B1D">
        <w:rPr>
          <w:iCs/>
        </w:rPr>
        <w:t>отклонение</w:t>
      </w:r>
      <w:r w:rsidR="00BA439B">
        <w:rPr>
          <w:iCs/>
        </w:rPr>
        <w:t xml:space="preserve"> </w:t>
      </w:r>
      <w:r w:rsidR="00BA439B" w:rsidRPr="00BA439B">
        <w:rPr>
          <w:rFonts w:asciiTheme="majorHAnsi" w:hAnsiTheme="majorHAnsi"/>
          <w:i/>
          <w:lang w:val="en-US"/>
        </w:rPr>
        <w:t>s</w:t>
      </w:r>
      <w:r w:rsidR="00BA439B">
        <w:rPr>
          <w:iCs/>
        </w:rPr>
        <w:t>, мы кое-что узнаем о с</w:t>
      </w:r>
      <w:r w:rsidR="00BA439B" w:rsidRPr="00743B1D">
        <w:rPr>
          <w:iCs/>
        </w:rPr>
        <w:t>реднеквадратичн</w:t>
      </w:r>
      <w:r w:rsidR="00BA439B">
        <w:rPr>
          <w:iCs/>
        </w:rPr>
        <w:t>ом</w:t>
      </w:r>
      <w:r w:rsidR="00BA439B" w:rsidRPr="00743B1D">
        <w:rPr>
          <w:iCs/>
        </w:rPr>
        <w:t xml:space="preserve"> </w:t>
      </w:r>
      <w:r w:rsidR="00BA439B">
        <w:t xml:space="preserve">отклонении генеральной совокупности </w:t>
      </w:r>
      <w:r w:rsidR="00BA439B">
        <w:rPr>
          <w:rFonts w:cstheme="minorHAnsi"/>
        </w:rPr>
        <w:t xml:space="preserve">σ. Поэтому и говорят, что </w:t>
      </w:r>
      <w:r w:rsidR="00BA439B" w:rsidRPr="00BA439B">
        <w:rPr>
          <w:rFonts w:asciiTheme="majorHAnsi" w:hAnsiTheme="majorHAnsi"/>
          <w:i/>
          <w:lang w:val="en-US"/>
        </w:rPr>
        <w:t>s</w:t>
      </w:r>
      <w:r w:rsidR="00BA439B">
        <w:rPr>
          <w:rFonts w:cstheme="minorHAnsi"/>
        </w:rPr>
        <w:t xml:space="preserve"> является оценкой сигмы.</w:t>
      </w:r>
    </w:p>
    <w:p w14:paraId="445BB9E7" w14:textId="7CABB37C" w:rsidR="000C6F5A" w:rsidRDefault="000C6F5A" w:rsidP="00BA439B">
      <w:pPr>
        <w:rPr>
          <w:iCs/>
        </w:rPr>
      </w:pPr>
      <w:r>
        <w:t xml:space="preserve">На самом деле за термином </w:t>
      </w:r>
      <w:r w:rsidR="00BA439B">
        <w:rPr>
          <w:i/>
          <w:iCs/>
        </w:rPr>
        <w:t>стандартное</w:t>
      </w:r>
      <w:r w:rsidRPr="000C6F5A">
        <w:rPr>
          <w:i/>
          <w:iCs/>
        </w:rPr>
        <w:t xml:space="preserve"> отклонение</w:t>
      </w:r>
      <w:r w:rsidRPr="000C6F5A">
        <w:t xml:space="preserve"> </w:t>
      </w:r>
      <w:r w:rsidR="00BA439B">
        <w:t>сто</w:t>
      </w:r>
      <w:r w:rsidR="00B27594">
        <w:t>я</w:t>
      </w:r>
      <w:r w:rsidR="00BA439B">
        <w:t>т</w:t>
      </w:r>
      <w:r>
        <w:t xml:space="preserve"> две немного отличающиеся статистики. Но эта заметка о другом)) Подробнее см. </w:t>
      </w:r>
      <w:hyperlink r:id="rId11" w:history="1">
        <w:r w:rsidRPr="000C6F5A">
          <w:rPr>
            <w:rStyle w:val="a9"/>
          </w:rPr>
          <w:t>СТАНДОТКЛОН.В и СТАНДОТКЛОН.Г: в чем различие?</w:t>
        </w:r>
      </w:hyperlink>
    </w:p>
    <w:p w14:paraId="3AF840D6" w14:textId="55E6B48D" w:rsidR="00743B1D" w:rsidRDefault="00BA439B" w:rsidP="00743B1D">
      <w:pPr>
        <w:rPr>
          <w:rFonts w:cstheme="minorHAnsi"/>
          <w:iCs/>
        </w:rPr>
      </w:pPr>
      <w:r>
        <w:rPr>
          <w:iCs/>
        </w:rPr>
        <w:t>Нанесем на диаграмму линию среднего и границы, отстоящие от среднего на расстояни</w:t>
      </w:r>
      <w:r w:rsidR="00B27594">
        <w:rPr>
          <w:iCs/>
        </w:rPr>
        <w:t>и</w:t>
      </w:r>
      <w:r>
        <w:rPr>
          <w:iCs/>
        </w:rPr>
        <w:t xml:space="preserve"> </w:t>
      </w:r>
      <w:r w:rsidR="00BF50BE">
        <w:rPr>
          <w:rFonts w:cstheme="minorHAnsi"/>
          <w:iCs/>
        </w:rPr>
        <w:t>±</w:t>
      </w:r>
      <w:r w:rsidR="00BF50BE">
        <w:rPr>
          <w:iCs/>
        </w:rPr>
        <w:t>2</w:t>
      </w:r>
      <w:r w:rsidR="00BF50BE" w:rsidRPr="00BA439B">
        <w:rPr>
          <w:rFonts w:asciiTheme="majorHAnsi" w:hAnsiTheme="majorHAnsi"/>
          <w:i/>
          <w:lang w:val="en-US"/>
        </w:rPr>
        <w:t>s</w:t>
      </w:r>
      <w:r w:rsidR="00BF50BE" w:rsidRPr="00BF50BE">
        <w:rPr>
          <w:rFonts w:cstheme="minorHAnsi"/>
          <w:iCs/>
        </w:rPr>
        <w:t>.</w:t>
      </w:r>
    </w:p>
    <w:p w14:paraId="173D7463" w14:textId="2091A91E" w:rsidR="00BF50BE" w:rsidRDefault="00B27594" w:rsidP="00743B1D">
      <w:pPr>
        <w:rPr>
          <w:rFonts w:cstheme="minorHAnsi"/>
          <w:iCs/>
        </w:rPr>
      </w:pPr>
      <w:r>
        <w:rPr>
          <w:rFonts w:cstheme="minorHAnsi"/>
          <w:iCs/>
          <w:noProof/>
        </w:rPr>
        <w:lastRenderedPageBreak/>
        <w:drawing>
          <wp:inline distT="0" distB="0" distL="0" distR="0" wp14:anchorId="0F11AE75" wp14:editId="1BB8AEEE">
            <wp:extent cx="3265714" cy="1953986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14" cy="195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5FE53" w14:textId="41AC9189" w:rsidR="00BF50BE" w:rsidRDefault="00BF50BE" w:rsidP="00743B1D">
      <w:pPr>
        <w:rPr>
          <w:rFonts w:cstheme="minorHAnsi"/>
          <w:iCs/>
        </w:rPr>
      </w:pPr>
      <w:r>
        <w:rPr>
          <w:rFonts w:cstheme="minorHAnsi"/>
          <w:iCs/>
        </w:rPr>
        <w:t xml:space="preserve">Рис. 2. Линия среднего и границы </w:t>
      </w:r>
      <w:r w:rsidRPr="00BF50BE">
        <w:rPr>
          <w:rFonts w:cstheme="minorHAnsi"/>
          <w:iCs/>
        </w:rPr>
        <w:t>±2s</w:t>
      </w:r>
    </w:p>
    <w:p w14:paraId="760B1F3C" w14:textId="77777777" w:rsidR="006530B6" w:rsidRDefault="00BF50BE" w:rsidP="00743B1D">
      <w:pPr>
        <w:rPr>
          <w:rFonts w:cstheme="minorHAnsi"/>
          <w:iCs/>
        </w:rPr>
      </w:pPr>
      <w:r>
        <w:rPr>
          <w:rFonts w:cstheme="minorHAnsi"/>
          <w:iCs/>
        </w:rPr>
        <w:t>Для стандартного нормального распределения</w:t>
      </w:r>
      <w:r w:rsidR="000422A7">
        <w:rPr>
          <w:rFonts w:cstheme="minorHAnsi"/>
          <w:iCs/>
        </w:rPr>
        <w:t xml:space="preserve"> за границы ±</w:t>
      </w:r>
      <w:r w:rsidR="000422A7">
        <w:rPr>
          <w:iCs/>
        </w:rPr>
        <w:t>2</w:t>
      </w:r>
      <w:r w:rsidR="000422A7" w:rsidRPr="00BA439B">
        <w:rPr>
          <w:rFonts w:asciiTheme="majorHAnsi" w:hAnsiTheme="majorHAnsi"/>
          <w:i/>
          <w:lang w:val="en-US"/>
        </w:rPr>
        <w:t>s</w:t>
      </w:r>
      <w:r w:rsidR="000422A7">
        <w:rPr>
          <w:rFonts w:cstheme="minorHAnsi"/>
          <w:iCs/>
        </w:rPr>
        <w:t xml:space="preserve"> попадают 4,6% значений.</w:t>
      </w:r>
    </w:p>
    <w:p w14:paraId="3E8632D5" w14:textId="521B0092" w:rsidR="006530B6" w:rsidRDefault="006530B6" w:rsidP="00743B1D">
      <w:pPr>
        <w:rPr>
          <w:rFonts w:cstheme="minorHAnsi"/>
          <w:iCs/>
        </w:rPr>
      </w:pPr>
      <w:r w:rsidRPr="006530B6">
        <w:rPr>
          <w:rFonts w:cstheme="minorHAnsi"/>
          <w:iCs/>
        </w:rPr>
        <w:t xml:space="preserve">=(1-НОРМ.СТ.РАСП(2;ИСТИНА))*2 </w:t>
      </w:r>
      <w:r>
        <w:rPr>
          <w:rFonts w:cstheme="minorHAnsi"/>
          <w:iCs/>
        </w:rPr>
        <w:t>= 4,6%</w:t>
      </w:r>
    </w:p>
    <w:p w14:paraId="68215541" w14:textId="639B8FB1" w:rsidR="006E7E7C" w:rsidRPr="00EF5803" w:rsidRDefault="000422A7" w:rsidP="00743B1D">
      <w:pPr>
        <w:rPr>
          <w:rFonts w:cstheme="minorHAnsi"/>
          <w:iCs/>
        </w:rPr>
      </w:pPr>
      <w:r>
        <w:rPr>
          <w:rFonts w:cstheme="minorHAnsi"/>
          <w:iCs/>
        </w:rPr>
        <w:t xml:space="preserve">И действительно </w:t>
      </w:r>
      <w:r w:rsidR="00B27594">
        <w:rPr>
          <w:rFonts w:cstheme="minorHAnsi"/>
          <w:iCs/>
        </w:rPr>
        <w:t>5</w:t>
      </w:r>
      <w:r>
        <w:rPr>
          <w:rFonts w:cstheme="minorHAnsi"/>
          <w:iCs/>
        </w:rPr>
        <w:t xml:space="preserve"> точек на рис. 2 лежат вне границ. </w:t>
      </w:r>
      <w:r w:rsidR="006E7E7C">
        <w:rPr>
          <w:rFonts w:cstheme="minorHAnsi"/>
          <w:iCs/>
        </w:rPr>
        <w:t xml:space="preserve">Совпадение не обязано быть таким точным. Если вы откроете файл </w:t>
      </w:r>
      <w:r w:rsidR="006E7E7C">
        <w:rPr>
          <w:rFonts w:cstheme="minorHAnsi"/>
          <w:iCs/>
          <w:lang w:val="en-US"/>
        </w:rPr>
        <w:t>Excel</w:t>
      </w:r>
      <w:r w:rsidR="006E7E7C" w:rsidRPr="006E7E7C">
        <w:rPr>
          <w:rFonts w:cstheme="minorHAnsi"/>
          <w:iCs/>
        </w:rPr>
        <w:t xml:space="preserve"> </w:t>
      </w:r>
      <w:r w:rsidR="006E7E7C">
        <w:rPr>
          <w:rFonts w:cstheme="minorHAnsi"/>
          <w:iCs/>
        </w:rPr>
        <w:t xml:space="preserve">на листе «Рис. 2» и понажимаете </w:t>
      </w:r>
      <w:r w:rsidR="006E7E7C">
        <w:rPr>
          <w:rFonts w:cstheme="minorHAnsi"/>
          <w:iCs/>
          <w:lang w:val="en-US"/>
        </w:rPr>
        <w:t>F</w:t>
      </w:r>
      <w:r w:rsidR="006E7E7C" w:rsidRPr="006E7E7C">
        <w:rPr>
          <w:rFonts w:cstheme="minorHAnsi"/>
          <w:iCs/>
        </w:rPr>
        <w:t>9</w:t>
      </w:r>
      <w:r w:rsidR="006E7E7C">
        <w:rPr>
          <w:rFonts w:cstheme="minorHAnsi"/>
          <w:iCs/>
        </w:rPr>
        <w:t xml:space="preserve">, принудительно изменяя случайные значения, то увидите, что вне границ может лежать от 2 до 8 точек. А если нажимать </w:t>
      </w:r>
      <w:r w:rsidR="006E7E7C">
        <w:rPr>
          <w:rFonts w:cstheme="minorHAnsi"/>
          <w:iCs/>
          <w:lang w:val="en-US"/>
        </w:rPr>
        <w:t>F</w:t>
      </w:r>
      <w:r w:rsidR="006E7E7C" w:rsidRPr="006E7E7C">
        <w:rPr>
          <w:rFonts w:cstheme="minorHAnsi"/>
          <w:iCs/>
        </w:rPr>
        <w:t>9</w:t>
      </w:r>
      <w:r w:rsidR="006E7E7C">
        <w:rPr>
          <w:rFonts w:cstheme="minorHAnsi"/>
          <w:iCs/>
        </w:rPr>
        <w:t xml:space="preserve"> достаточно долго, то вы получите более экстремальные числа точек вне границ.</w:t>
      </w:r>
      <w:r w:rsidR="00EF5803">
        <w:rPr>
          <w:rFonts w:cstheme="minorHAnsi"/>
          <w:iCs/>
        </w:rPr>
        <w:t xml:space="preserve"> Для стандартного нормального распределения в пределах ±</w:t>
      </w:r>
      <w:r w:rsidR="00EF5803">
        <w:rPr>
          <w:iCs/>
        </w:rPr>
        <w:t>2</w:t>
      </w:r>
      <w:r w:rsidR="00EF5803" w:rsidRPr="00BA439B">
        <w:rPr>
          <w:rFonts w:asciiTheme="majorHAnsi" w:hAnsiTheme="majorHAnsi"/>
          <w:i/>
          <w:lang w:val="en-US"/>
        </w:rPr>
        <w:t>s</w:t>
      </w:r>
      <w:r w:rsidR="00B27594" w:rsidRPr="00B27594">
        <w:rPr>
          <w:rFonts w:cstheme="minorHAnsi"/>
          <w:iCs/>
        </w:rPr>
        <w:t xml:space="preserve"> </w:t>
      </w:r>
      <w:r w:rsidR="00B27594">
        <w:rPr>
          <w:rFonts w:cstheme="minorHAnsi"/>
          <w:iCs/>
        </w:rPr>
        <w:t>лежат</w:t>
      </w:r>
      <w:r w:rsidR="00B27594">
        <w:rPr>
          <w:rFonts w:cstheme="minorHAnsi"/>
          <w:iCs/>
        </w:rPr>
        <w:t xml:space="preserve"> приблизительно </w:t>
      </w:r>
      <w:r w:rsidR="00B27594">
        <w:rPr>
          <w:rFonts w:cstheme="minorHAnsi"/>
          <w:iCs/>
        </w:rPr>
        <w:t>95% значений</w:t>
      </w:r>
      <w:r w:rsidR="00EF5803" w:rsidRPr="00EF5803">
        <w:rPr>
          <w:rFonts w:cstheme="minorHAnsi"/>
          <w:iCs/>
        </w:rPr>
        <w:t xml:space="preserve">. Поскольку </w:t>
      </w:r>
      <w:r w:rsidR="00EF5803" w:rsidRPr="00BA439B">
        <w:rPr>
          <w:rFonts w:asciiTheme="majorHAnsi" w:hAnsiTheme="majorHAnsi"/>
          <w:i/>
          <w:lang w:val="en-US"/>
        </w:rPr>
        <w:t>s</w:t>
      </w:r>
      <w:r w:rsidR="00EF5803">
        <w:rPr>
          <w:rFonts w:cstheme="minorHAnsi"/>
          <w:iCs/>
        </w:rPr>
        <w:t xml:space="preserve"> – оценка</w:t>
      </w:r>
      <w:r w:rsidR="00EF5803" w:rsidRPr="00EF5803">
        <w:t xml:space="preserve"> </w:t>
      </w:r>
      <w:r w:rsidR="00EF5803" w:rsidRPr="00EF5803">
        <w:rPr>
          <w:rFonts w:cstheme="minorHAnsi"/>
          <w:iCs/>
        </w:rPr>
        <w:t>среднеквадратичного отклонения</w:t>
      </w:r>
      <w:r w:rsidR="00EF5803">
        <w:rPr>
          <w:rFonts w:cstheme="minorHAnsi"/>
          <w:iCs/>
        </w:rPr>
        <w:t xml:space="preserve"> σ, которое в свою очередь равно 1, то 95% всех значений попадают в диапазон ≈ ±</w:t>
      </w:r>
      <w:r w:rsidR="00EF5803">
        <w:rPr>
          <w:iCs/>
        </w:rPr>
        <w:t>2.</w:t>
      </w:r>
    </w:p>
    <w:p w14:paraId="14580193" w14:textId="7D3151F0" w:rsidR="00BF50BE" w:rsidRDefault="000422A7" w:rsidP="00743B1D">
      <w:pPr>
        <w:rPr>
          <w:rFonts w:cstheme="minorHAnsi"/>
          <w:iCs/>
        </w:rPr>
      </w:pPr>
      <w:r>
        <w:rPr>
          <w:rFonts w:cstheme="minorHAnsi"/>
          <w:iCs/>
        </w:rPr>
        <w:t xml:space="preserve">Чем меньше </w:t>
      </w:r>
      <w:r w:rsidRPr="00BA439B">
        <w:rPr>
          <w:rFonts w:asciiTheme="majorHAnsi" w:hAnsiTheme="majorHAnsi"/>
          <w:i/>
          <w:lang w:val="en-US"/>
        </w:rPr>
        <w:t>s</w:t>
      </w:r>
      <w:r>
        <w:rPr>
          <w:rFonts w:cstheme="minorHAnsi"/>
          <w:iCs/>
        </w:rPr>
        <w:t xml:space="preserve">, тем кучнее значения случайной величины располагаются </w:t>
      </w:r>
      <w:r w:rsidR="006530B6">
        <w:rPr>
          <w:rFonts w:cstheme="minorHAnsi"/>
          <w:iCs/>
        </w:rPr>
        <w:t>вокруг</w:t>
      </w:r>
      <w:r>
        <w:rPr>
          <w:rFonts w:cstheme="minorHAnsi"/>
          <w:iCs/>
        </w:rPr>
        <w:t xml:space="preserve"> средне</w:t>
      </w:r>
      <w:r w:rsidR="006530B6">
        <w:rPr>
          <w:rFonts w:cstheme="minorHAnsi"/>
          <w:iCs/>
        </w:rPr>
        <w:t>го</w:t>
      </w:r>
      <w:r>
        <w:rPr>
          <w:rFonts w:cstheme="minorHAnsi"/>
          <w:iCs/>
        </w:rPr>
        <w:t>. Итак</w:t>
      </w:r>
    </w:p>
    <w:p w14:paraId="4D6E0FE2" w14:textId="531070E4" w:rsidR="000422A7" w:rsidRDefault="000422A7" w:rsidP="000422A7">
      <w:pPr>
        <w:ind w:left="708"/>
        <w:rPr>
          <w:rFonts w:cstheme="minorHAnsi"/>
          <w:i/>
        </w:rPr>
      </w:pPr>
      <w:r w:rsidRPr="000422A7">
        <w:rPr>
          <w:rFonts w:cstheme="minorHAnsi"/>
          <w:i/>
        </w:rPr>
        <w:t>стандартное отклонение – мера разброса случайной величины</w:t>
      </w:r>
    </w:p>
    <w:p w14:paraId="38C7C933" w14:textId="29977D82" w:rsidR="000422A7" w:rsidRDefault="006530B6" w:rsidP="006530B6">
      <w:pPr>
        <w:pStyle w:val="4"/>
      </w:pPr>
      <w:r>
        <w:t>Среднее арифметическое выборки</w:t>
      </w:r>
    </w:p>
    <w:p w14:paraId="18AFB1D5" w14:textId="77777777" w:rsidR="006530B6" w:rsidRPr="006530B6" w:rsidRDefault="006530B6" w:rsidP="000422A7">
      <w:pPr>
        <w:rPr>
          <w:iCs/>
        </w:rPr>
      </w:pPr>
      <w:r>
        <w:rPr>
          <w:iCs/>
        </w:rPr>
        <w:t xml:space="preserve">Напомню, что мы задаем наши 100 значений с помощью генератора случайных чисел формулой в </w:t>
      </w:r>
      <w:r>
        <w:rPr>
          <w:iCs/>
          <w:lang w:val="en-US"/>
        </w:rPr>
        <w:t>Excel</w:t>
      </w:r>
    </w:p>
    <w:p w14:paraId="25205476" w14:textId="5440D140" w:rsidR="006530B6" w:rsidRDefault="006530B6" w:rsidP="000422A7">
      <w:pPr>
        <w:rPr>
          <w:iCs/>
        </w:rPr>
      </w:pPr>
      <w:r w:rsidRPr="006530B6">
        <w:rPr>
          <w:iCs/>
        </w:rPr>
        <w:t>=НОРМ.СТ.ОБР(СЛМАССИВ(100;;0;1;ЛОЖЬ))</w:t>
      </w:r>
    </w:p>
    <w:p w14:paraId="33B6B467" w14:textId="00722CDB" w:rsidR="006530B6" w:rsidRDefault="006530B6" w:rsidP="006530B6">
      <w:pPr>
        <w:rPr>
          <w:iCs/>
        </w:rPr>
      </w:pPr>
      <w:r>
        <w:rPr>
          <w:iCs/>
        </w:rPr>
        <w:t>Хотя мы установили для генератора</w:t>
      </w:r>
      <w:r w:rsidR="006E7E7C">
        <w:rPr>
          <w:iCs/>
        </w:rPr>
        <w:t xml:space="preserve"> случайных чисел</w:t>
      </w:r>
      <w:r>
        <w:rPr>
          <w:iCs/>
        </w:rPr>
        <w:t xml:space="preserve"> </w:t>
      </w:r>
      <w:r>
        <w:rPr>
          <w:rFonts w:cstheme="minorHAnsi"/>
        </w:rPr>
        <w:t>μ</w:t>
      </w:r>
      <w:r>
        <w:t xml:space="preserve"> = 0</w:t>
      </w:r>
      <w:r w:rsidRPr="006530B6">
        <w:t xml:space="preserve"> </w:t>
      </w:r>
      <w:r>
        <w:t xml:space="preserve">и </w:t>
      </w:r>
      <w:r>
        <w:rPr>
          <w:rFonts w:cstheme="minorHAnsi"/>
        </w:rPr>
        <w:t>σ</w:t>
      </w:r>
      <w:r>
        <w:t xml:space="preserve"> = 1, значения </w:t>
      </w:r>
      <w:bookmarkStart w:id="1" w:name="OLE_LINK1"/>
      <w:r w:rsidRPr="000C6F5A">
        <w:rPr>
          <w:rFonts w:asciiTheme="majorHAnsi" w:hAnsiTheme="majorHAnsi"/>
          <w:i/>
        </w:rPr>
        <w:t>Х</w:t>
      </w:r>
      <w:r w:rsidRPr="000C6F5A">
        <w:rPr>
          <w:rFonts w:asciiTheme="majorHAnsi" w:hAnsiTheme="majorHAnsi" w:cstheme="minorHAnsi"/>
          <w:i/>
        </w:rPr>
        <w:t>̅</w:t>
      </w:r>
      <w:bookmarkEnd w:id="1"/>
      <w:r w:rsidRPr="000C6F5A">
        <w:rPr>
          <w:rFonts w:asciiTheme="majorHAnsi" w:hAnsiTheme="majorHAnsi"/>
          <w:i/>
        </w:rPr>
        <w:t xml:space="preserve"> </w:t>
      </w:r>
      <w:r>
        <w:rPr>
          <w:iCs/>
        </w:rPr>
        <w:t xml:space="preserve">и </w:t>
      </w:r>
      <w:r w:rsidRPr="00BA439B">
        <w:rPr>
          <w:rFonts w:asciiTheme="majorHAnsi" w:hAnsiTheme="majorHAnsi"/>
          <w:i/>
          <w:lang w:val="en-US"/>
        </w:rPr>
        <w:t>s</w:t>
      </w:r>
      <w:r>
        <w:rPr>
          <w:iCs/>
        </w:rPr>
        <w:t xml:space="preserve"> будут немного отличаться для каждой выборки.</w:t>
      </w:r>
    </w:p>
    <w:p w14:paraId="0EA7CEE0" w14:textId="56A648EB" w:rsidR="006E7E7C" w:rsidRDefault="004B3A24" w:rsidP="006530B6">
      <w:pPr>
        <w:rPr>
          <w:iCs/>
        </w:rPr>
      </w:pPr>
      <w:r>
        <w:rPr>
          <w:iCs/>
          <w:noProof/>
        </w:rPr>
        <w:drawing>
          <wp:inline distT="0" distB="0" distL="0" distR="0" wp14:anchorId="44483B3C" wp14:editId="70CD065F">
            <wp:extent cx="1337619" cy="296109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885" cy="296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1C8BC" w14:textId="77777777" w:rsidR="00B37EBB" w:rsidRDefault="006E7E7C" w:rsidP="006530B6">
      <w:pPr>
        <w:rPr>
          <w:iCs/>
        </w:rPr>
      </w:pPr>
      <w:r>
        <w:rPr>
          <w:iCs/>
        </w:rPr>
        <w:t>Рис. 3. Среднее и стандартное отклонение для 15 выборок</w:t>
      </w:r>
      <w:r w:rsidR="004B3A24">
        <w:rPr>
          <w:iCs/>
        </w:rPr>
        <w:t xml:space="preserve"> размером</w:t>
      </w:r>
      <w:r>
        <w:rPr>
          <w:iCs/>
        </w:rPr>
        <w:t xml:space="preserve"> </w:t>
      </w:r>
      <w:r w:rsidRPr="006E7E7C">
        <w:rPr>
          <w:rFonts w:asciiTheme="majorHAnsi" w:hAnsiTheme="majorHAnsi"/>
          <w:i/>
          <w:lang w:val="en-US"/>
        </w:rPr>
        <w:t>n</w:t>
      </w:r>
      <w:r w:rsidRPr="006E7E7C">
        <w:rPr>
          <w:iCs/>
        </w:rPr>
        <w:t xml:space="preserve"> = 100</w:t>
      </w:r>
    </w:p>
    <w:p w14:paraId="49A72B71" w14:textId="7F9C62A8" w:rsidR="00B37EBB" w:rsidRDefault="00B37EBB" w:rsidP="006530B6">
      <w:pPr>
        <w:rPr>
          <w:iCs/>
        </w:rPr>
      </w:pPr>
      <w:r>
        <w:rPr>
          <w:iCs/>
        </w:rPr>
        <w:t xml:space="preserve">Теперь мы хотим узнать, что можно сказать о неизвестном математическом ожидании генеральной совокупности </w:t>
      </w:r>
      <w:r>
        <w:rPr>
          <w:rFonts w:cstheme="minorHAnsi"/>
          <w:iCs/>
        </w:rPr>
        <w:t>μ</w:t>
      </w:r>
      <w:r>
        <w:rPr>
          <w:iCs/>
        </w:rPr>
        <w:t xml:space="preserve">, подсчитав среднее арифметическое конкретной выборки, например, первой </w:t>
      </w:r>
      <w:r w:rsidRPr="000C6F5A">
        <w:rPr>
          <w:rFonts w:asciiTheme="majorHAnsi" w:hAnsiTheme="majorHAnsi"/>
          <w:i/>
        </w:rPr>
        <w:t>Х</w:t>
      </w:r>
      <w:r w:rsidRPr="000C6F5A">
        <w:rPr>
          <w:rFonts w:asciiTheme="majorHAnsi" w:hAnsiTheme="majorHAnsi" w:cstheme="minorHAnsi"/>
          <w:i/>
        </w:rPr>
        <w:t>̅</w:t>
      </w:r>
      <w:r w:rsidRPr="00B37EBB">
        <w:rPr>
          <w:rFonts w:cstheme="minorHAnsi"/>
          <w:iCs/>
        </w:rPr>
        <w:t xml:space="preserve"> = 0,119?</w:t>
      </w:r>
    </w:p>
    <w:p w14:paraId="636C187D" w14:textId="55AD1E0D" w:rsidR="004B3A24" w:rsidRDefault="004B3A24" w:rsidP="004B3A24">
      <w:pPr>
        <w:pStyle w:val="4"/>
      </w:pPr>
      <w:r>
        <w:lastRenderedPageBreak/>
        <w:t>Бутстрэп</w:t>
      </w:r>
    </w:p>
    <w:p w14:paraId="6D66CF68" w14:textId="1652736D" w:rsidR="004B3A24" w:rsidRDefault="002B1A6C" w:rsidP="009C37AC">
      <w:r>
        <w:t xml:space="preserve">Как пишет </w:t>
      </w:r>
      <w:r w:rsidRPr="002B1A6C">
        <w:t>Евгения Поникарова</w:t>
      </w:r>
      <w:r>
        <w:t xml:space="preserve">, переводчик книги </w:t>
      </w:r>
      <w:r w:rsidRPr="002B1A6C">
        <w:t xml:space="preserve">Дэвида Шпигельхалтера </w:t>
      </w:r>
      <w:r>
        <w:t>«</w:t>
      </w:r>
      <w:r w:rsidRPr="002B1A6C">
        <w:t>Искусство статистики</w:t>
      </w:r>
      <w:r>
        <w:t>»,</w:t>
      </w:r>
      <w:r w:rsidRPr="002B1A6C">
        <w:t xml:space="preserve"> </w:t>
      </w:r>
      <w:r>
        <w:t>с</w:t>
      </w:r>
      <w:r w:rsidR="004B3A24">
        <w:t>лово bootstraps означает ремешки в виде ушка, которые прикрепляются к верхней части обуви, чтобы ее было проще натягивать. В английском языке есть выражение To pull oneself over a fence by one’s bootstraps (буквально — перетащить себя через ограду за ушки своей обуви)</w:t>
      </w:r>
      <w:r w:rsidR="009C37AC">
        <w:t>,</w:t>
      </w:r>
      <w:r w:rsidR="009C37AC" w:rsidRPr="009C37AC">
        <w:t xml:space="preserve"> </w:t>
      </w:r>
      <w:r w:rsidR="009C37AC">
        <w:t xml:space="preserve">которое означает «выпутаться из своих проблем самому». </w:t>
      </w:r>
      <w:r>
        <w:t xml:space="preserve">Еще можно вспомнить </w:t>
      </w:r>
      <w:hyperlink r:id="rId14" w:history="1">
        <w:r w:rsidRPr="002B1A6C">
          <w:rPr>
            <w:rStyle w:val="a9"/>
          </w:rPr>
          <w:t>барона Мюнхгаузена</w:t>
        </w:r>
      </w:hyperlink>
      <w:r>
        <w:t>, который</w:t>
      </w:r>
      <w:r w:rsidR="009C37AC">
        <w:t xml:space="preserve"> вытащи</w:t>
      </w:r>
      <w:r>
        <w:t>л</w:t>
      </w:r>
      <w:r w:rsidR="009C37AC">
        <w:t xml:space="preserve"> себя за волосы</w:t>
      </w:r>
      <w:r>
        <w:t xml:space="preserve"> из болота</w:t>
      </w:r>
      <w:r w:rsidR="009C37AC">
        <w:t>.</w:t>
      </w:r>
    </w:p>
    <w:p w14:paraId="1CD10914" w14:textId="737A92BD" w:rsidR="009C37AC" w:rsidRDefault="008B4E1E" w:rsidP="009C37AC">
      <w:hyperlink r:id="rId15" w:history="1">
        <w:r w:rsidR="009C37AC" w:rsidRPr="004B3A24">
          <w:rPr>
            <w:rStyle w:val="a9"/>
          </w:rPr>
          <w:t>Бутстрэп</w:t>
        </w:r>
      </w:hyperlink>
      <w:r w:rsidR="009C37AC">
        <w:t xml:space="preserve"> – компьютерный метод исследования распределения статистик, основанный на многократной генерации выборок методом Монте-Карло </w:t>
      </w:r>
      <w:r w:rsidR="009C37AC" w:rsidRPr="009C37AC">
        <w:rPr>
          <w:i/>
          <w:iCs/>
        </w:rPr>
        <w:t>на базе имеющейся одной выборки</w:t>
      </w:r>
      <w:r w:rsidR="009C37AC">
        <w:t>. Термин ввел в 1977 году Брэдли Эфрон.</w:t>
      </w:r>
    </w:p>
    <w:p w14:paraId="393D8B3F" w14:textId="7C34953C" w:rsidR="00795996" w:rsidRDefault="009C37AC" w:rsidP="009C37AC">
      <w:pPr>
        <w:rPr>
          <w:rFonts w:cstheme="minorHAnsi"/>
          <w:iCs/>
        </w:rPr>
      </w:pPr>
      <w:r>
        <w:t xml:space="preserve">Итак, возьмем одну выборку из 100 случайных чисел и зафиксируем значения. </w:t>
      </w:r>
      <w:r w:rsidR="00794473">
        <w:t>Это наша исходная выборка</w:t>
      </w:r>
      <w:r w:rsidR="002B1A6C">
        <w:t xml:space="preserve"> (столбец А на рис. 4)</w:t>
      </w:r>
      <w:r w:rsidR="00794473">
        <w:t xml:space="preserve">. </w:t>
      </w:r>
      <w:r w:rsidR="00795996">
        <w:t xml:space="preserve">Её среднее </w:t>
      </w:r>
      <w:r w:rsidR="00795996" w:rsidRPr="00B37EBB">
        <w:rPr>
          <w:rFonts w:asciiTheme="majorHAnsi" w:hAnsiTheme="majorHAnsi"/>
          <w:i/>
          <w:iCs/>
        </w:rPr>
        <w:t>Х</w:t>
      </w:r>
      <w:r w:rsidR="00795996" w:rsidRPr="00B37EBB">
        <w:rPr>
          <w:rFonts w:asciiTheme="majorHAnsi" w:hAnsiTheme="majorHAnsi" w:cstheme="minorHAnsi"/>
          <w:i/>
          <w:iCs/>
        </w:rPr>
        <w:t>̅</w:t>
      </w:r>
      <w:r w:rsidR="00795996" w:rsidRPr="00B37EBB">
        <w:rPr>
          <w:rFonts w:asciiTheme="majorHAnsi" w:hAnsiTheme="majorHAnsi"/>
          <w:i/>
          <w:iCs/>
        </w:rPr>
        <w:t>(100)</w:t>
      </w:r>
      <w:r w:rsidR="00795996" w:rsidRPr="00795996">
        <w:t xml:space="preserve"> = </w:t>
      </w:r>
      <w:r w:rsidR="00795996">
        <w:t xml:space="preserve">0,121, а стандартное отклонение </w:t>
      </w:r>
      <w:r w:rsidR="00795996" w:rsidRPr="00B37EBB">
        <w:rPr>
          <w:rFonts w:asciiTheme="majorHAnsi" w:hAnsiTheme="majorHAnsi"/>
          <w:i/>
          <w:iCs/>
          <w:lang w:val="en-US"/>
        </w:rPr>
        <w:t>s</w:t>
      </w:r>
      <w:r w:rsidR="00795996" w:rsidRPr="00B37EBB">
        <w:rPr>
          <w:rFonts w:asciiTheme="majorHAnsi" w:hAnsiTheme="majorHAnsi"/>
          <w:i/>
          <w:iCs/>
        </w:rPr>
        <w:t>(100)</w:t>
      </w:r>
      <w:r w:rsidR="00795996" w:rsidRPr="00795996">
        <w:t xml:space="preserve"> = </w:t>
      </w:r>
      <w:r w:rsidR="00795996">
        <w:t xml:space="preserve">0,995. 95% значений попадают в диапазон </w:t>
      </w:r>
      <w:r w:rsidR="00B37EBB">
        <w:rPr>
          <w:rFonts w:cstheme="minorHAnsi"/>
        </w:rPr>
        <w:t>≈</w:t>
      </w:r>
      <w:r w:rsidR="00B37EBB">
        <w:t xml:space="preserve"> </w:t>
      </w:r>
      <w:r w:rsidR="00795996">
        <w:t>0,12</w:t>
      </w:r>
      <w:r w:rsidR="007E3682">
        <w:t>1</w:t>
      </w:r>
      <w:r w:rsidR="00B37EBB">
        <w:t xml:space="preserve"> </w:t>
      </w:r>
      <w:r w:rsidR="00795996">
        <w:rPr>
          <w:rFonts w:cstheme="minorHAnsi"/>
          <w:iCs/>
        </w:rPr>
        <w:t>±</w:t>
      </w:r>
      <w:r w:rsidR="00B37EBB">
        <w:rPr>
          <w:rFonts w:cstheme="minorHAnsi"/>
          <w:iCs/>
        </w:rPr>
        <w:t xml:space="preserve"> </w:t>
      </w:r>
      <w:r w:rsidR="00795996">
        <w:rPr>
          <w:rFonts w:cstheme="minorHAnsi"/>
          <w:iCs/>
        </w:rPr>
        <w:t>1,99</w:t>
      </w:r>
      <w:r w:rsidR="007E3682">
        <w:rPr>
          <w:rFonts w:cstheme="minorHAnsi"/>
          <w:iCs/>
        </w:rPr>
        <w:t>0</w:t>
      </w:r>
      <w:r w:rsidR="00795996">
        <w:rPr>
          <w:rFonts w:cstheme="minorHAnsi"/>
          <w:iCs/>
        </w:rPr>
        <w:t>.</w:t>
      </w:r>
    </w:p>
    <w:p w14:paraId="19AA8254" w14:textId="242E4CD6" w:rsidR="009C37AC" w:rsidRPr="002B1A6C" w:rsidRDefault="00B37EBB" w:rsidP="009C37AC">
      <w:r>
        <w:t>С</w:t>
      </w:r>
      <w:r w:rsidR="00794473">
        <w:t xml:space="preserve"> помощью генератора случайных чис</w:t>
      </w:r>
      <w:r w:rsidR="00795996">
        <w:t>е</w:t>
      </w:r>
      <w:r w:rsidR="00794473">
        <w:t xml:space="preserve">л будем формировать из </w:t>
      </w:r>
      <w:r w:rsidR="00795996">
        <w:t>исходной выборки</w:t>
      </w:r>
      <w:r w:rsidR="00794473">
        <w:t xml:space="preserve"> бутстрэп-выборки разного размера. Хитрость заключается в том, что выбирать значения мы будем с возвращением. Т.е., все значения любой бутстрэп-выборки взяты из исходной, а вот </w:t>
      </w:r>
      <w:r w:rsidR="002B1A6C">
        <w:t>уникальность значений будет потеряна</w:t>
      </w:r>
      <w:r w:rsidR="003D60CA">
        <w:t>. Например,</w:t>
      </w:r>
      <w:r w:rsidR="002B1A6C">
        <w:t xml:space="preserve"> </w:t>
      </w:r>
      <w:r w:rsidR="00810985">
        <w:t>вы</w:t>
      </w:r>
      <w:r w:rsidR="002B1A6C">
        <w:t xml:space="preserve">борка в столбце С содержит два значения 0,7394. </w:t>
      </w:r>
      <w:r w:rsidR="00810985">
        <w:t xml:space="preserve">Я подсветил их с помощью условного форматирования. </w:t>
      </w:r>
      <w:r w:rsidR="002B1A6C">
        <w:t xml:space="preserve">Опять же, если вы откроете </w:t>
      </w:r>
      <w:r w:rsidR="002B1A6C">
        <w:rPr>
          <w:lang w:val="en-US"/>
        </w:rPr>
        <w:t>Excel</w:t>
      </w:r>
      <w:r w:rsidR="002B1A6C">
        <w:t xml:space="preserve">-файл, то </w:t>
      </w:r>
      <w:r w:rsidR="00810985">
        <w:t>дублей может не быть, так как бутстрэп-выборка сформирована волатильной функцией СЛМАССИВ().</w:t>
      </w:r>
    </w:p>
    <w:p w14:paraId="0B8F557D" w14:textId="6542A8D1" w:rsidR="002B1A6C" w:rsidRDefault="002B1A6C" w:rsidP="009C37AC">
      <w:r>
        <w:rPr>
          <w:noProof/>
        </w:rPr>
        <w:drawing>
          <wp:inline distT="0" distB="0" distL="0" distR="0" wp14:anchorId="49533770" wp14:editId="28319FE0">
            <wp:extent cx="3233057" cy="2999014"/>
            <wp:effectExtent l="0" t="0" r="5715" b="0"/>
            <wp:docPr id="5" name="Рисунок 5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057" cy="299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F2B3D" w14:textId="735A893D" w:rsidR="009C37AC" w:rsidRDefault="002B1A6C" w:rsidP="004B3A24">
      <w:r>
        <w:t>Рис. 4. Бутстрэп-выборка может содержать повторения</w:t>
      </w:r>
    </w:p>
    <w:p w14:paraId="734FE324" w14:textId="407F6B4E" w:rsidR="00810985" w:rsidRDefault="00810985" w:rsidP="004B3A24">
      <w:r>
        <w:t xml:space="preserve">Для удобства последующей обработки расположим значения бутстрэп-выборки по горизонтали. Начнем со значения </w:t>
      </w:r>
      <w:r w:rsidRPr="00810985">
        <w:rPr>
          <w:rFonts w:asciiTheme="majorHAnsi" w:hAnsiTheme="majorHAnsi"/>
          <w:i/>
          <w:iCs/>
          <w:lang w:val="en-US"/>
        </w:rPr>
        <w:t>n</w:t>
      </w:r>
      <w:r w:rsidRPr="00810985">
        <w:t xml:space="preserve"> = 3</w:t>
      </w:r>
      <w:r>
        <w:t>. Извлечем 1000 бутстрэп-выборок</w:t>
      </w:r>
      <w:r w:rsidR="003D60CA">
        <w:t xml:space="preserve"> (рис. 5). В столбце А исходная выборка, </w:t>
      </w:r>
      <w:r w:rsidR="003D60CA" w:rsidRPr="003D60CA">
        <w:rPr>
          <w:rFonts w:asciiTheme="majorHAnsi" w:hAnsiTheme="majorHAnsi"/>
          <w:i/>
          <w:iCs/>
          <w:lang w:val="en-US"/>
        </w:rPr>
        <w:t>n</w:t>
      </w:r>
      <w:r w:rsidR="003D60CA" w:rsidRPr="003D60CA">
        <w:t xml:space="preserve"> = </w:t>
      </w:r>
      <w:r w:rsidR="003D60CA">
        <w:t xml:space="preserve">100. В столбце С номер бутстрэп-выборки. В столбцах </w:t>
      </w:r>
      <w:r w:rsidR="003D60CA">
        <w:rPr>
          <w:lang w:val="en-US"/>
        </w:rPr>
        <w:t>D</w:t>
      </w:r>
      <w:r w:rsidR="003D60CA" w:rsidRPr="003D60CA">
        <w:t xml:space="preserve">, </w:t>
      </w:r>
      <w:r w:rsidR="003D60CA">
        <w:rPr>
          <w:lang w:val="en-US"/>
        </w:rPr>
        <w:t>E</w:t>
      </w:r>
      <w:r>
        <w:t xml:space="preserve"> и</w:t>
      </w:r>
      <w:r w:rsidR="003D60CA" w:rsidRPr="003D60CA">
        <w:t xml:space="preserve"> </w:t>
      </w:r>
      <w:r w:rsidR="003D60CA">
        <w:rPr>
          <w:lang w:val="en-US"/>
        </w:rPr>
        <w:t>F</w:t>
      </w:r>
      <w:r w:rsidR="003D60CA">
        <w:t xml:space="preserve"> извлеченные значения. В столбце </w:t>
      </w:r>
      <w:r w:rsidR="003D60CA">
        <w:rPr>
          <w:lang w:val="en-US"/>
        </w:rPr>
        <w:t>G</w:t>
      </w:r>
      <w:r w:rsidR="003D60CA" w:rsidRPr="003D60CA">
        <w:t xml:space="preserve"> </w:t>
      </w:r>
      <w:r w:rsidR="003D60CA">
        <w:t>средн</w:t>
      </w:r>
      <w:r w:rsidR="00795996">
        <w:t>и</w:t>
      </w:r>
      <w:r w:rsidR="003D60CA">
        <w:t>е значени</w:t>
      </w:r>
      <w:r w:rsidR="00795996">
        <w:t>я</w:t>
      </w:r>
      <w:r w:rsidR="003D60CA">
        <w:t xml:space="preserve"> по выборк</w:t>
      </w:r>
      <w:r w:rsidR="00795996">
        <w:t>ам</w:t>
      </w:r>
      <w:r w:rsidR="003D60CA">
        <w:t>.</w:t>
      </w:r>
      <w:r w:rsidR="00795996">
        <w:t xml:space="preserve"> В ячейке </w:t>
      </w:r>
      <w:r w:rsidR="00795996">
        <w:rPr>
          <w:lang w:val="en-US"/>
        </w:rPr>
        <w:t>G</w:t>
      </w:r>
      <w:r w:rsidR="00795996" w:rsidRPr="00795996">
        <w:t xml:space="preserve">1 </w:t>
      </w:r>
      <w:r w:rsidR="00795996">
        <w:t xml:space="preserve">среднее </w:t>
      </w:r>
      <w:r w:rsidR="00795996">
        <w:rPr>
          <w:lang w:val="en-US"/>
        </w:rPr>
        <w:t>D</w:t>
      </w:r>
      <w:r w:rsidR="00795996" w:rsidRPr="00795996">
        <w:t>1:</w:t>
      </w:r>
      <w:r w:rsidR="00795996">
        <w:rPr>
          <w:lang w:val="en-US"/>
        </w:rPr>
        <w:t>F</w:t>
      </w:r>
      <w:r w:rsidR="00795996" w:rsidRPr="00795996">
        <w:t>1</w:t>
      </w:r>
      <w:r w:rsidR="00795996">
        <w:t xml:space="preserve">, в ячейке </w:t>
      </w:r>
      <w:r w:rsidR="00795996">
        <w:rPr>
          <w:lang w:val="en-US"/>
        </w:rPr>
        <w:t>G</w:t>
      </w:r>
      <w:r w:rsidR="00795996" w:rsidRPr="00795996">
        <w:t xml:space="preserve">2 – </w:t>
      </w:r>
      <w:r w:rsidR="00795996">
        <w:t>среднее</w:t>
      </w:r>
      <w:r w:rsidR="00795996" w:rsidRPr="00795996">
        <w:t xml:space="preserve"> </w:t>
      </w:r>
      <w:r w:rsidR="00795996">
        <w:rPr>
          <w:lang w:val="en-US"/>
        </w:rPr>
        <w:t>D</w:t>
      </w:r>
      <w:r w:rsidR="00795996">
        <w:t>2</w:t>
      </w:r>
      <w:r w:rsidR="00795996" w:rsidRPr="00795996">
        <w:t>:</w:t>
      </w:r>
      <w:r w:rsidR="00795996">
        <w:rPr>
          <w:lang w:val="en-US"/>
        </w:rPr>
        <w:t>F</w:t>
      </w:r>
      <w:r w:rsidR="00795996">
        <w:t>2 и т.д.</w:t>
      </w:r>
      <w:r>
        <w:t xml:space="preserve"> </w:t>
      </w:r>
      <w:r w:rsidR="003D60CA">
        <w:t xml:space="preserve">На </w:t>
      </w:r>
      <w:r w:rsidR="001756E6">
        <w:t>диаграмме</w:t>
      </w:r>
      <w:r w:rsidR="003D60CA">
        <w:t xml:space="preserve"> показано распределение средних значений бутстрэп-выборок для </w:t>
      </w:r>
      <w:r w:rsidR="003D60CA" w:rsidRPr="003D60CA">
        <w:rPr>
          <w:rFonts w:asciiTheme="majorHAnsi" w:hAnsiTheme="majorHAnsi"/>
          <w:i/>
          <w:iCs/>
          <w:lang w:val="en-US"/>
        </w:rPr>
        <w:t>n</w:t>
      </w:r>
      <w:r w:rsidR="003D60CA" w:rsidRPr="003D60CA">
        <w:t xml:space="preserve"> = 3</w:t>
      </w:r>
      <w:r w:rsidR="003D60CA">
        <w:t>.</w:t>
      </w:r>
    </w:p>
    <w:p w14:paraId="77A0179A" w14:textId="7232EE4C" w:rsidR="003D60CA" w:rsidRDefault="0078650D" w:rsidP="004B3A24">
      <w:r>
        <w:rPr>
          <w:noProof/>
        </w:rPr>
        <w:lastRenderedPageBreak/>
        <w:drawing>
          <wp:inline distT="0" distB="0" distL="0" distR="0" wp14:anchorId="26ECDE62" wp14:editId="69A82304">
            <wp:extent cx="6119495" cy="2451735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083B1" w14:textId="7FEE737C" w:rsidR="003D60CA" w:rsidRDefault="003D60CA" w:rsidP="004B3A24">
      <w:r>
        <w:t xml:space="preserve">Рис. 5. Распределений средних значений 1000 бутстрэп-выборок, </w:t>
      </w:r>
      <w:r w:rsidRPr="003D60CA">
        <w:rPr>
          <w:rFonts w:asciiTheme="majorHAnsi" w:hAnsiTheme="majorHAnsi"/>
          <w:i/>
          <w:iCs/>
          <w:lang w:val="en-US"/>
        </w:rPr>
        <w:t>n</w:t>
      </w:r>
      <w:r w:rsidRPr="003D60CA">
        <w:t xml:space="preserve"> = 3</w:t>
      </w:r>
    </w:p>
    <w:p w14:paraId="79D152F4" w14:textId="6EFD1A4D" w:rsidR="00EF5803" w:rsidRDefault="00EF5803" w:rsidP="004B3A24">
      <w:pPr>
        <w:rPr>
          <w:rFonts w:cstheme="minorHAnsi"/>
          <w:iCs/>
        </w:rPr>
      </w:pPr>
      <w:r>
        <w:t>Среднее средних 1000 бутстрэп-выборок = 0,1</w:t>
      </w:r>
      <w:r w:rsidR="0078650D" w:rsidRPr="0078650D">
        <w:t>15</w:t>
      </w:r>
      <w:r>
        <w:t>, стандартное отклонение средних значений 1000 бутстрэп-выборок = 0,</w:t>
      </w:r>
      <w:r w:rsidR="0078650D" w:rsidRPr="0078650D">
        <w:t>56</w:t>
      </w:r>
      <w:r>
        <w:t xml:space="preserve">0. </w:t>
      </w:r>
      <w:r w:rsidR="0016289E">
        <w:t>Напоминаю, что 95% исходных значений выборки попадают в диапазон</w:t>
      </w:r>
      <w:r w:rsidR="00630859">
        <w:t xml:space="preserve"> 0,12</w:t>
      </w:r>
      <w:r w:rsidR="00B37EBB">
        <w:t xml:space="preserve"> </w:t>
      </w:r>
      <w:r w:rsidR="00630859">
        <w:rPr>
          <w:rFonts w:cstheme="minorHAnsi"/>
          <w:iCs/>
        </w:rPr>
        <w:t>±</w:t>
      </w:r>
      <w:r w:rsidR="00B37EBB">
        <w:rPr>
          <w:rFonts w:cstheme="minorHAnsi"/>
          <w:iCs/>
        </w:rPr>
        <w:t xml:space="preserve"> </w:t>
      </w:r>
      <w:r w:rsidR="00630859">
        <w:rPr>
          <w:rFonts w:cstheme="minorHAnsi"/>
          <w:iCs/>
        </w:rPr>
        <w:t>1,99</w:t>
      </w:r>
      <w:r w:rsidR="0016289E">
        <w:rPr>
          <w:iCs/>
        </w:rPr>
        <w:t xml:space="preserve">. Для </w:t>
      </w:r>
      <w:r w:rsidR="0016289E">
        <w:t>бутстрэп-выборок</w:t>
      </w:r>
      <w:r w:rsidR="0016289E" w:rsidRPr="0016289E">
        <w:rPr>
          <w:rFonts w:asciiTheme="majorHAnsi" w:hAnsiTheme="majorHAnsi"/>
          <w:i/>
          <w:iCs/>
        </w:rPr>
        <w:t xml:space="preserve"> </w:t>
      </w:r>
      <w:r w:rsidR="0016289E" w:rsidRPr="003D60CA">
        <w:rPr>
          <w:rFonts w:asciiTheme="majorHAnsi" w:hAnsiTheme="majorHAnsi"/>
          <w:i/>
          <w:iCs/>
          <w:lang w:val="en-US"/>
        </w:rPr>
        <w:t>n</w:t>
      </w:r>
      <w:r w:rsidR="0016289E" w:rsidRPr="003D60CA">
        <w:t xml:space="preserve"> = 3</w:t>
      </w:r>
      <w:r w:rsidR="0016289E">
        <w:t xml:space="preserve"> мы только что нашли, что 95% средних попадают в диапазон 0,1</w:t>
      </w:r>
      <w:r w:rsidR="007E3682">
        <w:t>15</w:t>
      </w:r>
      <w:r w:rsidR="00B37EBB">
        <w:t xml:space="preserve"> </w:t>
      </w:r>
      <w:r w:rsidR="0016289E">
        <w:rPr>
          <w:rFonts w:cstheme="minorHAnsi"/>
          <w:iCs/>
        </w:rPr>
        <w:t>±</w:t>
      </w:r>
      <w:r w:rsidR="00B37EBB">
        <w:rPr>
          <w:rFonts w:cstheme="minorHAnsi"/>
          <w:iCs/>
        </w:rPr>
        <w:t xml:space="preserve"> </w:t>
      </w:r>
      <w:r w:rsidR="0016289E">
        <w:rPr>
          <w:rFonts w:cstheme="minorHAnsi"/>
          <w:iCs/>
        </w:rPr>
        <w:t>1,1</w:t>
      </w:r>
      <w:r w:rsidR="0078650D" w:rsidRPr="0078650D">
        <w:rPr>
          <w:rFonts w:cstheme="minorHAnsi"/>
          <w:iCs/>
        </w:rPr>
        <w:t>2</w:t>
      </w:r>
      <w:r w:rsidR="007E3682">
        <w:rPr>
          <w:rFonts w:cstheme="minorHAnsi"/>
          <w:iCs/>
        </w:rPr>
        <w:t>0</w:t>
      </w:r>
      <w:r w:rsidR="0016289E">
        <w:rPr>
          <w:rFonts w:cstheme="minorHAnsi"/>
          <w:iCs/>
        </w:rPr>
        <w:t xml:space="preserve"> (0,5</w:t>
      </w:r>
      <w:r w:rsidR="0078650D" w:rsidRPr="0078650D">
        <w:rPr>
          <w:rFonts w:cstheme="minorHAnsi"/>
          <w:iCs/>
        </w:rPr>
        <w:t>6</w:t>
      </w:r>
      <w:r w:rsidR="007E3682">
        <w:rPr>
          <w:rFonts w:cstheme="minorHAnsi"/>
          <w:iCs/>
        </w:rPr>
        <w:t>0</w:t>
      </w:r>
      <w:r w:rsidR="0016289E">
        <w:rPr>
          <w:rFonts w:cstheme="minorHAnsi"/>
          <w:iCs/>
        </w:rPr>
        <w:t>*2 = 1,1</w:t>
      </w:r>
      <w:r w:rsidR="0078650D" w:rsidRPr="0078650D">
        <w:rPr>
          <w:rFonts w:cstheme="minorHAnsi"/>
          <w:iCs/>
        </w:rPr>
        <w:t>2</w:t>
      </w:r>
      <w:r w:rsidR="007E3682">
        <w:rPr>
          <w:rFonts w:cstheme="minorHAnsi"/>
          <w:iCs/>
        </w:rPr>
        <w:t>0</w:t>
      </w:r>
      <w:r w:rsidR="0016289E">
        <w:rPr>
          <w:rFonts w:cstheme="minorHAnsi"/>
          <w:iCs/>
        </w:rPr>
        <w:t>).</w:t>
      </w:r>
      <w:r w:rsidR="00B37EBB">
        <w:rPr>
          <w:rFonts w:cstheme="minorHAnsi"/>
          <w:iCs/>
        </w:rPr>
        <w:t xml:space="preserve"> Кажется естественным, что разброс средних меньше, чем разброс отдельных значений.</w:t>
      </w:r>
    </w:p>
    <w:p w14:paraId="6DB5B061" w14:textId="30A0EDC8" w:rsidR="0016289E" w:rsidRPr="00795996" w:rsidRDefault="0016289E" w:rsidP="004B3A24">
      <w:pPr>
        <w:rPr>
          <w:rFonts w:cstheme="minorHAnsi"/>
          <w:iCs/>
        </w:rPr>
      </w:pPr>
      <w:r>
        <w:rPr>
          <w:rFonts w:cstheme="minorHAnsi"/>
          <w:iCs/>
        </w:rPr>
        <w:t xml:space="preserve">Повторим моделирование для </w:t>
      </w:r>
      <w:r w:rsidR="007A65FB" w:rsidRPr="007A65FB">
        <w:rPr>
          <w:rFonts w:asciiTheme="majorHAnsi" w:hAnsiTheme="majorHAnsi" w:cstheme="minorHAnsi"/>
          <w:i/>
          <w:lang w:val="en-US"/>
        </w:rPr>
        <w:t>n</w:t>
      </w:r>
      <w:r w:rsidRPr="007A65FB">
        <w:rPr>
          <w:rFonts w:cstheme="minorHAnsi"/>
          <w:iCs/>
        </w:rPr>
        <w:t xml:space="preserve"> = </w:t>
      </w:r>
      <w:r w:rsidR="002E540B" w:rsidRPr="007A65FB">
        <w:rPr>
          <w:rFonts w:cstheme="minorHAnsi"/>
          <w:iCs/>
        </w:rPr>
        <w:t>5</w:t>
      </w:r>
      <w:r>
        <w:rPr>
          <w:rFonts w:cstheme="minorHAnsi"/>
          <w:iCs/>
        </w:rPr>
        <w:t xml:space="preserve">, </w:t>
      </w:r>
      <w:r w:rsidR="002E540B" w:rsidRPr="007A65FB">
        <w:rPr>
          <w:rFonts w:cstheme="minorHAnsi"/>
          <w:iCs/>
        </w:rPr>
        <w:t>2</w:t>
      </w:r>
      <w:r>
        <w:rPr>
          <w:rFonts w:cstheme="minorHAnsi"/>
          <w:iCs/>
        </w:rPr>
        <w:t xml:space="preserve">0, </w:t>
      </w:r>
      <w:r w:rsidR="0078650D" w:rsidRPr="00B37EBB">
        <w:rPr>
          <w:rFonts w:cstheme="minorHAnsi"/>
          <w:iCs/>
        </w:rPr>
        <w:t>5</w:t>
      </w:r>
      <w:r>
        <w:rPr>
          <w:rFonts w:cstheme="minorHAnsi"/>
          <w:iCs/>
        </w:rPr>
        <w:t>0</w:t>
      </w:r>
      <w:r w:rsidR="00795996">
        <w:rPr>
          <w:rFonts w:cstheme="minorHAnsi"/>
          <w:iCs/>
        </w:rPr>
        <w:t>.</w:t>
      </w:r>
    </w:p>
    <w:p w14:paraId="16A76981" w14:textId="5810266D" w:rsidR="001756E6" w:rsidRDefault="0078650D" w:rsidP="004B3A24">
      <w:pPr>
        <w:rPr>
          <w:rFonts w:cstheme="minorHAnsi"/>
          <w:iCs/>
        </w:rPr>
      </w:pPr>
      <w:r>
        <w:rPr>
          <w:rFonts w:cstheme="minorHAnsi"/>
          <w:iCs/>
          <w:noProof/>
        </w:rPr>
        <w:drawing>
          <wp:inline distT="0" distB="0" distL="0" distR="0" wp14:anchorId="7E9F042D" wp14:editId="516BE109">
            <wp:extent cx="6119495" cy="35509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AC02C" w14:textId="28CEDE62" w:rsidR="001756E6" w:rsidRDefault="001756E6" w:rsidP="004B3A24">
      <w:r>
        <w:rPr>
          <w:rFonts w:cstheme="minorHAnsi"/>
          <w:iCs/>
        </w:rPr>
        <w:t xml:space="preserve">Рис. </w:t>
      </w:r>
      <w:r w:rsidR="007A65FB" w:rsidRPr="007A65FB">
        <w:rPr>
          <w:rFonts w:cstheme="minorHAnsi"/>
          <w:iCs/>
        </w:rPr>
        <w:t>6</w:t>
      </w:r>
      <w:r>
        <w:rPr>
          <w:rFonts w:cstheme="minorHAnsi"/>
          <w:iCs/>
        </w:rPr>
        <w:t xml:space="preserve">. С увеличением </w:t>
      </w:r>
      <w:r w:rsidRPr="007A65FB">
        <w:rPr>
          <w:rFonts w:asciiTheme="majorHAnsi" w:hAnsiTheme="majorHAnsi" w:cstheme="minorHAnsi"/>
          <w:i/>
          <w:lang w:val="en-US"/>
        </w:rPr>
        <w:t>n</w:t>
      </w:r>
      <w:r w:rsidRPr="001756E6"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стандартное отклонение </w:t>
      </w:r>
      <w:r w:rsidR="007A65FB">
        <w:t>средних значений</w:t>
      </w:r>
      <w:r w:rsidR="007A65FB" w:rsidRPr="007A65FB">
        <w:t xml:space="preserve"> </w:t>
      </w:r>
      <w:r w:rsidR="007A65FB">
        <w:t>бутстрэп-выборок уменьшается</w:t>
      </w:r>
    </w:p>
    <w:p w14:paraId="23362F71" w14:textId="2BC2EC07" w:rsidR="00795996" w:rsidRDefault="00795996" w:rsidP="004B3A24">
      <w:r>
        <w:t>Осмыслим, что мы получили</w:t>
      </w:r>
      <w:r w:rsidR="00630859">
        <w:t xml:space="preserve">. На рис. 6 представлены распределения средних значений бутстрэп-выборок разного размера из исходной выборки 100 случайных нормально распределенных чисел. Среднее каждого распределения близко к нулю (в нашей конкретной выборке из 100 чисел это среднее </w:t>
      </w:r>
      <w:r w:rsidR="002518C8">
        <w:t xml:space="preserve">равно </w:t>
      </w:r>
      <w:r w:rsidR="00630859">
        <w:t>0,12</w:t>
      </w:r>
      <w:r w:rsidR="00B37EBB">
        <w:t>1</w:t>
      </w:r>
      <w:r w:rsidR="00630859">
        <w:t xml:space="preserve">). А вот стандартное отклонение </w:t>
      </w:r>
      <w:r w:rsidR="002518C8" w:rsidRPr="002518C8">
        <w:rPr>
          <w:rFonts w:asciiTheme="majorHAnsi" w:hAnsiTheme="majorHAnsi"/>
          <w:i/>
          <w:iCs/>
          <w:lang w:val="en-US"/>
        </w:rPr>
        <w:t>s</w:t>
      </w:r>
      <w:r w:rsidR="002518C8">
        <w:rPr>
          <w:rFonts w:asciiTheme="majorHAnsi" w:hAnsiTheme="majorHAnsi"/>
          <w:i/>
          <w:iCs/>
        </w:rPr>
        <w:t>(</w:t>
      </w:r>
      <w:r w:rsidR="002518C8">
        <w:rPr>
          <w:rFonts w:asciiTheme="majorHAnsi" w:hAnsiTheme="majorHAnsi"/>
          <w:i/>
          <w:iCs/>
          <w:lang w:val="en-US"/>
        </w:rPr>
        <w:t>n</w:t>
      </w:r>
      <w:r w:rsidR="002518C8" w:rsidRPr="002518C8">
        <w:rPr>
          <w:rFonts w:asciiTheme="majorHAnsi" w:hAnsiTheme="majorHAnsi"/>
          <w:i/>
          <w:iCs/>
        </w:rPr>
        <w:t>)</w:t>
      </w:r>
      <w:r w:rsidR="002518C8">
        <w:rPr>
          <w:rFonts w:asciiTheme="majorHAnsi" w:hAnsiTheme="majorHAnsi"/>
          <w:i/>
          <w:iCs/>
        </w:rPr>
        <w:t xml:space="preserve"> </w:t>
      </w:r>
      <w:r w:rsidR="00630859">
        <w:t>уменьшается по мере роста размера бутстрэп-выборок</w:t>
      </w:r>
      <w:r w:rsidR="002518C8">
        <w:t>:</w:t>
      </w:r>
      <w:r w:rsidR="002518C8" w:rsidRPr="002518C8">
        <w:t xml:space="preserve"> </w:t>
      </w:r>
      <w:r w:rsidR="002518C8" w:rsidRPr="002518C8">
        <w:rPr>
          <w:rFonts w:asciiTheme="majorHAnsi" w:hAnsiTheme="majorHAnsi"/>
          <w:i/>
          <w:iCs/>
          <w:lang w:val="en-US"/>
        </w:rPr>
        <w:t>s</w:t>
      </w:r>
      <w:r w:rsidR="002518C8">
        <w:rPr>
          <w:rFonts w:asciiTheme="majorHAnsi" w:hAnsiTheme="majorHAnsi"/>
          <w:i/>
          <w:iCs/>
        </w:rPr>
        <w:t>(</w:t>
      </w:r>
      <w:r w:rsidR="002518C8" w:rsidRPr="002518C8">
        <w:rPr>
          <w:rFonts w:asciiTheme="majorHAnsi" w:hAnsiTheme="majorHAnsi"/>
          <w:i/>
          <w:iCs/>
        </w:rPr>
        <w:t>3) = 0</w:t>
      </w:r>
      <w:r w:rsidR="002518C8">
        <w:rPr>
          <w:rFonts w:asciiTheme="majorHAnsi" w:hAnsiTheme="majorHAnsi"/>
          <w:i/>
          <w:iCs/>
        </w:rPr>
        <w:t>,</w:t>
      </w:r>
      <w:r w:rsidR="002518C8" w:rsidRPr="002518C8">
        <w:rPr>
          <w:rFonts w:asciiTheme="majorHAnsi" w:hAnsiTheme="majorHAnsi"/>
          <w:i/>
          <w:iCs/>
        </w:rPr>
        <w:t>560</w:t>
      </w:r>
      <w:r w:rsidR="002518C8">
        <w:rPr>
          <w:rFonts w:asciiTheme="majorHAnsi" w:hAnsiTheme="majorHAnsi"/>
          <w:i/>
          <w:iCs/>
        </w:rPr>
        <w:t xml:space="preserve">, </w:t>
      </w:r>
      <w:r w:rsidR="002518C8" w:rsidRPr="002518C8">
        <w:rPr>
          <w:rFonts w:asciiTheme="majorHAnsi" w:hAnsiTheme="majorHAnsi"/>
          <w:i/>
          <w:iCs/>
          <w:lang w:val="en-US"/>
        </w:rPr>
        <w:t>s</w:t>
      </w:r>
      <w:r w:rsidR="002518C8">
        <w:rPr>
          <w:rFonts w:asciiTheme="majorHAnsi" w:hAnsiTheme="majorHAnsi"/>
          <w:i/>
          <w:iCs/>
        </w:rPr>
        <w:t>(5</w:t>
      </w:r>
      <w:r w:rsidR="002518C8" w:rsidRPr="002518C8">
        <w:rPr>
          <w:rFonts w:asciiTheme="majorHAnsi" w:hAnsiTheme="majorHAnsi"/>
          <w:i/>
          <w:iCs/>
        </w:rPr>
        <w:t>)</w:t>
      </w:r>
      <w:r w:rsidR="002518C8">
        <w:rPr>
          <w:rFonts w:asciiTheme="majorHAnsi" w:hAnsiTheme="majorHAnsi"/>
          <w:i/>
          <w:iCs/>
        </w:rPr>
        <w:t xml:space="preserve"> = 0,439, </w:t>
      </w:r>
      <w:r w:rsidR="002518C8" w:rsidRPr="002518C8">
        <w:rPr>
          <w:rFonts w:asciiTheme="majorHAnsi" w:hAnsiTheme="majorHAnsi"/>
          <w:i/>
          <w:iCs/>
          <w:lang w:val="en-US"/>
        </w:rPr>
        <w:t>s</w:t>
      </w:r>
      <w:r w:rsidR="002518C8">
        <w:rPr>
          <w:rFonts w:asciiTheme="majorHAnsi" w:hAnsiTheme="majorHAnsi"/>
          <w:i/>
          <w:iCs/>
        </w:rPr>
        <w:t>(20</w:t>
      </w:r>
      <w:r w:rsidR="002518C8" w:rsidRPr="002518C8">
        <w:rPr>
          <w:rFonts w:asciiTheme="majorHAnsi" w:hAnsiTheme="majorHAnsi"/>
          <w:i/>
          <w:iCs/>
        </w:rPr>
        <w:t>)</w:t>
      </w:r>
      <w:r w:rsidR="002518C8">
        <w:rPr>
          <w:rFonts w:asciiTheme="majorHAnsi" w:hAnsiTheme="majorHAnsi"/>
          <w:i/>
          <w:iCs/>
        </w:rPr>
        <w:t xml:space="preserve"> = 0,217, </w:t>
      </w:r>
      <w:r w:rsidR="002518C8" w:rsidRPr="002518C8">
        <w:rPr>
          <w:rFonts w:asciiTheme="majorHAnsi" w:hAnsiTheme="majorHAnsi"/>
          <w:i/>
          <w:iCs/>
          <w:lang w:val="en-US"/>
        </w:rPr>
        <w:t>s</w:t>
      </w:r>
      <w:r w:rsidR="002518C8">
        <w:rPr>
          <w:rFonts w:asciiTheme="majorHAnsi" w:hAnsiTheme="majorHAnsi"/>
          <w:i/>
          <w:iCs/>
        </w:rPr>
        <w:t>(50</w:t>
      </w:r>
      <w:r w:rsidR="002518C8" w:rsidRPr="002518C8">
        <w:rPr>
          <w:rFonts w:asciiTheme="majorHAnsi" w:hAnsiTheme="majorHAnsi"/>
          <w:i/>
          <w:iCs/>
        </w:rPr>
        <w:t>)</w:t>
      </w:r>
      <w:r w:rsidR="002518C8">
        <w:rPr>
          <w:rFonts w:asciiTheme="majorHAnsi" w:hAnsiTheme="majorHAnsi"/>
          <w:i/>
          <w:iCs/>
        </w:rPr>
        <w:t xml:space="preserve"> = 0,135.</w:t>
      </w:r>
    </w:p>
    <w:p w14:paraId="4EC37310" w14:textId="77777777" w:rsidR="00A83382" w:rsidRDefault="00A83382" w:rsidP="00A83382">
      <w:pPr>
        <w:pStyle w:val="4"/>
      </w:pPr>
      <w:r>
        <w:t>Стандартна ошибка</w:t>
      </w:r>
    </w:p>
    <w:p w14:paraId="3B220DEC" w14:textId="77777777" w:rsidR="00A83382" w:rsidRPr="00A83382" w:rsidRDefault="00A83382" w:rsidP="00A83382">
      <w:r>
        <w:t xml:space="preserve">…или стандартная ошибка среднего – </w:t>
      </w:r>
      <w:r w:rsidRPr="00A83382">
        <w:t>статисти</w:t>
      </w:r>
      <w:r>
        <w:t>ка</w:t>
      </w:r>
      <w:r w:rsidRPr="00A83382">
        <w:t xml:space="preserve">, характеризующая стандартное отклонение выборочного среднего, рассчитанное по выборке размера </w:t>
      </w:r>
      <w:r>
        <w:rPr>
          <w:rFonts w:asciiTheme="majorHAnsi" w:hAnsiTheme="majorHAnsi"/>
          <w:i/>
          <w:iCs/>
          <w:lang w:val="en-US"/>
        </w:rPr>
        <w:t>n</w:t>
      </w:r>
      <w:r w:rsidRPr="00A83382">
        <w:t xml:space="preserve"> из генеральной совокупности.</w:t>
      </w:r>
    </w:p>
    <w:p w14:paraId="4A5FE3B9" w14:textId="4D5595D3" w:rsidR="00487AFC" w:rsidRDefault="00A83382" w:rsidP="005A6437">
      <w:pPr>
        <w:rPr>
          <w:rFonts w:asciiTheme="majorHAnsi" w:hAnsiTheme="majorHAnsi"/>
          <w:i/>
          <w:iCs/>
        </w:rPr>
      </w:pPr>
      <w:r>
        <w:lastRenderedPageBreak/>
        <w:t xml:space="preserve">Ничего не напоминает!? А что за </w:t>
      </w:r>
      <w:r w:rsidR="00487AFC">
        <w:t xml:space="preserve">статистику </w:t>
      </w:r>
      <w:r w:rsidR="00487AFC" w:rsidRPr="002518C8">
        <w:rPr>
          <w:rFonts w:asciiTheme="majorHAnsi" w:hAnsiTheme="majorHAnsi"/>
          <w:i/>
          <w:iCs/>
          <w:lang w:val="en-US"/>
        </w:rPr>
        <w:t>s</w:t>
      </w:r>
      <w:r w:rsidR="00487AFC" w:rsidRPr="002518C8">
        <w:rPr>
          <w:rFonts w:asciiTheme="majorHAnsi" w:hAnsiTheme="majorHAnsi"/>
          <w:i/>
          <w:iCs/>
        </w:rPr>
        <w:t>(</w:t>
      </w:r>
      <w:r w:rsidR="00487AFC">
        <w:rPr>
          <w:rFonts w:asciiTheme="majorHAnsi" w:hAnsiTheme="majorHAnsi"/>
          <w:i/>
          <w:iCs/>
          <w:lang w:val="en-US"/>
        </w:rPr>
        <w:t>n</w:t>
      </w:r>
      <w:r w:rsidR="00487AFC" w:rsidRPr="002518C8">
        <w:rPr>
          <w:rFonts w:asciiTheme="majorHAnsi" w:hAnsiTheme="majorHAnsi"/>
          <w:i/>
          <w:iCs/>
        </w:rPr>
        <w:t>)</w:t>
      </w:r>
      <w:r>
        <w:t xml:space="preserve"> мы </w:t>
      </w:r>
      <w:r w:rsidR="00487AFC">
        <w:t>рассчитали выше</w:t>
      </w:r>
      <w:r>
        <w:t xml:space="preserve"> в бутстрэп-анализе!?</w:t>
      </w:r>
      <w:r w:rsidR="00487AFC">
        <w:t xml:space="preserve"> Да, это было стандартное отклонение выборочного среднего</w:t>
      </w:r>
      <w:r w:rsidR="00487AFC" w:rsidRPr="00487AFC">
        <w:t xml:space="preserve"> </w:t>
      </w:r>
      <w:r w:rsidR="00487AFC" w:rsidRPr="005A6437">
        <w:rPr>
          <w:rFonts w:asciiTheme="majorHAnsi" w:hAnsiTheme="majorHAnsi"/>
          <w:i/>
          <w:iCs/>
          <w:lang w:val="en-US"/>
        </w:rPr>
        <w:t>X</w:t>
      </w:r>
      <w:r w:rsidR="00487AFC" w:rsidRPr="005A6437">
        <w:rPr>
          <w:rFonts w:asciiTheme="majorHAnsi" w:hAnsiTheme="majorHAnsi" w:cstheme="minorHAnsi"/>
          <w:i/>
          <w:iCs/>
        </w:rPr>
        <w:t>̅</w:t>
      </w:r>
      <w:r w:rsidR="00487AFC" w:rsidRPr="005A6437">
        <w:rPr>
          <w:rFonts w:asciiTheme="majorHAnsi" w:hAnsiTheme="majorHAnsi"/>
          <w:i/>
          <w:iCs/>
        </w:rPr>
        <w:t>(</w:t>
      </w:r>
      <w:r w:rsidR="00487AFC">
        <w:rPr>
          <w:rFonts w:asciiTheme="majorHAnsi" w:hAnsiTheme="majorHAnsi"/>
          <w:i/>
          <w:iCs/>
          <w:lang w:val="en-US"/>
        </w:rPr>
        <w:t>n</w:t>
      </w:r>
      <w:r w:rsidR="00487AFC" w:rsidRPr="005A6437">
        <w:rPr>
          <w:rFonts w:asciiTheme="majorHAnsi" w:hAnsiTheme="majorHAnsi"/>
          <w:i/>
          <w:iCs/>
        </w:rPr>
        <w:t>)</w:t>
      </w:r>
      <w:r w:rsidR="00487AFC">
        <w:rPr>
          <w:rFonts w:asciiTheme="majorHAnsi" w:hAnsiTheme="majorHAnsi"/>
          <w:i/>
          <w:iCs/>
        </w:rPr>
        <w:t>.</w:t>
      </w:r>
    </w:p>
    <w:p w14:paraId="6ABE0E86" w14:textId="14FB7FC1" w:rsidR="00487AFC" w:rsidRDefault="00487AFC" w:rsidP="00487AFC">
      <w:r>
        <w:t xml:space="preserve">Величина стандартной ошибки зависит от дисперсии генеральной совокупности </w:t>
      </w:r>
      <w:r>
        <w:rPr>
          <w:rFonts w:cstheme="minorHAnsi"/>
        </w:rPr>
        <w:t>σ</w:t>
      </w:r>
      <w:r w:rsidRPr="00487AFC">
        <w:rPr>
          <w:vertAlign w:val="superscript"/>
        </w:rPr>
        <w:t>2</w:t>
      </w:r>
      <w:r>
        <w:t xml:space="preserve"> и объёма выборки </w:t>
      </w:r>
      <w:r w:rsidRPr="00487AFC">
        <w:rPr>
          <w:rFonts w:asciiTheme="majorHAnsi" w:hAnsiTheme="majorHAnsi"/>
          <w:i/>
          <w:iCs/>
        </w:rPr>
        <w:t>n</w:t>
      </w:r>
      <w:r>
        <w:t>. Стандартная ошибка среднего вычисляется по формуле</w:t>
      </w:r>
    </w:p>
    <w:p w14:paraId="184028B6" w14:textId="61CEA214" w:rsidR="00487AFC" w:rsidRPr="00487AFC" w:rsidRDefault="008B4E1E" w:rsidP="00487AFC"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SE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σ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rad>
            </m:den>
          </m:f>
        </m:oMath>
      </m:oMathPara>
    </w:p>
    <w:p w14:paraId="7AFFD980" w14:textId="197337B8" w:rsidR="00487AFC" w:rsidRDefault="00487AFC" w:rsidP="00487AFC">
      <w:r>
        <w:t xml:space="preserve">где </w:t>
      </w:r>
      <w:r>
        <w:rPr>
          <w:rFonts w:cstheme="minorHAnsi"/>
        </w:rPr>
        <w:t>σ</w:t>
      </w:r>
      <w:r>
        <w:t xml:space="preserve"> </w:t>
      </w:r>
      <w:r w:rsidRPr="00487AFC">
        <w:t>–</w:t>
      </w:r>
      <w:r>
        <w:t xml:space="preserve"> величина среднеквадратического отклонения генеральной совокупности, и </w:t>
      </w:r>
      <w:r w:rsidRPr="00487AFC">
        <w:rPr>
          <w:rFonts w:asciiTheme="majorHAnsi" w:hAnsiTheme="majorHAnsi"/>
          <w:i/>
          <w:iCs/>
          <w:lang w:val="en-US"/>
        </w:rPr>
        <w:t>n</w:t>
      </w:r>
      <w:r>
        <w:t xml:space="preserve"> </w:t>
      </w:r>
      <w:r w:rsidRPr="00487AFC">
        <w:t>–</w:t>
      </w:r>
      <w:r>
        <w:t xml:space="preserve"> объём выборки.</w:t>
      </w:r>
      <w:r w:rsidRPr="00487AFC">
        <w:t xml:space="preserve"> </w:t>
      </w:r>
      <w:r>
        <w:t>Поскольку дисперсия генеральной совокупности, как правило, неизвестна, то оценка стандартной ошибки вычисляется по формуле:</w:t>
      </w:r>
    </w:p>
    <w:p w14:paraId="099F7C67" w14:textId="40F0ACE5" w:rsidR="00487AFC" w:rsidRPr="00487AFC" w:rsidRDefault="008B4E1E" w:rsidP="00487AFC"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</m:e>
          </m:d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SE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rad>
            </m:den>
          </m:f>
        </m:oMath>
      </m:oMathPara>
    </w:p>
    <w:p w14:paraId="679FDE1E" w14:textId="7269D697" w:rsidR="005A6437" w:rsidRDefault="00487AFC" w:rsidP="005A6437">
      <w:r>
        <w:t xml:space="preserve">где </w:t>
      </w:r>
      <w:r w:rsidRPr="00487AFC">
        <w:rPr>
          <w:rFonts w:asciiTheme="majorHAnsi" w:hAnsiTheme="majorHAnsi"/>
          <w:i/>
          <w:iCs/>
        </w:rPr>
        <w:t>s</w:t>
      </w:r>
      <w:r>
        <w:t xml:space="preserve"> — стандартное отклонение случайной величины.</w:t>
      </w:r>
    </w:p>
    <w:p w14:paraId="615A46C8" w14:textId="18DCB5A3" w:rsidR="00CD6F6D" w:rsidRDefault="00CD6F6D" w:rsidP="005A6437">
      <w:r>
        <w:t>Сведем в одной таблице рассмотренные статистики:</w:t>
      </w:r>
    </w:p>
    <w:p w14:paraId="6630E1EA" w14:textId="665C6317" w:rsidR="00CD6F6D" w:rsidRDefault="00EB6277" w:rsidP="005A6437">
      <w:r>
        <w:rPr>
          <w:noProof/>
        </w:rPr>
        <w:drawing>
          <wp:inline distT="0" distB="0" distL="0" distR="0" wp14:anchorId="0152649E" wp14:editId="6816BBD6">
            <wp:extent cx="5442857" cy="1279071"/>
            <wp:effectExtent l="0" t="0" r="5715" b="0"/>
            <wp:docPr id="16" name="Рисунок 16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857" cy="127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7AB85" w14:textId="40469E7B" w:rsidR="00CD6F6D" w:rsidRDefault="00CD6F6D" w:rsidP="005A6437">
      <w:r>
        <w:t>Рис. 7.</w:t>
      </w:r>
      <w:r w:rsidR="007B2659">
        <w:t xml:space="preserve"> Рассмотренные статистики</w:t>
      </w:r>
    </w:p>
    <w:p w14:paraId="703AAF6B" w14:textId="3C779899" w:rsidR="005B4FC6" w:rsidRDefault="005B4FC6" w:rsidP="005A6437">
      <w:r>
        <w:t xml:space="preserve">Здесь в столбцах </w:t>
      </w:r>
      <w:r w:rsidR="005B54DA">
        <w:rPr>
          <w:lang w:val="en-US"/>
        </w:rPr>
        <w:t>J</w:t>
      </w:r>
      <w:r>
        <w:t>:</w:t>
      </w:r>
      <w:r w:rsidR="005B54DA">
        <w:rPr>
          <w:lang w:val="en-US"/>
        </w:rPr>
        <w:t>L</w:t>
      </w:r>
      <w:r>
        <w:t xml:space="preserve"> приведены статистики для одной выборки размера </w:t>
      </w:r>
      <w:r w:rsidR="005B54DA">
        <w:rPr>
          <w:rFonts w:asciiTheme="majorHAnsi" w:hAnsiTheme="majorHAnsi"/>
          <w:i/>
          <w:iCs/>
          <w:lang w:val="en-US"/>
        </w:rPr>
        <w:t>n</w:t>
      </w:r>
      <w:r>
        <w:t xml:space="preserve">, а в столбце </w:t>
      </w:r>
      <w:r w:rsidR="005B54DA">
        <w:rPr>
          <w:lang w:val="en-US"/>
        </w:rPr>
        <w:t>M</w:t>
      </w:r>
      <w:r w:rsidRPr="005B4FC6">
        <w:t xml:space="preserve"> – </w:t>
      </w:r>
      <w:r>
        <w:t xml:space="preserve">статистики для </w:t>
      </w:r>
      <w:r>
        <w:t>бутстрэп</w:t>
      </w:r>
      <w:r>
        <w:t>-выборок соответствующего размера с рис. 6.</w:t>
      </w:r>
      <w:r w:rsidRPr="005B4FC6">
        <w:t xml:space="preserve"> </w:t>
      </w:r>
      <w:r>
        <w:t xml:space="preserve">Если в </w:t>
      </w:r>
      <w:r>
        <w:rPr>
          <w:lang w:val="en-US"/>
        </w:rPr>
        <w:t>Excel</w:t>
      </w:r>
      <w:r w:rsidRPr="005B4FC6">
        <w:t>-</w:t>
      </w:r>
      <w:r>
        <w:t>файле</w:t>
      </w:r>
      <w:r w:rsidRPr="005B4FC6">
        <w:t xml:space="preserve"> </w:t>
      </w:r>
      <w:r>
        <w:t xml:space="preserve">на листе «Рис. 7» понажимать </w:t>
      </w:r>
      <w:r>
        <w:rPr>
          <w:lang w:val="en-US"/>
        </w:rPr>
        <w:t>F</w:t>
      </w:r>
      <w:r w:rsidRPr="005B4FC6">
        <w:t>9</w:t>
      </w:r>
      <w:r>
        <w:t xml:space="preserve">, вы увидите, что не всегда совпадение между столбцами </w:t>
      </w:r>
      <w:r w:rsidR="005B54DA">
        <w:rPr>
          <w:lang w:val="en-US"/>
        </w:rPr>
        <w:t>L</w:t>
      </w:r>
      <w:r w:rsidRPr="005B4FC6">
        <w:t xml:space="preserve"> </w:t>
      </w:r>
      <w:r>
        <w:t xml:space="preserve">и </w:t>
      </w:r>
      <w:r w:rsidR="005B54DA">
        <w:rPr>
          <w:lang w:val="en-US"/>
        </w:rPr>
        <w:t>M</w:t>
      </w:r>
      <w:r>
        <w:t xml:space="preserve"> будет таким хорошим, но тенденция будет прослеживаться.</w:t>
      </w:r>
    </w:p>
    <w:p w14:paraId="6B8DFF78" w14:textId="023C65C1" w:rsidR="005B54DA" w:rsidRDefault="005B54DA" w:rsidP="005B54DA">
      <w:pPr>
        <w:rPr>
          <w:iCs/>
        </w:rPr>
      </w:pPr>
      <w:r>
        <w:rPr>
          <w:iCs/>
        </w:rPr>
        <w:t>Выше я писал, что</w:t>
      </w:r>
      <w:r>
        <w:rPr>
          <w:iCs/>
        </w:rPr>
        <w:t xml:space="preserve"> мы </w:t>
      </w:r>
      <w:r>
        <w:rPr>
          <w:iCs/>
        </w:rPr>
        <w:t>исследуем</w:t>
      </w:r>
      <w:r>
        <w:rPr>
          <w:iCs/>
        </w:rPr>
        <w:t xml:space="preserve"> неизвестно</w:t>
      </w:r>
      <w:r w:rsidR="00EB6277">
        <w:rPr>
          <w:iCs/>
        </w:rPr>
        <w:t>е</w:t>
      </w:r>
      <w:r>
        <w:rPr>
          <w:iCs/>
        </w:rPr>
        <w:t xml:space="preserve"> математическо</w:t>
      </w:r>
      <w:r w:rsidR="00EB6277">
        <w:rPr>
          <w:iCs/>
        </w:rPr>
        <w:t>е</w:t>
      </w:r>
      <w:r>
        <w:rPr>
          <w:iCs/>
        </w:rPr>
        <w:t xml:space="preserve"> ожидани</w:t>
      </w:r>
      <w:r w:rsidR="00EB6277">
        <w:rPr>
          <w:iCs/>
        </w:rPr>
        <w:t xml:space="preserve">е </w:t>
      </w:r>
      <w:r>
        <w:rPr>
          <w:iCs/>
        </w:rPr>
        <w:t xml:space="preserve">генеральной совокупности </w:t>
      </w:r>
      <w:r>
        <w:rPr>
          <w:rFonts w:cstheme="minorHAnsi"/>
          <w:iCs/>
        </w:rPr>
        <w:t>μ</w:t>
      </w:r>
      <w:r w:rsidR="00EB6277">
        <w:rPr>
          <w:iCs/>
        </w:rPr>
        <w:t xml:space="preserve"> на основе </w:t>
      </w:r>
      <w:r>
        <w:rPr>
          <w:iCs/>
        </w:rPr>
        <w:t>средне</w:t>
      </w:r>
      <w:r w:rsidR="00EB6277">
        <w:rPr>
          <w:iCs/>
        </w:rPr>
        <w:t>го</w:t>
      </w:r>
      <w:r>
        <w:rPr>
          <w:iCs/>
        </w:rPr>
        <w:t xml:space="preserve"> арифметическо</w:t>
      </w:r>
      <w:r w:rsidR="00EB6277">
        <w:rPr>
          <w:iCs/>
        </w:rPr>
        <w:t>го</w:t>
      </w:r>
      <w:r>
        <w:rPr>
          <w:iCs/>
        </w:rPr>
        <w:t xml:space="preserve"> выборки </w:t>
      </w:r>
      <w:r w:rsidRPr="000C6F5A">
        <w:rPr>
          <w:rFonts w:asciiTheme="majorHAnsi" w:hAnsiTheme="majorHAnsi"/>
          <w:i/>
        </w:rPr>
        <w:t>Х</w:t>
      </w:r>
      <w:r w:rsidRPr="000C6F5A">
        <w:rPr>
          <w:rFonts w:asciiTheme="majorHAnsi" w:hAnsiTheme="majorHAnsi" w:cstheme="minorHAnsi"/>
          <w:i/>
        </w:rPr>
        <w:t>̅</w:t>
      </w:r>
      <w:r>
        <w:rPr>
          <w:rFonts w:asciiTheme="majorHAnsi" w:hAnsiTheme="majorHAnsi" w:cstheme="minorHAnsi"/>
          <w:i/>
        </w:rPr>
        <w:t>(100)</w:t>
      </w:r>
      <w:r w:rsidRPr="00B37EBB">
        <w:rPr>
          <w:rFonts w:cstheme="minorHAnsi"/>
          <w:iCs/>
        </w:rPr>
        <w:t xml:space="preserve"> = 0,119</w:t>
      </w:r>
      <w:r w:rsidR="00EB6277">
        <w:rPr>
          <w:rFonts w:cstheme="minorHAnsi"/>
          <w:iCs/>
        </w:rPr>
        <w:t>.</w:t>
      </w:r>
    </w:p>
    <w:p w14:paraId="2743836D" w14:textId="27F87980" w:rsidR="005B4FC6" w:rsidRDefault="00EB6277" w:rsidP="005A6437">
      <w:r>
        <w:t xml:space="preserve">Мы можем использовать статистику, именуемую </w:t>
      </w:r>
      <w:r w:rsidRPr="00EB6277">
        <w:rPr>
          <w:i/>
          <w:iCs/>
        </w:rPr>
        <w:t>стандартной ошибкой</w:t>
      </w:r>
      <w:r>
        <w:t>. Для нас она черный ящик – формула, выведенная на основ</w:t>
      </w:r>
      <w:r w:rsidR="00952102">
        <w:t>е</w:t>
      </w:r>
      <w:r>
        <w:t xml:space="preserve"> теории вероятностей. С другой стороны мы можем построить множество </w:t>
      </w:r>
      <w:r>
        <w:t>бутстрэп-выборок</w:t>
      </w:r>
      <w:r>
        <w:t xml:space="preserve"> размера </w:t>
      </w:r>
      <w:r>
        <w:rPr>
          <w:rFonts w:asciiTheme="majorHAnsi" w:hAnsiTheme="majorHAnsi"/>
          <w:i/>
          <w:iCs/>
          <w:lang w:val="en-US"/>
        </w:rPr>
        <w:t>n</w:t>
      </w:r>
      <w:r w:rsidR="007E3682">
        <w:rPr>
          <w:rFonts w:asciiTheme="majorHAnsi" w:hAnsiTheme="majorHAnsi"/>
          <w:i/>
          <w:iCs/>
        </w:rPr>
        <w:t xml:space="preserve"> </w:t>
      </w:r>
      <w:r>
        <w:rPr>
          <w:rFonts w:asciiTheme="majorHAnsi" w:hAnsiTheme="majorHAnsi"/>
          <w:i/>
          <w:iCs/>
        </w:rPr>
        <w:t>=</w:t>
      </w:r>
      <w:r w:rsidR="007E3682">
        <w:rPr>
          <w:rFonts w:asciiTheme="majorHAnsi" w:hAnsiTheme="majorHAnsi"/>
          <w:i/>
          <w:iCs/>
        </w:rPr>
        <w:t xml:space="preserve"> </w:t>
      </w:r>
      <w:r>
        <w:rPr>
          <w:rFonts w:asciiTheme="majorHAnsi" w:hAnsiTheme="majorHAnsi"/>
          <w:i/>
          <w:iCs/>
        </w:rPr>
        <w:t>100</w:t>
      </w:r>
      <w:r>
        <w:t xml:space="preserve">, и подсчитать стандартное отклонение средних этих </w:t>
      </w:r>
      <w:r>
        <w:t>бутстрэп-выборок</w:t>
      </w:r>
      <w:r>
        <w:t xml:space="preserve">. </w:t>
      </w:r>
      <w:r w:rsidR="00952102">
        <w:t xml:space="preserve">И мы показали, что стандартная ошибка для одной выборки и стандартное отклонение </w:t>
      </w:r>
      <w:r w:rsidR="00952102">
        <w:t>средних бутстрэп-выборок</w:t>
      </w:r>
      <w:r w:rsidR="00952102">
        <w:t xml:space="preserve">, это одно и то же! В нашем примере, получив </w:t>
      </w:r>
      <w:r w:rsidR="00952102" w:rsidRPr="000C6F5A">
        <w:rPr>
          <w:rFonts w:asciiTheme="majorHAnsi" w:hAnsiTheme="majorHAnsi"/>
          <w:i/>
        </w:rPr>
        <w:t>Х</w:t>
      </w:r>
      <w:r w:rsidR="00952102" w:rsidRPr="000C6F5A">
        <w:rPr>
          <w:rFonts w:asciiTheme="majorHAnsi" w:hAnsiTheme="majorHAnsi" w:cstheme="minorHAnsi"/>
          <w:i/>
        </w:rPr>
        <w:t>̅</w:t>
      </w:r>
      <w:r w:rsidR="00952102">
        <w:rPr>
          <w:rFonts w:asciiTheme="majorHAnsi" w:hAnsiTheme="majorHAnsi" w:cstheme="minorHAnsi"/>
          <w:i/>
        </w:rPr>
        <w:t>(100)</w:t>
      </w:r>
      <w:r w:rsidR="00952102" w:rsidRPr="00B37EBB">
        <w:rPr>
          <w:rFonts w:cstheme="minorHAnsi"/>
          <w:iCs/>
        </w:rPr>
        <w:t xml:space="preserve"> = 0,119</w:t>
      </w:r>
      <w:r w:rsidR="00952102">
        <w:rPr>
          <w:rFonts w:cstheme="minorHAnsi"/>
          <w:iCs/>
        </w:rPr>
        <w:t xml:space="preserve">, мы можем сказать, что с вероятностью 95% </w:t>
      </w:r>
      <w:r w:rsidR="00952102">
        <w:rPr>
          <w:iCs/>
        </w:rPr>
        <w:t xml:space="preserve">математическое ожидание генеральной совокупности </w:t>
      </w:r>
      <w:r w:rsidR="00952102">
        <w:rPr>
          <w:rFonts w:cstheme="minorHAnsi"/>
          <w:iCs/>
        </w:rPr>
        <w:t>μ</w:t>
      </w:r>
      <w:r w:rsidR="00952102">
        <w:t xml:space="preserve"> лежит в диапазоне </w:t>
      </w:r>
      <w:r w:rsidR="00952102" w:rsidRPr="00B37EBB">
        <w:rPr>
          <w:rFonts w:cstheme="minorHAnsi"/>
          <w:iCs/>
        </w:rPr>
        <w:t>0,119</w:t>
      </w:r>
      <w:r w:rsidR="00952102">
        <w:rPr>
          <w:rFonts w:cstheme="minorHAnsi"/>
          <w:iCs/>
        </w:rPr>
        <w:t xml:space="preserve"> ± 0,</w:t>
      </w:r>
      <w:r w:rsidR="00C203C1">
        <w:rPr>
          <w:rFonts w:cstheme="minorHAnsi"/>
          <w:iCs/>
        </w:rPr>
        <w:t xml:space="preserve">212 (0,106*2=0,212). </w:t>
      </w:r>
      <w:r w:rsidR="00952102">
        <w:t>Итак</w:t>
      </w:r>
    </w:p>
    <w:p w14:paraId="62B40912" w14:textId="7962D7EF" w:rsidR="00C203C1" w:rsidRPr="00C203C1" w:rsidRDefault="00952102" w:rsidP="00C203C1">
      <w:pPr>
        <w:ind w:left="708"/>
        <w:rPr>
          <w:rFonts w:cstheme="minorHAnsi"/>
          <w:i/>
          <w:iCs/>
        </w:rPr>
      </w:pPr>
      <w:r w:rsidRPr="00C203C1">
        <w:rPr>
          <w:i/>
          <w:iCs/>
        </w:rPr>
        <w:t>стандартная ошибка – мера оценки</w:t>
      </w:r>
      <w:r w:rsidR="00C203C1" w:rsidRPr="00C203C1">
        <w:rPr>
          <w:i/>
          <w:iCs/>
        </w:rPr>
        <w:t xml:space="preserve"> математического ожидания </w:t>
      </w:r>
      <w:r w:rsidR="00C203C1" w:rsidRPr="00C203C1">
        <w:rPr>
          <w:i/>
          <w:iCs/>
        </w:rPr>
        <w:t xml:space="preserve">генеральной совокупности </w:t>
      </w:r>
      <w:r w:rsidR="00C203C1" w:rsidRPr="00C203C1">
        <w:rPr>
          <w:rFonts w:cstheme="minorHAnsi"/>
          <w:i/>
          <w:iCs/>
        </w:rPr>
        <w:t>μ</w:t>
      </w:r>
      <w:r w:rsidR="00C203C1" w:rsidRPr="00C203C1">
        <w:rPr>
          <w:rFonts w:cstheme="minorHAnsi"/>
          <w:i/>
          <w:iCs/>
        </w:rPr>
        <w:t xml:space="preserve"> на основании статистик выборки</w:t>
      </w:r>
    </w:p>
    <w:p w14:paraId="4BF250DC" w14:textId="6002ECA0" w:rsidR="00952102" w:rsidRPr="00C203C1" w:rsidRDefault="00C203C1" w:rsidP="00C203C1">
      <w:pPr>
        <w:rPr>
          <w:rFonts w:cstheme="minorHAnsi"/>
          <w:iCs/>
        </w:rPr>
      </w:pPr>
      <w:r>
        <w:rPr>
          <w:rFonts w:cstheme="minorHAnsi"/>
          <w:iCs/>
        </w:rPr>
        <w:t xml:space="preserve">Например, 95%-ный доверительный интервал для </w:t>
      </w:r>
      <w:r w:rsidRPr="00C203C1">
        <w:rPr>
          <w:rFonts w:cstheme="minorHAnsi"/>
        </w:rPr>
        <w:t>μ</w:t>
      </w:r>
    </w:p>
    <w:p w14:paraId="62C7B689" w14:textId="5C39083A" w:rsidR="00C203C1" w:rsidRPr="00C203C1" w:rsidRDefault="00C203C1" w:rsidP="00C203C1">
      <w:pPr>
        <w:rPr>
          <w:rFonts w:eastAsiaTheme="minorEastAsia" w:cstheme="minorHAnsi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</m:e>
          </m:d>
          <m:r>
            <w:rPr>
              <w:rFonts w:ascii="Cambria Math" w:hAnsi="Cambria Math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-2∙SE≤μ≤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+2∙SE,</m:t>
          </m:r>
        </m:oMath>
      </m:oMathPara>
    </w:p>
    <w:p w14:paraId="10728904" w14:textId="784B225D" w:rsidR="00C203C1" w:rsidRPr="007E3682" w:rsidRDefault="00394B87" w:rsidP="00C203C1">
      <w:pPr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где стандартная ошибка </m:t>
          </m:r>
          <m:r>
            <w:rPr>
              <w:rFonts w:ascii="Cambria Math" w:hAnsi="Cambria Math"/>
              <w:lang w:val="en-US"/>
            </w:rPr>
            <m:t>SE=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rad>
            </m:den>
          </m:f>
        </m:oMath>
      </m:oMathPara>
    </w:p>
    <w:p w14:paraId="75724D35" w14:textId="708BD13F" w:rsidR="007E3682" w:rsidRPr="007E3682" w:rsidRDefault="007E3682" w:rsidP="00C203C1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t xml:space="preserve">Понятно, что с увеличением размера выборки </w:t>
      </w:r>
      <w:r>
        <w:rPr>
          <w:rFonts w:asciiTheme="majorHAnsi" w:hAnsiTheme="majorHAnsi"/>
          <w:i/>
          <w:iCs/>
          <w:lang w:val="en-US"/>
        </w:rPr>
        <w:t>n</w:t>
      </w:r>
      <w:r>
        <w:rPr>
          <w:rFonts w:eastAsiaTheme="minorEastAsia" w:cstheme="minorHAnsi"/>
        </w:rPr>
        <w:t xml:space="preserve"> доверительный интервал будет сужаться. В пределе при </w:t>
      </w:r>
      <w:r>
        <w:rPr>
          <w:rFonts w:asciiTheme="majorHAnsi" w:hAnsiTheme="majorHAnsi"/>
          <w:i/>
          <w:iCs/>
          <w:lang w:val="en-US"/>
        </w:rPr>
        <w:t>n</w:t>
      </w:r>
      <w:r>
        <w:rPr>
          <w:rFonts w:asciiTheme="majorHAnsi" w:hAnsiTheme="majorHAnsi"/>
          <w:i/>
          <w:iCs/>
          <w:lang w:val="en-US"/>
        </w:rPr>
        <w:t xml:space="preserve"> </w:t>
      </w:r>
      <w:r w:rsidRPr="007E3682">
        <w:rPr>
          <w:rFonts w:asciiTheme="majorHAnsi" w:hAnsiTheme="majorHAnsi"/>
          <w:i/>
          <w:iCs/>
          <w:lang w:val="en-US"/>
        </w:rPr>
        <w:t>→</w:t>
      </w:r>
      <w:r>
        <w:rPr>
          <w:rFonts w:asciiTheme="majorHAnsi" w:hAnsiTheme="majorHAnsi"/>
          <w:i/>
          <w:iCs/>
          <w:lang w:val="en-US"/>
        </w:rPr>
        <w:t xml:space="preserve"> </w:t>
      </w:r>
      <w:r w:rsidRPr="007E3682">
        <w:rPr>
          <w:rFonts w:asciiTheme="majorHAnsi" w:hAnsiTheme="majorHAnsi"/>
          <w:i/>
          <w:iCs/>
          <w:lang w:val="en-US"/>
        </w:rPr>
        <w:t>∞</w:t>
      </w:r>
      <w:r>
        <w:rPr>
          <w:rFonts w:eastAsiaTheme="minorEastAsia" w:cstheme="minorHAnsi"/>
        </w:rPr>
        <w:t>,</w:t>
      </w:r>
      <w:r w:rsidRPr="007E3682">
        <w:rPr>
          <w:rFonts w:asciiTheme="majorHAnsi" w:hAnsiTheme="majorHAnsi"/>
          <w:i/>
        </w:rPr>
        <w:t xml:space="preserve"> </w:t>
      </w:r>
      <w:r w:rsidRPr="000C6F5A">
        <w:rPr>
          <w:rFonts w:asciiTheme="majorHAnsi" w:hAnsiTheme="majorHAnsi"/>
          <w:i/>
        </w:rPr>
        <w:t>Х</w:t>
      </w:r>
      <w:r w:rsidRPr="000C6F5A">
        <w:rPr>
          <w:rFonts w:asciiTheme="majorHAnsi" w:hAnsiTheme="majorHAnsi" w:cstheme="minorHAnsi"/>
          <w:i/>
        </w:rPr>
        <w:t>̅</w:t>
      </w:r>
      <w:r w:rsidRPr="007E3682">
        <w:rPr>
          <w:rFonts w:asciiTheme="majorHAnsi" w:hAnsiTheme="majorHAnsi"/>
          <w:i/>
          <w:iCs/>
          <w:lang w:val="en-US"/>
        </w:rPr>
        <w:t xml:space="preserve"> </w:t>
      </w:r>
      <w:r w:rsidRPr="007E3682">
        <w:rPr>
          <w:rFonts w:asciiTheme="majorHAnsi" w:hAnsiTheme="majorHAnsi"/>
          <w:i/>
          <w:iCs/>
          <w:lang w:val="en-US"/>
        </w:rPr>
        <w:t>→</w:t>
      </w:r>
      <w:r w:rsidRPr="007E3682">
        <w:rPr>
          <w:rFonts w:cstheme="minorHAnsi"/>
          <w:i/>
          <w:iCs/>
        </w:rPr>
        <w:t xml:space="preserve"> </w:t>
      </w:r>
      <w:r w:rsidRPr="00C203C1">
        <w:rPr>
          <w:rFonts w:cstheme="minorHAnsi"/>
          <w:i/>
          <w:iCs/>
        </w:rPr>
        <w:t>μ</w:t>
      </w:r>
      <w:r>
        <w:rPr>
          <w:rFonts w:cstheme="minorHAnsi"/>
          <w:i/>
          <w:iCs/>
        </w:rPr>
        <w:t xml:space="preserve"> </w:t>
      </w:r>
      <w:r w:rsidRPr="007E3682">
        <w:rPr>
          <w:rFonts w:cstheme="minorHAnsi"/>
        </w:rPr>
        <w:t>и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  <w:lang w:val="en-US"/>
        </w:rPr>
        <w:t xml:space="preserve">SE </w:t>
      </w:r>
      <w:r w:rsidRPr="007E3682">
        <w:rPr>
          <w:rFonts w:asciiTheme="majorHAnsi" w:hAnsiTheme="majorHAnsi"/>
          <w:i/>
          <w:iCs/>
          <w:lang w:val="en-US"/>
        </w:rPr>
        <w:t>→</w:t>
      </w:r>
      <w:r>
        <w:rPr>
          <w:rFonts w:asciiTheme="majorHAnsi" w:hAnsiTheme="majorHAnsi"/>
          <w:i/>
          <w:iCs/>
          <w:lang w:val="en-US"/>
        </w:rPr>
        <w:t xml:space="preserve"> </w:t>
      </w:r>
      <w:r>
        <w:rPr>
          <w:rFonts w:asciiTheme="majorHAnsi" w:hAnsiTheme="majorHAnsi"/>
          <w:lang w:val="en-US"/>
        </w:rPr>
        <w:t>0.</w:t>
      </w:r>
    </w:p>
    <w:p w14:paraId="3FBD71DD" w14:textId="77777777" w:rsidR="00C203C1" w:rsidRPr="005B4FC6" w:rsidRDefault="00C203C1" w:rsidP="00C203C1">
      <w:pPr>
        <w:ind w:left="708"/>
      </w:pPr>
    </w:p>
    <w:sectPr w:rsidR="00C203C1" w:rsidRPr="005B4FC6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947E" w14:textId="77777777" w:rsidR="003E3E79" w:rsidRDefault="003E3E79" w:rsidP="000475CD">
      <w:pPr>
        <w:spacing w:after="0"/>
      </w:pPr>
      <w:r>
        <w:separator/>
      </w:r>
    </w:p>
  </w:endnote>
  <w:endnote w:type="continuationSeparator" w:id="0">
    <w:p w14:paraId="55B02178" w14:textId="77777777" w:rsidR="003E3E79" w:rsidRDefault="003E3E79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6563" w14:textId="77777777" w:rsidR="003E3E79" w:rsidRDefault="003E3E79" w:rsidP="000475CD">
      <w:pPr>
        <w:spacing w:after="0"/>
      </w:pPr>
      <w:r>
        <w:separator/>
      </w:r>
    </w:p>
  </w:footnote>
  <w:footnote w:type="continuationSeparator" w:id="0">
    <w:p w14:paraId="0DCC8D68" w14:textId="77777777" w:rsidR="003E3E79" w:rsidRDefault="003E3E79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238"/>
    <w:multiLevelType w:val="hybridMultilevel"/>
    <w:tmpl w:val="9F08638A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344E"/>
    <w:multiLevelType w:val="hybridMultilevel"/>
    <w:tmpl w:val="F3A6BBEC"/>
    <w:lvl w:ilvl="0" w:tplc="690435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61275"/>
    <w:multiLevelType w:val="hybridMultilevel"/>
    <w:tmpl w:val="AE2071D0"/>
    <w:lvl w:ilvl="0" w:tplc="494E9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0CB4"/>
    <w:multiLevelType w:val="hybridMultilevel"/>
    <w:tmpl w:val="EA36B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94F"/>
    <w:multiLevelType w:val="hybridMultilevel"/>
    <w:tmpl w:val="00725B5E"/>
    <w:lvl w:ilvl="0" w:tplc="A1AA61E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A171A"/>
    <w:multiLevelType w:val="hybridMultilevel"/>
    <w:tmpl w:val="6026004A"/>
    <w:lvl w:ilvl="0" w:tplc="690435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26C7"/>
    <w:multiLevelType w:val="hybridMultilevel"/>
    <w:tmpl w:val="C6066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430A0"/>
    <w:multiLevelType w:val="hybridMultilevel"/>
    <w:tmpl w:val="EF36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773339">
    <w:abstractNumId w:val="4"/>
  </w:num>
  <w:num w:numId="2" w16cid:durableId="61492261">
    <w:abstractNumId w:val="5"/>
  </w:num>
  <w:num w:numId="3" w16cid:durableId="247270707">
    <w:abstractNumId w:val="1"/>
  </w:num>
  <w:num w:numId="4" w16cid:durableId="68499270">
    <w:abstractNumId w:val="7"/>
  </w:num>
  <w:num w:numId="5" w16cid:durableId="602303689">
    <w:abstractNumId w:val="0"/>
  </w:num>
  <w:num w:numId="6" w16cid:durableId="1710108178">
    <w:abstractNumId w:val="3"/>
  </w:num>
  <w:num w:numId="7" w16cid:durableId="188227933">
    <w:abstractNumId w:val="2"/>
  </w:num>
  <w:num w:numId="8" w16cid:durableId="90410019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4096"/>
    <w:rsid w:val="00011E50"/>
    <w:rsid w:val="0002103B"/>
    <w:rsid w:val="00023D90"/>
    <w:rsid w:val="00025086"/>
    <w:rsid w:val="0002645F"/>
    <w:rsid w:val="00026EE5"/>
    <w:rsid w:val="0003488D"/>
    <w:rsid w:val="0003651C"/>
    <w:rsid w:val="00036D6D"/>
    <w:rsid w:val="000403A8"/>
    <w:rsid w:val="000422A7"/>
    <w:rsid w:val="000436BB"/>
    <w:rsid w:val="00047015"/>
    <w:rsid w:val="000473C1"/>
    <w:rsid w:val="0004757E"/>
    <w:rsid w:val="000475CD"/>
    <w:rsid w:val="000528D4"/>
    <w:rsid w:val="0005348B"/>
    <w:rsid w:val="00062E3C"/>
    <w:rsid w:val="0006524A"/>
    <w:rsid w:val="0006767F"/>
    <w:rsid w:val="00075D7E"/>
    <w:rsid w:val="00080CD3"/>
    <w:rsid w:val="00081D4C"/>
    <w:rsid w:val="00081D95"/>
    <w:rsid w:val="000827BF"/>
    <w:rsid w:val="00084554"/>
    <w:rsid w:val="00086E8D"/>
    <w:rsid w:val="00086FC7"/>
    <w:rsid w:val="00087130"/>
    <w:rsid w:val="000A414F"/>
    <w:rsid w:val="000A5946"/>
    <w:rsid w:val="000A6223"/>
    <w:rsid w:val="000A6FE7"/>
    <w:rsid w:val="000B0D63"/>
    <w:rsid w:val="000B1715"/>
    <w:rsid w:val="000B55D6"/>
    <w:rsid w:val="000B5831"/>
    <w:rsid w:val="000B6D3A"/>
    <w:rsid w:val="000B7BD8"/>
    <w:rsid w:val="000C0FDB"/>
    <w:rsid w:val="000C6F5A"/>
    <w:rsid w:val="000C74AD"/>
    <w:rsid w:val="000D00EB"/>
    <w:rsid w:val="000D1D53"/>
    <w:rsid w:val="000D1F99"/>
    <w:rsid w:val="000E0A77"/>
    <w:rsid w:val="000E4C3D"/>
    <w:rsid w:val="000E5523"/>
    <w:rsid w:val="000F2016"/>
    <w:rsid w:val="000F2686"/>
    <w:rsid w:val="000F30B2"/>
    <w:rsid w:val="000F37AB"/>
    <w:rsid w:val="001003CC"/>
    <w:rsid w:val="001028DF"/>
    <w:rsid w:val="00107F76"/>
    <w:rsid w:val="00112057"/>
    <w:rsid w:val="001120C2"/>
    <w:rsid w:val="00112798"/>
    <w:rsid w:val="00113534"/>
    <w:rsid w:val="00114363"/>
    <w:rsid w:val="001179BB"/>
    <w:rsid w:val="00124F9D"/>
    <w:rsid w:val="00125B8F"/>
    <w:rsid w:val="00125E33"/>
    <w:rsid w:val="00133EFD"/>
    <w:rsid w:val="0013492F"/>
    <w:rsid w:val="00142354"/>
    <w:rsid w:val="00143EDD"/>
    <w:rsid w:val="0015594A"/>
    <w:rsid w:val="00155CA6"/>
    <w:rsid w:val="001609FB"/>
    <w:rsid w:val="0016289E"/>
    <w:rsid w:val="00163306"/>
    <w:rsid w:val="00163CE1"/>
    <w:rsid w:val="00171D34"/>
    <w:rsid w:val="00172617"/>
    <w:rsid w:val="001756E6"/>
    <w:rsid w:val="0017765D"/>
    <w:rsid w:val="00181DFE"/>
    <w:rsid w:val="00186ABC"/>
    <w:rsid w:val="001B3262"/>
    <w:rsid w:val="001B3B98"/>
    <w:rsid w:val="001B4B8E"/>
    <w:rsid w:val="001C4E9E"/>
    <w:rsid w:val="001C5697"/>
    <w:rsid w:val="001C7059"/>
    <w:rsid w:val="001D3DD2"/>
    <w:rsid w:val="001D75E3"/>
    <w:rsid w:val="001E2DD6"/>
    <w:rsid w:val="001E2FE2"/>
    <w:rsid w:val="001E311C"/>
    <w:rsid w:val="001E3415"/>
    <w:rsid w:val="001E6B89"/>
    <w:rsid w:val="001F5AE9"/>
    <w:rsid w:val="002013F6"/>
    <w:rsid w:val="00202C3E"/>
    <w:rsid w:val="00202DB2"/>
    <w:rsid w:val="00206EC4"/>
    <w:rsid w:val="002076AC"/>
    <w:rsid w:val="002078A3"/>
    <w:rsid w:val="0021373F"/>
    <w:rsid w:val="00214CD7"/>
    <w:rsid w:val="00215B27"/>
    <w:rsid w:val="00220EC4"/>
    <w:rsid w:val="00223278"/>
    <w:rsid w:val="002247E2"/>
    <w:rsid w:val="00224BEB"/>
    <w:rsid w:val="002265B7"/>
    <w:rsid w:val="0022683D"/>
    <w:rsid w:val="00230E79"/>
    <w:rsid w:val="00231113"/>
    <w:rsid w:val="00232643"/>
    <w:rsid w:val="00233115"/>
    <w:rsid w:val="00236D8A"/>
    <w:rsid w:val="00243B00"/>
    <w:rsid w:val="00244F1C"/>
    <w:rsid w:val="0024615F"/>
    <w:rsid w:val="002518C8"/>
    <w:rsid w:val="00253041"/>
    <w:rsid w:val="0025360A"/>
    <w:rsid w:val="00262E55"/>
    <w:rsid w:val="0026323B"/>
    <w:rsid w:val="002633C8"/>
    <w:rsid w:val="002723C9"/>
    <w:rsid w:val="00274D75"/>
    <w:rsid w:val="00275047"/>
    <w:rsid w:val="002752B3"/>
    <w:rsid w:val="002868D6"/>
    <w:rsid w:val="00291FE8"/>
    <w:rsid w:val="002938CC"/>
    <w:rsid w:val="00295C97"/>
    <w:rsid w:val="00296946"/>
    <w:rsid w:val="00297D47"/>
    <w:rsid w:val="002A1DA6"/>
    <w:rsid w:val="002A2E35"/>
    <w:rsid w:val="002A438F"/>
    <w:rsid w:val="002A57FD"/>
    <w:rsid w:val="002B1A6C"/>
    <w:rsid w:val="002B1DBF"/>
    <w:rsid w:val="002B334D"/>
    <w:rsid w:val="002C300E"/>
    <w:rsid w:val="002C37E6"/>
    <w:rsid w:val="002C5FB8"/>
    <w:rsid w:val="002C7849"/>
    <w:rsid w:val="002D069E"/>
    <w:rsid w:val="002D2B78"/>
    <w:rsid w:val="002D788D"/>
    <w:rsid w:val="002E1A7A"/>
    <w:rsid w:val="002E1BEA"/>
    <w:rsid w:val="002E540B"/>
    <w:rsid w:val="002F0BF8"/>
    <w:rsid w:val="002F0CF7"/>
    <w:rsid w:val="002F4590"/>
    <w:rsid w:val="002F5024"/>
    <w:rsid w:val="002F56FC"/>
    <w:rsid w:val="00300439"/>
    <w:rsid w:val="003008A6"/>
    <w:rsid w:val="00306C63"/>
    <w:rsid w:val="00311F25"/>
    <w:rsid w:val="00312912"/>
    <w:rsid w:val="0031406F"/>
    <w:rsid w:val="00314A0A"/>
    <w:rsid w:val="003212AA"/>
    <w:rsid w:val="00322D90"/>
    <w:rsid w:val="00324923"/>
    <w:rsid w:val="00325505"/>
    <w:rsid w:val="00332B03"/>
    <w:rsid w:val="00335B8C"/>
    <w:rsid w:val="00343DE1"/>
    <w:rsid w:val="00345C3A"/>
    <w:rsid w:val="00351BD2"/>
    <w:rsid w:val="003535C5"/>
    <w:rsid w:val="003542AB"/>
    <w:rsid w:val="00373B15"/>
    <w:rsid w:val="00373D54"/>
    <w:rsid w:val="003749A5"/>
    <w:rsid w:val="00380A4F"/>
    <w:rsid w:val="00384FB1"/>
    <w:rsid w:val="00386046"/>
    <w:rsid w:val="003873D0"/>
    <w:rsid w:val="0039042D"/>
    <w:rsid w:val="00390C54"/>
    <w:rsid w:val="003930B4"/>
    <w:rsid w:val="00394B87"/>
    <w:rsid w:val="00394FD8"/>
    <w:rsid w:val="00397C6E"/>
    <w:rsid w:val="003A3C02"/>
    <w:rsid w:val="003B42B1"/>
    <w:rsid w:val="003C1A63"/>
    <w:rsid w:val="003C4E6B"/>
    <w:rsid w:val="003D07D6"/>
    <w:rsid w:val="003D0B16"/>
    <w:rsid w:val="003D2918"/>
    <w:rsid w:val="003D5DB3"/>
    <w:rsid w:val="003D60CA"/>
    <w:rsid w:val="003E1673"/>
    <w:rsid w:val="003E2B79"/>
    <w:rsid w:val="003E2FEE"/>
    <w:rsid w:val="003E3B4F"/>
    <w:rsid w:val="003E3CE7"/>
    <w:rsid w:val="003E3E79"/>
    <w:rsid w:val="003E71A1"/>
    <w:rsid w:val="003F0322"/>
    <w:rsid w:val="003F7615"/>
    <w:rsid w:val="00400082"/>
    <w:rsid w:val="00400B86"/>
    <w:rsid w:val="00402DF7"/>
    <w:rsid w:val="00405496"/>
    <w:rsid w:val="00405CD8"/>
    <w:rsid w:val="004066FA"/>
    <w:rsid w:val="00407363"/>
    <w:rsid w:val="004073D4"/>
    <w:rsid w:val="004171AC"/>
    <w:rsid w:val="004214D7"/>
    <w:rsid w:val="00422155"/>
    <w:rsid w:val="00423D88"/>
    <w:rsid w:val="004273E8"/>
    <w:rsid w:val="00431E00"/>
    <w:rsid w:val="00432969"/>
    <w:rsid w:val="00434EE4"/>
    <w:rsid w:val="00442927"/>
    <w:rsid w:val="004449A8"/>
    <w:rsid w:val="00451AE1"/>
    <w:rsid w:val="004529E5"/>
    <w:rsid w:val="0045302A"/>
    <w:rsid w:val="00465BDD"/>
    <w:rsid w:val="00470385"/>
    <w:rsid w:val="00470C6E"/>
    <w:rsid w:val="00472A37"/>
    <w:rsid w:val="00473EB2"/>
    <w:rsid w:val="00475D13"/>
    <w:rsid w:val="00477376"/>
    <w:rsid w:val="004825B8"/>
    <w:rsid w:val="00482E03"/>
    <w:rsid w:val="00483F57"/>
    <w:rsid w:val="00487766"/>
    <w:rsid w:val="00487AFC"/>
    <w:rsid w:val="00490F62"/>
    <w:rsid w:val="004959D0"/>
    <w:rsid w:val="00496AD8"/>
    <w:rsid w:val="004A1081"/>
    <w:rsid w:val="004A191B"/>
    <w:rsid w:val="004A4830"/>
    <w:rsid w:val="004A4C3D"/>
    <w:rsid w:val="004A6473"/>
    <w:rsid w:val="004A6A0D"/>
    <w:rsid w:val="004A7E5C"/>
    <w:rsid w:val="004A7F73"/>
    <w:rsid w:val="004B2E15"/>
    <w:rsid w:val="004B3A24"/>
    <w:rsid w:val="004B3FF6"/>
    <w:rsid w:val="004C0FD3"/>
    <w:rsid w:val="004C3826"/>
    <w:rsid w:val="004C583E"/>
    <w:rsid w:val="004D0C6D"/>
    <w:rsid w:val="004D4091"/>
    <w:rsid w:val="004D48B8"/>
    <w:rsid w:val="004D5D90"/>
    <w:rsid w:val="004D5DFA"/>
    <w:rsid w:val="004D6258"/>
    <w:rsid w:val="004E3687"/>
    <w:rsid w:val="004E7B38"/>
    <w:rsid w:val="004F0FE2"/>
    <w:rsid w:val="00512585"/>
    <w:rsid w:val="00513E7B"/>
    <w:rsid w:val="00515112"/>
    <w:rsid w:val="00515705"/>
    <w:rsid w:val="00516C19"/>
    <w:rsid w:val="0052000B"/>
    <w:rsid w:val="005211AC"/>
    <w:rsid w:val="0053706E"/>
    <w:rsid w:val="00541119"/>
    <w:rsid w:val="0054282C"/>
    <w:rsid w:val="00543152"/>
    <w:rsid w:val="005442BE"/>
    <w:rsid w:val="00544968"/>
    <w:rsid w:val="0055039D"/>
    <w:rsid w:val="0055470F"/>
    <w:rsid w:val="0055541A"/>
    <w:rsid w:val="005616A5"/>
    <w:rsid w:val="00561DF5"/>
    <w:rsid w:val="00571EBB"/>
    <w:rsid w:val="0057322E"/>
    <w:rsid w:val="005741BC"/>
    <w:rsid w:val="005767CE"/>
    <w:rsid w:val="00576904"/>
    <w:rsid w:val="00577BB2"/>
    <w:rsid w:val="00583481"/>
    <w:rsid w:val="005842D2"/>
    <w:rsid w:val="005867EA"/>
    <w:rsid w:val="00586E27"/>
    <w:rsid w:val="005872BB"/>
    <w:rsid w:val="00590891"/>
    <w:rsid w:val="0059333B"/>
    <w:rsid w:val="00597CC1"/>
    <w:rsid w:val="005A0052"/>
    <w:rsid w:val="005A2E5F"/>
    <w:rsid w:val="005A6437"/>
    <w:rsid w:val="005A7B19"/>
    <w:rsid w:val="005B0951"/>
    <w:rsid w:val="005B116A"/>
    <w:rsid w:val="005B1632"/>
    <w:rsid w:val="005B3701"/>
    <w:rsid w:val="005B4FC6"/>
    <w:rsid w:val="005B54DA"/>
    <w:rsid w:val="005B6151"/>
    <w:rsid w:val="005C229F"/>
    <w:rsid w:val="005C5D83"/>
    <w:rsid w:val="005C7B3A"/>
    <w:rsid w:val="005D0A32"/>
    <w:rsid w:val="005D2460"/>
    <w:rsid w:val="005E043A"/>
    <w:rsid w:val="005E425B"/>
    <w:rsid w:val="005E6180"/>
    <w:rsid w:val="005F0ECD"/>
    <w:rsid w:val="005F392B"/>
    <w:rsid w:val="005F5B15"/>
    <w:rsid w:val="005F5F3E"/>
    <w:rsid w:val="005F6034"/>
    <w:rsid w:val="005F64FF"/>
    <w:rsid w:val="005F7B5C"/>
    <w:rsid w:val="006052A6"/>
    <w:rsid w:val="00612A2A"/>
    <w:rsid w:val="00617313"/>
    <w:rsid w:val="006174A5"/>
    <w:rsid w:val="00620EC3"/>
    <w:rsid w:val="00623EC7"/>
    <w:rsid w:val="00625B09"/>
    <w:rsid w:val="00627A60"/>
    <w:rsid w:val="00630859"/>
    <w:rsid w:val="00632F8E"/>
    <w:rsid w:val="006361B3"/>
    <w:rsid w:val="006411BE"/>
    <w:rsid w:val="0064260E"/>
    <w:rsid w:val="00644556"/>
    <w:rsid w:val="00644A2C"/>
    <w:rsid w:val="0064565F"/>
    <w:rsid w:val="0065041B"/>
    <w:rsid w:val="00651449"/>
    <w:rsid w:val="00652CA1"/>
    <w:rsid w:val="006530B6"/>
    <w:rsid w:val="006549FD"/>
    <w:rsid w:val="00654F2B"/>
    <w:rsid w:val="006600E9"/>
    <w:rsid w:val="006621EC"/>
    <w:rsid w:val="00662E07"/>
    <w:rsid w:val="00670863"/>
    <w:rsid w:val="00673765"/>
    <w:rsid w:val="00681F41"/>
    <w:rsid w:val="00687699"/>
    <w:rsid w:val="0069334E"/>
    <w:rsid w:val="00693D9E"/>
    <w:rsid w:val="00695F83"/>
    <w:rsid w:val="00696F07"/>
    <w:rsid w:val="006A0F7E"/>
    <w:rsid w:val="006A29FD"/>
    <w:rsid w:val="006A481E"/>
    <w:rsid w:val="006B1784"/>
    <w:rsid w:val="006D4B90"/>
    <w:rsid w:val="006D6415"/>
    <w:rsid w:val="006E0AFE"/>
    <w:rsid w:val="006E0E57"/>
    <w:rsid w:val="006E1C45"/>
    <w:rsid w:val="006E2B86"/>
    <w:rsid w:val="006E6829"/>
    <w:rsid w:val="006E7E7C"/>
    <w:rsid w:val="006F2DD9"/>
    <w:rsid w:val="006F4349"/>
    <w:rsid w:val="006F7C16"/>
    <w:rsid w:val="00701647"/>
    <w:rsid w:val="00703B11"/>
    <w:rsid w:val="0071143C"/>
    <w:rsid w:val="0071179E"/>
    <w:rsid w:val="007157F6"/>
    <w:rsid w:val="00716E69"/>
    <w:rsid w:val="007207E0"/>
    <w:rsid w:val="00722138"/>
    <w:rsid w:val="00722EF1"/>
    <w:rsid w:val="0072504B"/>
    <w:rsid w:val="00734115"/>
    <w:rsid w:val="00736380"/>
    <w:rsid w:val="00736565"/>
    <w:rsid w:val="00743B1D"/>
    <w:rsid w:val="00745F60"/>
    <w:rsid w:val="00747361"/>
    <w:rsid w:val="0075530C"/>
    <w:rsid w:val="00760706"/>
    <w:rsid w:val="00763CE8"/>
    <w:rsid w:val="00767F32"/>
    <w:rsid w:val="00772636"/>
    <w:rsid w:val="00774211"/>
    <w:rsid w:val="0078199A"/>
    <w:rsid w:val="007828ED"/>
    <w:rsid w:val="0078650D"/>
    <w:rsid w:val="0078700D"/>
    <w:rsid w:val="00794473"/>
    <w:rsid w:val="00795743"/>
    <w:rsid w:val="00795996"/>
    <w:rsid w:val="007A65FB"/>
    <w:rsid w:val="007A67C1"/>
    <w:rsid w:val="007B1C74"/>
    <w:rsid w:val="007B2659"/>
    <w:rsid w:val="007B557A"/>
    <w:rsid w:val="007C1463"/>
    <w:rsid w:val="007C31A6"/>
    <w:rsid w:val="007C56BF"/>
    <w:rsid w:val="007D3950"/>
    <w:rsid w:val="007D5909"/>
    <w:rsid w:val="007E3682"/>
    <w:rsid w:val="007E660D"/>
    <w:rsid w:val="007F31C1"/>
    <w:rsid w:val="007F6CF4"/>
    <w:rsid w:val="007F73A4"/>
    <w:rsid w:val="007F79CB"/>
    <w:rsid w:val="00800E7B"/>
    <w:rsid w:val="0080196F"/>
    <w:rsid w:val="00803167"/>
    <w:rsid w:val="0080316C"/>
    <w:rsid w:val="0080573D"/>
    <w:rsid w:val="00810985"/>
    <w:rsid w:val="0081120C"/>
    <w:rsid w:val="00814B32"/>
    <w:rsid w:val="008179D8"/>
    <w:rsid w:val="00817B48"/>
    <w:rsid w:val="00822263"/>
    <w:rsid w:val="00824A4F"/>
    <w:rsid w:val="00824BFB"/>
    <w:rsid w:val="00826B4B"/>
    <w:rsid w:val="00827469"/>
    <w:rsid w:val="008337EF"/>
    <w:rsid w:val="00835D8D"/>
    <w:rsid w:val="00842C3E"/>
    <w:rsid w:val="00846F83"/>
    <w:rsid w:val="00847515"/>
    <w:rsid w:val="00847F8F"/>
    <w:rsid w:val="00865311"/>
    <w:rsid w:val="00870176"/>
    <w:rsid w:val="00870545"/>
    <w:rsid w:val="00873DD4"/>
    <w:rsid w:val="008743B6"/>
    <w:rsid w:val="00875331"/>
    <w:rsid w:val="0087778E"/>
    <w:rsid w:val="00877A90"/>
    <w:rsid w:val="00880F57"/>
    <w:rsid w:val="008820E2"/>
    <w:rsid w:val="00882297"/>
    <w:rsid w:val="00883A8E"/>
    <w:rsid w:val="00883F72"/>
    <w:rsid w:val="00884BD1"/>
    <w:rsid w:val="008852E9"/>
    <w:rsid w:val="00894277"/>
    <w:rsid w:val="00896D57"/>
    <w:rsid w:val="008A10CB"/>
    <w:rsid w:val="008A11B4"/>
    <w:rsid w:val="008A2F85"/>
    <w:rsid w:val="008A6D98"/>
    <w:rsid w:val="008A7DCC"/>
    <w:rsid w:val="008A7F63"/>
    <w:rsid w:val="008B6271"/>
    <w:rsid w:val="008B721A"/>
    <w:rsid w:val="008D01AD"/>
    <w:rsid w:val="008D0E21"/>
    <w:rsid w:val="008D1023"/>
    <w:rsid w:val="008D4240"/>
    <w:rsid w:val="008E70E4"/>
    <w:rsid w:val="008F103F"/>
    <w:rsid w:val="008F6770"/>
    <w:rsid w:val="00900EAE"/>
    <w:rsid w:val="0090200B"/>
    <w:rsid w:val="009023C6"/>
    <w:rsid w:val="009029FB"/>
    <w:rsid w:val="0090504E"/>
    <w:rsid w:val="0091003B"/>
    <w:rsid w:val="00914746"/>
    <w:rsid w:val="009174EE"/>
    <w:rsid w:val="0092282D"/>
    <w:rsid w:val="00922CD3"/>
    <w:rsid w:val="00922E54"/>
    <w:rsid w:val="009238EC"/>
    <w:rsid w:val="00923980"/>
    <w:rsid w:val="00925DFC"/>
    <w:rsid w:val="00931CB8"/>
    <w:rsid w:val="00935AE5"/>
    <w:rsid w:val="00936C55"/>
    <w:rsid w:val="009376A3"/>
    <w:rsid w:val="009409E0"/>
    <w:rsid w:val="009426E1"/>
    <w:rsid w:val="00943823"/>
    <w:rsid w:val="00943869"/>
    <w:rsid w:val="00943922"/>
    <w:rsid w:val="009464BA"/>
    <w:rsid w:val="00950289"/>
    <w:rsid w:val="00950846"/>
    <w:rsid w:val="00952102"/>
    <w:rsid w:val="00954E26"/>
    <w:rsid w:val="0095568B"/>
    <w:rsid w:val="00956307"/>
    <w:rsid w:val="00957EF6"/>
    <w:rsid w:val="0096043C"/>
    <w:rsid w:val="009631AD"/>
    <w:rsid w:val="00967299"/>
    <w:rsid w:val="009710A2"/>
    <w:rsid w:val="00975419"/>
    <w:rsid w:val="00981A89"/>
    <w:rsid w:val="00986D46"/>
    <w:rsid w:val="00990614"/>
    <w:rsid w:val="00991613"/>
    <w:rsid w:val="0099265A"/>
    <w:rsid w:val="009A6104"/>
    <w:rsid w:val="009B2AAD"/>
    <w:rsid w:val="009B53B8"/>
    <w:rsid w:val="009C37AC"/>
    <w:rsid w:val="009C5CFA"/>
    <w:rsid w:val="009D1878"/>
    <w:rsid w:val="009D2E10"/>
    <w:rsid w:val="009D3320"/>
    <w:rsid w:val="009D5227"/>
    <w:rsid w:val="009D535F"/>
    <w:rsid w:val="009E1B91"/>
    <w:rsid w:val="009E230B"/>
    <w:rsid w:val="009E4C3F"/>
    <w:rsid w:val="009F22E9"/>
    <w:rsid w:val="009F5241"/>
    <w:rsid w:val="00A03D99"/>
    <w:rsid w:val="00A03FA9"/>
    <w:rsid w:val="00A1109F"/>
    <w:rsid w:val="00A11522"/>
    <w:rsid w:val="00A135ED"/>
    <w:rsid w:val="00A13635"/>
    <w:rsid w:val="00A213F8"/>
    <w:rsid w:val="00A22CF3"/>
    <w:rsid w:val="00A25DE1"/>
    <w:rsid w:val="00A27759"/>
    <w:rsid w:val="00A279F8"/>
    <w:rsid w:val="00A27D49"/>
    <w:rsid w:val="00A3707D"/>
    <w:rsid w:val="00A422CE"/>
    <w:rsid w:val="00A447AC"/>
    <w:rsid w:val="00A57EDC"/>
    <w:rsid w:val="00A60EEF"/>
    <w:rsid w:val="00A6110D"/>
    <w:rsid w:val="00A62CF2"/>
    <w:rsid w:val="00A635BC"/>
    <w:rsid w:val="00A643E5"/>
    <w:rsid w:val="00A670F1"/>
    <w:rsid w:val="00A724C9"/>
    <w:rsid w:val="00A73AF7"/>
    <w:rsid w:val="00A75B33"/>
    <w:rsid w:val="00A77930"/>
    <w:rsid w:val="00A80584"/>
    <w:rsid w:val="00A8094D"/>
    <w:rsid w:val="00A83382"/>
    <w:rsid w:val="00A8598E"/>
    <w:rsid w:val="00A85C0C"/>
    <w:rsid w:val="00A92122"/>
    <w:rsid w:val="00A92F1D"/>
    <w:rsid w:val="00A95BCF"/>
    <w:rsid w:val="00A95F8E"/>
    <w:rsid w:val="00A97B4F"/>
    <w:rsid w:val="00AA48B5"/>
    <w:rsid w:val="00AA67C4"/>
    <w:rsid w:val="00AA7F42"/>
    <w:rsid w:val="00AB3621"/>
    <w:rsid w:val="00AB5FF7"/>
    <w:rsid w:val="00AD25A6"/>
    <w:rsid w:val="00AD2ECC"/>
    <w:rsid w:val="00AD4784"/>
    <w:rsid w:val="00AE313E"/>
    <w:rsid w:val="00AE36FF"/>
    <w:rsid w:val="00AE50EB"/>
    <w:rsid w:val="00AE6E62"/>
    <w:rsid w:val="00AF057D"/>
    <w:rsid w:val="00AF14F6"/>
    <w:rsid w:val="00AF67F8"/>
    <w:rsid w:val="00AF7C16"/>
    <w:rsid w:val="00B05D87"/>
    <w:rsid w:val="00B103F1"/>
    <w:rsid w:val="00B1110A"/>
    <w:rsid w:val="00B1149D"/>
    <w:rsid w:val="00B12049"/>
    <w:rsid w:val="00B12361"/>
    <w:rsid w:val="00B12791"/>
    <w:rsid w:val="00B14956"/>
    <w:rsid w:val="00B14DF1"/>
    <w:rsid w:val="00B15F0C"/>
    <w:rsid w:val="00B17669"/>
    <w:rsid w:val="00B17DB9"/>
    <w:rsid w:val="00B27594"/>
    <w:rsid w:val="00B30ACC"/>
    <w:rsid w:val="00B3762D"/>
    <w:rsid w:val="00B37EBB"/>
    <w:rsid w:val="00B4128D"/>
    <w:rsid w:val="00B41648"/>
    <w:rsid w:val="00B42F73"/>
    <w:rsid w:val="00B53AAE"/>
    <w:rsid w:val="00B54FE4"/>
    <w:rsid w:val="00B56055"/>
    <w:rsid w:val="00B6699D"/>
    <w:rsid w:val="00B70634"/>
    <w:rsid w:val="00B715FE"/>
    <w:rsid w:val="00B7324C"/>
    <w:rsid w:val="00B820F5"/>
    <w:rsid w:val="00B82EC8"/>
    <w:rsid w:val="00B83F42"/>
    <w:rsid w:val="00B84FA4"/>
    <w:rsid w:val="00B868B0"/>
    <w:rsid w:val="00B87B15"/>
    <w:rsid w:val="00B92436"/>
    <w:rsid w:val="00B94D9D"/>
    <w:rsid w:val="00B95D2C"/>
    <w:rsid w:val="00B9659C"/>
    <w:rsid w:val="00BA02A9"/>
    <w:rsid w:val="00BA439B"/>
    <w:rsid w:val="00BA51C5"/>
    <w:rsid w:val="00BA7376"/>
    <w:rsid w:val="00BB31A8"/>
    <w:rsid w:val="00BB71C1"/>
    <w:rsid w:val="00BC1ED1"/>
    <w:rsid w:val="00BC5DCC"/>
    <w:rsid w:val="00BD206B"/>
    <w:rsid w:val="00BD469C"/>
    <w:rsid w:val="00BD46F3"/>
    <w:rsid w:val="00BD59CA"/>
    <w:rsid w:val="00BE30B5"/>
    <w:rsid w:val="00BF50BE"/>
    <w:rsid w:val="00BF5289"/>
    <w:rsid w:val="00C07B7B"/>
    <w:rsid w:val="00C147DB"/>
    <w:rsid w:val="00C203C1"/>
    <w:rsid w:val="00C21341"/>
    <w:rsid w:val="00C21F79"/>
    <w:rsid w:val="00C26C48"/>
    <w:rsid w:val="00C32168"/>
    <w:rsid w:val="00C32E8B"/>
    <w:rsid w:val="00C363B1"/>
    <w:rsid w:val="00C417D9"/>
    <w:rsid w:val="00C45E1C"/>
    <w:rsid w:val="00C5315B"/>
    <w:rsid w:val="00C54462"/>
    <w:rsid w:val="00C5450E"/>
    <w:rsid w:val="00C55514"/>
    <w:rsid w:val="00C57564"/>
    <w:rsid w:val="00C579C5"/>
    <w:rsid w:val="00C57A4E"/>
    <w:rsid w:val="00C70693"/>
    <w:rsid w:val="00C726FE"/>
    <w:rsid w:val="00C74766"/>
    <w:rsid w:val="00C7538C"/>
    <w:rsid w:val="00C8036B"/>
    <w:rsid w:val="00C82D4C"/>
    <w:rsid w:val="00C8327B"/>
    <w:rsid w:val="00C90383"/>
    <w:rsid w:val="00C90EEC"/>
    <w:rsid w:val="00C955FD"/>
    <w:rsid w:val="00C97019"/>
    <w:rsid w:val="00C97443"/>
    <w:rsid w:val="00CA131A"/>
    <w:rsid w:val="00CA74B5"/>
    <w:rsid w:val="00CB587C"/>
    <w:rsid w:val="00CB5A9E"/>
    <w:rsid w:val="00CC681C"/>
    <w:rsid w:val="00CD56F6"/>
    <w:rsid w:val="00CD6F6D"/>
    <w:rsid w:val="00CE0DD7"/>
    <w:rsid w:val="00CE105A"/>
    <w:rsid w:val="00CE24D1"/>
    <w:rsid w:val="00CE3018"/>
    <w:rsid w:val="00CE3560"/>
    <w:rsid w:val="00CE6CA1"/>
    <w:rsid w:val="00CE6F59"/>
    <w:rsid w:val="00CF097B"/>
    <w:rsid w:val="00CF510E"/>
    <w:rsid w:val="00CF58E5"/>
    <w:rsid w:val="00CF78A9"/>
    <w:rsid w:val="00D0067D"/>
    <w:rsid w:val="00D04813"/>
    <w:rsid w:val="00D06845"/>
    <w:rsid w:val="00D10EBF"/>
    <w:rsid w:val="00D124D2"/>
    <w:rsid w:val="00D13192"/>
    <w:rsid w:val="00D14EB6"/>
    <w:rsid w:val="00D20E37"/>
    <w:rsid w:val="00D20E6D"/>
    <w:rsid w:val="00D22889"/>
    <w:rsid w:val="00D23EB1"/>
    <w:rsid w:val="00D24040"/>
    <w:rsid w:val="00D24F9E"/>
    <w:rsid w:val="00D25781"/>
    <w:rsid w:val="00D25B86"/>
    <w:rsid w:val="00D3105D"/>
    <w:rsid w:val="00D3175B"/>
    <w:rsid w:val="00D377DC"/>
    <w:rsid w:val="00D4040B"/>
    <w:rsid w:val="00D42347"/>
    <w:rsid w:val="00D466E6"/>
    <w:rsid w:val="00D4730E"/>
    <w:rsid w:val="00D473FD"/>
    <w:rsid w:val="00D47B6B"/>
    <w:rsid w:val="00D5379E"/>
    <w:rsid w:val="00D53E4B"/>
    <w:rsid w:val="00D55B84"/>
    <w:rsid w:val="00D62A0D"/>
    <w:rsid w:val="00D63D73"/>
    <w:rsid w:val="00D70F6A"/>
    <w:rsid w:val="00D72E52"/>
    <w:rsid w:val="00D730CF"/>
    <w:rsid w:val="00D74EA5"/>
    <w:rsid w:val="00D864EC"/>
    <w:rsid w:val="00D878E0"/>
    <w:rsid w:val="00D942D6"/>
    <w:rsid w:val="00D94608"/>
    <w:rsid w:val="00D95718"/>
    <w:rsid w:val="00DA2449"/>
    <w:rsid w:val="00DA3460"/>
    <w:rsid w:val="00DA4227"/>
    <w:rsid w:val="00DA5127"/>
    <w:rsid w:val="00DA6432"/>
    <w:rsid w:val="00DA7328"/>
    <w:rsid w:val="00DA7710"/>
    <w:rsid w:val="00DA7A99"/>
    <w:rsid w:val="00DB5238"/>
    <w:rsid w:val="00DB7FB9"/>
    <w:rsid w:val="00DC009D"/>
    <w:rsid w:val="00DC024E"/>
    <w:rsid w:val="00DC0498"/>
    <w:rsid w:val="00DC0E4E"/>
    <w:rsid w:val="00DC1FC6"/>
    <w:rsid w:val="00DC20EB"/>
    <w:rsid w:val="00DC56FB"/>
    <w:rsid w:val="00DE1B48"/>
    <w:rsid w:val="00DE3777"/>
    <w:rsid w:val="00DE3F82"/>
    <w:rsid w:val="00DE4179"/>
    <w:rsid w:val="00DE7B05"/>
    <w:rsid w:val="00DF1AA2"/>
    <w:rsid w:val="00DF432A"/>
    <w:rsid w:val="00DF6025"/>
    <w:rsid w:val="00E003FD"/>
    <w:rsid w:val="00E0066E"/>
    <w:rsid w:val="00E03206"/>
    <w:rsid w:val="00E04621"/>
    <w:rsid w:val="00E07D69"/>
    <w:rsid w:val="00E14364"/>
    <w:rsid w:val="00E1733B"/>
    <w:rsid w:val="00E2021C"/>
    <w:rsid w:val="00E228D9"/>
    <w:rsid w:val="00E31823"/>
    <w:rsid w:val="00E324F8"/>
    <w:rsid w:val="00E34A2D"/>
    <w:rsid w:val="00E37A8C"/>
    <w:rsid w:val="00E411EB"/>
    <w:rsid w:val="00E50B28"/>
    <w:rsid w:val="00E544DF"/>
    <w:rsid w:val="00E55710"/>
    <w:rsid w:val="00E62A4F"/>
    <w:rsid w:val="00E62AFD"/>
    <w:rsid w:val="00E62E3F"/>
    <w:rsid w:val="00E63A10"/>
    <w:rsid w:val="00E64105"/>
    <w:rsid w:val="00E64A79"/>
    <w:rsid w:val="00E67046"/>
    <w:rsid w:val="00E71FD5"/>
    <w:rsid w:val="00E72922"/>
    <w:rsid w:val="00E752ED"/>
    <w:rsid w:val="00E84495"/>
    <w:rsid w:val="00E8482D"/>
    <w:rsid w:val="00E85164"/>
    <w:rsid w:val="00E861A0"/>
    <w:rsid w:val="00E86257"/>
    <w:rsid w:val="00E903A8"/>
    <w:rsid w:val="00E93261"/>
    <w:rsid w:val="00E94A9B"/>
    <w:rsid w:val="00E9598B"/>
    <w:rsid w:val="00EA430E"/>
    <w:rsid w:val="00EA4E47"/>
    <w:rsid w:val="00EA55B5"/>
    <w:rsid w:val="00EB041B"/>
    <w:rsid w:val="00EB0BF5"/>
    <w:rsid w:val="00EB0F70"/>
    <w:rsid w:val="00EB11D1"/>
    <w:rsid w:val="00EB6277"/>
    <w:rsid w:val="00EB6E5D"/>
    <w:rsid w:val="00EC4602"/>
    <w:rsid w:val="00ED0713"/>
    <w:rsid w:val="00ED1D0A"/>
    <w:rsid w:val="00ED2C5D"/>
    <w:rsid w:val="00ED599C"/>
    <w:rsid w:val="00EE7BA7"/>
    <w:rsid w:val="00EF0DEC"/>
    <w:rsid w:val="00EF5803"/>
    <w:rsid w:val="00EF7029"/>
    <w:rsid w:val="00F02297"/>
    <w:rsid w:val="00F028BB"/>
    <w:rsid w:val="00F1333B"/>
    <w:rsid w:val="00F15470"/>
    <w:rsid w:val="00F17E00"/>
    <w:rsid w:val="00F226AE"/>
    <w:rsid w:val="00F3301F"/>
    <w:rsid w:val="00F41A92"/>
    <w:rsid w:val="00F42C71"/>
    <w:rsid w:val="00F44767"/>
    <w:rsid w:val="00F50842"/>
    <w:rsid w:val="00F5259A"/>
    <w:rsid w:val="00F52EED"/>
    <w:rsid w:val="00F569C0"/>
    <w:rsid w:val="00F64B84"/>
    <w:rsid w:val="00F65070"/>
    <w:rsid w:val="00F76EDE"/>
    <w:rsid w:val="00F8051C"/>
    <w:rsid w:val="00F8127F"/>
    <w:rsid w:val="00F82EC3"/>
    <w:rsid w:val="00F94882"/>
    <w:rsid w:val="00F958DD"/>
    <w:rsid w:val="00F95A26"/>
    <w:rsid w:val="00FB0170"/>
    <w:rsid w:val="00FB473E"/>
    <w:rsid w:val="00FB6281"/>
    <w:rsid w:val="00FC3B23"/>
    <w:rsid w:val="00FC40C9"/>
    <w:rsid w:val="00FC676B"/>
    <w:rsid w:val="00FD38D6"/>
    <w:rsid w:val="00FE0B45"/>
    <w:rsid w:val="00FE33E7"/>
    <w:rsid w:val="00FF0F7F"/>
    <w:rsid w:val="00FF1A7F"/>
    <w:rsid w:val="00FF2B7B"/>
    <w:rsid w:val="00FF38C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65A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5F0ECD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  <w:style w:type="character" w:styleId="af7">
    <w:name w:val="Unresolved Mention"/>
    <w:basedOn w:val="a0"/>
    <w:uiPriority w:val="99"/>
    <w:semiHidden/>
    <w:unhideWhenUsed/>
    <w:rsid w:val="00E903A8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1E2D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5661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156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1%83%D1%82%D1%81%D1%82%D1%80%D1%8D%D0%BF_(%D1%81%D1%82%D0%B0%D1%82%D0%B8%D1%81%D1%82%D0%B8%D0%BA%D0%B0)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youtube.com/watch?v=tezbYG-nk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26C8C-0375-46F5-B162-DA5B9878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6</cp:revision>
  <cp:lastPrinted>2020-05-16T08:52:00Z</cp:lastPrinted>
  <dcterms:created xsi:type="dcterms:W3CDTF">2022-11-09T15:21:00Z</dcterms:created>
  <dcterms:modified xsi:type="dcterms:W3CDTF">2022-11-20T09:20:00Z</dcterms:modified>
</cp:coreProperties>
</file>