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DB0E" w14:textId="6567FAEA" w:rsidR="00685EA3" w:rsidRPr="00685EA3" w:rsidRDefault="003F670D" w:rsidP="00D4730E">
      <w:pPr>
        <w:spacing w:after="240"/>
        <w:rPr>
          <w:rFonts w:eastAsia="Times New Roman" w:cstheme="minorHAnsi"/>
          <w:b/>
          <w:bCs/>
          <w:color w:val="000000"/>
          <w:sz w:val="28"/>
          <w:lang w:eastAsia="ru-RU"/>
        </w:rPr>
      </w:pPr>
      <w:r w:rsidRPr="003F670D">
        <w:rPr>
          <w:rFonts w:eastAsia="Times New Roman" w:cstheme="minorHAnsi"/>
          <w:b/>
          <w:bCs/>
          <w:color w:val="000000"/>
          <w:sz w:val="28"/>
          <w:lang w:eastAsia="ru-RU"/>
        </w:rPr>
        <w:t>Fantasy Premier League. Выбор команды перед первым туром</w:t>
      </w:r>
    </w:p>
    <w:p w14:paraId="348B07B2" w14:textId="70553386" w:rsidR="008A37BC" w:rsidRPr="003F670D" w:rsidRDefault="008A37BC" w:rsidP="00B06AE7">
      <w:r>
        <w:rPr>
          <w:rFonts w:eastAsia="Times New Roman" w:cstheme="minorHAnsi"/>
          <w:color w:val="000000"/>
          <w:lang w:eastAsia="ru-RU"/>
        </w:rPr>
        <w:t>В</w:t>
      </w:r>
      <w:r w:rsidR="003F670D">
        <w:rPr>
          <w:rFonts w:eastAsia="Times New Roman" w:cstheme="minorHAnsi"/>
          <w:color w:val="000000"/>
          <w:lang w:eastAsia="ru-RU"/>
        </w:rPr>
        <w:t xml:space="preserve"> </w:t>
      </w:r>
      <w:hyperlink r:id="rId8" w:history="1">
        <w:r w:rsidR="003F670D" w:rsidRPr="003F670D">
          <w:rPr>
            <w:rStyle w:val="a9"/>
            <w:rFonts w:eastAsia="Times New Roman" w:cstheme="minorHAnsi"/>
            <w:lang w:eastAsia="ru-RU"/>
          </w:rPr>
          <w:t>первой заметке</w:t>
        </w:r>
      </w:hyperlink>
      <w:r w:rsidR="003F670D">
        <w:rPr>
          <w:rFonts w:eastAsia="Times New Roman" w:cstheme="minorHAnsi"/>
          <w:color w:val="000000"/>
          <w:lang w:eastAsia="ru-RU"/>
        </w:rPr>
        <w:t xml:space="preserve"> цикла я рассказал</w:t>
      </w:r>
      <w:r>
        <w:rPr>
          <w:rFonts w:eastAsia="Times New Roman" w:cstheme="minorHAnsi"/>
          <w:color w:val="000000"/>
          <w:lang w:eastAsia="ru-RU"/>
        </w:rPr>
        <w:t xml:space="preserve">, что ряд </w:t>
      </w:r>
      <w:r w:rsidR="00F53BE4">
        <w:rPr>
          <w:rFonts w:eastAsia="Times New Roman" w:cstheme="minorHAnsi"/>
          <w:color w:val="000000"/>
          <w:lang w:eastAsia="ru-RU"/>
        </w:rPr>
        <w:t>менеджеров</w:t>
      </w:r>
      <w:r>
        <w:rPr>
          <w:rFonts w:eastAsia="Times New Roman" w:cstheme="minorHAnsi"/>
          <w:color w:val="000000"/>
          <w:lang w:eastAsia="ru-RU"/>
        </w:rPr>
        <w:t xml:space="preserve"> </w:t>
      </w:r>
      <w:r w:rsidRPr="008A37BC">
        <w:rPr>
          <w:rFonts w:eastAsia="Times New Roman" w:cstheme="minorHAnsi"/>
          <w:color w:val="000000"/>
          <w:lang w:eastAsia="ru-RU"/>
        </w:rPr>
        <w:t xml:space="preserve">Fantasy Premier League </w:t>
      </w:r>
      <w:r>
        <w:rPr>
          <w:rFonts w:eastAsia="Times New Roman" w:cstheme="minorHAnsi"/>
          <w:color w:val="000000"/>
          <w:lang w:eastAsia="ru-RU"/>
        </w:rPr>
        <w:t xml:space="preserve">демонстрирует высокие результаты </w:t>
      </w:r>
      <w:r w:rsidR="00D61355">
        <w:rPr>
          <w:rFonts w:eastAsia="Times New Roman" w:cstheme="minorHAnsi"/>
          <w:color w:val="000000"/>
          <w:lang w:eastAsia="ru-RU"/>
        </w:rPr>
        <w:t>на</w:t>
      </w:r>
      <w:r>
        <w:rPr>
          <w:rFonts w:eastAsia="Times New Roman" w:cstheme="minorHAnsi"/>
          <w:color w:val="000000"/>
          <w:lang w:eastAsia="ru-RU"/>
        </w:rPr>
        <w:t xml:space="preserve"> протяжении </w:t>
      </w:r>
      <w:r w:rsidR="006D053A">
        <w:rPr>
          <w:rFonts w:eastAsia="Times New Roman" w:cstheme="minorHAnsi"/>
          <w:color w:val="000000"/>
          <w:lang w:eastAsia="ru-RU"/>
        </w:rPr>
        <w:t>многих</w:t>
      </w:r>
      <w:r>
        <w:rPr>
          <w:rFonts w:eastAsia="Times New Roman" w:cstheme="minorHAnsi"/>
          <w:color w:val="000000"/>
          <w:lang w:eastAsia="ru-RU"/>
        </w:rPr>
        <w:t xml:space="preserve"> сезонов. Я выделил ТОР-10</w:t>
      </w:r>
      <w:r>
        <w:rPr>
          <w:rFonts w:eastAsia="Times New Roman" w:cstheme="minorHAnsi"/>
          <w:color w:val="000000"/>
          <w:lang w:val="en-US" w:eastAsia="ru-RU"/>
        </w:rPr>
        <w:t>k</w:t>
      </w:r>
      <w:r w:rsidR="003F670D">
        <w:rPr>
          <w:rFonts w:eastAsia="Times New Roman" w:cstheme="minorHAnsi"/>
          <w:color w:val="000000"/>
          <w:lang w:eastAsia="ru-RU"/>
        </w:rPr>
        <w:t xml:space="preserve"> менеджеров</w:t>
      </w:r>
      <w:r>
        <w:rPr>
          <w:rFonts w:eastAsia="Times New Roman" w:cstheme="minorHAnsi"/>
          <w:color w:val="000000"/>
          <w:lang w:eastAsia="ru-RU"/>
        </w:rPr>
        <w:t xml:space="preserve">, показавших наивысшие результаты в сезонах </w:t>
      </w:r>
      <w:r w:rsidR="00500067">
        <w:t>2017/2018–2021/22</w:t>
      </w:r>
      <w:r w:rsidR="003F670D">
        <w:t xml:space="preserve"> (</w:t>
      </w:r>
      <w:r w:rsidR="003F670D" w:rsidRPr="003F670D">
        <w:rPr>
          <w:rFonts w:eastAsia="Times New Roman" w:cstheme="minorHAnsi"/>
          <w:i/>
          <w:iCs/>
          <w:color w:val="000000"/>
          <w:lang w:eastAsia="ru-RU"/>
        </w:rPr>
        <w:t>элиту</w:t>
      </w:r>
      <w:r w:rsidR="003F670D">
        <w:t>)</w:t>
      </w:r>
      <w:r>
        <w:t>, а также группу сравнения</w:t>
      </w:r>
      <w:r w:rsidR="00D7002B" w:rsidRPr="00D7002B">
        <w:t xml:space="preserve"> –</w:t>
      </w:r>
      <w:r>
        <w:t xml:space="preserve"> аккаунт</w:t>
      </w:r>
      <w:r w:rsidR="00D7002B">
        <w:t>ы</w:t>
      </w:r>
      <w:r>
        <w:t>, отобранны</w:t>
      </w:r>
      <w:r w:rsidR="00D7002B">
        <w:t>е</w:t>
      </w:r>
      <w:r>
        <w:t xml:space="preserve"> случайным образом</w:t>
      </w:r>
      <w:r w:rsidR="003F670D">
        <w:t xml:space="preserve"> (</w:t>
      </w:r>
      <w:r w:rsidR="003F670D" w:rsidRPr="003F670D">
        <w:rPr>
          <w:i/>
          <w:iCs/>
        </w:rPr>
        <w:t>поляну</w:t>
      </w:r>
      <w:r w:rsidR="003F670D">
        <w:t>)</w:t>
      </w:r>
      <w:r>
        <w:t xml:space="preserve">. </w:t>
      </w:r>
      <w:r w:rsidR="003F670D">
        <w:t xml:space="preserve">Во </w:t>
      </w:r>
      <w:hyperlink r:id="rId9" w:history="1">
        <w:r w:rsidR="003F670D" w:rsidRPr="003F670D">
          <w:rPr>
            <w:rStyle w:val="a9"/>
          </w:rPr>
          <w:t>второй заметке</w:t>
        </w:r>
      </w:hyperlink>
      <w:r>
        <w:t xml:space="preserve"> я пока</w:t>
      </w:r>
      <w:r w:rsidR="003F670D">
        <w:t>зал</w:t>
      </w:r>
      <w:r>
        <w:t xml:space="preserve">, какие возможности для извлечения данных с сайта </w:t>
      </w:r>
      <w:r w:rsidRPr="008A37BC">
        <w:t>Fantasy Premier League</w:t>
      </w:r>
      <w:r>
        <w:t xml:space="preserve"> предоставляет </w:t>
      </w:r>
      <w:r>
        <w:rPr>
          <w:lang w:val="en-US"/>
        </w:rPr>
        <w:t>API</w:t>
      </w:r>
      <w:r w:rsidRPr="008A37BC">
        <w:t xml:space="preserve"> </w:t>
      </w:r>
      <w:r>
        <w:t xml:space="preserve">и </w:t>
      </w:r>
      <w:r w:rsidRPr="008A37BC">
        <w:t>Excel Power Query</w:t>
      </w:r>
      <w:r>
        <w:t>.</w:t>
      </w:r>
      <w:r w:rsidR="00D61355">
        <w:t xml:space="preserve"> </w:t>
      </w:r>
      <w:r w:rsidR="003F670D">
        <w:t xml:space="preserve">Начиная с этой заметки я буду рассказывать о различных аспектах игры, сравнивая поведение элиты </w:t>
      </w:r>
      <w:r w:rsidR="003F670D">
        <w:rPr>
          <w:rFonts w:eastAsia="Times New Roman" w:cstheme="minorHAnsi"/>
          <w:color w:val="000000"/>
          <w:lang w:eastAsia="ru-RU"/>
        </w:rPr>
        <w:t>и поляны</w:t>
      </w:r>
      <w:r w:rsidR="003F670D">
        <w:t xml:space="preserve">. А начну с выбора команды к </w:t>
      </w:r>
      <w:r w:rsidR="003F670D">
        <w:rPr>
          <w:lang w:val="en-US"/>
        </w:rPr>
        <w:t>GW</w:t>
      </w:r>
      <w:r w:rsidR="003F670D" w:rsidRPr="00216F2C">
        <w:t>1</w:t>
      </w:r>
      <w:r w:rsidR="003F670D">
        <w:t>.</w:t>
      </w:r>
    </w:p>
    <w:p w14:paraId="56AFC681" w14:textId="77777777" w:rsidR="0000626D" w:rsidRDefault="0000626D" w:rsidP="0000626D">
      <w:pPr>
        <w:pStyle w:val="3"/>
      </w:pPr>
      <w:r>
        <w:t>Вратари</w:t>
      </w:r>
    </w:p>
    <w:p w14:paraId="0793AE88" w14:textId="657C4DD3" w:rsidR="00FD782E" w:rsidRDefault="00FC110E" w:rsidP="0000626D">
      <w:r>
        <w:t xml:space="preserve">3 августа 2022 г. </w:t>
      </w:r>
      <w:r w:rsidR="0000626D">
        <w:t>основной вратарь Лестера Каспер Шмейхель неожиданно перешел в Ниццу</w:t>
      </w:r>
      <w:r w:rsidR="000E3B44">
        <w:t>.</w:t>
      </w:r>
      <w:r w:rsidR="000E3B44" w:rsidRPr="000E3B44">
        <w:t xml:space="preserve"> Дэнни</w:t>
      </w:r>
      <w:r w:rsidR="000E3B44">
        <w:t xml:space="preserve"> </w:t>
      </w:r>
      <w:r w:rsidR="000E3B44" w:rsidRPr="000E3B44">
        <w:t>Уорд</w:t>
      </w:r>
      <w:r w:rsidR="000E3B44">
        <w:t xml:space="preserve"> занял его место, а стоил он всего £4М. Многие прельстились уменьшить инвестиции во вратарей, и взяли Уорда </w:t>
      </w:r>
      <w:r w:rsidR="00ED0146">
        <w:t>и</w:t>
      </w:r>
      <w:r w:rsidR="000E3B44">
        <w:t xml:space="preserve"> втор</w:t>
      </w:r>
      <w:r w:rsidR="00ED0146">
        <w:t>ого</w:t>
      </w:r>
      <w:r w:rsidR="000E3B44">
        <w:t xml:space="preserve"> вратар</w:t>
      </w:r>
      <w:r w:rsidR="00ED0146">
        <w:t>я</w:t>
      </w:r>
      <w:r w:rsidR="000E3B44">
        <w:t xml:space="preserve"> Лестера – </w:t>
      </w:r>
      <w:r w:rsidR="000E3B44" w:rsidRPr="000E3B44">
        <w:t>Даниэл</w:t>
      </w:r>
      <w:r w:rsidR="000E3B44">
        <w:t>я</w:t>
      </w:r>
      <w:r w:rsidR="000E3B44" w:rsidRPr="000E3B44">
        <w:t xml:space="preserve"> Иверсен</w:t>
      </w:r>
      <w:r w:rsidR="000E3B44">
        <w:t>а.</w:t>
      </w:r>
    </w:p>
    <w:p w14:paraId="68EEC117" w14:textId="7383D127" w:rsidR="000E3B44" w:rsidRDefault="000E3B44" w:rsidP="0000626D">
      <w:r>
        <w:rPr>
          <w:noProof/>
        </w:rPr>
        <w:drawing>
          <wp:inline distT="0" distB="0" distL="0" distR="0" wp14:anchorId="22FBB2CA" wp14:editId="76E6F272">
            <wp:extent cx="3505200" cy="283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270D0" w14:textId="14F00610" w:rsidR="000E3B44" w:rsidRDefault="000E3B44" w:rsidP="0000626D">
      <w:r>
        <w:t>Рис. 1. Распределение инвестиций во вратарей</w:t>
      </w:r>
    </w:p>
    <w:p w14:paraId="57255706" w14:textId="02757E7D" w:rsidR="000E3B44" w:rsidRDefault="000E3B44" w:rsidP="0000626D">
      <w:r>
        <w:t>Хотя распределения заметно отличаются, средние значения довольно близки: элит</w:t>
      </w:r>
      <w:r w:rsidR="00FD782E">
        <w:t>а</w:t>
      </w:r>
      <w:r>
        <w:t xml:space="preserve"> – £</w:t>
      </w:r>
      <w:r w:rsidRPr="000E3B44">
        <w:t>8,7</w:t>
      </w:r>
      <w:r>
        <w:t>М, поляна – £</w:t>
      </w:r>
      <w:r w:rsidRPr="000E3B44">
        <w:t>9,0</w:t>
      </w:r>
      <w:r>
        <w:t>М.</w:t>
      </w:r>
      <w:r w:rsidR="00ED0146">
        <w:t xml:space="preserve"> В приложении </w:t>
      </w:r>
      <w:r w:rsidR="00F77310">
        <w:t>показано, что отличия двух распределений статистически значимы.</w:t>
      </w:r>
    </w:p>
    <w:p w14:paraId="6EB23461" w14:textId="1F65BA17" w:rsidR="006E4780" w:rsidRDefault="006E4780" w:rsidP="0000626D">
      <w:r>
        <w:rPr>
          <w:noProof/>
        </w:rPr>
        <w:drawing>
          <wp:inline distT="0" distB="0" distL="0" distR="0" wp14:anchorId="1CA0BA28" wp14:editId="232EF6BA">
            <wp:extent cx="4819650" cy="2838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D1DAD" w14:textId="5BBBF10B" w:rsidR="006E4780" w:rsidRDefault="006E4780" w:rsidP="0000626D">
      <w:r>
        <w:t>Рис. 2. Распределение инвестиций раздельно в основного и запасного вратарей</w:t>
      </w:r>
    </w:p>
    <w:p w14:paraId="22FB4C56" w14:textId="34F9FD10" w:rsidR="00992C7E" w:rsidRDefault="006E4780" w:rsidP="0000626D">
      <w:r>
        <w:t xml:space="preserve">Видно, </w:t>
      </w:r>
      <w:r w:rsidR="00770447">
        <w:t xml:space="preserve">что </w:t>
      </w:r>
      <w:r>
        <w:t xml:space="preserve">по основным вратарям за £4,5М и £5М значения близкие. </w:t>
      </w:r>
      <w:r w:rsidR="00770447">
        <w:t>О</w:t>
      </w:r>
      <w:r>
        <w:t>тличие – в предпочтении элит</w:t>
      </w:r>
      <w:r w:rsidR="00FC110E">
        <w:t>ой</w:t>
      </w:r>
      <w:r>
        <w:t xml:space="preserve"> бюджетного варианта за £4М над премиальным за £5,5М.</w:t>
      </w:r>
      <w:r w:rsidR="00FC110E">
        <w:t xml:space="preserve"> </w:t>
      </w:r>
      <w:r>
        <w:t xml:space="preserve">9873 менеджера элиты (из 10 000) </w:t>
      </w:r>
      <w:r>
        <w:lastRenderedPageBreak/>
        <w:t>запасным взяли вратаря за £4М. Среди поляны таких было меньше – 8195.</w:t>
      </w:r>
      <w:r w:rsidR="00FC110E">
        <w:t xml:space="preserve"> </w:t>
      </w:r>
      <w:r w:rsidR="00992C7E">
        <w:t>Если сравнивать пары вратарей, то самый популярный вариант в обеих группах – £5М + £4М. А вот в более бюджетных вариантах – 4 + 4 и 4,5 + 4 – доля элиты выше.</w:t>
      </w:r>
    </w:p>
    <w:p w14:paraId="74169BC3" w14:textId="378EE3C5" w:rsidR="00C076C5" w:rsidRDefault="00C076C5" w:rsidP="0000626D">
      <w:r>
        <w:rPr>
          <w:noProof/>
        </w:rPr>
        <w:drawing>
          <wp:inline distT="0" distB="0" distL="0" distR="0" wp14:anchorId="7FC4BDC0" wp14:editId="772E78CA">
            <wp:extent cx="4457700" cy="2828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CF59A" w14:textId="4CDCD318" w:rsidR="00C076C5" w:rsidRDefault="00C076C5" w:rsidP="0000626D">
      <w:r>
        <w:t>Рис. 3. Предпочтения по паре вратарей</w:t>
      </w:r>
    </w:p>
    <w:p w14:paraId="78CF4723" w14:textId="5561F40D" w:rsidR="00C076C5" w:rsidRDefault="006B0E51" w:rsidP="0000626D">
      <w:r>
        <w:t>Элита более концентрирована в своем выборе: всего 42 различных вратаря. А на десять самых популярных вратарей пришлось 98% загрузок. Представители поляны остановили свой выбор на 56 вратарях.</w:t>
      </w:r>
      <w:r w:rsidRPr="006B0E51">
        <w:t xml:space="preserve"> </w:t>
      </w:r>
      <w:r>
        <w:t>На десять самых популярных пришлось 86% загрузок</w:t>
      </w:r>
      <w:r w:rsidR="008665C5">
        <w:t>:</w:t>
      </w:r>
    </w:p>
    <w:p w14:paraId="29DC7595" w14:textId="06853818" w:rsidR="008665C5" w:rsidRDefault="008665C5" w:rsidP="0000626D">
      <w:r>
        <w:rPr>
          <w:noProof/>
        </w:rPr>
        <w:drawing>
          <wp:inline distT="0" distB="0" distL="0" distR="0" wp14:anchorId="3FC59F79" wp14:editId="5ABEC3CD">
            <wp:extent cx="4572000" cy="2752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0F49D" w14:textId="636A7945" w:rsidR="008665C5" w:rsidRDefault="008665C5" w:rsidP="0000626D">
      <w:r>
        <w:t>Рис. 4. Предпочтения по загрузкам вратарей</w:t>
      </w:r>
    </w:p>
    <w:p w14:paraId="2C4970F6" w14:textId="3C970C6D" w:rsidR="00C1772C" w:rsidRDefault="00C1772C" w:rsidP="00C1772C">
      <w:pPr>
        <w:pStyle w:val="3"/>
      </w:pPr>
      <w:r>
        <w:t>Деньги в банке</w:t>
      </w:r>
    </w:p>
    <w:p w14:paraId="09C47A6E" w14:textId="5B2472B4" w:rsidR="00C1772C" w:rsidRDefault="001B16C2" w:rsidP="00C1772C">
      <w:r w:rsidRPr="001B16C2">
        <w:t>В среднем</w:t>
      </w:r>
      <w:r>
        <w:t xml:space="preserve"> элита оставляет в банке £</w:t>
      </w:r>
      <w:r w:rsidRPr="001B16C2">
        <w:t>0,26</w:t>
      </w:r>
      <w:r>
        <w:t>М, поляна – £</w:t>
      </w:r>
      <w:r w:rsidRPr="001B16C2">
        <w:t>0,23</w:t>
      </w:r>
      <w:r>
        <w:t>М. Элита более склонна иметь резерв в £0,5М:</w:t>
      </w:r>
    </w:p>
    <w:p w14:paraId="789C0443" w14:textId="76A377F3" w:rsidR="001B16C2" w:rsidRDefault="001B16C2" w:rsidP="00C1772C">
      <w:r>
        <w:rPr>
          <w:noProof/>
        </w:rPr>
        <w:lastRenderedPageBreak/>
        <w:drawing>
          <wp:inline distT="0" distB="0" distL="0" distR="0" wp14:anchorId="783D9225" wp14:editId="1872CBBF">
            <wp:extent cx="3495675" cy="2743200"/>
            <wp:effectExtent l="0" t="0" r="9525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BD1216A9-CB9B-8431-42D6-1F8389720F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ABD3443" w14:textId="6CBEDD1B" w:rsidR="001B16C2" w:rsidRDefault="001B16C2" w:rsidP="00C1772C">
      <w:r>
        <w:t>Рис. 5. Распределение резерва в банке</w:t>
      </w:r>
    </w:p>
    <w:p w14:paraId="30C8082F" w14:textId="1E9E9A65" w:rsidR="001B16C2" w:rsidRDefault="001B16C2" w:rsidP="00C1772C">
      <w:r>
        <w:t>Удивительно, но каждый десятый менеджер оставил в банке £1М и более!</w:t>
      </w:r>
      <w:r w:rsidR="00FC110E">
        <w:t xml:space="preserve"> </w:t>
      </w:r>
      <w:r w:rsidR="00770447">
        <w:t xml:space="preserve">Вновь показано, что отличия являются статистически значимыми (см. </w:t>
      </w:r>
      <w:r w:rsidR="00770447">
        <w:rPr>
          <w:lang w:val="en-US"/>
        </w:rPr>
        <w:t>Excel</w:t>
      </w:r>
      <w:r w:rsidR="00770447" w:rsidRPr="00992C7E">
        <w:t>-</w:t>
      </w:r>
      <w:r w:rsidR="00770447">
        <w:t xml:space="preserve">файл, лист </w:t>
      </w:r>
      <w:r w:rsidR="00770447">
        <w:rPr>
          <w:lang w:val="en-US"/>
        </w:rPr>
        <w:t>Bank</w:t>
      </w:r>
      <w:r w:rsidR="00770447">
        <w:t>).</w:t>
      </w:r>
    </w:p>
    <w:p w14:paraId="5316A744" w14:textId="5F480DFF" w:rsidR="00E77159" w:rsidRDefault="00E77159" w:rsidP="00E77159">
      <w:pPr>
        <w:pStyle w:val="3"/>
      </w:pPr>
      <w:r>
        <w:t>На скамейке</w:t>
      </w:r>
    </w:p>
    <w:p w14:paraId="37420C0E" w14:textId="4581718F" w:rsidR="00E77159" w:rsidRDefault="00E77159" w:rsidP="00E77159">
      <w:r w:rsidRPr="001B16C2">
        <w:t>В среднем</w:t>
      </w:r>
      <w:r>
        <w:t xml:space="preserve"> элита оставляет на скамейке £17</w:t>
      </w:r>
      <w:r w:rsidRPr="001B16C2">
        <w:t>,</w:t>
      </w:r>
      <w:r>
        <w:t>5М, поляна – £17</w:t>
      </w:r>
      <w:r w:rsidRPr="001B16C2">
        <w:t>,</w:t>
      </w:r>
      <w:r>
        <w:t>9М.</w:t>
      </w:r>
      <w:r w:rsidR="00271CDF" w:rsidRPr="00271CDF">
        <w:t xml:space="preserve"> </w:t>
      </w:r>
      <w:r w:rsidR="00271CDF">
        <w:t xml:space="preserve">Показано, что отличия являются статистически значимыми (см. </w:t>
      </w:r>
      <w:r w:rsidR="00271CDF">
        <w:rPr>
          <w:lang w:val="en-US"/>
        </w:rPr>
        <w:t>Excel</w:t>
      </w:r>
      <w:r w:rsidR="00271CDF" w:rsidRPr="00E77159">
        <w:t>-</w:t>
      </w:r>
      <w:r w:rsidR="00271CDF">
        <w:t xml:space="preserve">файл, лист </w:t>
      </w:r>
      <w:r w:rsidR="00271CDF">
        <w:rPr>
          <w:lang w:val="en-US"/>
        </w:rPr>
        <w:t>B</w:t>
      </w:r>
      <w:r w:rsidR="00271CDF" w:rsidRPr="00E77159">
        <w:rPr>
          <w:lang w:val="en-US"/>
        </w:rPr>
        <w:t>ench</w:t>
      </w:r>
      <w:r w:rsidR="00271CDF">
        <w:t>).</w:t>
      </w:r>
    </w:p>
    <w:p w14:paraId="6702AB62" w14:textId="0962B451" w:rsidR="00E77159" w:rsidRDefault="00E77159" w:rsidP="00E77159">
      <w:r>
        <w:rPr>
          <w:noProof/>
        </w:rPr>
        <w:drawing>
          <wp:inline distT="0" distB="0" distL="0" distR="0" wp14:anchorId="2AAC46F7" wp14:editId="360AA4D0">
            <wp:extent cx="4911850" cy="2649814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604" cy="265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C8C7" w14:textId="662AC8B2" w:rsidR="00E77159" w:rsidRDefault="00E77159" w:rsidP="00E77159">
      <w:r>
        <w:t>Рис. 6. Распределение инвестиций в скамейку</w:t>
      </w:r>
    </w:p>
    <w:p w14:paraId="126234CD" w14:textId="751A37A8" w:rsidR="00E77159" w:rsidRDefault="00E77159" w:rsidP="00E77159">
      <w:r>
        <w:t xml:space="preserve">Поляна более склонна к крайностям: оставить на скамейке </w:t>
      </w:r>
      <w:r w:rsidR="00727660">
        <w:t>слишком мало или слишком много</w:t>
      </w:r>
      <w:r>
        <w:t xml:space="preserve">. </w:t>
      </w:r>
      <w:r w:rsidR="00727660">
        <w:t>£16,5М можно оставить на скамейке лишь в варианте с двумя защитниками за £4М, а как мы увидим далее, элита нача</w:t>
      </w:r>
      <w:r w:rsidR="00FC110E">
        <w:t>ла</w:t>
      </w:r>
      <w:r w:rsidR="00727660">
        <w:t xml:space="preserve"> сезон с более мощной защитой.</w:t>
      </w:r>
    </w:p>
    <w:p w14:paraId="1653EA9A" w14:textId="71C65636" w:rsidR="00727660" w:rsidRPr="00271CDF" w:rsidRDefault="00727660" w:rsidP="00E77159">
      <w:r>
        <w:t xml:space="preserve">Некоторые игроки элиты оставили на скамейке £25М и более. Изучив внимательнее, я обнаружил, что такие менеджеры заиграли в первом туре </w:t>
      </w:r>
      <w:r w:rsidR="00271CDF" w:rsidRPr="00271CDF">
        <w:t>Bench Boost</w:t>
      </w:r>
      <w:r w:rsidR="00271CDF">
        <w:t xml:space="preserve">. А для прикола многие менеджеры в случае </w:t>
      </w:r>
      <w:r w:rsidR="00271CDF">
        <w:rPr>
          <w:lang w:val="en-US"/>
        </w:rPr>
        <w:t>BB</w:t>
      </w:r>
      <w:r w:rsidR="00271CDF">
        <w:t xml:space="preserve"> любят оставлять на скамейке более дорогих игроков))</w:t>
      </w:r>
    </w:p>
    <w:p w14:paraId="6A4DE6EC" w14:textId="3775194D" w:rsidR="00E77159" w:rsidRDefault="00CC3291" w:rsidP="00271CDF">
      <w:pPr>
        <w:pStyle w:val="3"/>
      </w:pPr>
      <w:r>
        <w:t>Байес</w:t>
      </w:r>
    </w:p>
    <w:p w14:paraId="3442BF08" w14:textId="61527C06" w:rsidR="00CC3291" w:rsidRDefault="00CC3291" w:rsidP="00CF4ADC">
      <w:r>
        <w:t>Прежде, чем продолжить исследование, настал удобный момент</w:t>
      </w:r>
      <w:r w:rsidR="004E7FEE">
        <w:t xml:space="preserve"> </w:t>
      </w:r>
      <w:r>
        <w:t xml:space="preserve">сказать несколько слов о том, как в принципе элитные менеджеры делают свои прогнозы. Их высокие результаты являются следствием многих факторов, но один из решающих – </w:t>
      </w:r>
      <w:hyperlink r:id="rId16" w:history="1">
        <w:r w:rsidRPr="00CF4ADC">
          <w:rPr>
            <w:rStyle w:val="a9"/>
          </w:rPr>
          <w:t xml:space="preserve">мышление в стиле </w:t>
        </w:r>
        <w:r w:rsidR="00992C7E" w:rsidRPr="00CF4ADC">
          <w:rPr>
            <w:rStyle w:val="a9"/>
          </w:rPr>
          <w:t>Б</w:t>
        </w:r>
        <w:r w:rsidRPr="00CF4ADC">
          <w:rPr>
            <w:rStyle w:val="a9"/>
          </w:rPr>
          <w:t>айес</w:t>
        </w:r>
        <w:r w:rsidR="00992C7E" w:rsidRPr="00CF4ADC">
          <w:rPr>
            <w:rStyle w:val="a9"/>
          </w:rPr>
          <w:t>а</w:t>
        </w:r>
      </w:hyperlink>
      <w:r>
        <w:t>. Я не думаю, что все элитные менеджеры знакомы с теорией Байеса, но интуитивно они е</w:t>
      </w:r>
      <w:r w:rsidR="00992C7E">
        <w:t>й следуют</w:t>
      </w:r>
      <w:r>
        <w:t>.</w:t>
      </w:r>
      <w:r w:rsidR="004E7FEE">
        <w:t xml:space="preserve"> </w:t>
      </w:r>
      <w:r>
        <w:t>Суть относительно проста. У нас есть</w:t>
      </w:r>
      <w:r w:rsidR="00992C7E">
        <w:t xml:space="preserve"> </w:t>
      </w:r>
      <w:r>
        <w:t xml:space="preserve">априорная вероятность – </w:t>
      </w:r>
      <w:r w:rsidR="00695EA2">
        <w:t>исходная статистика</w:t>
      </w:r>
      <w:r w:rsidR="00992C7E">
        <w:t xml:space="preserve">. У нас есть </w:t>
      </w:r>
      <w:r>
        <w:t>вероятностный опыт</w:t>
      </w:r>
      <w:r w:rsidR="00695EA2">
        <w:t>, т.е. событие, которое может закончиться так или иначе</w:t>
      </w:r>
      <w:r w:rsidR="00CF4ADC">
        <w:t xml:space="preserve">. </w:t>
      </w:r>
      <w:r w:rsidR="00695EA2">
        <w:t xml:space="preserve">На основании априорной вероятности и того, каким </w:t>
      </w:r>
      <w:r w:rsidR="00695EA2">
        <w:lastRenderedPageBreak/>
        <w:t xml:space="preserve">результатом завершился опыт, </w:t>
      </w:r>
      <w:r w:rsidR="00CF4ADC">
        <w:t xml:space="preserve">возникает </w:t>
      </w:r>
      <w:r>
        <w:t>апостериорная вероятность –</w:t>
      </w:r>
      <w:r w:rsidR="003C3F21">
        <w:t xml:space="preserve"> </w:t>
      </w:r>
      <w:r>
        <w:t>лучшее предположение о будущем.</w:t>
      </w:r>
    </w:p>
    <w:p w14:paraId="2DFF180A" w14:textId="0088427F" w:rsidR="00CF4ADC" w:rsidRDefault="00CF4ADC" w:rsidP="00CF4ADC">
      <w:r>
        <w:t xml:space="preserve">Можно сформулировать немного иначе. Текущие убеждения после поступления информации </w:t>
      </w:r>
      <w:r w:rsidR="00FC1B80">
        <w:t>превращаются</w:t>
      </w:r>
      <w:r>
        <w:t xml:space="preserve"> в новы</w:t>
      </w:r>
      <w:r w:rsidR="00FC1B80">
        <w:t>е</w:t>
      </w:r>
      <w:r>
        <w:t xml:space="preserve"> убеждени</w:t>
      </w:r>
      <w:r w:rsidR="00FC1B80">
        <w:t>я</w:t>
      </w:r>
      <w:r>
        <w:t xml:space="preserve">. </w:t>
      </w:r>
      <w:r w:rsidR="00FC1B80">
        <w:t>И</w:t>
      </w:r>
      <w:r>
        <w:t xml:space="preserve">нформация может поддерживать текущие убеждения, а может не соответствовать им. Но в любом случае новые убеждения </w:t>
      </w:r>
      <w:r w:rsidR="00FC1B80">
        <w:t>будут базироваться как на текущих убеждениях, так и на поступающей информации.</w:t>
      </w:r>
    </w:p>
    <w:p w14:paraId="066BABBA" w14:textId="1A4F8013" w:rsidR="006C4139" w:rsidRPr="00843862" w:rsidRDefault="006C4139" w:rsidP="00CF4ADC">
      <w:r>
        <w:t xml:space="preserve">Допустим, у нас есть обширная статистика по защитнику Ливерпуля </w:t>
      </w:r>
      <w:r w:rsidRPr="00806005">
        <w:rPr>
          <w:lang w:val="en-US"/>
        </w:rPr>
        <w:t>Trent</w:t>
      </w:r>
      <w:r w:rsidRPr="00806005">
        <w:t xml:space="preserve"> </w:t>
      </w:r>
      <w:r w:rsidRPr="00806005">
        <w:rPr>
          <w:lang w:val="en-US"/>
        </w:rPr>
        <w:t>Alexander</w:t>
      </w:r>
      <w:r w:rsidRPr="00806005">
        <w:t>-</w:t>
      </w:r>
      <w:r w:rsidRPr="00806005">
        <w:rPr>
          <w:lang w:val="en-US"/>
        </w:rPr>
        <w:t>Arnold</w:t>
      </w:r>
      <w:r>
        <w:t>: результаты за последние сезоны, выходы в старте, очки дома и на выезде, против сильных и слабых команд и т.п. В первом матче сезона 2022/23 Ливерпуль на выезде встречается с новичком Премьер-лиги – Фулхэмом. На основе статистики можно ожидать, что ТАА с вероятностью 65% совершит как минимум одно действие. В байесовской терминологии эта вероятность называется априорной. Соотношение вероятностей отражено на верхнем бруске. Левая область «Без действия» составляет 35%, правая «С действием» – 65%.</w:t>
      </w:r>
    </w:p>
    <w:p w14:paraId="5E2B3857" w14:textId="367AE9D2" w:rsidR="00FC1B80" w:rsidRDefault="00843862" w:rsidP="00CF4ADC">
      <w:r>
        <w:rPr>
          <w:noProof/>
        </w:rPr>
        <w:drawing>
          <wp:inline distT="0" distB="0" distL="0" distR="0" wp14:anchorId="2468EEAA" wp14:editId="0C4F7222">
            <wp:extent cx="2686050" cy="1381125"/>
            <wp:effectExtent l="0" t="0" r="0" b="9525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2E44" w14:textId="56DC3F77" w:rsidR="00920B4F" w:rsidRDefault="00920B4F" w:rsidP="00CF4ADC">
      <w:r>
        <w:t>Рис. 7. Новая информация не изменила убеждения</w:t>
      </w:r>
    </w:p>
    <w:p w14:paraId="53EC2A5F" w14:textId="13F187D3" w:rsidR="008B6BB2" w:rsidRDefault="00246A04" w:rsidP="00695EA2">
      <w:r>
        <w:t>Перед м</w:t>
      </w:r>
      <w:r w:rsidR="003C3F21">
        <w:t>атч</w:t>
      </w:r>
      <w:r>
        <w:t>ем</w:t>
      </w:r>
      <w:r w:rsidR="003C3F21">
        <w:t xml:space="preserve"> </w:t>
      </w:r>
      <w:r w:rsidR="003C3F21">
        <w:rPr>
          <w:lang w:val="en-US"/>
        </w:rPr>
        <w:t>FUL</w:t>
      </w:r>
      <w:r w:rsidR="003C3F21" w:rsidRPr="00465CE6">
        <w:t>-</w:t>
      </w:r>
      <w:r w:rsidR="003C3F21">
        <w:rPr>
          <w:lang w:val="en-US"/>
        </w:rPr>
        <w:t>LIV</w:t>
      </w:r>
      <w:r w:rsidR="003C3F21" w:rsidRPr="00465CE6">
        <w:t xml:space="preserve"> </w:t>
      </w:r>
      <w:r>
        <w:t xml:space="preserve">мы не знаем, совершит ли ТАА действие. </w:t>
      </w:r>
      <w:r w:rsidR="007855F7">
        <w:t>Результат ТАА в матче – э</w:t>
      </w:r>
      <w:r>
        <w:t>то наш вероятностный опыт.</w:t>
      </w:r>
      <w:r w:rsidR="003C3F21">
        <w:t xml:space="preserve"> </w:t>
      </w:r>
      <w:r w:rsidR="007855F7">
        <w:t>М</w:t>
      </w:r>
      <w:r>
        <w:t xml:space="preserve">атч </w:t>
      </w:r>
      <w:r w:rsidR="00E70932">
        <w:t>закончился</w:t>
      </w:r>
      <w:r w:rsidR="00465CE6" w:rsidRPr="00465CE6">
        <w:t xml:space="preserve"> </w:t>
      </w:r>
      <w:r w:rsidR="00465CE6">
        <w:t>со счетом</w:t>
      </w:r>
      <w:r w:rsidR="00E70932">
        <w:t xml:space="preserve"> 2:2</w:t>
      </w:r>
      <w:r w:rsidR="004E7FEE">
        <w:t>, а</w:t>
      </w:r>
      <w:r w:rsidR="00E70932">
        <w:t xml:space="preserve"> ТАА набрал лишь очко.</w:t>
      </w:r>
      <w:r w:rsidR="00465CE6" w:rsidRPr="00465CE6">
        <w:t xml:space="preserve"> </w:t>
      </w:r>
      <w:r w:rsidR="008B6BB2">
        <w:t>Небольшая с</w:t>
      </w:r>
      <w:r w:rsidR="00ED0A12">
        <w:t>трелк</w:t>
      </w:r>
      <w:r w:rsidR="008B6BB2">
        <w:t>а</w:t>
      </w:r>
      <w:r w:rsidR="00ED0A12">
        <w:t xml:space="preserve"> показыва</w:t>
      </w:r>
      <w:r w:rsidR="008B6BB2">
        <w:t>е</w:t>
      </w:r>
      <w:r w:rsidR="00ED0A12">
        <w:t xml:space="preserve">т, что результат этого события </w:t>
      </w:r>
      <w:r w:rsidR="008B6BB2">
        <w:t>почти не изменил вероятности при переходе от верхнего бруска к нижнему.</w:t>
      </w:r>
    </w:p>
    <w:p w14:paraId="71C09C97" w14:textId="24C66196" w:rsidR="00ED0A12" w:rsidRDefault="00ED0A12" w:rsidP="00695EA2">
      <w:r>
        <w:t xml:space="preserve">Нижний брусок отражает лучшее суждение, чего ожидать </w:t>
      </w:r>
      <w:r w:rsidR="00246A04">
        <w:t xml:space="preserve">от ТАА </w:t>
      </w:r>
      <w:r>
        <w:t>в</w:t>
      </w:r>
      <w:r w:rsidR="00246A04">
        <w:t xml:space="preserve"> будущем</w:t>
      </w:r>
      <w:r>
        <w:t xml:space="preserve">. </w:t>
      </w:r>
      <w:r w:rsidR="00246A04">
        <w:t xml:space="preserve">Это наша апостериорная вероятность, появившаяся путем взаимодействия априорной вероятности и конкретного результата опыта. </w:t>
      </w:r>
      <w:r w:rsidR="007855F7">
        <w:t xml:space="preserve">На этом бруске области </w:t>
      </w:r>
      <w:r>
        <w:t>«С действием» и «Без действия» почти не изменились. Новость о том, что ТАА в одном матче набрал лишь очко почти не повлияла на наши ожидания.</w:t>
      </w:r>
    </w:p>
    <w:p w14:paraId="01060387" w14:textId="38A82BA4" w:rsidR="00EA51FD" w:rsidRDefault="008C07F6" w:rsidP="00EA51FD">
      <w:r>
        <w:t xml:space="preserve">И, действительно, как мы увидим далее, элита не отгрузила ТАА после </w:t>
      </w:r>
      <w:r w:rsidR="008B6BB2">
        <w:t>плохого</w:t>
      </w:r>
      <w:r>
        <w:t xml:space="preserve"> </w:t>
      </w:r>
      <w:r w:rsidR="00843862">
        <w:t>первого тура</w:t>
      </w:r>
      <w:r>
        <w:t>.</w:t>
      </w:r>
      <w:r w:rsidR="00EA51FD">
        <w:t xml:space="preserve"> Разовая неудача не опрокинула прогноз, а лишь немного его скорректировала. Что делают многие новички </w:t>
      </w:r>
      <w:r w:rsidR="00EA51FD">
        <w:rPr>
          <w:lang w:val="en-US"/>
        </w:rPr>
        <w:t>fpl</w:t>
      </w:r>
      <w:r w:rsidR="00EA51FD">
        <w:t xml:space="preserve">? Преувеличенно реагируют на одиночный опыт. Они придают единичному результату слишком большой вес, значительно уходя от априорной вероятности. Что делает элита </w:t>
      </w:r>
      <w:r w:rsidR="00EA51FD">
        <w:rPr>
          <w:lang w:val="en-US"/>
        </w:rPr>
        <w:t>fpl</w:t>
      </w:r>
      <w:r w:rsidR="00EA51FD">
        <w:t>? Учитывает единичный опыт, но придает ему соразмерный вес. Априорная вероятность не отметается, а корректируется в апостериорную.</w:t>
      </w:r>
    </w:p>
    <w:p w14:paraId="699A6E56" w14:textId="3C75F005" w:rsidR="008C07F6" w:rsidRDefault="00EA51FD" w:rsidP="00695EA2">
      <w:r>
        <w:t>В нашем примере п</w:t>
      </w:r>
      <w:r w:rsidR="008C07F6">
        <w:t>отребовалось шест</w:t>
      </w:r>
      <w:r w:rsidR="00843862">
        <w:t>ь</w:t>
      </w:r>
      <w:r w:rsidR="008C07F6">
        <w:t xml:space="preserve"> тур</w:t>
      </w:r>
      <w:r>
        <w:t>ов (лишь один из которых был удачным)</w:t>
      </w:r>
      <w:r w:rsidR="008C07F6">
        <w:t xml:space="preserve">, чтобы более половины менеджеров элиты </w:t>
      </w:r>
      <w:r w:rsidR="008B6BB2">
        <w:t xml:space="preserve">отгрузили </w:t>
      </w:r>
      <w:r w:rsidR="008C07F6">
        <w:t>ТАА</w:t>
      </w:r>
      <w:r w:rsidR="008B6BB2">
        <w:t>:</w:t>
      </w:r>
    </w:p>
    <w:p w14:paraId="49370AC0" w14:textId="2A276CE3" w:rsidR="008B6BB2" w:rsidRDefault="008B6BB2" w:rsidP="00695EA2">
      <w:r>
        <w:rPr>
          <w:noProof/>
        </w:rPr>
        <w:drawing>
          <wp:inline distT="0" distB="0" distL="0" distR="0" wp14:anchorId="45890BEB" wp14:editId="359B0CD7">
            <wp:extent cx="2705343" cy="1369655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187" cy="13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736F5" w14:textId="38535271" w:rsidR="008B6BB2" w:rsidRDefault="008B6BB2" w:rsidP="00695EA2">
      <w:r>
        <w:t xml:space="preserve">Рис. 8. </w:t>
      </w:r>
      <w:r w:rsidR="006C4139">
        <w:t>Более значительная н</w:t>
      </w:r>
      <w:r>
        <w:t>овая информация изменила убеждения</w:t>
      </w:r>
    </w:p>
    <w:p w14:paraId="6CA5D7C9" w14:textId="3152BD04" w:rsidR="008B6BB2" w:rsidRDefault="008B6BB2" w:rsidP="00695EA2">
      <w:r>
        <w:t xml:space="preserve">Теперь наш опыт заключается в том, что только в одном туре из шести ТАА совершил действие. Влияние стрелки </w:t>
      </w:r>
      <w:r w:rsidR="00EA51FD">
        <w:t>значительно: смещение при переходе от априорной вероятности к апостериорной существенно.</w:t>
      </w:r>
    </w:p>
    <w:p w14:paraId="3FA92A0D" w14:textId="7E52F2B1" w:rsidR="00CC3291" w:rsidRDefault="00BC5E2F" w:rsidP="00CC3291">
      <w:pPr>
        <w:pStyle w:val="3"/>
      </w:pPr>
      <w:r>
        <w:lastRenderedPageBreak/>
        <w:t>Расстановки</w:t>
      </w:r>
    </w:p>
    <w:p w14:paraId="3E4C98E0" w14:textId="0BB8AB26" w:rsidR="00B45D27" w:rsidRDefault="00EA51FD" w:rsidP="00271CDF">
      <w:r>
        <w:t xml:space="preserve">Теперь я могу </w:t>
      </w:r>
      <w:r w:rsidR="00B45D27">
        <w:t>п</w:t>
      </w:r>
      <w:r>
        <w:t xml:space="preserve">ояснить, почему на старте сезона 2022/23 элита предпочла расстановки с </w:t>
      </w:r>
      <w:r w:rsidR="00843862">
        <w:t>пятью</w:t>
      </w:r>
      <w:r>
        <w:t xml:space="preserve"> и </w:t>
      </w:r>
      <w:r w:rsidR="00843862">
        <w:t>четырьмя</w:t>
      </w:r>
      <w:r>
        <w:t xml:space="preserve"> защитниками</w:t>
      </w:r>
      <w:r w:rsidR="00BC5E2F">
        <w:t xml:space="preserve">. </w:t>
      </w:r>
      <w:r>
        <w:t>Всё дело в том, что по итогам предыдущего сезона защитники были столь успешны</w:t>
      </w:r>
      <w:r w:rsidR="00BC5E2F">
        <w:t xml:space="preserve">, что не взять их, </w:t>
      </w:r>
      <w:r w:rsidR="006C4139">
        <w:t>представлялось</w:t>
      </w:r>
      <w:r w:rsidR="00BC5E2F">
        <w:t xml:space="preserve"> ошибкой</w:t>
      </w:r>
      <w:r w:rsidR="00B45D27">
        <w:t>:</w:t>
      </w:r>
    </w:p>
    <w:p w14:paraId="0F9705D8" w14:textId="22ACDE2E" w:rsidR="00BC5E2F" w:rsidRDefault="00BC5E2F" w:rsidP="00271CDF">
      <w:r>
        <w:rPr>
          <w:noProof/>
        </w:rPr>
        <w:drawing>
          <wp:inline distT="0" distB="0" distL="0" distR="0" wp14:anchorId="5CD44FF1" wp14:editId="2EC39510">
            <wp:extent cx="3762658" cy="3553773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005" cy="356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7CD35" w14:textId="28F59367" w:rsidR="00BC5E2F" w:rsidRDefault="00BC5E2F" w:rsidP="00271CDF">
      <w:r>
        <w:t xml:space="preserve">Рис. </w:t>
      </w:r>
      <w:r w:rsidR="00B45D27">
        <w:t>9</w:t>
      </w:r>
      <w:r>
        <w:t>. Высокие позиции защитников по итогам сезона 2021/22</w:t>
      </w:r>
    </w:p>
    <w:p w14:paraId="783C33A0" w14:textId="276054F4" w:rsidR="00BC5E2F" w:rsidRDefault="006C4139" w:rsidP="00271CDF">
      <w:r>
        <w:t>Часть п</w:t>
      </w:r>
      <w:r w:rsidR="00BC5E2F">
        <w:t>олян</w:t>
      </w:r>
      <w:r>
        <w:t>ы</w:t>
      </w:r>
      <w:r w:rsidR="00BC5E2F">
        <w:t xml:space="preserve"> действовала на основе устаревшей </w:t>
      </w:r>
      <w:r w:rsidR="00843862">
        <w:t>парадигмы</w:t>
      </w:r>
      <w:r w:rsidR="00BC5E2F">
        <w:t>: защитники набирают мало, а нападающие много, поэтому следует предпочесть расклады с тремя защитниками. Различия в предпочтении элиты и поляны хорошо видны на следующей диаграмме:</w:t>
      </w:r>
    </w:p>
    <w:p w14:paraId="282AD36A" w14:textId="77777777" w:rsidR="00BC5E2F" w:rsidRDefault="00BC5E2F" w:rsidP="00BC5E2F">
      <w:r>
        <w:rPr>
          <w:noProof/>
        </w:rPr>
        <w:drawing>
          <wp:inline distT="0" distB="0" distL="0" distR="0" wp14:anchorId="4A52731B" wp14:editId="5816A9A6">
            <wp:extent cx="4577443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44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527E" w14:textId="7F423104" w:rsidR="00BC5E2F" w:rsidRDefault="00BC5E2F" w:rsidP="00BC5E2F">
      <w:r>
        <w:t>Рис. 10. Расстановки</w:t>
      </w:r>
    </w:p>
    <w:p w14:paraId="295F5426" w14:textId="55D7FD51" w:rsidR="001F0821" w:rsidRDefault="001F0821" w:rsidP="00BC5E2F">
      <w:r>
        <w:t xml:space="preserve">Важно понимать, что сезон 2022/23 разворачивается не так как предыдущий. Элитные защитники не показывают достойных результатов. Наиболее популярной </w:t>
      </w:r>
      <w:r w:rsidR="006C4139">
        <w:t xml:space="preserve">в середине сезона </w:t>
      </w:r>
      <w:r>
        <w:t xml:space="preserve">является расстановка 3-4-3. </w:t>
      </w:r>
      <w:r w:rsidR="006C4139">
        <w:t>Весьма вероятно</w:t>
      </w:r>
      <w:r>
        <w:t>, что на старте следующего сезона элита не будет выбирать расстановки с 5 защитниками!</w:t>
      </w:r>
    </w:p>
    <w:p w14:paraId="40849AFB" w14:textId="77777777" w:rsidR="00EA5428" w:rsidRDefault="00EA5428" w:rsidP="00EA5428">
      <w:pPr>
        <w:pStyle w:val="3"/>
      </w:pPr>
      <w:r>
        <w:lastRenderedPageBreak/>
        <w:t>Бюджет по линиям</w:t>
      </w:r>
    </w:p>
    <w:p w14:paraId="7E2B8306" w14:textId="7E23DA8F" w:rsidR="00EA5428" w:rsidRDefault="00843862" w:rsidP="00BC5E2F">
      <w:r>
        <w:t>Различия также можно обнаружить в распределен</w:t>
      </w:r>
      <w:r w:rsidR="005D35EB">
        <w:t>ии</w:t>
      </w:r>
      <w:r>
        <w:t xml:space="preserve"> бюджет</w:t>
      </w:r>
      <w:r w:rsidR="005D35EB">
        <w:t>а</w:t>
      </w:r>
      <w:r>
        <w:t xml:space="preserve"> по линиям</w:t>
      </w:r>
      <w:r w:rsidR="00AF1845">
        <w:t>.</w:t>
      </w:r>
      <w:r w:rsidR="00AF1845" w:rsidRPr="00AF1845">
        <w:t xml:space="preserve"> </w:t>
      </w:r>
      <w:r w:rsidR="00AF1845">
        <w:t xml:space="preserve">Элита более консолидирована, т.е. выбирает меньшее число игроков, поэтому ее пики выше. </w:t>
      </w:r>
      <w:r w:rsidR="00EA5428">
        <w:t>Пусть вас не смущает небольшое отличие в сре</w:t>
      </w:r>
      <w:r w:rsidR="00AF1845">
        <w:t>дни</w:t>
      </w:r>
      <w:r w:rsidR="00EA5428">
        <w:t>х значениях – распределения отличаются существенно.</w:t>
      </w:r>
    </w:p>
    <w:p w14:paraId="7944D13C" w14:textId="09D74792" w:rsidR="00843862" w:rsidRDefault="00EA5428" w:rsidP="00BC5E2F">
      <w:r>
        <w:rPr>
          <w:noProof/>
        </w:rPr>
        <w:drawing>
          <wp:inline distT="0" distB="0" distL="0" distR="0" wp14:anchorId="22E15254" wp14:editId="3C88157E">
            <wp:extent cx="4581525" cy="84391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843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B24D" w14:textId="49A90CCB" w:rsidR="00843862" w:rsidRDefault="00843862" w:rsidP="00BC5E2F">
      <w:r>
        <w:t>Рис. 11. Распределение бюджета по линиям</w:t>
      </w:r>
    </w:p>
    <w:p w14:paraId="478D0343" w14:textId="574E3499" w:rsidR="00BC5E2F" w:rsidRDefault="00EA5428" w:rsidP="00BC5E2F">
      <w:pPr>
        <w:pStyle w:val="3"/>
      </w:pPr>
      <w:r>
        <w:lastRenderedPageBreak/>
        <w:t>Выбор игроков</w:t>
      </w:r>
    </w:p>
    <w:p w14:paraId="6E44A92C" w14:textId="4D561B50" w:rsidR="000E5FD9" w:rsidRPr="000E5FD9" w:rsidRDefault="000E5FD9" w:rsidP="000E5FD9">
      <w:r>
        <w:t xml:space="preserve">Распределения демонстрируют </w:t>
      </w:r>
      <w:r w:rsidR="00CB55C2">
        <w:t>б</w:t>
      </w:r>
      <w:r w:rsidR="00CB55C2" w:rsidRPr="00CB55C2">
        <w:rPr>
          <w:b/>
          <w:bCs/>
          <w:i/>
          <w:iCs/>
        </w:rPr>
        <w:t>о</w:t>
      </w:r>
      <w:r w:rsidR="00CB55C2">
        <w:t>льшую концентрацию мнений у элиты по сравнению с поляной. Это говорит о том, что в элите меньше различий в суждениях. Решения принимаются на основе приблизительно одних и тех же факторов. Суждения поляны разнообразнее, на решения влияют различные факторы. Например, выбор игроков из фанатской команды.</w:t>
      </w:r>
    </w:p>
    <w:p w14:paraId="0E32A267" w14:textId="6E0E291D" w:rsidR="00BC5E2F" w:rsidRDefault="000E5FD9" w:rsidP="00271CDF">
      <w:r>
        <w:rPr>
          <w:noProof/>
        </w:rPr>
        <w:drawing>
          <wp:inline distT="0" distB="0" distL="0" distR="0" wp14:anchorId="304C2D2E" wp14:editId="013305DC">
            <wp:extent cx="4520348" cy="8317064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695" cy="833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D98D3" w14:textId="525B3006" w:rsidR="000E5FD9" w:rsidRDefault="000E5FD9" w:rsidP="00271CDF">
      <w:r>
        <w:t>Рис. 12. Выбор игроков по линиям</w:t>
      </w:r>
    </w:p>
    <w:p w14:paraId="0F4E48E6" w14:textId="336FC966" w:rsidR="00B92239" w:rsidRDefault="00B92239" w:rsidP="00B92239">
      <w:pPr>
        <w:pStyle w:val="3"/>
      </w:pPr>
      <w:r>
        <w:lastRenderedPageBreak/>
        <w:t>Выбор капитана</w:t>
      </w:r>
    </w:p>
    <w:p w14:paraId="628E12FD" w14:textId="1F170E5C" w:rsidR="00BC779C" w:rsidRPr="00BC779C" w:rsidRDefault="00BC779C" w:rsidP="00BC779C">
      <w:r>
        <w:t>… также более консолидирован у элиты:</w:t>
      </w:r>
    </w:p>
    <w:p w14:paraId="1C0F36EA" w14:textId="528E954B" w:rsidR="00B92239" w:rsidRDefault="00BC779C" w:rsidP="00B92239">
      <w:r>
        <w:rPr>
          <w:noProof/>
        </w:rPr>
        <w:drawing>
          <wp:inline distT="0" distB="0" distL="0" distR="0" wp14:anchorId="25FE835B" wp14:editId="4F52B828">
            <wp:extent cx="4572000" cy="2752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18332" w14:textId="49ECD1D0" w:rsidR="00BC779C" w:rsidRDefault="00BC779C" w:rsidP="00B92239">
      <w:r>
        <w:t xml:space="preserve">Рис. 13. Выбор капитана к </w:t>
      </w:r>
      <w:r>
        <w:rPr>
          <w:lang w:val="en-US"/>
        </w:rPr>
        <w:t>GW</w:t>
      </w:r>
      <w:r w:rsidRPr="00BC779C">
        <w:t>1</w:t>
      </w:r>
    </w:p>
    <w:p w14:paraId="52D02E31" w14:textId="424D49C7" w:rsidR="00BC779C" w:rsidRDefault="00BC779C" w:rsidP="00BC779C">
      <w:r>
        <w:t>Поляна чаще выбирает капитана среди дифференциалов.</w:t>
      </w:r>
    </w:p>
    <w:p w14:paraId="1D39F09B" w14:textId="2A142166" w:rsidR="00BC779C" w:rsidRDefault="00F37DD1" w:rsidP="00F37DD1">
      <w:pPr>
        <w:pStyle w:val="3"/>
      </w:pPr>
      <w:r>
        <w:t>Баланс команды</w:t>
      </w:r>
    </w:p>
    <w:p w14:paraId="6152122E" w14:textId="4E3E9137" w:rsidR="00660414" w:rsidRDefault="00E4495A" w:rsidP="00660414">
      <w:r>
        <w:t>Большинство менеджеров начали сезон с двумя премиальными игроками:</w:t>
      </w:r>
    </w:p>
    <w:p w14:paraId="5B8D26D7" w14:textId="4BA8AC3E" w:rsidR="00E4495A" w:rsidRDefault="00E4495A" w:rsidP="00660414">
      <w:r>
        <w:rPr>
          <w:noProof/>
        </w:rPr>
        <w:drawing>
          <wp:inline distT="0" distB="0" distL="0" distR="0" wp14:anchorId="20E49760" wp14:editId="14CE6D2A">
            <wp:extent cx="6119495" cy="25736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6FAA" w14:textId="5155C438" w:rsidR="00E4495A" w:rsidRDefault="00E4495A" w:rsidP="00660414">
      <w:r>
        <w:t>Рис. 14. Число премиальных игроков</w:t>
      </w:r>
    </w:p>
    <w:p w14:paraId="62557EFE" w14:textId="4ECA6153" w:rsidR="00E4495A" w:rsidRDefault="00E4495A" w:rsidP="00660414">
      <w:r>
        <w:t>Но и здесь, мнение элиты более консолидировано: только 859 менеджеров взяли иное число премиальных игроков. Среди менеджеров поляны таких оказалось 2188 или в 2,5 раза больше.</w:t>
      </w:r>
    </w:p>
    <w:p w14:paraId="44811FC8" w14:textId="4882E1F6" w:rsidR="00B855D5" w:rsidRDefault="00E4495A" w:rsidP="00B855D5">
      <w:r>
        <w:t xml:space="preserve">Аналогичная ситуация и с довесочками. К таковым относят </w:t>
      </w:r>
      <w:r w:rsidR="00B855D5">
        <w:t xml:space="preserve">голкиперов и </w:t>
      </w:r>
      <w:r>
        <w:t xml:space="preserve">защитников за £4М, полузащитников и напов за 4,5. </w:t>
      </w:r>
      <w:r w:rsidR="00B855D5">
        <w:t xml:space="preserve">Напомню, у вратарей играющий </w:t>
      </w:r>
      <w:r w:rsidR="00B855D5" w:rsidRPr="000E3B44">
        <w:t>Дэнни</w:t>
      </w:r>
      <w:r w:rsidR="00B855D5">
        <w:t xml:space="preserve"> </w:t>
      </w:r>
      <w:r w:rsidR="00B855D5" w:rsidRPr="000E3B44">
        <w:t>Уорд</w:t>
      </w:r>
      <w:r w:rsidR="00B855D5">
        <w:t xml:space="preserve"> формально является довесочком. Статистика вратарей рассмотрена ранее отдельно. Поэтому здесь речь о числе довесочков в трех других линиях.</w:t>
      </w:r>
    </w:p>
    <w:p w14:paraId="374383A8" w14:textId="5C5F0A71" w:rsidR="00B855D5" w:rsidRDefault="009971A2" w:rsidP="00B855D5">
      <w:r>
        <w:rPr>
          <w:noProof/>
        </w:rPr>
        <w:lastRenderedPageBreak/>
        <w:drawing>
          <wp:inline distT="0" distB="0" distL="0" distR="0" wp14:anchorId="45207E4C" wp14:editId="23729692">
            <wp:extent cx="4582886" cy="2764971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886" cy="276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418C" w14:textId="7E073368" w:rsidR="00B855D5" w:rsidRPr="00AD6312" w:rsidRDefault="00B855D5" w:rsidP="00B855D5">
      <w:r>
        <w:t xml:space="preserve">Рис. 15. Число довесочков среди </w:t>
      </w:r>
      <w:r>
        <w:rPr>
          <w:lang w:val="en-US"/>
        </w:rPr>
        <w:t>DEF</w:t>
      </w:r>
      <w:r w:rsidRPr="00B855D5">
        <w:t xml:space="preserve">, </w:t>
      </w:r>
      <w:r>
        <w:rPr>
          <w:lang w:val="en-US"/>
        </w:rPr>
        <w:t>MID</w:t>
      </w:r>
      <w:r w:rsidRPr="00B855D5">
        <w:t xml:space="preserve"> </w:t>
      </w:r>
      <w:r>
        <w:t xml:space="preserve">и </w:t>
      </w:r>
      <w:r>
        <w:rPr>
          <w:lang w:val="en-US"/>
        </w:rPr>
        <w:t>FWD</w:t>
      </w:r>
    </w:p>
    <w:p w14:paraId="754C0AD9" w14:textId="2ACE3CF1" w:rsidR="009971A2" w:rsidRPr="009971A2" w:rsidRDefault="009971A2" w:rsidP="00B855D5">
      <w:r>
        <w:t xml:space="preserve">Видно, что элита берет </w:t>
      </w:r>
      <w:r w:rsidR="00AD6312">
        <w:t>трех или двух</w:t>
      </w:r>
      <w:r>
        <w:t xml:space="preserve"> довесочк</w:t>
      </w:r>
      <w:r w:rsidR="00AD6312">
        <w:t>ов</w:t>
      </w:r>
      <w:r>
        <w:t>. Чуть менее 20% поляны не готовы терпеть столь слабую скамейку и ограничиваются 0–1 довеском. Но некоторые менеджеры</w:t>
      </w:r>
      <w:r w:rsidR="00AD6312">
        <w:t xml:space="preserve"> поляны</w:t>
      </w:r>
      <w:r>
        <w:t xml:space="preserve">, наоборот, пускаются во все тяжкие и берут 4–7 довесков. Вот пример такого экстремизма (аккаунт </w:t>
      </w:r>
      <w:r w:rsidRPr="009971A2">
        <w:t>1877051</w:t>
      </w:r>
      <w:r>
        <w:t>)</w:t>
      </w:r>
    </w:p>
    <w:p w14:paraId="3D0E4223" w14:textId="44B26F97" w:rsidR="009971A2" w:rsidRDefault="009971A2" w:rsidP="00B855D5">
      <w:r>
        <w:rPr>
          <w:noProof/>
        </w:rPr>
        <w:drawing>
          <wp:inline distT="0" distB="0" distL="0" distR="0" wp14:anchorId="0C6FC90D" wp14:editId="0249E382">
            <wp:extent cx="3586843" cy="5442857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843" cy="54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0B3D0" w14:textId="2A39F4C6" w:rsidR="009971A2" w:rsidRPr="0047527C" w:rsidRDefault="009971A2" w:rsidP="00B855D5">
      <w:r>
        <w:t xml:space="preserve">Рис. 16. Пример максимально разбалансированной команды: </w:t>
      </w:r>
      <w:r w:rsidR="0047527C">
        <w:t>8</w:t>
      </w:r>
      <w:r>
        <w:t xml:space="preserve"> довесков</w:t>
      </w:r>
      <w:r w:rsidR="0047527C">
        <w:t xml:space="preserve">, в т.ч. </w:t>
      </w:r>
      <w:r w:rsidR="0047527C">
        <w:rPr>
          <w:lang w:val="en-US"/>
        </w:rPr>
        <w:t>GKP</w:t>
      </w:r>
    </w:p>
    <w:p w14:paraId="24037C34" w14:textId="6B61F614" w:rsidR="003C76BE" w:rsidRDefault="009971A2" w:rsidP="009971A2">
      <w:r>
        <w:lastRenderedPageBreak/>
        <w:t xml:space="preserve">Как правило, </w:t>
      </w:r>
      <w:r w:rsidR="0047527C">
        <w:t>довески</w:t>
      </w:r>
      <w:r w:rsidR="001266C6">
        <w:t xml:space="preserve"> не появляются в старте команд Премьер-лиги, но бывают исключения. Возникают они, когда игрок, получивший минимальный ценник </w:t>
      </w:r>
      <w:r w:rsidR="00AD6312">
        <w:t>при</w:t>
      </w:r>
      <w:r w:rsidR="001266C6">
        <w:t xml:space="preserve"> открыти</w:t>
      </w:r>
      <w:r w:rsidR="00AD6312">
        <w:t>и</w:t>
      </w:r>
      <w:r w:rsidR="001266C6">
        <w:t xml:space="preserve"> сезона </w:t>
      </w:r>
      <w:r w:rsidR="001266C6">
        <w:rPr>
          <w:lang w:val="en-US"/>
        </w:rPr>
        <w:t>FPL</w:t>
      </w:r>
      <w:r w:rsidR="001266C6">
        <w:t xml:space="preserve">, и прочно сидящий в своей команде на скамейке, переходит в новую команду и получает перспективы стать основным. </w:t>
      </w:r>
    </w:p>
    <w:p w14:paraId="55589ED0" w14:textId="77777777" w:rsidR="00AD6312" w:rsidRDefault="00AD6312" w:rsidP="009971A2">
      <w:r>
        <w:t>С</w:t>
      </w:r>
      <w:r w:rsidR="001266C6">
        <w:t xml:space="preserve">езон 2022/23 </w:t>
      </w:r>
      <w:r>
        <w:t xml:space="preserve">является нетипичным. До старта </w:t>
      </w:r>
      <w:r>
        <w:rPr>
          <w:lang w:val="en-US"/>
        </w:rPr>
        <w:t>GW</w:t>
      </w:r>
      <w:r w:rsidRPr="00AD6312">
        <w:t>1</w:t>
      </w:r>
      <w:r>
        <w:t xml:space="preserve"> несколько </w:t>
      </w:r>
      <w:r w:rsidR="001266C6">
        <w:t xml:space="preserve">игроков </w:t>
      </w:r>
      <w:r>
        <w:t>перешли из топовых команд в более слабые. В</w:t>
      </w:r>
      <w:r w:rsidR="001266C6">
        <w:t xml:space="preserve">се </w:t>
      </w:r>
      <w:r>
        <w:t>эти игроки</w:t>
      </w:r>
      <w:r w:rsidR="001266C6">
        <w:t xml:space="preserve"> были по достоинству оценены менеджерами </w:t>
      </w:r>
      <w:r w:rsidR="001266C6">
        <w:rPr>
          <w:lang w:val="en-US"/>
        </w:rPr>
        <w:t>FPL</w:t>
      </w:r>
      <w:r w:rsidR="001266C6">
        <w:t xml:space="preserve">. </w:t>
      </w:r>
      <w:r>
        <w:t>Такая ситуация позволила сформировать экстремально бюджетную и при этом играющую скамейку.</w:t>
      </w:r>
    </w:p>
    <w:p w14:paraId="4BDCABA4" w14:textId="150E40E0" w:rsidR="009971A2" w:rsidRDefault="001266C6" w:rsidP="009971A2">
      <w:r>
        <w:t>Лучший запасной</w:t>
      </w:r>
      <w:r w:rsidR="003C76BE">
        <w:t xml:space="preserve"> полузащитник</w:t>
      </w:r>
      <w:r>
        <w:t xml:space="preserve"> – </w:t>
      </w:r>
      <w:r w:rsidRPr="001266C6">
        <w:t>Andreas Pereira</w:t>
      </w:r>
      <w:r w:rsidR="003C76BE">
        <w:t>.</w:t>
      </w:r>
      <w:r>
        <w:t xml:space="preserve"> </w:t>
      </w:r>
      <w:r w:rsidR="00AD6312">
        <w:t>Уже п</w:t>
      </w:r>
      <w:r>
        <w:t xml:space="preserve">осле объявления его цены в </w:t>
      </w:r>
      <w:r w:rsidR="003C76BE">
        <w:t>£4,5М 11 июля 2022 г. перешел из МЮ в Фулхэм. Мало того, что он дёшев, так он еще довольно высоко играет, и является вторым штатным пенальтистом!</w:t>
      </w:r>
    </w:p>
    <w:p w14:paraId="5A5520A3" w14:textId="65E100C0" w:rsidR="003C76BE" w:rsidRPr="000C148E" w:rsidRDefault="003C76BE" w:rsidP="009971A2">
      <w:r>
        <w:t xml:space="preserve">Второй пример – защитник </w:t>
      </w:r>
      <w:r w:rsidRPr="003C76BE">
        <w:t>Neco Williams</w:t>
      </w:r>
      <w:r>
        <w:t>. Он также после объявления цены в £4М 10 июля 2022 г. перешел из Ливерпуля в Ноттингем. В первой части сезона он постоянно появлялся в старте и даже заработал три клиншита. После окончания перерыва на Кубок мира он потерял место в основе.</w:t>
      </w:r>
    </w:p>
    <w:p w14:paraId="00836595" w14:textId="4AB4FED2" w:rsidR="009971A2" w:rsidRDefault="00AC4A21" w:rsidP="00B855D5">
      <w:r>
        <w:rPr>
          <w:noProof/>
        </w:rPr>
        <w:drawing>
          <wp:inline distT="0" distB="0" distL="0" distR="0" wp14:anchorId="1CA0AC36" wp14:editId="3F40F296">
            <wp:extent cx="4572000" cy="27527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977C" w14:textId="0D84BC3F" w:rsidR="00AC4A21" w:rsidRDefault="00AC4A21" w:rsidP="00B855D5">
      <w:r>
        <w:t>Рис. 17. Наиболее популярные довески</w:t>
      </w:r>
    </w:p>
    <w:p w14:paraId="38366845" w14:textId="5C779F72" w:rsidR="00C30FDF" w:rsidRDefault="00C30FDF" w:rsidP="00C30FDF">
      <w:pPr>
        <w:pStyle w:val="3"/>
      </w:pPr>
      <w:r>
        <w:t>Баланс внутри линий</w:t>
      </w:r>
    </w:p>
    <w:p w14:paraId="33BEBC83" w14:textId="77777777" w:rsidR="00C30FDF" w:rsidRDefault="00C30FDF" w:rsidP="00C30FDF">
      <w:r>
        <w:t xml:space="preserve">Что можно заметить на рис. 18? </w:t>
      </w:r>
    </w:p>
    <w:p w14:paraId="742CCF19" w14:textId="24A9CA3B" w:rsidR="00C30FDF" w:rsidRDefault="00C30FDF" w:rsidP="00C30FDF">
      <w:r w:rsidRPr="00C30FDF">
        <w:rPr>
          <w:b/>
          <w:bCs/>
        </w:rPr>
        <w:t xml:space="preserve">Защита. </w:t>
      </w:r>
      <w:r>
        <w:t xml:space="preserve">Элита в начале сезона делала ставку на премиальных игроков, поэтому владение в диапазоне £6–7,5М у элиты существенно выше. </w:t>
      </w:r>
      <w:r w:rsidR="003E134E">
        <w:t xml:space="preserve">3,3 игрока против 2,4 у поляны. </w:t>
      </w:r>
      <w:r>
        <w:t xml:space="preserve">Владение довесками за £4М близко </w:t>
      </w:r>
      <w:r w:rsidR="003E134E">
        <w:t>у обеих групп</w:t>
      </w:r>
      <w:r>
        <w:t>. А вот промежуточных игроков за £4,5–5,5М элита загрузила намного меньше, чем поляна</w:t>
      </w:r>
      <w:r w:rsidR="003E134E">
        <w:t>: 1,0 против 1,7.</w:t>
      </w:r>
    </w:p>
    <w:p w14:paraId="20C00A22" w14:textId="2D41C183" w:rsidR="003E134E" w:rsidRDefault="003E134E" w:rsidP="00C30FDF">
      <w:r w:rsidRPr="003E134E">
        <w:rPr>
          <w:b/>
          <w:bCs/>
        </w:rPr>
        <w:t>Полузащита.</w:t>
      </w:r>
      <w:r>
        <w:t xml:space="preserve"> Элита более бескомпромиссна</w:t>
      </w:r>
      <w:r w:rsidR="00C63B45">
        <w:t>. В нижнем ценовом диапазоне £4,5–6М + Салах средняя загрузка = 4 против 3,3 у поляны. И наоборот, в среднем ценовом диапазоне £6,5–12М средняя загрузка у элиты = 1,0, у поляны = 1,7.</w:t>
      </w:r>
    </w:p>
    <w:p w14:paraId="4EA97CDB" w14:textId="513DB8B3" w:rsidR="00C63B45" w:rsidRPr="00C30FDF" w:rsidRDefault="00C63B45" w:rsidP="00C30FDF">
      <w:r w:rsidRPr="00C63B45">
        <w:rPr>
          <w:b/>
          <w:bCs/>
        </w:rPr>
        <w:t xml:space="preserve">Нападение. </w:t>
      </w:r>
      <w:r>
        <w:t>В этом сезоне произошла фантастическая поляризация. Такое впечатление, что были предложены нападающие лишь в трех ценовых диапазонах: 4,5, 8,0 и 11,5. Но и здесь поляризация элиты выше. В этих трех диапазонах средняя загрузка у элиты составила 2,9 против 2,5 у поляны.</w:t>
      </w:r>
    </w:p>
    <w:p w14:paraId="37A536CC" w14:textId="2A806E6B" w:rsidR="00C30FDF" w:rsidRDefault="00C30FDF" w:rsidP="00C30FDF">
      <w:r>
        <w:rPr>
          <w:noProof/>
        </w:rPr>
        <w:lastRenderedPageBreak/>
        <w:drawing>
          <wp:inline distT="0" distB="0" distL="0" distR="0" wp14:anchorId="1C18BFC3" wp14:editId="10EFD97F">
            <wp:extent cx="4993884" cy="781613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981" cy="782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FB5C5" w14:textId="47E37BA6" w:rsidR="00C30FDF" w:rsidRDefault="00C30FDF" w:rsidP="00C30FDF">
      <w:r>
        <w:t>Рис. 18. Распределение бюджетов внутри линий</w:t>
      </w:r>
    </w:p>
    <w:p w14:paraId="7D0B7A39" w14:textId="2E63346F" w:rsidR="00C63B45" w:rsidRDefault="003703CF" w:rsidP="003703CF">
      <w:pPr>
        <w:pStyle w:val="3"/>
      </w:pPr>
      <w:r>
        <w:t>Команды игроков</w:t>
      </w:r>
    </w:p>
    <w:p w14:paraId="2EDF52FA" w14:textId="3DDFAC34" w:rsidR="003703CF" w:rsidRPr="003703CF" w:rsidRDefault="003703CF" w:rsidP="00C30FDF">
      <w:r>
        <w:t xml:space="preserve">В выборе команд игроков основного состава элита, как и в остальных аспектах, характеризуется большей поляризацией. Из </w:t>
      </w:r>
      <w:r>
        <w:rPr>
          <w:lang w:val="en-US"/>
        </w:rPr>
        <w:t>LIV</w:t>
      </w:r>
      <w:r w:rsidRPr="003703CF">
        <w:t xml:space="preserve">, </w:t>
      </w:r>
      <w:r>
        <w:rPr>
          <w:lang w:val="en-US"/>
        </w:rPr>
        <w:t>ARS</w:t>
      </w:r>
      <w:r w:rsidRPr="003703CF">
        <w:t xml:space="preserve"> </w:t>
      </w:r>
      <w:r>
        <w:t xml:space="preserve">и </w:t>
      </w:r>
      <w:r>
        <w:rPr>
          <w:lang w:val="en-US"/>
        </w:rPr>
        <w:t>MCI</w:t>
      </w:r>
      <w:r w:rsidRPr="003703CF">
        <w:t xml:space="preserve"> </w:t>
      </w:r>
      <w:r>
        <w:t>элита взяла в среднем 7,1 игрока, а поляна – 6,2. С другой стороны, из наименее популярных 10 команд элита взяла в среднем лишь 0,14 игрока, а поляна – 1,3.</w:t>
      </w:r>
    </w:p>
    <w:p w14:paraId="1983A5A4" w14:textId="33CCD095" w:rsidR="003703CF" w:rsidRDefault="003703CF" w:rsidP="00C30FDF">
      <w:r>
        <w:rPr>
          <w:noProof/>
        </w:rPr>
        <w:lastRenderedPageBreak/>
        <w:drawing>
          <wp:inline distT="0" distB="0" distL="0" distR="0" wp14:anchorId="536AC53C" wp14:editId="4EFF151D">
            <wp:extent cx="4588329" cy="2748643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329" cy="274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E5255" w14:textId="0CF95357" w:rsidR="003703CF" w:rsidRDefault="003703CF" w:rsidP="00C30FDF">
      <w:r>
        <w:t>Рис. 19. Выбор команд игроков основного состава</w:t>
      </w:r>
    </w:p>
    <w:p w14:paraId="770D4DF1" w14:textId="77777777" w:rsidR="003703CF" w:rsidRDefault="003703CF" w:rsidP="003703CF">
      <w:pPr>
        <w:pStyle w:val="3"/>
      </w:pPr>
      <w:r>
        <w:t>Число игроков из фанатской команды</w:t>
      </w:r>
    </w:p>
    <w:p w14:paraId="53FEF517" w14:textId="276390E0" w:rsidR="003703CF" w:rsidRDefault="00E849E5" w:rsidP="00C30FDF">
      <w:r>
        <w:t xml:space="preserve">Строго говоря, </w:t>
      </w:r>
      <w:r w:rsidR="001934DC">
        <w:t>для</w:t>
      </w:r>
      <w:r>
        <w:t xml:space="preserve"> </w:t>
      </w:r>
      <w:r w:rsidR="001934DC">
        <w:t xml:space="preserve">корректного </w:t>
      </w:r>
      <w:r>
        <w:t>сравнени</w:t>
      </w:r>
      <w:r w:rsidR="001934DC">
        <w:t>я</w:t>
      </w:r>
      <w:r>
        <w:t>, нужно чтобы распределение фанатских предпочтений среди элиты и поляны совпадали:</w:t>
      </w:r>
    </w:p>
    <w:p w14:paraId="7C766A61" w14:textId="6F683A2C" w:rsidR="00E849E5" w:rsidRDefault="00E849E5" w:rsidP="00C30FDF">
      <w:r>
        <w:rPr>
          <w:noProof/>
        </w:rPr>
        <w:drawing>
          <wp:inline distT="0" distB="0" distL="0" distR="0" wp14:anchorId="0C8CA6E5" wp14:editId="7FA4493D">
            <wp:extent cx="4577443" cy="274864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443" cy="274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0F93" w14:textId="31B9B96B" w:rsidR="00E849E5" w:rsidRDefault="00E849E5" w:rsidP="00C30FDF">
      <w:r>
        <w:t>Рис. 20. Фанатские предпочтения</w:t>
      </w:r>
    </w:p>
    <w:p w14:paraId="3D0B01C2" w14:textId="70337322" w:rsidR="001934DC" w:rsidRDefault="001934DC" w:rsidP="00C30FDF">
      <w:r>
        <w:t xml:space="preserve">Реальное совпадение не слишком хорошее, поэтому следующую диаграмму я представляю с </w:t>
      </w:r>
      <w:r w:rsidR="009A54A2">
        <w:t xml:space="preserve">некоторыми </w:t>
      </w:r>
      <w:r>
        <w:t>оговорками.</w:t>
      </w:r>
    </w:p>
    <w:p w14:paraId="664563E6" w14:textId="01FB02A3" w:rsidR="006971C2" w:rsidRDefault="009A54A2" w:rsidP="00C30FDF">
      <w:r>
        <w:rPr>
          <w:noProof/>
        </w:rPr>
        <w:lastRenderedPageBreak/>
        <w:drawing>
          <wp:inline distT="0" distB="0" distL="0" distR="0" wp14:anchorId="15A0E3AF" wp14:editId="0846D9B1">
            <wp:extent cx="4577443" cy="2754086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443" cy="275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D93A0" w14:textId="7EF11418" w:rsidR="006971C2" w:rsidRDefault="006971C2" w:rsidP="00C30FDF">
      <w:r>
        <w:t xml:space="preserve">Рис. 21. </w:t>
      </w:r>
      <w:r w:rsidR="009A54A2">
        <w:t>К</w:t>
      </w:r>
      <w:r>
        <w:t>оличеств</w:t>
      </w:r>
      <w:r w:rsidR="009A54A2">
        <w:t>о</w:t>
      </w:r>
      <w:r>
        <w:t xml:space="preserve"> игроков из фанатской команды</w:t>
      </w:r>
    </w:p>
    <w:p w14:paraId="6EE1BFC7" w14:textId="04205FB8" w:rsidR="00A224EE" w:rsidRDefault="00A224EE" w:rsidP="00C30FDF">
      <w:r>
        <w:t>Здесь я исключил фанов Ливерпуля</w:t>
      </w:r>
      <w:r w:rsidR="009A54A2">
        <w:t xml:space="preserve"> из обоих групп</w:t>
      </w:r>
      <w:r>
        <w:t xml:space="preserve">, поскольку 90% из них взяли трех игроков </w:t>
      </w:r>
      <w:r>
        <w:rPr>
          <w:lang w:val="en-US"/>
        </w:rPr>
        <w:t>LIV</w:t>
      </w:r>
      <w:r>
        <w:t>, что хорошо совпадает со средним выбором игроков Ливерпуля, равным 2,85 (см. рис. 19).</w:t>
      </w:r>
    </w:p>
    <w:p w14:paraId="4D5B7C89" w14:textId="6904D887" w:rsidR="00A224EE" w:rsidRDefault="00A224EE" w:rsidP="00C30FDF">
      <w:r>
        <w:t>Видно, что элита меньше подвержена влиянию фанатских искажений.</w:t>
      </w:r>
      <w:r w:rsidR="009A54A2">
        <w:t xml:space="preserve"> В среднем элитный менеджер из фанатской команды берет 1 игрока, а менеджер поляны – 1,3. Распределение поляны сильно смещено вправо относительно распределения элиты.</w:t>
      </w:r>
    </w:p>
    <w:p w14:paraId="68E3C9E1" w14:textId="19962353" w:rsidR="00571B03" w:rsidRPr="00D40A59" w:rsidRDefault="00571B03" w:rsidP="00571B03">
      <w:pPr>
        <w:pStyle w:val="3"/>
      </w:pPr>
      <w:r>
        <w:t xml:space="preserve">Результаты по итогам </w:t>
      </w:r>
      <w:r>
        <w:rPr>
          <w:lang w:val="en-US"/>
        </w:rPr>
        <w:t>GW</w:t>
      </w:r>
      <w:r w:rsidRPr="00D40A59">
        <w:t>19</w:t>
      </w:r>
    </w:p>
    <w:p w14:paraId="2FD5EF3C" w14:textId="76EA06E1" w:rsidR="00571B03" w:rsidRPr="00D40A59" w:rsidRDefault="00D40A59" w:rsidP="00571B03">
      <w:r>
        <w:t xml:space="preserve">Понятно, что успехи элиты определяются не только выбором команды к </w:t>
      </w:r>
      <w:r>
        <w:rPr>
          <w:lang w:val="en-US"/>
        </w:rPr>
        <w:t>GW</w:t>
      </w:r>
      <w:r w:rsidRPr="00D40A59">
        <w:t>1</w:t>
      </w:r>
      <w:r>
        <w:t xml:space="preserve">. К тому же сезон 2022/23 не похож на предыдущий. И всё же любопытно оценить, </w:t>
      </w:r>
      <w:r w:rsidR="008C2BF8">
        <w:t>результаты</w:t>
      </w:r>
      <w:r w:rsidR="008C2BF8">
        <w:t xml:space="preserve"> </w:t>
      </w:r>
      <w:r>
        <w:t>элит</w:t>
      </w:r>
      <w:r w:rsidR="008C2BF8">
        <w:t>ы и поляны</w:t>
      </w:r>
      <w:r>
        <w:t xml:space="preserve"> </w:t>
      </w:r>
      <w:r w:rsidR="008C2BF8">
        <w:t>на момент публикации заметки</w:t>
      </w:r>
      <w:r>
        <w:t>:</w:t>
      </w:r>
    </w:p>
    <w:p w14:paraId="7DFF1725" w14:textId="18FF39C4" w:rsidR="00571B03" w:rsidRDefault="00571B03" w:rsidP="00571B0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57C06A" wp14:editId="4263AE55">
            <wp:extent cx="4581525" cy="35147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8D236" w14:textId="2A081E82" w:rsidR="00571B03" w:rsidRPr="00FD782E" w:rsidRDefault="00571B03" w:rsidP="00571B03">
      <w:r>
        <w:t>Рис. 2</w:t>
      </w:r>
      <w:r w:rsidR="00D40A59" w:rsidRPr="00FD782E">
        <w:t>2</w:t>
      </w:r>
      <w:r>
        <w:t xml:space="preserve">. Распределение результатов элиты и поляны по окончанию </w:t>
      </w:r>
      <w:r>
        <w:rPr>
          <w:lang w:val="en-US"/>
        </w:rPr>
        <w:t>GW</w:t>
      </w:r>
      <w:r w:rsidRPr="00FD782E">
        <w:t>19</w:t>
      </w:r>
    </w:p>
    <w:p w14:paraId="148718C0" w14:textId="6A781778" w:rsidR="00D40A59" w:rsidRPr="00D40A59" w:rsidRDefault="00D40A59" w:rsidP="00571B03">
      <w:r>
        <w:t xml:space="preserve">В среднем элита за 19 туров обыграла поляну на </w:t>
      </w:r>
      <w:r w:rsidR="008C2BF8">
        <w:t>3</w:t>
      </w:r>
      <w:r>
        <w:t xml:space="preserve">8 очков, т.е. </w:t>
      </w:r>
      <w:r w:rsidR="008C2BF8">
        <w:t xml:space="preserve">за тур </w:t>
      </w:r>
      <w:r w:rsidR="008C2BF8">
        <w:t xml:space="preserve">элита </w:t>
      </w:r>
      <w:r w:rsidR="008C2BF8">
        <w:t xml:space="preserve">набирает </w:t>
      </w:r>
      <w:r>
        <w:t xml:space="preserve">на 2 </w:t>
      </w:r>
      <w:r>
        <w:rPr>
          <w:lang w:val="en-US"/>
        </w:rPr>
        <w:t>Pts</w:t>
      </w:r>
      <w:r>
        <w:t xml:space="preserve"> больше. На мой взгляд, это немало))</w:t>
      </w:r>
    </w:p>
    <w:p w14:paraId="0E7AF155" w14:textId="77777777" w:rsidR="00FC110E" w:rsidRDefault="00FC110E" w:rsidP="00FC110E">
      <w:pPr>
        <w:pStyle w:val="3"/>
      </w:pPr>
      <w:r>
        <w:lastRenderedPageBreak/>
        <w:t>Основные выводы</w:t>
      </w:r>
    </w:p>
    <w:p w14:paraId="1D88FA49" w14:textId="08F49509" w:rsidR="00FC110E" w:rsidRDefault="00FC110E" w:rsidP="00FC110E">
      <w:pPr>
        <w:pStyle w:val="aa"/>
        <w:numPr>
          <w:ilvl w:val="0"/>
          <w:numId w:val="27"/>
        </w:numPr>
      </w:pPr>
      <w:r>
        <w:t xml:space="preserve">Суждения элиты по любому вопросу более единодушны. Поляна </w:t>
      </w:r>
      <w:r w:rsidR="008C2BF8">
        <w:t>демонстрирует</w:t>
      </w:r>
      <w:r>
        <w:t xml:space="preserve"> больше различ</w:t>
      </w:r>
      <w:r w:rsidR="008C2BF8">
        <w:t>ий во</w:t>
      </w:r>
      <w:r>
        <w:t xml:space="preserve"> мнени</w:t>
      </w:r>
      <w:r w:rsidR="008C2BF8">
        <w:t>ях</w:t>
      </w:r>
      <w:r>
        <w:t>.</w:t>
      </w:r>
    </w:p>
    <w:p w14:paraId="2AF68309" w14:textId="77777777" w:rsidR="00FC110E" w:rsidRDefault="00FC110E" w:rsidP="00FC110E">
      <w:pPr>
        <w:pStyle w:val="aa"/>
        <w:numPr>
          <w:ilvl w:val="0"/>
          <w:numId w:val="27"/>
        </w:numPr>
      </w:pPr>
      <w:r>
        <w:t>Элита в качестве основного</w:t>
      </w:r>
      <w:r w:rsidRPr="007015BA">
        <w:t xml:space="preserve"> </w:t>
      </w:r>
      <w:r>
        <w:t>чаще выбирает бюджетного вратаря; в запас всегда берет за £4М.</w:t>
      </w:r>
    </w:p>
    <w:p w14:paraId="4E0DB2CE" w14:textId="77777777" w:rsidR="00FC110E" w:rsidRDefault="00FC110E" w:rsidP="00FC110E">
      <w:pPr>
        <w:pStyle w:val="aa"/>
        <w:numPr>
          <w:ilvl w:val="0"/>
          <w:numId w:val="27"/>
        </w:numPr>
      </w:pPr>
      <w:r>
        <w:t xml:space="preserve">35% менеджеров элиты перед </w:t>
      </w:r>
      <w:r>
        <w:rPr>
          <w:lang w:val="en-US"/>
        </w:rPr>
        <w:t>GW</w:t>
      </w:r>
      <w:r w:rsidRPr="00637CF5">
        <w:t>1</w:t>
      </w:r>
      <w:r>
        <w:t xml:space="preserve"> оставляют что-то в банке.</w:t>
      </w:r>
    </w:p>
    <w:p w14:paraId="7E916E10" w14:textId="77777777" w:rsidR="00FC110E" w:rsidRDefault="00FC110E" w:rsidP="00FC110E">
      <w:pPr>
        <w:pStyle w:val="aa"/>
        <w:numPr>
          <w:ilvl w:val="0"/>
          <w:numId w:val="27"/>
        </w:numPr>
      </w:pPr>
      <w:r>
        <w:t>Скамейка элиты более бюджетная; в половине случаев на скамейке £16,5–17М (£16,5М – теоретически возможный минимум).</w:t>
      </w:r>
    </w:p>
    <w:p w14:paraId="2C3844DD" w14:textId="77777777" w:rsidR="00FC110E" w:rsidRDefault="00FC110E" w:rsidP="00FC110E">
      <w:pPr>
        <w:pStyle w:val="aa"/>
        <w:numPr>
          <w:ilvl w:val="0"/>
          <w:numId w:val="27"/>
        </w:numPr>
      </w:pPr>
      <w:r>
        <w:t>Элита выносит суждения в стиле Байеса: прогноз основан на балансе долгосрочной статистики и последних результатов.</w:t>
      </w:r>
    </w:p>
    <w:p w14:paraId="05B69F3E" w14:textId="18338963" w:rsidR="00FC110E" w:rsidRDefault="00FC110E" w:rsidP="00FC110E">
      <w:pPr>
        <w:pStyle w:val="aa"/>
        <w:numPr>
          <w:ilvl w:val="0"/>
          <w:numId w:val="27"/>
        </w:numPr>
      </w:pPr>
      <w:r>
        <w:t>Учитывая успехи защиты в предыдущем сезоне, 84% менеджеров элиты выбрали расстановки 5-3-2 и 4-4-2.</w:t>
      </w:r>
    </w:p>
    <w:p w14:paraId="0C2A5364" w14:textId="48D76D34" w:rsidR="00D10F67" w:rsidRDefault="00D10F67" w:rsidP="00FC110E">
      <w:pPr>
        <w:pStyle w:val="aa"/>
        <w:numPr>
          <w:ilvl w:val="0"/>
          <w:numId w:val="27"/>
        </w:numPr>
      </w:pPr>
      <w:r>
        <w:t>91% менеджеров элиты включили в состав двух премиальных игроков.</w:t>
      </w:r>
    </w:p>
    <w:p w14:paraId="4A07AF8A" w14:textId="77777777" w:rsidR="00FC110E" w:rsidRDefault="00FC110E" w:rsidP="00FC110E">
      <w:pPr>
        <w:pStyle w:val="aa"/>
        <w:numPr>
          <w:ilvl w:val="0"/>
          <w:numId w:val="27"/>
        </w:numPr>
      </w:pPr>
      <w:r>
        <w:t>Элита на 30% меньше подвержена влиянию фанатских искажений.</w:t>
      </w:r>
    </w:p>
    <w:p w14:paraId="35CE2E33" w14:textId="04CE2DB6" w:rsidR="00627ADA" w:rsidRPr="00627ADA" w:rsidRDefault="007C5FE9" w:rsidP="00627ADA">
      <w:pPr>
        <w:pStyle w:val="3"/>
      </w:pPr>
      <w:r>
        <w:t xml:space="preserve">Приложение. </w:t>
      </w:r>
      <w:r w:rsidR="00627ADA">
        <w:t xml:space="preserve">Извлечение данных из нескольких </w:t>
      </w:r>
      <w:r w:rsidR="00627ADA">
        <w:rPr>
          <w:lang w:val="en-US"/>
        </w:rPr>
        <w:t>API</w:t>
      </w:r>
      <w:r w:rsidR="00627ADA">
        <w:t>-страниц</w:t>
      </w:r>
    </w:p>
    <w:p w14:paraId="10E15FC6" w14:textId="42EC0C12" w:rsidR="00627ADA" w:rsidRDefault="00D10F67" w:rsidP="00627ADA">
      <w:hyperlink r:id="rId33" w:history="1">
        <w:r>
          <w:rPr>
            <w:rStyle w:val="a9"/>
          </w:rPr>
          <w:t>Ранее</w:t>
        </w:r>
      </w:hyperlink>
      <w:r>
        <w:t xml:space="preserve"> я показал, какие возможности для извлечения данных с сайта </w:t>
      </w:r>
      <w:r w:rsidRPr="008A37BC">
        <w:t>Fantasy Premier League</w:t>
      </w:r>
      <w:r>
        <w:t xml:space="preserve"> предоставляет </w:t>
      </w:r>
      <w:r>
        <w:rPr>
          <w:lang w:val="en-US"/>
        </w:rPr>
        <w:t>API</w:t>
      </w:r>
      <w:r w:rsidRPr="008A37BC">
        <w:t xml:space="preserve"> </w:t>
      </w:r>
      <w:r>
        <w:t xml:space="preserve">и </w:t>
      </w:r>
      <w:r w:rsidRPr="008A37BC">
        <w:t>Excel Power Query</w:t>
      </w:r>
      <w:r>
        <w:t xml:space="preserve">. </w:t>
      </w:r>
      <w:r w:rsidR="00627ADA">
        <w:t xml:space="preserve">Чтобы в одном запросе извлечь все данные по элите, я сначала, извлек данные по одному менеджеру, полностью их обработал, затем превратил запрос в функцию, и, наконец, использовал функцию для списка </w:t>
      </w:r>
      <w:r w:rsidR="00627ADA">
        <w:rPr>
          <w:lang w:val="en-US"/>
        </w:rPr>
        <w:t>API</w:t>
      </w:r>
      <w:r w:rsidR="00627ADA">
        <w:t>-страниц. Кратко разберем эти шаги.</w:t>
      </w:r>
    </w:p>
    <w:p w14:paraId="427F8511" w14:textId="288E30EC" w:rsidR="00F722D2" w:rsidRDefault="00627ADA" w:rsidP="00627ADA">
      <w:pPr>
        <w:pStyle w:val="4"/>
      </w:pPr>
      <w:r>
        <w:t>Извлечение и обработка данных по одному менеджеру</w:t>
      </w:r>
    </w:p>
    <w:p w14:paraId="38851876" w14:textId="7667176F" w:rsidR="00627ADA" w:rsidRDefault="00627ADA" w:rsidP="00627ADA">
      <w:pPr>
        <w:rPr>
          <w:rFonts w:eastAsia="Times New Roman" w:cstheme="minorHAnsi"/>
          <w:color w:val="000000"/>
          <w:lang w:eastAsia="ru-RU"/>
        </w:rPr>
      </w:pPr>
      <w:r>
        <w:t xml:space="preserve">В </w:t>
      </w:r>
      <w:r>
        <w:rPr>
          <w:lang w:val="en-US"/>
        </w:rPr>
        <w:t>Excel</w:t>
      </w:r>
      <w:r w:rsidRPr="00627ADA">
        <w:t xml:space="preserve"> </w:t>
      </w:r>
      <w:r>
        <w:t xml:space="preserve">пройдите </w:t>
      </w:r>
      <w:r w:rsidRPr="00627ADA">
        <w:rPr>
          <w:i/>
          <w:iCs/>
        </w:rPr>
        <w:t>Данные</w:t>
      </w:r>
      <w:r w:rsidRPr="00627ADA">
        <w:t xml:space="preserve"> </w:t>
      </w:r>
      <w:r>
        <w:t>–</w:t>
      </w:r>
      <w:r w:rsidRPr="00627ADA">
        <w:t xml:space="preserve">&gt; </w:t>
      </w:r>
      <w:r w:rsidRPr="00627ADA">
        <w:rPr>
          <w:i/>
          <w:iCs/>
        </w:rPr>
        <w:t>Получить и преобразовать данные</w:t>
      </w:r>
      <w:r>
        <w:t xml:space="preserve"> –</w:t>
      </w:r>
      <w:r w:rsidRPr="00627ADA">
        <w:t>&gt;</w:t>
      </w:r>
      <w:r>
        <w:t xml:space="preserve"> </w:t>
      </w:r>
      <w:r w:rsidRPr="00627ADA">
        <w:rPr>
          <w:i/>
          <w:iCs/>
        </w:rPr>
        <w:t>Из Интернета</w:t>
      </w:r>
      <w:r>
        <w:t xml:space="preserve">. В открывшемся окне вставьте адрес </w:t>
      </w:r>
      <w:r>
        <w:rPr>
          <w:lang w:val="en-US"/>
        </w:rPr>
        <w:t>API</w:t>
      </w:r>
      <w:r>
        <w:t xml:space="preserve">-страницы </w:t>
      </w:r>
      <w:hyperlink r:id="rId34" w:history="1">
        <w:r w:rsidR="001336A7" w:rsidRPr="008C2F5B">
          <w:rPr>
            <w:rStyle w:val="a9"/>
          </w:rPr>
          <w:t>https://fantasy.premierleague.com/api/entry/728021/event/1/picks/</w:t>
        </w:r>
      </w:hyperlink>
      <w:r w:rsidR="001336A7">
        <w:t xml:space="preserve"> </w:t>
      </w:r>
      <w:r>
        <w:t xml:space="preserve">с составом команды </w:t>
      </w:r>
      <w:r w:rsidR="001336A7">
        <w:t xml:space="preserve">лучшего менеджера последних сезонов </w:t>
      </w:r>
      <w:r w:rsidR="001336A7" w:rsidRPr="00A37AA9">
        <w:rPr>
          <w:rFonts w:eastAsia="Times New Roman" w:cstheme="minorHAnsi"/>
          <w:color w:val="000000"/>
          <w:lang w:eastAsia="ru-RU"/>
        </w:rPr>
        <w:t>Fábio Borges</w:t>
      </w:r>
      <w:r w:rsidR="001336A7">
        <w:rPr>
          <w:rFonts w:eastAsia="Times New Roman" w:cstheme="minorHAnsi"/>
          <w:color w:val="000000"/>
          <w:lang w:eastAsia="ru-RU"/>
        </w:rPr>
        <w:t>.</w:t>
      </w:r>
      <w:r w:rsidR="007C5FE9">
        <w:rPr>
          <w:rFonts w:eastAsia="Times New Roman" w:cstheme="minorHAnsi"/>
          <w:color w:val="000000"/>
          <w:lang w:eastAsia="ru-RU"/>
        </w:rPr>
        <w:t xml:space="preserve"> Нажмите </w:t>
      </w:r>
      <w:r w:rsidR="007C5FE9">
        <w:rPr>
          <w:rFonts w:eastAsia="Times New Roman" w:cstheme="minorHAnsi"/>
          <w:color w:val="000000"/>
          <w:lang w:val="en-US" w:eastAsia="ru-RU"/>
        </w:rPr>
        <w:t>Ok</w:t>
      </w:r>
      <w:r w:rsidR="007C5FE9">
        <w:rPr>
          <w:rFonts w:eastAsia="Times New Roman" w:cstheme="minorHAnsi"/>
          <w:color w:val="000000"/>
          <w:lang w:eastAsia="ru-RU"/>
        </w:rPr>
        <w:t xml:space="preserve">. В окне редактора </w:t>
      </w:r>
      <w:r w:rsidR="007C5FE9">
        <w:rPr>
          <w:rFonts w:eastAsia="Times New Roman" w:cstheme="minorHAnsi"/>
          <w:color w:val="000000"/>
          <w:lang w:val="en-US" w:eastAsia="ru-RU"/>
        </w:rPr>
        <w:t>Power</w:t>
      </w:r>
      <w:r w:rsidR="007C5FE9" w:rsidRPr="007C5FE9">
        <w:rPr>
          <w:rFonts w:eastAsia="Times New Roman" w:cstheme="minorHAnsi"/>
          <w:color w:val="000000"/>
          <w:lang w:eastAsia="ru-RU"/>
        </w:rPr>
        <w:t xml:space="preserve"> </w:t>
      </w:r>
      <w:r w:rsidR="007C5FE9">
        <w:rPr>
          <w:rFonts w:eastAsia="Times New Roman" w:cstheme="minorHAnsi"/>
          <w:color w:val="000000"/>
          <w:lang w:val="en-US" w:eastAsia="ru-RU"/>
        </w:rPr>
        <w:t>Query</w:t>
      </w:r>
      <w:r w:rsidR="007C5FE9">
        <w:rPr>
          <w:rFonts w:eastAsia="Times New Roman" w:cstheme="minorHAnsi"/>
          <w:color w:val="000000"/>
          <w:lang w:eastAsia="ru-RU"/>
        </w:rPr>
        <w:t xml:space="preserve"> кликните правой кнопкой мыши на список </w:t>
      </w:r>
      <w:r w:rsidR="00D10F67">
        <w:rPr>
          <w:rFonts w:eastAsia="Times New Roman" w:cstheme="minorHAnsi"/>
          <w:color w:val="000000"/>
          <w:lang w:eastAsia="ru-RU"/>
        </w:rPr>
        <w:t>(</w:t>
      </w:r>
      <w:r w:rsidR="00D10F67">
        <w:rPr>
          <w:rFonts w:eastAsia="Times New Roman" w:cstheme="minorHAnsi"/>
          <w:color w:val="000000"/>
          <w:lang w:val="en-US" w:eastAsia="ru-RU"/>
        </w:rPr>
        <w:t>List</w:t>
      </w:r>
      <w:r w:rsidR="00D10F67" w:rsidRPr="00D10F67">
        <w:rPr>
          <w:rFonts w:eastAsia="Times New Roman" w:cstheme="minorHAnsi"/>
          <w:color w:val="000000"/>
          <w:lang w:eastAsia="ru-RU"/>
        </w:rPr>
        <w:t xml:space="preserve">) </w:t>
      </w:r>
      <w:r w:rsidR="007C5FE9">
        <w:rPr>
          <w:rFonts w:eastAsia="Times New Roman" w:cstheme="minorHAnsi"/>
          <w:color w:val="000000"/>
          <w:lang w:eastAsia="ru-RU"/>
        </w:rPr>
        <w:t xml:space="preserve">записи </w:t>
      </w:r>
      <w:r w:rsidR="007C5FE9" w:rsidRPr="007C5FE9">
        <w:rPr>
          <w:rFonts w:eastAsia="Times New Roman" w:cstheme="minorHAnsi"/>
          <w:i/>
          <w:iCs/>
          <w:color w:val="000000"/>
          <w:lang w:val="en-US" w:eastAsia="ru-RU"/>
        </w:rPr>
        <w:t>picks</w:t>
      </w:r>
      <w:r w:rsidR="007C5FE9">
        <w:rPr>
          <w:rFonts w:eastAsia="Times New Roman" w:cstheme="minorHAnsi"/>
          <w:color w:val="000000"/>
          <w:lang w:eastAsia="ru-RU"/>
        </w:rPr>
        <w:t xml:space="preserve"> и выберите </w:t>
      </w:r>
      <w:r w:rsidR="007C5FE9" w:rsidRPr="007C5FE9">
        <w:rPr>
          <w:rFonts w:eastAsia="Times New Roman" w:cstheme="minorHAnsi"/>
          <w:i/>
          <w:iCs/>
          <w:color w:val="000000"/>
          <w:lang w:eastAsia="ru-RU"/>
        </w:rPr>
        <w:t>Детализация</w:t>
      </w:r>
      <w:r w:rsidR="007C5FE9">
        <w:rPr>
          <w:rFonts w:eastAsia="Times New Roman" w:cstheme="minorHAnsi"/>
          <w:color w:val="000000"/>
          <w:lang w:eastAsia="ru-RU"/>
        </w:rPr>
        <w:t>:</w:t>
      </w:r>
    </w:p>
    <w:p w14:paraId="34A466B2" w14:textId="65734685" w:rsidR="007C5FE9" w:rsidRDefault="007C5FE9" w:rsidP="00627ADA">
      <w:pPr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noProof/>
          <w:color w:val="000000"/>
          <w:lang w:eastAsia="ru-RU"/>
        </w:rPr>
        <w:drawing>
          <wp:inline distT="0" distB="0" distL="0" distR="0" wp14:anchorId="1265584A" wp14:editId="0394FA09">
            <wp:extent cx="6119495" cy="199517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04A21" w14:textId="0548EF9C" w:rsidR="007C5FE9" w:rsidRPr="00ED0146" w:rsidRDefault="007C5FE9" w:rsidP="00627ADA">
      <w:pPr>
        <w:rPr>
          <w:rFonts w:eastAsia="Times New Roman" w:cstheme="minorHAnsi"/>
          <w:i/>
          <w:iCs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 xml:space="preserve">Рис. П1. Выделение списка </w:t>
      </w:r>
      <w:r w:rsidRPr="007C5FE9">
        <w:rPr>
          <w:rFonts w:eastAsia="Times New Roman" w:cstheme="minorHAnsi"/>
          <w:i/>
          <w:iCs/>
          <w:color w:val="000000"/>
          <w:lang w:val="en-US" w:eastAsia="ru-RU"/>
        </w:rPr>
        <w:t>picks</w:t>
      </w:r>
    </w:p>
    <w:p w14:paraId="08F1E753" w14:textId="50396618" w:rsidR="007C5FE9" w:rsidRDefault="007C5FE9" w:rsidP="007C5FE9">
      <w:r>
        <w:t xml:space="preserve">Список раскроется, и вы увидите, что он включает 15 записей (рис. П2). Кликните на кнопке </w:t>
      </w:r>
      <w:r w:rsidRPr="007C5FE9">
        <w:rPr>
          <w:i/>
          <w:iCs/>
        </w:rPr>
        <w:t>В таблицу</w:t>
      </w:r>
      <w:r>
        <w:t xml:space="preserve"> (1). В окне </w:t>
      </w:r>
      <w:r w:rsidRPr="007C5FE9">
        <w:rPr>
          <w:i/>
          <w:iCs/>
        </w:rPr>
        <w:t xml:space="preserve">В таблицу </w:t>
      </w:r>
      <w:r>
        <w:t xml:space="preserve">выберите разделитель </w:t>
      </w:r>
      <w:r w:rsidRPr="007C5FE9">
        <w:rPr>
          <w:i/>
          <w:iCs/>
        </w:rPr>
        <w:t>Пользовательский</w:t>
      </w:r>
      <w:r>
        <w:t xml:space="preserve"> (2), оставьте поле разделителя пустым (3).</w:t>
      </w:r>
    </w:p>
    <w:p w14:paraId="5A1CD9F5" w14:textId="3AE89D93" w:rsidR="007C5FE9" w:rsidRDefault="007C5FE9" w:rsidP="007C5FE9">
      <w:r>
        <w:rPr>
          <w:noProof/>
        </w:rPr>
        <w:lastRenderedPageBreak/>
        <w:drawing>
          <wp:inline distT="0" distB="0" distL="0" distR="0" wp14:anchorId="7B08E171" wp14:editId="4EFF8044">
            <wp:extent cx="6119495" cy="4326890"/>
            <wp:effectExtent l="0" t="0" r="0" b="0"/>
            <wp:docPr id="28" name="Рисунок 2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7844D" w14:textId="40CDED03" w:rsidR="007C5FE9" w:rsidRDefault="007C5FE9" w:rsidP="007C5FE9">
      <w:r>
        <w:t>Рис. П2. Преобразование списка записей в таблицу</w:t>
      </w:r>
    </w:p>
    <w:p w14:paraId="370A58BE" w14:textId="14E02CC2" w:rsidR="00AE6C2D" w:rsidRPr="00AE6C2D" w:rsidRDefault="00AE6C2D" w:rsidP="007C5FE9">
      <w:r>
        <w:t xml:space="preserve">Список из 15 записей преобразуется в таблицу с одним столбцом </w:t>
      </w:r>
      <w:r w:rsidRPr="00AE6C2D">
        <w:rPr>
          <w:i/>
          <w:iCs/>
          <w:lang w:val="en-US"/>
        </w:rPr>
        <w:t>Column</w:t>
      </w:r>
      <w:r w:rsidRPr="00AE6C2D">
        <w:rPr>
          <w:i/>
          <w:iCs/>
        </w:rPr>
        <w:t>1</w:t>
      </w:r>
      <w:r>
        <w:t xml:space="preserve"> из 15 строк (рис. П3). Кликните справа от названия столбца </w:t>
      </w:r>
      <w:r w:rsidR="00F16C0E">
        <w:t>по кнопке с</w:t>
      </w:r>
      <w:r>
        <w:t xml:space="preserve"> двунаправленной стрелк</w:t>
      </w:r>
      <w:r w:rsidR="00F16C0E">
        <w:t>ой</w:t>
      </w:r>
      <w:r>
        <w:t xml:space="preserve"> (1). В открывшемся окне сними</w:t>
      </w:r>
      <w:r w:rsidR="00D10F67">
        <w:t>те</w:t>
      </w:r>
      <w:r>
        <w:t xml:space="preserve"> галку с опции </w:t>
      </w:r>
      <w:r w:rsidRPr="00AE6C2D">
        <w:rPr>
          <w:i/>
          <w:iCs/>
        </w:rPr>
        <w:t>Использовать исходное имя столбца как префикс</w:t>
      </w:r>
      <w:r w:rsidR="009A2C37">
        <w:t xml:space="preserve"> (2)</w:t>
      </w:r>
      <w:r>
        <w:t xml:space="preserve">. Нажмите </w:t>
      </w:r>
      <w:r>
        <w:rPr>
          <w:lang w:val="en-US"/>
        </w:rPr>
        <w:t>Ok</w:t>
      </w:r>
      <w:r>
        <w:t>.</w:t>
      </w:r>
    </w:p>
    <w:p w14:paraId="5B214032" w14:textId="233CCECC" w:rsidR="007C5FE9" w:rsidRDefault="00AE6C2D" w:rsidP="007C5FE9">
      <w:r>
        <w:rPr>
          <w:noProof/>
        </w:rPr>
        <w:drawing>
          <wp:inline distT="0" distB="0" distL="0" distR="0" wp14:anchorId="6ED63489" wp14:editId="72B264B2">
            <wp:extent cx="6119495" cy="3371215"/>
            <wp:effectExtent l="0" t="0" r="0" b="635"/>
            <wp:docPr id="29" name="Рисунок 2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01A2C" w14:textId="23735DF7" w:rsidR="00AE6C2D" w:rsidRPr="00D7002B" w:rsidRDefault="00AE6C2D" w:rsidP="007C5FE9">
      <w:pPr>
        <w:rPr>
          <w:i/>
          <w:iCs/>
        </w:rPr>
      </w:pPr>
      <w:r>
        <w:t xml:space="preserve">Рис. П3. Раскрытие столбца </w:t>
      </w:r>
      <w:r w:rsidRPr="00AE6C2D">
        <w:rPr>
          <w:i/>
          <w:iCs/>
          <w:lang w:val="en-US"/>
        </w:rPr>
        <w:t>Column</w:t>
      </w:r>
      <w:r w:rsidRPr="00D7002B">
        <w:rPr>
          <w:i/>
          <w:iCs/>
        </w:rPr>
        <w:t>1</w:t>
      </w:r>
    </w:p>
    <w:p w14:paraId="0DA4966E" w14:textId="096789A2" w:rsidR="00DA17A8" w:rsidRPr="00DA17A8" w:rsidRDefault="00DA17A8" w:rsidP="001E0ACA">
      <w:r>
        <w:t>Переименуйте</w:t>
      </w:r>
      <w:r w:rsidRPr="00DA17A8">
        <w:t xml:space="preserve"> </w:t>
      </w:r>
      <w:r>
        <w:t xml:space="preserve">запрос в </w:t>
      </w:r>
      <w:r w:rsidRPr="00DA17A8">
        <w:rPr>
          <w:i/>
          <w:iCs/>
        </w:rPr>
        <w:t>element_pick_1</w:t>
      </w:r>
      <w:r w:rsidRPr="00DA17A8">
        <w:t>:</w:t>
      </w:r>
    </w:p>
    <w:p w14:paraId="6C111A36" w14:textId="0A3062AB" w:rsidR="00DA17A8" w:rsidRDefault="00DA17A8" w:rsidP="001E0ACA">
      <w:r>
        <w:rPr>
          <w:noProof/>
        </w:rPr>
        <w:lastRenderedPageBreak/>
        <w:drawing>
          <wp:inline distT="0" distB="0" distL="0" distR="0" wp14:anchorId="7D45E02E" wp14:editId="5AA8195C">
            <wp:extent cx="6119495" cy="2534920"/>
            <wp:effectExtent l="0" t="0" r="0" b="0"/>
            <wp:docPr id="31" name="Рисунок 3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63FC" w14:textId="0BCBC534" w:rsidR="00DA17A8" w:rsidRPr="00DA17A8" w:rsidRDefault="00DA17A8" w:rsidP="001E0ACA">
      <w:pPr>
        <w:rPr>
          <w:i/>
          <w:iCs/>
          <w:lang w:val="en-US"/>
        </w:rPr>
      </w:pPr>
      <w:r>
        <w:t>Рис</w:t>
      </w:r>
      <w:r w:rsidRPr="00DA17A8">
        <w:rPr>
          <w:lang w:val="en-US"/>
        </w:rPr>
        <w:t xml:space="preserve">. </w:t>
      </w:r>
      <w:r>
        <w:t>П</w:t>
      </w:r>
      <w:r w:rsidRPr="00DA17A8">
        <w:rPr>
          <w:lang w:val="en-US"/>
        </w:rPr>
        <w:t xml:space="preserve">4. </w:t>
      </w:r>
      <w:r>
        <w:t>Запрос</w:t>
      </w:r>
      <w:r w:rsidRPr="00DA17A8">
        <w:rPr>
          <w:lang w:val="en-US"/>
        </w:rPr>
        <w:t xml:space="preserve"> </w:t>
      </w:r>
      <w:r w:rsidRPr="00DA17A8">
        <w:rPr>
          <w:i/>
          <w:iCs/>
          <w:lang w:val="en-US"/>
        </w:rPr>
        <w:t>element_pick_1</w:t>
      </w:r>
    </w:p>
    <w:p w14:paraId="1BE887A0" w14:textId="7B3B17C0" w:rsidR="001E0ACA" w:rsidRPr="005D4053" w:rsidRDefault="005D4053" w:rsidP="001E0ACA">
      <w:r>
        <w:t>С</w:t>
      </w:r>
      <w:r w:rsidR="001E0ACA">
        <w:t>оздайте</w:t>
      </w:r>
      <w:r w:rsidR="001E0ACA" w:rsidRPr="00DA17A8">
        <w:t xml:space="preserve"> </w:t>
      </w:r>
      <w:r w:rsidR="001E0ACA">
        <w:t>запрос</w:t>
      </w:r>
      <w:r>
        <w:t>ы</w:t>
      </w:r>
      <w:r w:rsidRPr="00DA17A8">
        <w:t xml:space="preserve"> </w:t>
      </w:r>
      <w:r w:rsidRPr="005D4053">
        <w:rPr>
          <w:i/>
          <w:iCs/>
          <w:lang w:val="en-US"/>
        </w:rPr>
        <w:t>teams</w:t>
      </w:r>
      <w:r w:rsidRPr="00DA17A8">
        <w:t xml:space="preserve">, </w:t>
      </w:r>
      <w:r w:rsidRPr="005D4053">
        <w:rPr>
          <w:i/>
          <w:iCs/>
          <w:lang w:val="en-US"/>
        </w:rPr>
        <w:t>element</w:t>
      </w:r>
      <w:r w:rsidRPr="00DA17A8">
        <w:rPr>
          <w:i/>
          <w:iCs/>
        </w:rPr>
        <w:t>_</w:t>
      </w:r>
      <w:r w:rsidRPr="005D4053">
        <w:rPr>
          <w:i/>
          <w:iCs/>
          <w:lang w:val="en-US"/>
        </w:rPr>
        <w:t>types</w:t>
      </w:r>
      <w:r w:rsidRPr="00DA17A8">
        <w:t xml:space="preserve"> </w:t>
      </w:r>
      <w:r>
        <w:t>и</w:t>
      </w:r>
      <w:r w:rsidR="001E0ACA" w:rsidRPr="00DA17A8">
        <w:t xml:space="preserve"> </w:t>
      </w:r>
      <w:r w:rsidR="001E0ACA" w:rsidRPr="005D4053">
        <w:rPr>
          <w:i/>
          <w:iCs/>
          <w:lang w:val="en-US"/>
        </w:rPr>
        <w:t>elements</w:t>
      </w:r>
      <w:r w:rsidR="001E0ACA" w:rsidRPr="00DA17A8">
        <w:rPr>
          <w:i/>
          <w:iCs/>
        </w:rPr>
        <w:t>_</w:t>
      </w:r>
      <w:r w:rsidR="001E0ACA">
        <w:rPr>
          <w:i/>
          <w:iCs/>
          <w:lang w:val="en-US"/>
        </w:rPr>
        <w:t>ID</w:t>
      </w:r>
      <w:r w:rsidR="001E0ACA" w:rsidRPr="00DA17A8">
        <w:rPr>
          <w:i/>
          <w:iCs/>
        </w:rPr>
        <w:t xml:space="preserve">, </w:t>
      </w:r>
      <w:r w:rsidR="001E0ACA" w:rsidRPr="00E821AE">
        <w:t>как</w:t>
      </w:r>
      <w:r w:rsidR="001E0ACA" w:rsidRPr="00DA17A8">
        <w:t xml:space="preserve"> </w:t>
      </w:r>
      <w:r w:rsidR="001E0ACA" w:rsidRPr="00E821AE">
        <w:t>описано</w:t>
      </w:r>
      <w:r w:rsidR="001E0ACA" w:rsidRPr="00DA17A8">
        <w:t xml:space="preserve"> </w:t>
      </w:r>
      <w:r w:rsidR="001E0ACA" w:rsidRPr="00E821AE">
        <w:t>в</w:t>
      </w:r>
      <w:r w:rsidR="001E0ACA" w:rsidRPr="00DA17A8">
        <w:t xml:space="preserve"> </w:t>
      </w:r>
      <w:r w:rsidR="001E0ACA" w:rsidRPr="00E821AE">
        <w:t>заметке</w:t>
      </w:r>
      <w:r w:rsidR="001E0ACA" w:rsidRPr="00DA17A8">
        <w:t xml:space="preserve"> </w:t>
      </w:r>
      <w:hyperlink r:id="rId39" w:history="1">
        <w:r w:rsidR="00E821AE" w:rsidRPr="00F16C0E">
          <w:rPr>
            <w:rStyle w:val="a9"/>
          </w:rPr>
          <w:t xml:space="preserve">Извлечение больших данных </w:t>
        </w:r>
        <w:r w:rsidR="00E821AE" w:rsidRPr="00F16C0E">
          <w:rPr>
            <w:rStyle w:val="a9"/>
            <w:lang w:val="en-US"/>
          </w:rPr>
          <w:t>Fantasy</w:t>
        </w:r>
        <w:r w:rsidR="00E821AE" w:rsidRPr="00F16C0E">
          <w:rPr>
            <w:rStyle w:val="a9"/>
          </w:rPr>
          <w:t xml:space="preserve"> </w:t>
        </w:r>
        <w:r w:rsidR="00E821AE" w:rsidRPr="00F16C0E">
          <w:rPr>
            <w:rStyle w:val="a9"/>
            <w:lang w:val="en-US"/>
          </w:rPr>
          <w:t>Premier</w:t>
        </w:r>
        <w:r w:rsidR="00E821AE" w:rsidRPr="00F16C0E">
          <w:rPr>
            <w:rStyle w:val="a9"/>
          </w:rPr>
          <w:t xml:space="preserve"> </w:t>
        </w:r>
        <w:r w:rsidR="00E821AE" w:rsidRPr="00F16C0E">
          <w:rPr>
            <w:rStyle w:val="a9"/>
            <w:lang w:val="en-US"/>
          </w:rPr>
          <w:t>League</w:t>
        </w:r>
        <w:r w:rsidR="00E821AE" w:rsidRPr="00F16C0E">
          <w:rPr>
            <w:rStyle w:val="a9"/>
          </w:rPr>
          <w:t xml:space="preserve"> с помощью </w:t>
        </w:r>
        <w:r w:rsidR="00E821AE" w:rsidRPr="00F16C0E">
          <w:rPr>
            <w:rStyle w:val="a9"/>
            <w:lang w:val="en-US"/>
          </w:rPr>
          <w:t>API</w:t>
        </w:r>
        <w:r w:rsidR="00E821AE" w:rsidRPr="00F16C0E">
          <w:rPr>
            <w:rStyle w:val="a9"/>
          </w:rPr>
          <w:t xml:space="preserve"> и </w:t>
        </w:r>
        <w:r w:rsidR="00E821AE" w:rsidRPr="00F16C0E">
          <w:rPr>
            <w:rStyle w:val="a9"/>
            <w:lang w:val="en-US"/>
          </w:rPr>
          <w:t>Excel</w:t>
        </w:r>
        <w:r w:rsidR="00E821AE" w:rsidRPr="00F16C0E">
          <w:rPr>
            <w:rStyle w:val="a9"/>
          </w:rPr>
          <w:t xml:space="preserve"> </w:t>
        </w:r>
        <w:r w:rsidR="00E821AE" w:rsidRPr="00F16C0E">
          <w:rPr>
            <w:rStyle w:val="a9"/>
            <w:lang w:val="en-US"/>
          </w:rPr>
          <w:t>Power</w:t>
        </w:r>
        <w:r w:rsidR="00E821AE" w:rsidRPr="00F16C0E">
          <w:rPr>
            <w:rStyle w:val="a9"/>
          </w:rPr>
          <w:t xml:space="preserve"> </w:t>
        </w:r>
        <w:r w:rsidR="00E821AE" w:rsidRPr="00F16C0E">
          <w:rPr>
            <w:rStyle w:val="a9"/>
            <w:lang w:val="en-US"/>
          </w:rPr>
          <w:t>Query</w:t>
        </w:r>
      </w:hyperlink>
      <w:r w:rsidRPr="00DA17A8">
        <w:t xml:space="preserve">. </w:t>
      </w:r>
      <w:r w:rsidR="00DA17A8">
        <w:t>Все запросы можно найти в приложенном файле</w:t>
      </w:r>
      <w:r w:rsidR="00DA17A8" w:rsidRPr="00F16C0E">
        <w:t xml:space="preserve"> </w:t>
      </w:r>
      <w:r w:rsidR="00DA17A8">
        <w:rPr>
          <w:lang w:val="en-US"/>
        </w:rPr>
        <w:t>Excel</w:t>
      </w:r>
      <w:r w:rsidR="00DA17A8">
        <w:t>. В т</w:t>
      </w:r>
      <w:r>
        <w:t>аблиц</w:t>
      </w:r>
      <w:r w:rsidR="00DA17A8">
        <w:t>е</w:t>
      </w:r>
      <w:r>
        <w:t xml:space="preserve"> </w:t>
      </w:r>
      <w:r w:rsidRPr="005D4053">
        <w:rPr>
          <w:i/>
          <w:iCs/>
          <w:lang w:val="en-US"/>
        </w:rPr>
        <w:t>elements</w:t>
      </w:r>
      <w:r w:rsidRPr="005D4053">
        <w:rPr>
          <w:i/>
          <w:iCs/>
        </w:rPr>
        <w:t>_</w:t>
      </w:r>
      <w:r>
        <w:rPr>
          <w:i/>
          <w:iCs/>
          <w:lang w:val="en-US"/>
        </w:rPr>
        <w:t>ID</w:t>
      </w:r>
      <w:r>
        <w:t xml:space="preserve"> </w:t>
      </w:r>
      <w:r w:rsidR="00DA17A8">
        <w:t xml:space="preserve">замените </w:t>
      </w:r>
      <w:r w:rsidR="00DA17A8">
        <w:rPr>
          <w:lang w:val="en-US"/>
        </w:rPr>
        <w:t>id</w:t>
      </w:r>
      <w:r w:rsidR="00DA17A8" w:rsidRPr="00DA17A8">
        <w:t xml:space="preserve"> </w:t>
      </w:r>
      <w:r w:rsidR="00DA17A8">
        <w:t>команд и позиций на их имена</w:t>
      </w:r>
      <w:r w:rsidR="00F16C0E">
        <w:t xml:space="preserve">, используя объединение с запросами </w:t>
      </w:r>
      <w:r w:rsidR="00F16C0E" w:rsidRPr="005D4053">
        <w:rPr>
          <w:i/>
          <w:iCs/>
          <w:lang w:val="en-US"/>
        </w:rPr>
        <w:t>teams</w:t>
      </w:r>
      <w:r w:rsidR="00F16C0E">
        <w:t xml:space="preserve"> и</w:t>
      </w:r>
      <w:r w:rsidR="00F16C0E" w:rsidRPr="00DA17A8">
        <w:t xml:space="preserve"> </w:t>
      </w:r>
      <w:r w:rsidR="00F16C0E" w:rsidRPr="005D4053">
        <w:rPr>
          <w:i/>
          <w:iCs/>
          <w:lang w:val="en-US"/>
        </w:rPr>
        <w:t>element</w:t>
      </w:r>
      <w:r w:rsidR="00F16C0E" w:rsidRPr="00DA17A8">
        <w:rPr>
          <w:i/>
          <w:iCs/>
        </w:rPr>
        <w:t>_</w:t>
      </w:r>
      <w:r w:rsidR="00F16C0E" w:rsidRPr="005D4053">
        <w:rPr>
          <w:i/>
          <w:iCs/>
          <w:lang w:val="en-US"/>
        </w:rPr>
        <w:t>types</w:t>
      </w:r>
      <w:r w:rsidR="00DA17A8">
        <w:t>. Должно получиться что-то типа:</w:t>
      </w:r>
    </w:p>
    <w:p w14:paraId="1FB17C0F" w14:textId="058A9AE4" w:rsidR="005D4053" w:rsidRPr="005D4053" w:rsidRDefault="00DA17A8" w:rsidP="001E0ACA">
      <w:r>
        <w:rPr>
          <w:noProof/>
        </w:rPr>
        <w:drawing>
          <wp:inline distT="0" distB="0" distL="0" distR="0" wp14:anchorId="3164CA29" wp14:editId="1A3C2FA2">
            <wp:extent cx="6119495" cy="2165350"/>
            <wp:effectExtent l="0" t="0" r="0" b="6350"/>
            <wp:docPr id="30" name="Рисунок 3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9353C" w14:textId="21AB6453" w:rsidR="005D4053" w:rsidRDefault="005D4053" w:rsidP="001E0ACA">
      <w:pPr>
        <w:rPr>
          <w:i/>
          <w:iCs/>
          <w:lang w:val="en-US"/>
        </w:rPr>
      </w:pPr>
      <w:r>
        <w:t>Рис</w:t>
      </w:r>
      <w:r w:rsidRPr="005D4053">
        <w:rPr>
          <w:lang w:val="en-US"/>
        </w:rPr>
        <w:t xml:space="preserve">. </w:t>
      </w:r>
      <w:r>
        <w:t>П</w:t>
      </w:r>
      <w:r w:rsidR="00DA17A8" w:rsidRPr="0021388A">
        <w:rPr>
          <w:lang w:val="en-US"/>
        </w:rPr>
        <w:t>5</w:t>
      </w:r>
      <w:r w:rsidRPr="005D4053">
        <w:rPr>
          <w:lang w:val="en-US"/>
        </w:rPr>
        <w:t xml:space="preserve">. </w:t>
      </w:r>
      <w:r w:rsidR="00DA17A8">
        <w:t>Запрос</w:t>
      </w:r>
      <w:r w:rsidRPr="005D4053">
        <w:rPr>
          <w:lang w:val="en-US"/>
        </w:rPr>
        <w:t xml:space="preserve"> </w:t>
      </w:r>
      <w:r w:rsidRPr="005D4053">
        <w:rPr>
          <w:i/>
          <w:iCs/>
          <w:lang w:val="en-US"/>
        </w:rPr>
        <w:t>elements_</w:t>
      </w:r>
      <w:r>
        <w:rPr>
          <w:i/>
          <w:iCs/>
          <w:lang w:val="en-US"/>
        </w:rPr>
        <w:t>ID</w:t>
      </w:r>
    </w:p>
    <w:p w14:paraId="50B67D41" w14:textId="3BA4657E" w:rsidR="00DA17A8" w:rsidRDefault="0021388A" w:rsidP="0021388A">
      <w:r>
        <w:t xml:space="preserve">Объедините запросы </w:t>
      </w:r>
      <w:r w:rsidRPr="00DA17A8">
        <w:rPr>
          <w:i/>
          <w:iCs/>
          <w:lang w:val="en-US"/>
        </w:rPr>
        <w:t>element</w:t>
      </w:r>
      <w:r w:rsidRPr="0021388A">
        <w:rPr>
          <w:i/>
          <w:iCs/>
        </w:rPr>
        <w:t>_</w:t>
      </w:r>
      <w:r w:rsidRPr="00DA17A8">
        <w:rPr>
          <w:i/>
          <w:iCs/>
          <w:lang w:val="en-US"/>
        </w:rPr>
        <w:t>pick</w:t>
      </w:r>
      <w:r w:rsidRPr="0021388A">
        <w:rPr>
          <w:i/>
          <w:iCs/>
        </w:rPr>
        <w:t>_1</w:t>
      </w:r>
      <w:r>
        <w:rPr>
          <w:i/>
          <w:iCs/>
        </w:rPr>
        <w:t xml:space="preserve"> </w:t>
      </w:r>
      <w:r>
        <w:t xml:space="preserve">и </w:t>
      </w:r>
      <w:r w:rsidRPr="005D4053">
        <w:rPr>
          <w:i/>
          <w:iCs/>
          <w:lang w:val="en-US"/>
        </w:rPr>
        <w:t>elements_</w:t>
      </w:r>
      <w:r>
        <w:rPr>
          <w:i/>
          <w:iCs/>
          <w:lang w:val="en-US"/>
        </w:rPr>
        <w:t>ID</w:t>
      </w:r>
      <w:r>
        <w:t>:</w:t>
      </w:r>
    </w:p>
    <w:p w14:paraId="2CD65D2E" w14:textId="5213C9E7" w:rsidR="0021388A" w:rsidRDefault="0021388A" w:rsidP="0021388A">
      <w:r>
        <w:rPr>
          <w:noProof/>
        </w:rPr>
        <w:drawing>
          <wp:inline distT="0" distB="0" distL="0" distR="0" wp14:anchorId="5C3583CD" wp14:editId="0E9BAE74">
            <wp:extent cx="6119495" cy="14351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87AB" w14:textId="1A0D2ADC" w:rsidR="0021388A" w:rsidRPr="00216F2C" w:rsidRDefault="0021388A" w:rsidP="0021388A">
      <w:pPr>
        <w:rPr>
          <w:i/>
          <w:iCs/>
        </w:rPr>
      </w:pPr>
      <w:r>
        <w:t>Рис</w:t>
      </w:r>
      <w:r w:rsidRPr="00216F2C">
        <w:t xml:space="preserve">. </w:t>
      </w:r>
      <w:r>
        <w:t>П</w:t>
      </w:r>
      <w:r w:rsidRPr="00216F2C">
        <w:t xml:space="preserve">6. </w:t>
      </w:r>
      <w:r>
        <w:t>Запрос</w:t>
      </w:r>
      <w:r w:rsidRPr="0021388A">
        <w:t xml:space="preserve"> </w:t>
      </w:r>
      <w:r w:rsidRPr="00DA17A8">
        <w:rPr>
          <w:i/>
          <w:iCs/>
          <w:lang w:val="en-US"/>
        </w:rPr>
        <w:t>element</w:t>
      </w:r>
      <w:r w:rsidRPr="0021388A">
        <w:rPr>
          <w:i/>
          <w:iCs/>
        </w:rPr>
        <w:t>_</w:t>
      </w:r>
      <w:r w:rsidRPr="00DA17A8">
        <w:rPr>
          <w:i/>
          <w:iCs/>
          <w:lang w:val="en-US"/>
        </w:rPr>
        <w:t>pick</w:t>
      </w:r>
      <w:r w:rsidRPr="0021388A">
        <w:rPr>
          <w:i/>
          <w:iCs/>
        </w:rPr>
        <w:t>_1</w:t>
      </w:r>
      <w:r w:rsidRPr="0021388A">
        <w:t xml:space="preserve"> после объединения с </w:t>
      </w:r>
      <w:r w:rsidRPr="005D4053">
        <w:rPr>
          <w:i/>
          <w:iCs/>
          <w:lang w:val="en-US"/>
        </w:rPr>
        <w:t>elements</w:t>
      </w:r>
      <w:r w:rsidRPr="0021388A">
        <w:rPr>
          <w:i/>
          <w:iCs/>
        </w:rPr>
        <w:t>_</w:t>
      </w:r>
      <w:r>
        <w:rPr>
          <w:i/>
          <w:iCs/>
          <w:lang w:val="en-US"/>
        </w:rPr>
        <w:t>ID</w:t>
      </w:r>
    </w:p>
    <w:p w14:paraId="0631E71C" w14:textId="465D2A33" w:rsidR="007F40DA" w:rsidRPr="007F40DA" w:rsidRDefault="007F40DA" w:rsidP="00DD2477">
      <w:pPr>
        <w:pStyle w:val="4"/>
      </w:pPr>
      <w:r w:rsidRPr="007F40DA">
        <w:t>Превращение запроса в функцию</w:t>
      </w:r>
    </w:p>
    <w:p w14:paraId="07B5D8F5" w14:textId="2A28D5FF" w:rsidR="007F40DA" w:rsidRDefault="007F40DA" w:rsidP="0021388A">
      <w:r>
        <w:t xml:space="preserve">Превратим запрос </w:t>
      </w:r>
      <w:r w:rsidRPr="00DA17A8">
        <w:rPr>
          <w:i/>
          <w:iCs/>
          <w:lang w:val="en-US"/>
        </w:rPr>
        <w:t>element</w:t>
      </w:r>
      <w:r w:rsidRPr="0021388A">
        <w:rPr>
          <w:i/>
          <w:iCs/>
        </w:rPr>
        <w:t>_</w:t>
      </w:r>
      <w:r w:rsidRPr="00DA17A8">
        <w:rPr>
          <w:i/>
          <w:iCs/>
          <w:lang w:val="en-US"/>
        </w:rPr>
        <w:t>pick</w:t>
      </w:r>
      <w:r w:rsidRPr="0021388A">
        <w:rPr>
          <w:i/>
          <w:iCs/>
        </w:rPr>
        <w:t>_1</w:t>
      </w:r>
      <w:r>
        <w:rPr>
          <w:i/>
          <w:iCs/>
        </w:rPr>
        <w:t xml:space="preserve"> </w:t>
      </w:r>
      <w:r>
        <w:t xml:space="preserve">в функцию. Для этого в редакторе </w:t>
      </w:r>
      <w:r>
        <w:rPr>
          <w:lang w:val="en-US"/>
        </w:rPr>
        <w:t>Power</w:t>
      </w:r>
      <w:r w:rsidRPr="007F40DA">
        <w:t xml:space="preserve"> </w:t>
      </w:r>
      <w:r>
        <w:rPr>
          <w:lang w:val="en-US"/>
        </w:rPr>
        <w:t>Query</w:t>
      </w:r>
      <w:r w:rsidRPr="007F40DA">
        <w:t xml:space="preserve"> </w:t>
      </w:r>
      <w:r>
        <w:t xml:space="preserve">кликните на запросе </w:t>
      </w:r>
      <w:r w:rsidRPr="00DA17A8">
        <w:rPr>
          <w:i/>
          <w:iCs/>
          <w:lang w:val="en-US"/>
        </w:rPr>
        <w:t>element</w:t>
      </w:r>
      <w:r w:rsidRPr="0021388A">
        <w:rPr>
          <w:i/>
          <w:iCs/>
        </w:rPr>
        <w:t>_</w:t>
      </w:r>
      <w:r w:rsidRPr="00DA17A8">
        <w:rPr>
          <w:i/>
          <w:iCs/>
          <w:lang w:val="en-US"/>
        </w:rPr>
        <w:t>pick</w:t>
      </w:r>
      <w:r w:rsidRPr="0021388A">
        <w:rPr>
          <w:i/>
          <w:iCs/>
        </w:rPr>
        <w:t>_1</w:t>
      </w:r>
      <w:r w:rsidRPr="007F40DA">
        <w:t xml:space="preserve"> и пройдите по меню </w:t>
      </w:r>
      <w:r w:rsidRPr="007F40DA">
        <w:rPr>
          <w:i/>
          <w:iCs/>
        </w:rPr>
        <w:t>Главная</w:t>
      </w:r>
      <w:r w:rsidRPr="007F40DA">
        <w:t xml:space="preserve"> –</w:t>
      </w:r>
      <w:r w:rsidRPr="007F40DA">
        <w:rPr>
          <w:lang w:val="en-US"/>
        </w:rPr>
        <w:t>&gt;</w:t>
      </w:r>
      <w:r>
        <w:rPr>
          <w:lang w:val="en-US"/>
        </w:rPr>
        <w:t xml:space="preserve"> </w:t>
      </w:r>
      <w:r w:rsidRPr="007F40DA">
        <w:rPr>
          <w:i/>
          <w:iCs/>
        </w:rPr>
        <w:t>Запрос</w:t>
      </w:r>
      <w:r>
        <w:t xml:space="preserve"> </w:t>
      </w:r>
      <w:r>
        <w:rPr>
          <w:lang w:val="en-US"/>
        </w:rPr>
        <w:t>–&gt;</w:t>
      </w:r>
      <w:r>
        <w:t xml:space="preserve"> </w:t>
      </w:r>
      <w:r w:rsidRPr="007F40DA">
        <w:rPr>
          <w:i/>
          <w:iCs/>
        </w:rPr>
        <w:t>Расширенный редактор</w:t>
      </w:r>
      <w:r>
        <w:t>:</w:t>
      </w:r>
    </w:p>
    <w:p w14:paraId="7BA6596C" w14:textId="5466A350" w:rsidR="007F40DA" w:rsidRDefault="007F40DA" w:rsidP="0021388A">
      <w:r>
        <w:rPr>
          <w:noProof/>
        </w:rPr>
        <w:lastRenderedPageBreak/>
        <w:drawing>
          <wp:inline distT="0" distB="0" distL="0" distR="0" wp14:anchorId="0094207D" wp14:editId="45CA91EE">
            <wp:extent cx="6119495" cy="3112135"/>
            <wp:effectExtent l="0" t="0" r="0" b="0"/>
            <wp:docPr id="33" name="Рисунок 33" descr="Изображение выглядит как текст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, стол&#10;&#10;Автоматически созданное описание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5F0D7" w14:textId="0B7929E6" w:rsidR="007F40DA" w:rsidRPr="007F40DA" w:rsidRDefault="007F40DA" w:rsidP="0021388A">
      <w:r>
        <w:t>Рис</w:t>
      </w:r>
      <w:r w:rsidRPr="007F40DA">
        <w:t xml:space="preserve">. </w:t>
      </w:r>
      <w:r>
        <w:t xml:space="preserve">П7. Запрос </w:t>
      </w:r>
      <w:r w:rsidRPr="00DA17A8">
        <w:rPr>
          <w:i/>
          <w:iCs/>
          <w:lang w:val="en-US"/>
        </w:rPr>
        <w:t>element</w:t>
      </w:r>
      <w:r w:rsidRPr="0021388A">
        <w:rPr>
          <w:i/>
          <w:iCs/>
        </w:rPr>
        <w:t>_</w:t>
      </w:r>
      <w:r w:rsidRPr="00DA17A8">
        <w:rPr>
          <w:i/>
          <w:iCs/>
          <w:lang w:val="en-US"/>
        </w:rPr>
        <w:t>pick</w:t>
      </w:r>
      <w:r w:rsidRPr="0021388A">
        <w:rPr>
          <w:i/>
          <w:iCs/>
        </w:rPr>
        <w:t>_1</w:t>
      </w:r>
      <w:r>
        <w:rPr>
          <w:i/>
          <w:iCs/>
        </w:rPr>
        <w:t xml:space="preserve"> </w:t>
      </w:r>
      <w:r>
        <w:t>в окне расширенного редактора</w:t>
      </w:r>
    </w:p>
    <w:p w14:paraId="3854F2DE" w14:textId="77777777" w:rsidR="00F16C0E" w:rsidRDefault="007F40DA" w:rsidP="007F40DA">
      <w:r>
        <w:t>Перед</w:t>
      </w:r>
      <w:r w:rsidRPr="007F40DA">
        <w:t xml:space="preserve"> </w:t>
      </w:r>
      <w:r>
        <w:t>строчкой</w:t>
      </w:r>
      <w:r w:rsidRPr="007F40DA">
        <w:t xml:space="preserve"> </w:t>
      </w:r>
      <w:r w:rsidRPr="007F40DA">
        <w:rPr>
          <w:i/>
          <w:iCs/>
          <w:lang w:val="en-US"/>
        </w:rPr>
        <w:t>let</w:t>
      </w:r>
      <w:r w:rsidRPr="007F40DA">
        <w:t xml:space="preserve"> </w:t>
      </w:r>
      <w:r>
        <w:t xml:space="preserve">вставьте новую строку </w:t>
      </w:r>
    </w:p>
    <w:p w14:paraId="3283A470" w14:textId="250B29F2" w:rsidR="007F40DA" w:rsidRPr="00F16C0E" w:rsidRDefault="007F40DA" w:rsidP="007F40DA">
      <w:pPr>
        <w:rPr>
          <w:i/>
          <w:iCs/>
        </w:rPr>
      </w:pPr>
      <w:r w:rsidRPr="00F16C0E">
        <w:rPr>
          <w:i/>
          <w:iCs/>
        </w:rPr>
        <w:t>(</w:t>
      </w:r>
      <w:r w:rsidRPr="00F16C0E">
        <w:rPr>
          <w:i/>
          <w:iCs/>
          <w:lang w:val="en-US"/>
        </w:rPr>
        <w:t>Link</w:t>
      </w:r>
      <w:r w:rsidRPr="00F16C0E">
        <w:rPr>
          <w:i/>
          <w:iCs/>
        </w:rPr>
        <w:t xml:space="preserve">) </w:t>
      </w:r>
      <w:r w:rsidRPr="00F16C0E">
        <w:rPr>
          <w:i/>
          <w:iCs/>
          <w:lang w:val="en-US"/>
        </w:rPr>
        <w:t>as</w:t>
      </w:r>
      <w:r w:rsidRPr="00F16C0E">
        <w:rPr>
          <w:i/>
          <w:iCs/>
        </w:rPr>
        <w:t xml:space="preserve"> </w:t>
      </w:r>
      <w:r w:rsidRPr="00F16C0E">
        <w:rPr>
          <w:i/>
          <w:iCs/>
          <w:lang w:val="en-US"/>
        </w:rPr>
        <w:t>table</w:t>
      </w:r>
      <w:r w:rsidRPr="00F16C0E">
        <w:rPr>
          <w:i/>
          <w:iCs/>
        </w:rPr>
        <w:t xml:space="preserve"> =&gt;</w:t>
      </w:r>
    </w:p>
    <w:p w14:paraId="093404AA" w14:textId="57109AA7" w:rsidR="007F40DA" w:rsidRPr="009D7E7B" w:rsidRDefault="007F40DA" w:rsidP="007F40DA">
      <w:r>
        <w:t>Строку</w:t>
      </w:r>
      <w:r w:rsidR="009D7E7B">
        <w:t>…</w:t>
      </w:r>
    </w:p>
    <w:p w14:paraId="166C5542" w14:textId="4C9B9F1D" w:rsidR="007F40DA" w:rsidRPr="007F40DA" w:rsidRDefault="007F40DA" w:rsidP="007F40DA">
      <w:pPr>
        <w:rPr>
          <w:i/>
          <w:iCs/>
        </w:rPr>
      </w:pPr>
      <w:r w:rsidRPr="007F40DA">
        <w:rPr>
          <w:i/>
          <w:iCs/>
        </w:rPr>
        <w:t>Источник = Json.Document(Web.Contents("https://fantasy.premierleague.com/api/entry/728021/event/1/picks/")),</w:t>
      </w:r>
    </w:p>
    <w:p w14:paraId="5ACF6AD0" w14:textId="65574FF3" w:rsidR="007F40DA" w:rsidRDefault="007F40DA" w:rsidP="007F40DA">
      <w:r>
        <w:t>… замените на</w:t>
      </w:r>
      <w:r w:rsidR="009D7E7B">
        <w:t>…</w:t>
      </w:r>
    </w:p>
    <w:p w14:paraId="6ECD6376" w14:textId="2DF61334" w:rsidR="007F40DA" w:rsidRDefault="007F40DA" w:rsidP="007F40DA">
      <w:pPr>
        <w:rPr>
          <w:i/>
          <w:iCs/>
          <w:lang w:val="en-US"/>
        </w:rPr>
      </w:pPr>
      <w:r w:rsidRPr="007F40DA">
        <w:rPr>
          <w:i/>
          <w:iCs/>
        </w:rPr>
        <w:t>Источник</w:t>
      </w:r>
      <w:r w:rsidRPr="007F40DA">
        <w:rPr>
          <w:i/>
          <w:iCs/>
          <w:lang w:val="en-US"/>
        </w:rPr>
        <w:t xml:space="preserve"> = Json.Document(Web.Contents(Link)),</w:t>
      </w:r>
    </w:p>
    <w:p w14:paraId="544B8296" w14:textId="48DEE5DA" w:rsidR="00F16C0E" w:rsidRPr="00F16C0E" w:rsidRDefault="00F16C0E" w:rsidP="00F16C0E">
      <w:r>
        <w:t xml:space="preserve">Запятая в конце </w:t>
      </w:r>
      <w:r w:rsidR="00D10F67">
        <w:t xml:space="preserve">строки </w:t>
      </w:r>
      <w:r>
        <w:t>обязательна. Получится:</w:t>
      </w:r>
    </w:p>
    <w:p w14:paraId="07CBE265" w14:textId="2EE9C55B" w:rsidR="007F40DA" w:rsidRDefault="00DD2477" w:rsidP="007F40D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45014F" wp14:editId="39BC29C2">
            <wp:extent cx="6119495" cy="3595370"/>
            <wp:effectExtent l="0" t="0" r="0" b="5080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D962" w14:textId="61A31B28" w:rsidR="00DD2477" w:rsidRDefault="00DD2477" w:rsidP="007F40DA">
      <w:r>
        <w:t>Рис</w:t>
      </w:r>
      <w:r w:rsidRPr="00DD2477">
        <w:t xml:space="preserve">. </w:t>
      </w:r>
      <w:r>
        <w:t>П7. Изменение кода для превращения запроса в функцию</w:t>
      </w:r>
    </w:p>
    <w:p w14:paraId="4F8F7645" w14:textId="3026A8ED" w:rsidR="00DD2477" w:rsidRDefault="00DD2477" w:rsidP="007F40DA">
      <w:r>
        <w:lastRenderedPageBreak/>
        <w:t>Нажмите</w:t>
      </w:r>
      <w:r w:rsidRPr="00DD2477">
        <w:t xml:space="preserve"> </w:t>
      </w:r>
      <w:r>
        <w:rPr>
          <w:lang w:val="en-US"/>
        </w:rPr>
        <w:t>Ok</w:t>
      </w:r>
      <w:r>
        <w:t xml:space="preserve">. Запрос превратится в функцию. Обратите внимание, что значок таблицы перед именем запроса превратился в значок функции. Все </w:t>
      </w:r>
      <w:r w:rsidR="00F16C0E">
        <w:t xml:space="preserve">ПРИМЕНЕННЫЕ ШАГИ </w:t>
      </w:r>
      <w:r>
        <w:t>схлопнулись в од</w:t>
      </w:r>
      <w:r w:rsidR="00F16C0E">
        <w:t>и</w:t>
      </w:r>
      <w:r>
        <w:t>н. Код функции доступен для редактирования только в расширенном редакторе.</w:t>
      </w:r>
    </w:p>
    <w:p w14:paraId="2A23CED5" w14:textId="6A5A7D1A" w:rsidR="00DD2477" w:rsidRDefault="00DD2477" w:rsidP="007F40DA">
      <w:r>
        <w:rPr>
          <w:noProof/>
        </w:rPr>
        <w:drawing>
          <wp:inline distT="0" distB="0" distL="0" distR="0" wp14:anchorId="2C7E3F97" wp14:editId="6373B3D8">
            <wp:extent cx="6119495" cy="2717165"/>
            <wp:effectExtent l="0" t="0" r="0" b="6985"/>
            <wp:docPr id="35" name="Рисунок 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7D9F7" w14:textId="25F2E82E" w:rsidR="00DD2477" w:rsidRPr="00DD2477" w:rsidRDefault="00DD2477" w:rsidP="007F40DA">
      <w:r>
        <w:t>Рис. П8. Интерфейс функции</w:t>
      </w:r>
      <w:r w:rsidR="00CC6993">
        <w:t xml:space="preserve"> </w:t>
      </w:r>
      <w:r w:rsidR="00CC6993" w:rsidRPr="00DA17A8">
        <w:rPr>
          <w:i/>
          <w:iCs/>
          <w:lang w:val="en-US"/>
        </w:rPr>
        <w:t>element</w:t>
      </w:r>
      <w:r w:rsidR="00CC6993" w:rsidRPr="0021388A">
        <w:rPr>
          <w:i/>
          <w:iCs/>
        </w:rPr>
        <w:t>_</w:t>
      </w:r>
      <w:r w:rsidR="00CC6993" w:rsidRPr="00DA17A8">
        <w:rPr>
          <w:i/>
          <w:iCs/>
          <w:lang w:val="en-US"/>
        </w:rPr>
        <w:t>pick</w:t>
      </w:r>
      <w:r w:rsidR="00CC6993" w:rsidRPr="0021388A">
        <w:rPr>
          <w:i/>
          <w:iCs/>
        </w:rPr>
        <w:t>_1</w:t>
      </w:r>
    </w:p>
    <w:p w14:paraId="7F28B426" w14:textId="4F9CD784" w:rsidR="007F40DA" w:rsidRDefault="00DD2477" w:rsidP="00DD2477">
      <w:pPr>
        <w:pStyle w:val="4"/>
      </w:pPr>
      <w:r>
        <w:t xml:space="preserve">Использование функции для списка </w:t>
      </w:r>
      <w:r>
        <w:rPr>
          <w:lang w:val="en-US"/>
        </w:rPr>
        <w:t>API</w:t>
      </w:r>
      <w:r>
        <w:t>-страниц</w:t>
      </w:r>
    </w:p>
    <w:p w14:paraId="4F04B659" w14:textId="6DDEEF48" w:rsidR="00DD2477" w:rsidRDefault="00DD2477" w:rsidP="00DD2477">
      <w:r>
        <w:t xml:space="preserve">Я взял список аккаунтов, входящих в </w:t>
      </w:r>
      <w:hyperlink r:id="rId45" w:history="1">
        <w:r w:rsidRPr="00CC6993">
          <w:rPr>
            <w:rStyle w:val="a9"/>
          </w:rPr>
          <w:t>элиту</w:t>
        </w:r>
      </w:hyperlink>
      <w:r w:rsidR="00F16C0E">
        <w:t>,</w:t>
      </w:r>
      <w:r w:rsidR="00CC6993">
        <w:t xml:space="preserve"> и на базе этого списка подготовил умную таблицу в </w:t>
      </w:r>
      <w:r w:rsidR="00CC6993">
        <w:rPr>
          <w:lang w:val="en-US"/>
        </w:rPr>
        <w:t>Excel</w:t>
      </w:r>
      <w:r w:rsidR="00CC6993">
        <w:t xml:space="preserve">. Строки из второго столбца – </w:t>
      </w:r>
      <w:r w:rsidR="00CC6993" w:rsidRPr="00CC6993">
        <w:rPr>
          <w:i/>
          <w:iCs/>
        </w:rPr>
        <w:t>Ссылка</w:t>
      </w:r>
      <w:r w:rsidR="00CC6993">
        <w:t xml:space="preserve"> – я использую, в качестве адрес</w:t>
      </w:r>
      <w:r w:rsidR="00F16C0E">
        <w:t>ов</w:t>
      </w:r>
      <w:r w:rsidR="00CC6993">
        <w:t>, которы</w:t>
      </w:r>
      <w:r w:rsidR="00F16C0E">
        <w:t>е</w:t>
      </w:r>
      <w:r w:rsidR="00CC6993">
        <w:t xml:space="preserve"> по очереди буду </w:t>
      </w:r>
      <w:r w:rsidR="00F16C0E">
        <w:t>«вскармливать»</w:t>
      </w:r>
      <w:r w:rsidR="00CC6993">
        <w:t xml:space="preserve"> только что созданной функции </w:t>
      </w:r>
      <w:r w:rsidR="00CC6993" w:rsidRPr="00DA17A8">
        <w:rPr>
          <w:i/>
          <w:iCs/>
          <w:lang w:val="en-US"/>
        </w:rPr>
        <w:t>element</w:t>
      </w:r>
      <w:r w:rsidR="00CC6993" w:rsidRPr="0021388A">
        <w:rPr>
          <w:i/>
          <w:iCs/>
        </w:rPr>
        <w:t>_</w:t>
      </w:r>
      <w:r w:rsidR="00CC6993" w:rsidRPr="00DA17A8">
        <w:rPr>
          <w:i/>
          <w:iCs/>
          <w:lang w:val="en-US"/>
        </w:rPr>
        <w:t>pick</w:t>
      </w:r>
      <w:r w:rsidR="00CC6993" w:rsidRPr="0021388A">
        <w:rPr>
          <w:i/>
          <w:iCs/>
        </w:rPr>
        <w:t>_1</w:t>
      </w:r>
      <w:r w:rsidR="00CC6993">
        <w:t>.</w:t>
      </w:r>
    </w:p>
    <w:p w14:paraId="232C8D6D" w14:textId="6ACFA2FB" w:rsidR="00CC6993" w:rsidRDefault="00CC6993" w:rsidP="00DD2477">
      <w:r>
        <w:rPr>
          <w:noProof/>
        </w:rPr>
        <w:drawing>
          <wp:inline distT="0" distB="0" distL="0" distR="0" wp14:anchorId="3AAC731E" wp14:editId="63F8E0C1">
            <wp:extent cx="6119495" cy="40233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D1FEA" w14:textId="5DD347E5" w:rsidR="00CC6993" w:rsidRDefault="00CC6993" w:rsidP="00DD2477">
      <w:r>
        <w:t xml:space="preserve">Рис. П9. Умная таблица с адресами </w:t>
      </w:r>
      <w:r>
        <w:rPr>
          <w:lang w:val="en-US"/>
        </w:rPr>
        <w:t>API</w:t>
      </w:r>
      <w:r>
        <w:t>-страниц 10 000 аккаунтов элиты</w:t>
      </w:r>
    </w:p>
    <w:p w14:paraId="0D79F8BB" w14:textId="526DF67A" w:rsidR="00CC6993" w:rsidRPr="00E761F1" w:rsidRDefault="00CC6993" w:rsidP="00DD2477">
      <w:r>
        <w:t xml:space="preserve">В </w:t>
      </w:r>
      <w:r>
        <w:rPr>
          <w:lang w:val="en-US"/>
        </w:rPr>
        <w:t>Excel</w:t>
      </w:r>
      <w:r>
        <w:t xml:space="preserve"> кликните на любую ячейку таблицы </w:t>
      </w:r>
      <w:r w:rsidRPr="00CC6993">
        <w:rPr>
          <w:i/>
          <w:iCs/>
          <w:lang w:val="en-US"/>
        </w:rPr>
        <w:t>elitepick</w:t>
      </w:r>
      <w:r w:rsidRPr="00CC6993">
        <w:rPr>
          <w:i/>
          <w:iCs/>
        </w:rPr>
        <w:t>1</w:t>
      </w:r>
      <w:r w:rsidRPr="00CC6993">
        <w:t xml:space="preserve"> </w:t>
      </w:r>
      <w:r>
        <w:t xml:space="preserve">и пройдите по меню </w:t>
      </w:r>
      <w:r w:rsidRPr="00CC6993">
        <w:rPr>
          <w:i/>
          <w:iCs/>
        </w:rPr>
        <w:t>Данные</w:t>
      </w:r>
      <w:r>
        <w:t xml:space="preserve"> –</w:t>
      </w:r>
      <w:r w:rsidRPr="00CC6993">
        <w:t xml:space="preserve">&gt; </w:t>
      </w:r>
      <w:r w:rsidRPr="00CC6993">
        <w:rPr>
          <w:i/>
          <w:iCs/>
        </w:rPr>
        <w:t>Из таблицы/диапазона</w:t>
      </w:r>
      <w:r w:rsidRPr="00CC6993">
        <w:t>. О</w:t>
      </w:r>
      <w:r>
        <w:t xml:space="preserve">ткроется редактор </w:t>
      </w:r>
      <w:r>
        <w:rPr>
          <w:lang w:val="en-US"/>
        </w:rPr>
        <w:t>Power</w:t>
      </w:r>
      <w:r w:rsidRPr="00CC6993">
        <w:t xml:space="preserve"> </w:t>
      </w:r>
      <w:r>
        <w:rPr>
          <w:lang w:val="en-US"/>
        </w:rPr>
        <w:t>Query</w:t>
      </w:r>
      <w:r>
        <w:t xml:space="preserve">, будет создан запрос </w:t>
      </w:r>
      <w:r w:rsidRPr="00CC6993">
        <w:rPr>
          <w:i/>
          <w:iCs/>
          <w:lang w:val="en-US"/>
        </w:rPr>
        <w:t>elitepick</w:t>
      </w:r>
      <w:r w:rsidRPr="00CC6993">
        <w:rPr>
          <w:i/>
          <w:iCs/>
        </w:rPr>
        <w:t>1</w:t>
      </w:r>
      <w:r w:rsidR="00E761F1">
        <w:t xml:space="preserve">. В редакторе </w:t>
      </w:r>
      <w:r w:rsidR="00E761F1">
        <w:rPr>
          <w:lang w:val="en-US"/>
        </w:rPr>
        <w:t>Power</w:t>
      </w:r>
      <w:r w:rsidR="00E761F1" w:rsidRPr="00CC6993">
        <w:t xml:space="preserve"> </w:t>
      </w:r>
      <w:r w:rsidR="00E761F1">
        <w:rPr>
          <w:lang w:val="en-US"/>
        </w:rPr>
        <w:t>Query</w:t>
      </w:r>
      <w:r w:rsidR="00E761F1">
        <w:t xml:space="preserve"> пройдите </w:t>
      </w:r>
      <w:r w:rsidR="00E761F1" w:rsidRPr="00E761F1">
        <w:rPr>
          <w:i/>
          <w:iCs/>
        </w:rPr>
        <w:t>Добавление столбца</w:t>
      </w:r>
      <w:r w:rsidR="00E761F1">
        <w:t xml:space="preserve"> –</w:t>
      </w:r>
      <w:r w:rsidR="00E761F1" w:rsidRPr="00E761F1">
        <w:t xml:space="preserve">&gt; </w:t>
      </w:r>
      <w:r w:rsidR="00E761F1" w:rsidRPr="00E761F1">
        <w:rPr>
          <w:i/>
          <w:iCs/>
        </w:rPr>
        <w:t>Вызвать настраиваемую функцию</w:t>
      </w:r>
      <w:r w:rsidR="00E761F1">
        <w:t xml:space="preserve">. Настройте параметры окна </w:t>
      </w:r>
      <w:r w:rsidR="00E761F1" w:rsidRPr="00E761F1">
        <w:rPr>
          <w:i/>
          <w:iCs/>
        </w:rPr>
        <w:t>Вызвать настраиваемую функцию</w:t>
      </w:r>
      <w:r w:rsidR="00E761F1">
        <w:rPr>
          <w:i/>
          <w:iCs/>
        </w:rPr>
        <w:t xml:space="preserve"> </w:t>
      </w:r>
      <w:r w:rsidR="00E761F1" w:rsidRPr="00E761F1">
        <w:t>как указано на рис. П10:</w:t>
      </w:r>
    </w:p>
    <w:p w14:paraId="7A3E0D01" w14:textId="62077B89" w:rsidR="00CC6993" w:rsidRDefault="00E761F1" w:rsidP="00DD2477">
      <w:r>
        <w:rPr>
          <w:noProof/>
        </w:rPr>
        <w:lastRenderedPageBreak/>
        <w:drawing>
          <wp:inline distT="0" distB="0" distL="0" distR="0" wp14:anchorId="541B346C" wp14:editId="2F95D2B5">
            <wp:extent cx="6119495" cy="3152140"/>
            <wp:effectExtent l="0" t="0" r="0" b="0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B3953" w14:textId="21C13150" w:rsidR="00CC6993" w:rsidRDefault="00CC6993" w:rsidP="00DD2477">
      <w:r>
        <w:t xml:space="preserve">Рис. П10. </w:t>
      </w:r>
      <w:r w:rsidR="00E761F1">
        <w:t>Настройка нового столбца с вызываемой</w:t>
      </w:r>
      <w:r>
        <w:t xml:space="preserve"> </w:t>
      </w:r>
      <w:r w:rsidR="00E761F1">
        <w:t>функцией</w:t>
      </w:r>
    </w:p>
    <w:p w14:paraId="1B6FF314" w14:textId="46B3426F" w:rsidR="00847B02" w:rsidRPr="00847B02" w:rsidRDefault="00E761F1" w:rsidP="00DD2477">
      <w:r>
        <w:t xml:space="preserve">Появится новый столбец </w:t>
      </w:r>
      <w:r w:rsidRPr="00DA17A8">
        <w:rPr>
          <w:i/>
          <w:iCs/>
          <w:lang w:val="en-US"/>
        </w:rPr>
        <w:t>element</w:t>
      </w:r>
      <w:r w:rsidRPr="0021388A">
        <w:rPr>
          <w:i/>
          <w:iCs/>
        </w:rPr>
        <w:t>_</w:t>
      </w:r>
      <w:r w:rsidRPr="00DA17A8">
        <w:rPr>
          <w:i/>
          <w:iCs/>
          <w:lang w:val="en-US"/>
        </w:rPr>
        <w:t>pick</w:t>
      </w:r>
      <w:r w:rsidRPr="0021388A">
        <w:rPr>
          <w:i/>
          <w:iCs/>
        </w:rPr>
        <w:t>_1</w:t>
      </w:r>
      <w:r w:rsidRPr="00E761F1">
        <w:t>, содержащий таблицу в каждой строке.</w:t>
      </w:r>
      <w:r>
        <w:t xml:space="preserve"> Удалите, ставший ненужным столбец </w:t>
      </w:r>
      <w:r w:rsidRPr="00E761F1">
        <w:rPr>
          <w:i/>
          <w:iCs/>
        </w:rPr>
        <w:t>Ссылка</w:t>
      </w:r>
      <w:r>
        <w:t xml:space="preserve">, и раскройте столбец </w:t>
      </w:r>
      <w:r w:rsidRPr="00DA17A8">
        <w:rPr>
          <w:i/>
          <w:iCs/>
          <w:lang w:val="en-US"/>
        </w:rPr>
        <w:t>element</w:t>
      </w:r>
      <w:r w:rsidRPr="0021388A">
        <w:rPr>
          <w:i/>
          <w:iCs/>
        </w:rPr>
        <w:t>_</w:t>
      </w:r>
      <w:r w:rsidRPr="00DA17A8">
        <w:rPr>
          <w:i/>
          <w:iCs/>
          <w:lang w:val="en-US"/>
        </w:rPr>
        <w:t>pick</w:t>
      </w:r>
      <w:r w:rsidRPr="0021388A">
        <w:rPr>
          <w:i/>
          <w:iCs/>
        </w:rPr>
        <w:t>_1</w:t>
      </w:r>
      <w:r w:rsidRPr="00847B02">
        <w:t xml:space="preserve">. </w:t>
      </w:r>
      <w:r w:rsidR="00847B02">
        <w:t xml:space="preserve">Еще раз задайте числовые форматы столбцов – форматы из функции </w:t>
      </w:r>
      <w:r w:rsidR="00847B02" w:rsidRPr="00DA17A8">
        <w:rPr>
          <w:i/>
          <w:iCs/>
          <w:lang w:val="en-US"/>
        </w:rPr>
        <w:t>element</w:t>
      </w:r>
      <w:r w:rsidR="00847B02" w:rsidRPr="0021388A">
        <w:rPr>
          <w:i/>
          <w:iCs/>
        </w:rPr>
        <w:t>_</w:t>
      </w:r>
      <w:r w:rsidR="00847B02" w:rsidRPr="00DA17A8">
        <w:rPr>
          <w:i/>
          <w:iCs/>
          <w:lang w:val="en-US"/>
        </w:rPr>
        <w:t>pick</w:t>
      </w:r>
      <w:r w:rsidR="00847B02" w:rsidRPr="0021388A">
        <w:rPr>
          <w:i/>
          <w:iCs/>
        </w:rPr>
        <w:t>_1</w:t>
      </w:r>
      <w:r w:rsidR="00847B02">
        <w:rPr>
          <w:i/>
          <w:iCs/>
        </w:rPr>
        <w:t xml:space="preserve"> </w:t>
      </w:r>
      <w:r w:rsidR="00847B02">
        <w:t xml:space="preserve">не переносятся в запрос </w:t>
      </w:r>
      <w:r w:rsidR="00847B02" w:rsidRPr="00847B02">
        <w:rPr>
          <w:i/>
          <w:iCs/>
          <w:lang w:val="en-US"/>
        </w:rPr>
        <w:t>elitepick</w:t>
      </w:r>
      <w:r w:rsidR="00847B02" w:rsidRPr="00847B02">
        <w:rPr>
          <w:i/>
          <w:iCs/>
        </w:rPr>
        <w:t>1</w:t>
      </w:r>
      <w:r w:rsidR="00847B02">
        <w:t>.</w:t>
      </w:r>
    </w:p>
    <w:p w14:paraId="0B8D8F73" w14:textId="413EA5EB" w:rsidR="00E761F1" w:rsidRDefault="009D7E7B" w:rsidP="00DD2477">
      <w:r w:rsidRPr="00847B02">
        <w:t>К сожалению, при попытке з</w:t>
      </w:r>
      <w:r w:rsidR="00E761F1" w:rsidRPr="00847B02">
        <w:t>агрузит</w:t>
      </w:r>
      <w:r w:rsidRPr="00847B02">
        <w:t>ь</w:t>
      </w:r>
      <w:r w:rsidR="00E761F1" w:rsidRPr="00847B02">
        <w:t xml:space="preserve"> </w:t>
      </w:r>
      <w:r w:rsidRPr="00847B02">
        <w:t>запрос</w:t>
      </w:r>
      <w:r w:rsidR="00E761F1" w:rsidRPr="00847B02">
        <w:t xml:space="preserve"> в модель данных</w:t>
      </w:r>
      <w:r w:rsidR="00875BE4" w:rsidRPr="00847B02">
        <w:t>,</w:t>
      </w:r>
      <w:r w:rsidRPr="00847B02">
        <w:t xml:space="preserve"> г</w:t>
      </w:r>
      <w:r>
        <w:t xml:space="preserve">де-то на 200-й строке произойдет сбой. Он связан с тем, что один из запросов не нашел соответствующую </w:t>
      </w:r>
      <w:r>
        <w:rPr>
          <w:lang w:val="en-US"/>
        </w:rPr>
        <w:t>API</w:t>
      </w:r>
      <w:r>
        <w:t xml:space="preserve">-страницу. Такое может случиться по массе причин. В моем случае в элитный список по формальным признакам «прокрались» несколько аккаунтов, которые в сезоне 2022/23 стартовали не с первого тура. Может быть, их следовало исключить из элиты!? Не знаю… Я оставил, и добавил в код функции </w:t>
      </w:r>
      <w:r w:rsidRPr="00DA17A8">
        <w:rPr>
          <w:i/>
          <w:iCs/>
          <w:lang w:val="en-US"/>
        </w:rPr>
        <w:t>element</w:t>
      </w:r>
      <w:r w:rsidRPr="0021388A">
        <w:rPr>
          <w:i/>
          <w:iCs/>
        </w:rPr>
        <w:t>_</w:t>
      </w:r>
      <w:r w:rsidRPr="00DA17A8">
        <w:rPr>
          <w:i/>
          <w:iCs/>
          <w:lang w:val="en-US"/>
        </w:rPr>
        <w:t>pick</w:t>
      </w:r>
      <w:r w:rsidRPr="0021388A">
        <w:rPr>
          <w:i/>
          <w:iCs/>
        </w:rPr>
        <w:t>_1</w:t>
      </w:r>
      <w:r>
        <w:rPr>
          <w:i/>
          <w:iCs/>
        </w:rPr>
        <w:t xml:space="preserve"> </w:t>
      </w:r>
      <w:r>
        <w:t>проверку:</w:t>
      </w:r>
    </w:p>
    <w:p w14:paraId="27B6844F" w14:textId="256366AD" w:rsidR="009D7E7B" w:rsidRDefault="00875BE4" w:rsidP="00DD2477">
      <w:r>
        <w:rPr>
          <w:noProof/>
        </w:rPr>
        <w:drawing>
          <wp:inline distT="0" distB="0" distL="0" distR="0" wp14:anchorId="7166B969" wp14:editId="32919A68">
            <wp:extent cx="6119495" cy="3356610"/>
            <wp:effectExtent l="0" t="0" r="0" b="0"/>
            <wp:docPr id="39" name="Рисунок 3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533E" w14:textId="1204AFDD" w:rsidR="00875BE4" w:rsidRPr="00875BE4" w:rsidRDefault="00875BE4" w:rsidP="00875BE4">
      <w:r>
        <w:t xml:space="preserve">Рис. П11. Код функции </w:t>
      </w:r>
      <w:r w:rsidRPr="00DA17A8">
        <w:rPr>
          <w:i/>
          <w:iCs/>
          <w:lang w:val="en-US"/>
        </w:rPr>
        <w:t>element</w:t>
      </w:r>
      <w:r w:rsidRPr="0021388A">
        <w:rPr>
          <w:i/>
          <w:iCs/>
        </w:rPr>
        <w:t>_</w:t>
      </w:r>
      <w:r w:rsidRPr="00DA17A8">
        <w:rPr>
          <w:i/>
          <w:iCs/>
          <w:lang w:val="en-US"/>
        </w:rPr>
        <w:t>pick</w:t>
      </w:r>
      <w:r w:rsidRPr="0021388A">
        <w:rPr>
          <w:i/>
          <w:iCs/>
        </w:rPr>
        <w:t>_1</w:t>
      </w:r>
      <w:r>
        <w:rPr>
          <w:i/>
          <w:iCs/>
        </w:rPr>
        <w:t xml:space="preserve"> </w:t>
      </w:r>
      <w:r>
        <w:t xml:space="preserve">с проверкой наличия </w:t>
      </w:r>
      <w:r>
        <w:rPr>
          <w:lang w:val="en-US"/>
        </w:rPr>
        <w:t>API</w:t>
      </w:r>
      <w:r>
        <w:t>-страницы</w:t>
      </w:r>
    </w:p>
    <w:p w14:paraId="03747C6B" w14:textId="2208064E" w:rsidR="00875BE4" w:rsidRDefault="00875BE4" w:rsidP="00875BE4">
      <w:r>
        <w:t xml:space="preserve">Изменения кода затронули несколько первых строк. </w:t>
      </w:r>
      <w:r w:rsidR="009D7E7B">
        <w:t xml:space="preserve">Теперь, если аккаунт не создал команду к </w:t>
      </w:r>
      <w:r w:rsidR="009D7E7B">
        <w:rPr>
          <w:lang w:val="en-US"/>
        </w:rPr>
        <w:t>GW</w:t>
      </w:r>
      <w:r w:rsidR="009D7E7B" w:rsidRPr="009D7E7B">
        <w:t>1</w:t>
      </w:r>
      <w:r>
        <w:t>,</w:t>
      </w:r>
      <w:r w:rsidR="009D7E7B">
        <w:t xml:space="preserve"> </w:t>
      </w:r>
      <w:r w:rsidR="00F16C0E">
        <w:t xml:space="preserve">запрос </w:t>
      </w:r>
      <w:r w:rsidR="009D7E7B">
        <w:t>вернет пуст</w:t>
      </w:r>
      <w:r w:rsidR="00F16C0E">
        <w:t>ую</w:t>
      </w:r>
      <w:r w:rsidR="009D7E7B">
        <w:t xml:space="preserve"> строк</w:t>
      </w:r>
      <w:r w:rsidR="00F16C0E">
        <w:t>у и</w:t>
      </w:r>
      <w:r w:rsidR="009D7E7B">
        <w:t xml:space="preserve"> продолжит свою работу. 10 000 аккаунтов по 15 игроков, итого 150 000 строк. Скорость загр</w:t>
      </w:r>
      <w:r>
        <w:t>узки зависит от множества факторов. У меня загрузка заняла около 20 минут.</w:t>
      </w:r>
    </w:p>
    <w:p w14:paraId="28E695C9" w14:textId="1B86BB90" w:rsidR="00216F2C" w:rsidRDefault="00216F2C" w:rsidP="00216F2C">
      <w:pPr>
        <w:pStyle w:val="4"/>
      </w:pPr>
      <w:r>
        <w:lastRenderedPageBreak/>
        <w:t>Корректировка списков элиты и сравнения</w:t>
      </w:r>
    </w:p>
    <w:p w14:paraId="1AD6525D" w14:textId="6BECB96A" w:rsidR="00216F2C" w:rsidRDefault="0000626D" w:rsidP="00216F2C">
      <w:r>
        <w:rPr>
          <w:rFonts w:eastAsia="Times New Roman" w:cstheme="minorHAnsi"/>
          <w:color w:val="000000"/>
          <w:lang w:eastAsia="ru-RU"/>
        </w:rPr>
        <w:t xml:space="preserve">В материалах </w:t>
      </w:r>
      <w:hyperlink r:id="rId49" w:history="1">
        <w:r w:rsidRPr="003F670D">
          <w:rPr>
            <w:rStyle w:val="a9"/>
            <w:rFonts w:eastAsia="Times New Roman" w:cstheme="minorHAnsi"/>
            <w:lang w:eastAsia="ru-RU"/>
          </w:rPr>
          <w:t>первой заметк</w:t>
        </w:r>
        <w:r>
          <w:rPr>
            <w:rStyle w:val="a9"/>
            <w:rFonts w:eastAsia="Times New Roman" w:cstheme="minorHAnsi"/>
            <w:lang w:eastAsia="ru-RU"/>
          </w:rPr>
          <w:t>и</w:t>
        </w:r>
      </w:hyperlink>
      <w:r>
        <w:rPr>
          <w:rFonts w:eastAsia="Times New Roman" w:cstheme="minorHAnsi"/>
          <w:color w:val="000000"/>
          <w:lang w:eastAsia="ru-RU"/>
        </w:rPr>
        <w:t xml:space="preserve"> я выделил ТОР-10</w:t>
      </w:r>
      <w:r>
        <w:rPr>
          <w:rFonts w:eastAsia="Times New Roman" w:cstheme="minorHAnsi"/>
          <w:color w:val="000000"/>
          <w:lang w:val="en-US" w:eastAsia="ru-RU"/>
        </w:rPr>
        <w:t>k</w:t>
      </w:r>
      <w:r>
        <w:rPr>
          <w:rFonts w:eastAsia="Times New Roman" w:cstheme="minorHAnsi"/>
          <w:color w:val="000000"/>
          <w:lang w:eastAsia="ru-RU"/>
        </w:rPr>
        <w:t xml:space="preserve"> менеджеров, показавших наивысшие результаты в сезонах </w:t>
      </w:r>
      <w:r>
        <w:t>2017/2018 – 2021/22 (</w:t>
      </w:r>
      <w:r w:rsidRPr="003F670D">
        <w:rPr>
          <w:rFonts w:eastAsia="Times New Roman" w:cstheme="minorHAnsi"/>
          <w:i/>
          <w:iCs/>
          <w:color w:val="000000"/>
          <w:lang w:eastAsia="ru-RU"/>
        </w:rPr>
        <w:t>элиту</w:t>
      </w:r>
      <w:r>
        <w:t>), а также группу сравнения</w:t>
      </w:r>
      <w:r w:rsidRPr="00D7002B">
        <w:t xml:space="preserve"> –</w:t>
      </w:r>
      <w:r>
        <w:t xml:space="preserve"> аккаунты, отобранные случайным образом (</w:t>
      </w:r>
      <w:r w:rsidRPr="003F670D">
        <w:rPr>
          <w:i/>
          <w:iCs/>
        </w:rPr>
        <w:t>поляну</w:t>
      </w:r>
      <w:r>
        <w:t xml:space="preserve">). </w:t>
      </w:r>
      <w:r w:rsidR="00216F2C">
        <w:t xml:space="preserve">После извлечения составов команд элиты к </w:t>
      </w:r>
      <w:r w:rsidR="00216F2C">
        <w:rPr>
          <w:lang w:val="en-US"/>
        </w:rPr>
        <w:t>GW</w:t>
      </w:r>
      <w:r w:rsidR="00216F2C" w:rsidRPr="00216F2C">
        <w:t xml:space="preserve">1 </w:t>
      </w:r>
      <w:r w:rsidR="00216F2C">
        <w:t xml:space="preserve">оказалось, что некоторые команды странные. Например, </w:t>
      </w:r>
      <w:r w:rsidR="003C265D" w:rsidRPr="00216F2C">
        <w:t>Jonathan Peel</w:t>
      </w:r>
      <w:r w:rsidR="003C265D">
        <w:t xml:space="preserve"> </w:t>
      </w:r>
      <w:r w:rsidR="003C265D" w:rsidRPr="00216F2C">
        <w:t>#22746</w:t>
      </w:r>
      <w:r w:rsidR="003C265D">
        <w:t xml:space="preserve"> </w:t>
      </w:r>
      <w:r w:rsidR="00216F2C">
        <w:t>имел довольно высокий рейтинг</w:t>
      </w:r>
      <w:r w:rsidR="00D7002B">
        <w:t xml:space="preserve"> по итогам последних пяти сезонов…</w:t>
      </w:r>
    </w:p>
    <w:p w14:paraId="45F36511" w14:textId="33A4FFBC" w:rsidR="00216F2C" w:rsidRDefault="00216F2C" w:rsidP="00216F2C">
      <w:r>
        <w:rPr>
          <w:noProof/>
        </w:rPr>
        <w:drawing>
          <wp:inline distT="0" distB="0" distL="0" distR="0" wp14:anchorId="5BF3AD68" wp14:editId="22CDE6D7">
            <wp:extent cx="4252436" cy="2630359"/>
            <wp:effectExtent l="0" t="0" r="0" b="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286" cy="263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FF24" w14:textId="7F76FEBD" w:rsidR="00216F2C" w:rsidRDefault="00216F2C" w:rsidP="00216F2C">
      <w:r>
        <w:t xml:space="preserve">Рис. П12. История выступлений </w:t>
      </w:r>
      <w:r w:rsidRPr="00216F2C">
        <w:t>Jonathan Peel</w:t>
      </w:r>
      <w:r>
        <w:t xml:space="preserve"> </w:t>
      </w:r>
      <w:r w:rsidRPr="00216F2C">
        <w:t>#22746</w:t>
      </w:r>
    </w:p>
    <w:p w14:paraId="53BF38A0" w14:textId="77777777" w:rsidR="0000626D" w:rsidRDefault="00D7002B" w:rsidP="00E23B40">
      <w:r>
        <w:t>…н</w:t>
      </w:r>
      <w:r w:rsidR="001317C8">
        <w:t>о к сезону 2022/23 взял в свою команду двух элитных вратарей за 5,5М. На этом странности не закончились: в текущем сезоне не было сделано ни одного трансфера</w:t>
      </w:r>
      <w:r w:rsidR="0000626D">
        <w:t>!</w:t>
      </w:r>
    </w:p>
    <w:p w14:paraId="5CB9F211" w14:textId="69EC3F98" w:rsidR="00E23B40" w:rsidRDefault="001317C8" w:rsidP="00E23B40">
      <w:r>
        <w:t xml:space="preserve">К сожалению, это свойство больших данных: они содержат некоторое количество мусора. Поэтому я удалил из элиты и поляны аккаунты, не сформировавшие команды к </w:t>
      </w:r>
      <w:r>
        <w:rPr>
          <w:lang w:val="en-US"/>
        </w:rPr>
        <w:t>GW</w:t>
      </w:r>
      <w:r w:rsidRPr="001317C8">
        <w:t>1</w:t>
      </w:r>
      <w:r>
        <w:t xml:space="preserve">, </w:t>
      </w:r>
      <w:r w:rsidR="003C265D">
        <w:t>и</w:t>
      </w:r>
      <w:r>
        <w:t xml:space="preserve"> сделавшие</w:t>
      </w:r>
      <w:r w:rsidR="003C265D">
        <w:t xml:space="preserve"> подозрительно мало</w:t>
      </w:r>
      <w:r>
        <w:t xml:space="preserve"> трансфер</w:t>
      </w:r>
      <w:r w:rsidR="003C265D">
        <w:t>ов к перерыву на мировой чемпионат</w:t>
      </w:r>
      <w:r>
        <w:t>. Также для ускорения извлечения данных уменьшил размеры поляны до 10</w:t>
      </w:r>
      <w:r>
        <w:rPr>
          <w:lang w:val="en-US"/>
        </w:rPr>
        <w:t>k</w:t>
      </w:r>
      <w:r>
        <w:t xml:space="preserve"> аккаунтов.</w:t>
      </w:r>
    </w:p>
    <w:p w14:paraId="6335AA56" w14:textId="14F41072" w:rsidR="00D7002B" w:rsidRDefault="00D7002B" w:rsidP="00E23B40">
      <w:r>
        <w:t xml:space="preserve">Полные списки аккаунтов элиты и поляны приведены в файле </w:t>
      </w:r>
      <w:r>
        <w:rPr>
          <w:lang w:val="en-US"/>
        </w:rPr>
        <w:t>Excel</w:t>
      </w:r>
      <w:r>
        <w:t>.</w:t>
      </w:r>
    </w:p>
    <w:p w14:paraId="7227AA92" w14:textId="005211D1" w:rsidR="00ED0146" w:rsidRDefault="00ED0146" w:rsidP="00ED0146">
      <w:pPr>
        <w:pStyle w:val="4"/>
      </w:pPr>
      <w:r>
        <w:t>Проверка статистической значимости различий</w:t>
      </w:r>
    </w:p>
    <w:p w14:paraId="462FE02C" w14:textId="30770D2A" w:rsidR="00770447" w:rsidRPr="00770447" w:rsidRDefault="00F77310" w:rsidP="00770447">
      <w:r>
        <w:t xml:space="preserve">На рис. 1 приведены два распределения </w:t>
      </w:r>
      <w:r w:rsidRPr="00F77310">
        <w:t>инвестиций во вратарей</w:t>
      </w:r>
      <w:r>
        <w:t xml:space="preserve">: элиты и поляны. Являются ли отличия статистически значимыми? Ответ можно получить с помощью </w:t>
      </w:r>
      <w:r w:rsidRPr="00770447">
        <w:t xml:space="preserve">критерия согласия </w:t>
      </w:r>
      <w:r w:rsidRPr="00770447">
        <w:rPr>
          <w:rFonts w:cstheme="minorHAnsi"/>
        </w:rPr>
        <w:t>χ</w:t>
      </w:r>
      <w:r w:rsidRPr="00770447">
        <w:rPr>
          <w:rFonts w:cstheme="minorHAnsi"/>
          <w:vertAlign w:val="superscript"/>
        </w:rPr>
        <w:t>2</w:t>
      </w:r>
      <w:r>
        <w:rPr>
          <w:rFonts w:cstheme="minorHAnsi"/>
        </w:rPr>
        <w:t>.</w:t>
      </w:r>
      <w:r w:rsidR="00770447" w:rsidRPr="00770447">
        <w:rPr>
          <w:rFonts w:cstheme="minorHAnsi"/>
        </w:rPr>
        <w:t xml:space="preserve"> </w:t>
      </w:r>
      <w:r w:rsidR="00770447">
        <w:rPr>
          <w:rFonts w:cstheme="minorHAnsi"/>
        </w:rPr>
        <w:t xml:space="preserve">Технику проверки см. по </w:t>
      </w:r>
      <w:hyperlink r:id="rId51" w:history="1">
        <w:r w:rsidR="00770447" w:rsidRPr="00770447">
          <w:rPr>
            <w:rStyle w:val="a9"/>
            <w:rFonts w:cstheme="minorHAnsi"/>
          </w:rPr>
          <w:t>ссылке</w:t>
        </w:r>
      </w:hyperlink>
      <w:r w:rsidR="00770447">
        <w:rPr>
          <w:rFonts w:cstheme="minorHAnsi"/>
        </w:rPr>
        <w:t xml:space="preserve"> и в приложенном файле </w:t>
      </w:r>
      <w:r w:rsidR="00770447">
        <w:rPr>
          <w:rFonts w:cstheme="minorHAnsi"/>
          <w:lang w:val="en-US"/>
        </w:rPr>
        <w:t>Excel</w:t>
      </w:r>
      <w:r w:rsidR="00770447">
        <w:rPr>
          <w:rFonts w:cstheme="minorHAnsi"/>
        </w:rPr>
        <w:t xml:space="preserve"> на листе </w:t>
      </w:r>
      <w:r w:rsidR="00770447">
        <w:rPr>
          <w:rFonts w:cstheme="minorHAnsi"/>
          <w:lang w:val="en-US"/>
        </w:rPr>
        <w:t>GKP</w:t>
      </w:r>
      <w:r w:rsidR="00770447">
        <w:rPr>
          <w:rFonts w:cstheme="minorHAnsi"/>
        </w:rPr>
        <w:t>.</w:t>
      </w:r>
    </w:p>
    <w:p w14:paraId="12573C0B" w14:textId="7DF930F1" w:rsidR="00F77310" w:rsidRDefault="00F77310" w:rsidP="00E23B40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5BD78117" wp14:editId="51432EA1">
            <wp:extent cx="5372100" cy="26942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69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13D2" w14:textId="23040975" w:rsidR="00F77310" w:rsidRDefault="00F77310" w:rsidP="00E23B40">
      <w:pPr>
        <w:rPr>
          <w:rFonts w:cstheme="minorHAnsi"/>
        </w:rPr>
      </w:pPr>
      <w:r>
        <w:rPr>
          <w:rFonts w:cstheme="minorHAnsi"/>
        </w:rPr>
        <w:t>Рис. П13. Критерий χ</w:t>
      </w:r>
      <w:r w:rsidRPr="00F77310">
        <w:rPr>
          <w:rFonts w:cstheme="minorHAnsi"/>
          <w:vertAlign w:val="superscript"/>
        </w:rPr>
        <w:t>2</w:t>
      </w:r>
      <w:r>
        <w:rPr>
          <w:rFonts w:cstheme="minorHAnsi"/>
        </w:rPr>
        <w:t xml:space="preserve"> для распределения двух выборок</w:t>
      </w:r>
    </w:p>
    <w:p w14:paraId="6CEB9A87" w14:textId="32A02ED7" w:rsidR="00770447" w:rsidRDefault="00770447" w:rsidP="00E23B40">
      <w:pPr>
        <w:rPr>
          <w:rFonts w:cstheme="minorHAnsi"/>
        </w:rPr>
      </w:pPr>
      <w:r>
        <w:rPr>
          <w:rFonts w:cstheme="minorHAnsi"/>
        </w:rPr>
        <w:t>Я проверяю значимость различий каждый раз, когда выборки кажутся похож</w:t>
      </w:r>
      <w:r w:rsidR="00856CDC">
        <w:rPr>
          <w:rFonts w:cstheme="minorHAnsi"/>
        </w:rPr>
        <w:t>и</w:t>
      </w:r>
      <w:r>
        <w:rPr>
          <w:rFonts w:cstheme="minorHAnsi"/>
        </w:rPr>
        <w:t>ми.</w:t>
      </w:r>
    </w:p>
    <w:sectPr w:rsidR="00770447" w:rsidSect="00216F2C">
      <w:pgSz w:w="11906" w:h="16838"/>
      <w:pgMar w:top="993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0FC6C" w14:textId="77777777" w:rsidR="009262BF" w:rsidRDefault="009262BF" w:rsidP="000475CD">
      <w:pPr>
        <w:spacing w:after="0"/>
      </w:pPr>
      <w:r>
        <w:separator/>
      </w:r>
    </w:p>
  </w:endnote>
  <w:endnote w:type="continuationSeparator" w:id="0">
    <w:p w14:paraId="1CFF3ED5" w14:textId="77777777" w:rsidR="009262BF" w:rsidRDefault="009262BF" w:rsidP="000475C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7B0A7" w14:textId="77777777" w:rsidR="009262BF" w:rsidRDefault="009262BF" w:rsidP="000475CD">
      <w:pPr>
        <w:spacing w:after="0"/>
      </w:pPr>
      <w:r>
        <w:separator/>
      </w:r>
    </w:p>
  </w:footnote>
  <w:footnote w:type="continuationSeparator" w:id="0">
    <w:p w14:paraId="37E2AC1B" w14:textId="77777777" w:rsidR="009262BF" w:rsidRDefault="009262BF" w:rsidP="000475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341DE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A192C"/>
    <w:multiLevelType w:val="hybridMultilevel"/>
    <w:tmpl w:val="CAFE2688"/>
    <w:lvl w:ilvl="0" w:tplc="04190001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2" w15:restartNumberingAfterBreak="0">
    <w:nsid w:val="05151388"/>
    <w:multiLevelType w:val="hybridMultilevel"/>
    <w:tmpl w:val="055274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496145"/>
    <w:multiLevelType w:val="hybridMultilevel"/>
    <w:tmpl w:val="A4E454FA"/>
    <w:lvl w:ilvl="0" w:tplc="9222C2DA">
      <w:start w:val="3"/>
      <w:numFmt w:val="bullet"/>
      <w:lvlText w:val=""/>
      <w:lvlJc w:val="left"/>
      <w:pPr>
        <w:ind w:left="1065" w:hanging="705"/>
      </w:pPr>
      <w:rPr>
        <w:rFonts w:ascii="Symbol" w:eastAsia="Times New Roman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93605"/>
    <w:multiLevelType w:val="hybridMultilevel"/>
    <w:tmpl w:val="3A0081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23CEC"/>
    <w:multiLevelType w:val="hybridMultilevel"/>
    <w:tmpl w:val="E5A0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15367"/>
    <w:multiLevelType w:val="hybridMultilevel"/>
    <w:tmpl w:val="E16C6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D13D3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2935C6"/>
    <w:multiLevelType w:val="hybridMultilevel"/>
    <w:tmpl w:val="4F1C3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E585D"/>
    <w:multiLevelType w:val="hybridMultilevel"/>
    <w:tmpl w:val="824E6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F0FF2"/>
    <w:multiLevelType w:val="hybridMultilevel"/>
    <w:tmpl w:val="0A3E4704"/>
    <w:lvl w:ilvl="0" w:tplc="62585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A34009"/>
    <w:multiLevelType w:val="hybridMultilevel"/>
    <w:tmpl w:val="A364D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35225"/>
    <w:multiLevelType w:val="hybridMultilevel"/>
    <w:tmpl w:val="543E2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655339"/>
    <w:multiLevelType w:val="hybridMultilevel"/>
    <w:tmpl w:val="D4ECD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7617B"/>
    <w:multiLevelType w:val="multilevel"/>
    <w:tmpl w:val="0EC05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5E77C6A"/>
    <w:multiLevelType w:val="hybridMultilevel"/>
    <w:tmpl w:val="91A61A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46B5F"/>
    <w:multiLevelType w:val="hybridMultilevel"/>
    <w:tmpl w:val="D44ACEC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A27319"/>
    <w:multiLevelType w:val="hybridMultilevel"/>
    <w:tmpl w:val="C3122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07828"/>
    <w:multiLevelType w:val="hybridMultilevel"/>
    <w:tmpl w:val="F4BA3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132D16"/>
    <w:multiLevelType w:val="multilevel"/>
    <w:tmpl w:val="35AC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432126"/>
    <w:multiLevelType w:val="hybridMultilevel"/>
    <w:tmpl w:val="AF807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161F1"/>
    <w:multiLevelType w:val="hybridMultilevel"/>
    <w:tmpl w:val="B14C4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A25D5"/>
    <w:multiLevelType w:val="hybridMultilevel"/>
    <w:tmpl w:val="1FE4F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DD01E6"/>
    <w:multiLevelType w:val="hybridMultilevel"/>
    <w:tmpl w:val="10226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C93DCD"/>
    <w:multiLevelType w:val="hybridMultilevel"/>
    <w:tmpl w:val="29309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295BF3"/>
    <w:multiLevelType w:val="hybridMultilevel"/>
    <w:tmpl w:val="9D6E1A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9F47422"/>
    <w:multiLevelType w:val="hybridMultilevel"/>
    <w:tmpl w:val="0D1894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7B444D"/>
    <w:multiLevelType w:val="hybridMultilevel"/>
    <w:tmpl w:val="1708F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587FEC"/>
    <w:multiLevelType w:val="hybridMultilevel"/>
    <w:tmpl w:val="989CF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454913">
    <w:abstractNumId w:val="14"/>
  </w:num>
  <w:num w:numId="2" w16cid:durableId="447161077">
    <w:abstractNumId w:val="20"/>
  </w:num>
  <w:num w:numId="3" w16cid:durableId="434713567">
    <w:abstractNumId w:val="25"/>
  </w:num>
  <w:num w:numId="4" w16cid:durableId="125591743">
    <w:abstractNumId w:val="2"/>
  </w:num>
  <w:num w:numId="5" w16cid:durableId="244461117">
    <w:abstractNumId w:val="8"/>
  </w:num>
  <w:num w:numId="6" w16cid:durableId="1172840556">
    <w:abstractNumId w:val="9"/>
  </w:num>
  <w:num w:numId="7" w16cid:durableId="1865174449">
    <w:abstractNumId w:val="28"/>
  </w:num>
  <w:num w:numId="8" w16cid:durableId="1802381908">
    <w:abstractNumId w:val="5"/>
  </w:num>
  <w:num w:numId="9" w16cid:durableId="1923710080">
    <w:abstractNumId w:val="13"/>
  </w:num>
  <w:num w:numId="10" w16cid:durableId="1071151265">
    <w:abstractNumId w:val="27"/>
  </w:num>
  <w:num w:numId="11" w16cid:durableId="2088920677">
    <w:abstractNumId w:val="4"/>
  </w:num>
  <w:num w:numId="12" w16cid:durableId="1249466453">
    <w:abstractNumId w:val="15"/>
  </w:num>
  <w:num w:numId="13" w16cid:durableId="2141872308">
    <w:abstractNumId w:val="16"/>
  </w:num>
  <w:num w:numId="14" w16cid:durableId="828522915">
    <w:abstractNumId w:val="10"/>
  </w:num>
  <w:num w:numId="15" w16cid:durableId="567959302">
    <w:abstractNumId w:val="22"/>
  </w:num>
  <w:num w:numId="16" w16cid:durableId="1197546419">
    <w:abstractNumId w:val="0"/>
  </w:num>
  <w:num w:numId="17" w16cid:durableId="1901284528">
    <w:abstractNumId w:val="3"/>
  </w:num>
  <w:num w:numId="18" w16cid:durableId="51735326">
    <w:abstractNumId w:val="7"/>
  </w:num>
  <w:num w:numId="19" w16cid:durableId="601112321">
    <w:abstractNumId w:val="19"/>
  </w:num>
  <w:num w:numId="20" w16cid:durableId="1001813435">
    <w:abstractNumId w:val="18"/>
  </w:num>
  <w:num w:numId="21" w16cid:durableId="135605589">
    <w:abstractNumId w:val="24"/>
  </w:num>
  <w:num w:numId="22" w16cid:durableId="170490926">
    <w:abstractNumId w:val="12"/>
  </w:num>
  <w:num w:numId="23" w16cid:durableId="1487435726">
    <w:abstractNumId w:val="23"/>
  </w:num>
  <w:num w:numId="24" w16cid:durableId="1219390607">
    <w:abstractNumId w:val="1"/>
  </w:num>
  <w:num w:numId="25" w16cid:durableId="831291238">
    <w:abstractNumId w:val="17"/>
  </w:num>
  <w:num w:numId="26" w16cid:durableId="1123227706">
    <w:abstractNumId w:val="6"/>
  </w:num>
  <w:num w:numId="27" w16cid:durableId="342630898">
    <w:abstractNumId w:val="26"/>
  </w:num>
  <w:num w:numId="28" w16cid:durableId="1508247399">
    <w:abstractNumId w:val="11"/>
  </w:num>
  <w:num w:numId="29" w16cid:durableId="86934149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FE2"/>
    <w:rsid w:val="00004096"/>
    <w:rsid w:val="0000438D"/>
    <w:rsid w:val="0000626D"/>
    <w:rsid w:val="00006A4C"/>
    <w:rsid w:val="00010E69"/>
    <w:rsid w:val="000204A6"/>
    <w:rsid w:val="000209A4"/>
    <w:rsid w:val="000224EA"/>
    <w:rsid w:val="000236E6"/>
    <w:rsid w:val="00023D90"/>
    <w:rsid w:val="00026EE5"/>
    <w:rsid w:val="00033ACB"/>
    <w:rsid w:val="0003488D"/>
    <w:rsid w:val="00035DD2"/>
    <w:rsid w:val="0003651C"/>
    <w:rsid w:val="00036D6D"/>
    <w:rsid w:val="000403A8"/>
    <w:rsid w:val="0004154D"/>
    <w:rsid w:val="00041638"/>
    <w:rsid w:val="00042D61"/>
    <w:rsid w:val="000473C1"/>
    <w:rsid w:val="000475CD"/>
    <w:rsid w:val="00052DD1"/>
    <w:rsid w:val="0005348B"/>
    <w:rsid w:val="0005456C"/>
    <w:rsid w:val="000634A2"/>
    <w:rsid w:val="0006524A"/>
    <w:rsid w:val="000658DF"/>
    <w:rsid w:val="0006767F"/>
    <w:rsid w:val="00067B49"/>
    <w:rsid w:val="00071F27"/>
    <w:rsid w:val="0007560D"/>
    <w:rsid w:val="00076992"/>
    <w:rsid w:val="00081D4C"/>
    <w:rsid w:val="000839F4"/>
    <w:rsid w:val="000845AD"/>
    <w:rsid w:val="00086E8D"/>
    <w:rsid w:val="00087130"/>
    <w:rsid w:val="00095932"/>
    <w:rsid w:val="000A02F8"/>
    <w:rsid w:val="000A0387"/>
    <w:rsid w:val="000A09EA"/>
    <w:rsid w:val="000A157C"/>
    <w:rsid w:val="000A6223"/>
    <w:rsid w:val="000A74C3"/>
    <w:rsid w:val="000B0D63"/>
    <w:rsid w:val="000B186B"/>
    <w:rsid w:val="000B7756"/>
    <w:rsid w:val="000C148E"/>
    <w:rsid w:val="000C74AD"/>
    <w:rsid w:val="000D00EB"/>
    <w:rsid w:val="000D0F9B"/>
    <w:rsid w:val="000D7B5F"/>
    <w:rsid w:val="000E3B44"/>
    <w:rsid w:val="000E46A9"/>
    <w:rsid w:val="000E4C3D"/>
    <w:rsid w:val="000E5FD9"/>
    <w:rsid w:val="000F0B2E"/>
    <w:rsid w:val="000F2F70"/>
    <w:rsid w:val="0010129A"/>
    <w:rsid w:val="00107D98"/>
    <w:rsid w:val="00107F76"/>
    <w:rsid w:val="001102AD"/>
    <w:rsid w:val="001103FC"/>
    <w:rsid w:val="001117CA"/>
    <w:rsid w:val="00113534"/>
    <w:rsid w:val="001179BB"/>
    <w:rsid w:val="00124F9D"/>
    <w:rsid w:val="00125B8F"/>
    <w:rsid w:val="00125BF7"/>
    <w:rsid w:val="001266C6"/>
    <w:rsid w:val="00131635"/>
    <w:rsid w:val="001317C8"/>
    <w:rsid w:val="001336A7"/>
    <w:rsid w:val="00133EFD"/>
    <w:rsid w:val="0013492F"/>
    <w:rsid w:val="001410CA"/>
    <w:rsid w:val="00143EDD"/>
    <w:rsid w:val="00143EFC"/>
    <w:rsid w:val="00147E20"/>
    <w:rsid w:val="00155CA6"/>
    <w:rsid w:val="00157491"/>
    <w:rsid w:val="0015798D"/>
    <w:rsid w:val="001609FB"/>
    <w:rsid w:val="00161880"/>
    <w:rsid w:val="00163CE1"/>
    <w:rsid w:val="00171D34"/>
    <w:rsid w:val="0017765D"/>
    <w:rsid w:val="00183AF8"/>
    <w:rsid w:val="00186732"/>
    <w:rsid w:val="00186ABC"/>
    <w:rsid w:val="001934DC"/>
    <w:rsid w:val="001B16C2"/>
    <w:rsid w:val="001B270B"/>
    <w:rsid w:val="001C4E9E"/>
    <w:rsid w:val="001D464B"/>
    <w:rsid w:val="001D6938"/>
    <w:rsid w:val="001D75E3"/>
    <w:rsid w:val="001E09E9"/>
    <w:rsid w:val="001E0ACA"/>
    <w:rsid w:val="001E2FE2"/>
    <w:rsid w:val="001E311C"/>
    <w:rsid w:val="001E3415"/>
    <w:rsid w:val="001E6414"/>
    <w:rsid w:val="001F0821"/>
    <w:rsid w:val="001F53B7"/>
    <w:rsid w:val="002013F6"/>
    <w:rsid w:val="00202DB2"/>
    <w:rsid w:val="002076AC"/>
    <w:rsid w:val="002078A3"/>
    <w:rsid w:val="0021388A"/>
    <w:rsid w:val="00215B27"/>
    <w:rsid w:val="00215E1D"/>
    <w:rsid w:val="00216F2C"/>
    <w:rsid w:val="00220EC4"/>
    <w:rsid w:val="00223278"/>
    <w:rsid w:val="00224555"/>
    <w:rsid w:val="002247E2"/>
    <w:rsid w:val="002265B7"/>
    <w:rsid w:val="0022683D"/>
    <w:rsid w:val="00236D8A"/>
    <w:rsid w:val="00242DD1"/>
    <w:rsid w:val="00243B00"/>
    <w:rsid w:val="00244F1C"/>
    <w:rsid w:val="00246A04"/>
    <w:rsid w:val="002526D0"/>
    <w:rsid w:val="0025360A"/>
    <w:rsid w:val="00254B33"/>
    <w:rsid w:val="002571B3"/>
    <w:rsid w:val="0026162D"/>
    <w:rsid w:val="00262E55"/>
    <w:rsid w:val="002633C8"/>
    <w:rsid w:val="002644A2"/>
    <w:rsid w:val="00270072"/>
    <w:rsid w:val="00270E35"/>
    <w:rsid w:val="00271CDF"/>
    <w:rsid w:val="00274945"/>
    <w:rsid w:val="00274D75"/>
    <w:rsid w:val="00275047"/>
    <w:rsid w:val="002752B3"/>
    <w:rsid w:val="0028258A"/>
    <w:rsid w:val="002852E1"/>
    <w:rsid w:val="002868D6"/>
    <w:rsid w:val="00291FE8"/>
    <w:rsid w:val="002938CC"/>
    <w:rsid w:val="00295F2A"/>
    <w:rsid w:val="00297D47"/>
    <w:rsid w:val="002A438F"/>
    <w:rsid w:val="002A5341"/>
    <w:rsid w:val="002B1DBF"/>
    <w:rsid w:val="002B3F63"/>
    <w:rsid w:val="002B4990"/>
    <w:rsid w:val="002B62AE"/>
    <w:rsid w:val="002C4004"/>
    <w:rsid w:val="002C41ED"/>
    <w:rsid w:val="002C731D"/>
    <w:rsid w:val="002C7849"/>
    <w:rsid w:val="002C7BFD"/>
    <w:rsid w:val="002C7EB4"/>
    <w:rsid w:val="002D476B"/>
    <w:rsid w:val="002D788D"/>
    <w:rsid w:val="002E08A4"/>
    <w:rsid w:val="002E1A7A"/>
    <w:rsid w:val="002E2BB2"/>
    <w:rsid w:val="002E6D48"/>
    <w:rsid w:val="002F0BF8"/>
    <w:rsid w:val="002F4590"/>
    <w:rsid w:val="002F5024"/>
    <w:rsid w:val="002F543A"/>
    <w:rsid w:val="002F56FC"/>
    <w:rsid w:val="00300542"/>
    <w:rsid w:val="00302102"/>
    <w:rsid w:val="00306C63"/>
    <w:rsid w:val="0030778D"/>
    <w:rsid w:val="00307B6A"/>
    <w:rsid w:val="0031090F"/>
    <w:rsid w:val="003229D8"/>
    <w:rsid w:val="00324923"/>
    <w:rsid w:val="00325505"/>
    <w:rsid w:val="00335B8C"/>
    <w:rsid w:val="00345C3A"/>
    <w:rsid w:val="00352A23"/>
    <w:rsid w:val="0036471B"/>
    <w:rsid w:val="003703CF"/>
    <w:rsid w:val="003739EE"/>
    <w:rsid w:val="00373B15"/>
    <w:rsid w:val="00376157"/>
    <w:rsid w:val="00381B2A"/>
    <w:rsid w:val="00384FB1"/>
    <w:rsid w:val="003873D0"/>
    <w:rsid w:val="0039042D"/>
    <w:rsid w:val="003A4D65"/>
    <w:rsid w:val="003B42B1"/>
    <w:rsid w:val="003B45E7"/>
    <w:rsid w:val="003B730D"/>
    <w:rsid w:val="003C265D"/>
    <w:rsid w:val="003C3F21"/>
    <w:rsid w:val="003C4E6B"/>
    <w:rsid w:val="003C672E"/>
    <w:rsid w:val="003C76BE"/>
    <w:rsid w:val="003D07D6"/>
    <w:rsid w:val="003D19B2"/>
    <w:rsid w:val="003D63FD"/>
    <w:rsid w:val="003E134E"/>
    <w:rsid w:val="003E2B79"/>
    <w:rsid w:val="003E3B4F"/>
    <w:rsid w:val="003E666C"/>
    <w:rsid w:val="003F0367"/>
    <w:rsid w:val="003F670D"/>
    <w:rsid w:val="00402E42"/>
    <w:rsid w:val="00403BF6"/>
    <w:rsid w:val="00404532"/>
    <w:rsid w:val="004066FA"/>
    <w:rsid w:val="004073D4"/>
    <w:rsid w:val="00413624"/>
    <w:rsid w:val="0041638A"/>
    <w:rsid w:val="00422155"/>
    <w:rsid w:val="0042475F"/>
    <w:rsid w:val="00431C2D"/>
    <w:rsid w:val="00431E00"/>
    <w:rsid w:val="00434EE4"/>
    <w:rsid w:val="00451AE1"/>
    <w:rsid w:val="00457E25"/>
    <w:rsid w:val="004625BC"/>
    <w:rsid w:val="00465CE6"/>
    <w:rsid w:val="00470856"/>
    <w:rsid w:val="00472A37"/>
    <w:rsid w:val="00473EB2"/>
    <w:rsid w:val="00474A01"/>
    <w:rsid w:val="0047527C"/>
    <w:rsid w:val="00475282"/>
    <w:rsid w:val="00475D13"/>
    <w:rsid w:val="00477376"/>
    <w:rsid w:val="004825B8"/>
    <w:rsid w:val="00486487"/>
    <w:rsid w:val="004959D0"/>
    <w:rsid w:val="0049778D"/>
    <w:rsid w:val="004A0489"/>
    <w:rsid w:val="004A191B"/>
    <w:rsid w:val="004A1C16"/>
    <w:rsid w:val="004B2B0A"/>
    <w:rsid w:val="004B2E15"/>
    <w:rsid w:val="004B3877"/>
    <w:rsid w:val="004B3FF6"/>
    <w:rsid w:val="004B567C"/>
    <w:rsid w:val="004B7A1A"/>
    <w:rsid w:val="004C3826"/>
    <w:rsid w:val="004C3DA4"/>
    <w:rsid w:val="004C416E"/>
    <w:rsid w:val="004C5532"/>
    <w:rsid w:val="004D0C6D"/>
    <w:rsid w:val="004D2C1A"/>
    <w:rsid w:val="004D4091"/>
    <w:rsid w:val="004D5D90"/>
    <w:rsid w:val="004D65E3"/>
    <w:rsid w:val="004D785E"/>
    <w:rsid w:val="004E7B38"/>
    <w:rsid w:val="004E7FEE"/>
    <w:rsid w:val="004F087C"/>
    <w:rsid w:val="004F5948"/>
    <w:rsid w:val="004F64ED"/>
    <w:rsid w:val="00500067"/>
    <w:rsid w:val="00512585"/>
    <w:rsid w:val="00520C2C"/>
    <w:rsid w:val="005227BF"/>
    <w:rsid w:val="00532AF0"/>
    <w:rsid w:val="00534217"/>
    <w:rsid w:val="00535E79"/>
    <w:rsid w:val="005442BE"/>
    <w:rsid w:val="00544968"/>
    <w:rsid w:val="0055231A"/>
    <w:rsid w:val="005524DC"/>
    <w:rsid w:val="00552820"/>
    <w:rsid w:val="00556322"/>
    <w:rsid w:val="0056586B"/>
    <w:rsid w:val="005700F9"/>
    <w:rsid w:val="00571B03"/>
    <w:rsid w:val="00571E24"/>
    <w:rsid w:val="00573E5A"/>
    <w:rsid w:val="005767CE"/>
    <w:rsid w:val="00576985"/>
    <w:rsid w:val="00587D76"/>
    <w:rsid w:val="0059333B"/>
    <w:rsid w:val="00594787"/>
    <w:rsid w:val="005A7B19"/>
    <w:rsid w:val="005B1632"/>
    <w:rsid w:val="005B2966"/>
    <w:rsid w:val="005B55EA"/>
    <w:rsid w:val="005B560F"/>
    <w:rsid w:val="005B6151"/>
    <w:rsid w:val="005C0B61"/>
    <w:rsid w:val="005C1DD9"/>
    <w:rsid w:val="005C3908"/>
    <w:rsid w:val="005C4089"/>
    <w:rsid w:val="005C5B12"/>
    <w:rsid w:val="005D0A32"/>
    <w:rsid w:val="005D1A5A"/>
    <w:rsid w:val="005D2EC4"/>
    <w:rsid w:val="005D35EB"/>
    <w:rsid w:val="005D4053"/>
    <w:rsid w:val="005D6577"/>
    <w:rsid w:val="005E18E5"/>
    <w:rsid w:val="005E26C5"/>
    <w:rsid w:val="005E2DC6"/>
    <w:rsid w:val="005E37D1"/>
    <w:rsid w:val="005E425B"/>
    <w:rsid w:val="005F12A8"/>
    <w:rsid w:val="005F392B"/>
    <w:rsid w:val="005F4C1A"/>
    <w:rsid w:val="005F64FF"/>
    <w:rsid w:val="0060050F"/>
    <w:rsid w:val="00603389"/>
    <w:rsid w:val="0060351C"/>
    <w:rsid w:val="006052A6"/>
    <w:rsid w:val="00611CD0"/>
    <w:rsid w:val="0061257F"/>
    <w:rsid w:val="006129ED"/>
    <w:rsid w:val="00612A2A"/>
    <w:rsid w:val="00617C62"/>
    <w:rsid w:val="006236F2"/>
    <w:rsid w:val="00625AF5"/>
    <w:rsid w:val="00627A60"/>
    <w:rsid w:val="00627ADA"/>
    <w:rsid w:val="006347CD"/>
    <w:rsid w:val="00636AC0"/>
    <w:rsid w:val="00637CF5"/>
    <w:rsid w:val="00644A2C"/>
    <w:rsid w:val="00645169"/>
    <w:rsid w:val="0064565F"/>
    <w:rsid w:val="0064785A"/>
    <w:rsid w:val="00651449"/>
    <w:rsid w:val="006523BA"/>
    <w:rsid w:val="00652CA1"/>
    <w:rsid w:val="00660414"/>
    <w:rsid w:val="006621EC"/>
    <w:rsid w:val="00662E07"/>
    <w:rsid w:val="00663A1F"/>
    <w:rsid w:val="00670863"/>
    <w:rsid w:val="00673765"/>
    <w:rsid w:val="00680923"/>
    <w:rsid w:val="006854B2"/>
    <w:rsid w:val="00685EA3"/>
    <w:rsid w:val="00690DB3"/>
    <w:rsid w:val="006917BF"/>
    <w:rsid w:val="0069334E"/>
    <w:rsid w:val="0069435A"/>
    <w:rsid w:val="00695EA2"/>
    <w:rsid w:val="00695F83"/>
    <w:rsid w:val="006971C2"/>
    <w:rsid w:val="006A481E"/>
    <w:rsid w:val="006B0E51"/>
    <w:rsid w:val="006B2DD2"/>
    <w:rsid w:val="006C1622"/>
    <w:rsid w:val="006C240C"/>
    <w:rsid w:val="006C4139"/>
    <w:rsid w:val="006D053A"/>
    <w:rsid w:val="006D4B90"/>
    <w:rsid w:val="006E10E9"/>
    <w:rsid w:val="006E1383"/>
    <w:rsid w:val="006E1C45"/>
    <w:rsid w:val="006E4780"/>
    <w:rsid w:val="006E6829"/>
    <w:rsid w:val="006F2655"/>
    <w:rsid w:val="006F2DD9"/>
    <w:rsid w:val="006F4481"/>
    <w:rsid w:val="007015BA"/>
    <w:rsid w:val="00701647"/>
    <w:rsid w:val="007060CE"/>
    <w:rsid w:val="007076A9"/>
    <w:rsid w:val="00710FDF"/>
    <w:rsid w:val="007110C8"/>
    <w:rsid w:val="0071179E"/>
    <w:rsid w:val="00711F42"/>
    <w:rsid w:val="00722138"/>
    <w:rsid w:val="00722EF1"/>
    <w:rsid w:val="00727029"/>
    <w:rsid w:val="00727660"/>
    <w:rsid w:val="00734115"/>
    <w:rsid w:val="00735902"/>
    <w:rsid w:val="00736380"/>
    <w:rsid w:val="00745F60"/>
    <w:rsid w:val="00747361"/>
    <w:rsid w:val="0075530C"/>
    <w:rsid w:val="00760706"/>
    <w:rsid w:val="007639EA"/>
    <w:rsid w:val="00763CE8"/>
    <w:rsid w:val="00765A31"/>
    <w:rsid w:val="00770447"/>
    <w:rsid w:val="0078007C"/>
    <w:rsid w:val="007828ED"/>
    <w:rsid w:val="00783363"/>
    <w:rsid w:val="0078529A"/>
    <w:rsid w:val="007855F7"/>
    <w:rsid w:val="007869E4"/>
    <w:rsid w:val="00797AC9"/>
    <w:rsid w:val="007B557A"/>
    <w:rsid w:val="007C1463"/>
    <w:rsid w:val="007C5FE9"/>
    <w:rsid w:val="007D5909"/>
    <w:rsid w:val="007E0F5E"/>
    <w:rsid w:val="007E1CC2"/>
    <w:rsid w:val="007E1D06"/>
    <w:rsid w:val="007E44D7"/>
    <w:rsid w:val="007E660D"/>
    <w:rsid w:val="007F3043"/>
    <w:rsid w:val="007F40DA"/>
    <w:rsid w:val="007F6CF4"/>
    <w:rsid w:val="007F73A4"/>
    <w:rsid w:val="008021D2"/>
    <w:rsid w:val="00803167"/>
    <w:rsid w:val="0080316C"/>
    <w:rsid w:val="00805450"/>
    <w:rsid w:val="00806005"/>
    <w:rsid w:val="00814A6E"/>
    <w:rsid w:val="00814ED4"/>
    <w:rsid w:val="0082128C"/>
    <w:rsid w:val="00825D7A"/>
    <w:rsid w:val="008269B2"/>
    <w:rsid w:val="00826B4B"/>
    <w:rsid w:val="00833636"/>
    <w:rsid w:val="00835D8D"/>
    <w:rsid w:val="00843862"/>
    <w:rsid w:val="00844C71"/>
    <w:rsid w:val="00846F83"/>
    <w:rsid w:val="00847B02"/>
    <w:rsid w:val="00852170"/>
    <w:rsid w:val="00852EBE"/>
    <w:rsid w:val="00856CDC"/>
    <w:rsid w:val="00856D71"/>
    <w:rsid w:val="00857C93"/>
    <w:rsid w:val="00862C80"/>
    <w:rsid w:val="008665C5"/>
    <w:rsid w:val="00870176"/>
    <w:rsid w:val="00871668"/>
    <w:rsid w:val="00873299"/>
    <w:rsid w:val="00873DD4"/>
    <w:rsid w:val="00875BE4"/>
    <w:rsid w:val="0087778E"/>
    <w:rsid w:val="00877A90"/>
    <w:rsid w:val="00880AAC"/>
    <w:rsid w:val="008820E2"/>
    <w:rsid w:val="00882297"/>
    <w:rsid w:val="00883A8E"/>
    <w:rsid w:val="00884E28"/>
    <w:rsid w:val="00894277"/>
    <w:rsid w:val="008A130A"/>
    <w:rsid w:val="008A3677"/>
    <w:rsid w:val="008A37BC"/>
    <w:rsid w:val="008A4DE2"/>
    <w:rsid w:val="008A6D98"/>
    <w:rsid w:val="008B07D6"/>
    <w:rsid w:val="008B4244"/>
    <w:rsid w:val="008B6271"/>
    <w:rsid w:val="008B6BB2"/>
    <w:rsid w:val="008C07F6"/>
    <w:rsid w:val="008C2BF8"/>
    <w:rsid w:val="008D1023"/>
    <w:rsid w:val="008D27D1"/>
    <w:rsid w:val="008D4240"/>
    <w:rsid w:val="008E6F18"/>
    <w:rsid w:val="008F02ED"/>
    <w:rsid w:val="008F103F"/>
    <w:rsid w:val="008F1739"/>
    <w:rsid w:val="009029FB"/>
    <w:rsid w:val="009033A7"/>
    <w:rsid w:val="00910352"/>
    <w:rsid w:val="009111E3"/>
    <w:rsid w:val="009174EE"/>
    <w:rsid w:val="00917C9F"/>
    <w:rsid w:val="00920B4F"/>
    <w:rsid w:val="00922894"/>
    <w:rsid w:val="0092385B"/>
    <w:rsid w:val="009238EC"/>
    <w:rsid w:val="00923980"/>
    <w:rsid w:val="00925D95"/>
    <w:rsid w:val="009262BF"/>
    <w:rsid w:val="00926351"/>
    <w:rsid w:val="00926807"/>
    <w:rsid w:val="00936C55"/>
    <w:rsid w:val="009445C1"/>
    <w:rsid w:val="009516F4"/>
    <w:rsid w:val="00951D71"/>
    <w:rsid w:val="0095568B"/>
    <w:rsid w:val="00957EF6"/>
    <w:rsid w:val="0096043C"/>
    <w:rsid w:val="00966797"/>
    <w:rsid w:val="009669F0"/>
    <w:rsid w:val="009723A9"/>
    <w:rsid w:val="00975419"/>
    <w:rsid w:val="00981A89"/>
    <w:rsid w:val="00986CA5"/>
    <w:rsid w:val="00986D46"/>
    <w:rsid w:val="00992C7E"/>
    <w:rsid w:val="009971A2"/>
    <w:rsid w:val="009A0894"/>
    <w:rsid w:val="009A2C37"/>
    <w:rsid w:val="009A54A2"/>
    <w:rsid w:val="009B4868"/>
    <w:rsid w:val="009B53B8"/>
    <w:rsid w:val="009B76F2"/>
    <w:rsid w:val="009C1AEF"/>
    <w:rsid w:val="009C2649"/>
    <w:rsid w:val="009C5CFA"/>
    <w:rsid w:val="009D2E10"/>
    <w:rsid w:val="009D692A"/>
    <w:rsid w:val="009D7E7B"/>
    <w:rsid w:val="009E230B"/>
    <w:rsid w:val="009E4C3F"/>
    <w:rsid w:val="009F13E5"/>
    <w:rsid w:val="009F22E9"/>
    <w:rsid w:val="009F5241"/>
    <w:rsid w:val="00A03D99"/>
    <w:rsid w:val="00A03FA9"/>
    <w:rsid w:val="00A04429"/>
    <w:rsid w:val="00A135ED"/>
    <w:rsid w:val="00A13635"/>
    <w:rsid w:val="00A224EE"/>
    <w:rsid w:val="00A279F8"/>
    <w:rsid w:val="00A33111"/>
    <w:rsid w:val="00A369C9"/>
    <w:rsid w:val="00A37AA9"/>
    <w:rsid w:val="00A447AC"/>
    <w:rsid w:val="00A45799"/>
    <w:rsid w:val="00A542BD"/>
    <w:rsid w:val="00A605D5"/>
    <w:rsid w:val="00A60EEF"/>
    <w:rsid w:val="00A61730"/>
    <w:rsid w:val="00A6201B"/>
    <w:rsid w:val="00A726DC"/>
    <w:rsid w:val="00A77930"/>
    <w:rsid w:val="00A779CA"/>
    <w:rsid w:val="00A8094D"/>
    <w:rsid w:val="00A80F5F"/>
    <w:rsid w:val="00A81F4C"/>
    <w:rsid w:val="00A9194E"/>
    <w:rsid w:val="00A92122"/>
    <w:rsid w:val="00A92F1D"/>
    <w:rsid w:val="00A93592"/>
    <w:rsid w:val="00A9402E"/>
    <w:rsid w:val="00A95CBE"/>
    <w:rsid w:val="00A97E0C"/>
    <w:rsid w:val="00AA2224"/>
    <w:rsid w:val="00AA38DA"/>
    <w:rsid w:val="00AA48B5"/>
    <w:rsid w:val="00AA67C4"/>
    <w:rsid w:val="00AA7F42"/>
    <w:rsid w:val="00AB0032"/>
    <w:rsid w:val="00AB3621"/>
    <w:rsid w:val="00AB3B3E"/>
    <w:rsid w:val="00AB50D7"/>
    <w:rsid w:val="00AB73F7"/>
    <w:rsid w:val="00AC4A21"/>
    <w:rsid w:val="00AD060B"/>
    <w:rsid w:val="00AD25A6"/>
    <w:rsid w:val="00AD34C9"/>
    <w:rsid w:val="00AD3F00"/>
    <w:rsid w:val="00AD6312"/>
    <w:rsid w:val="00AE6C2D"/>
    <w:rsid w:val="00AF0A0E"/>
    <w:rsid w:val="00AF0BD4"/>
    <w:rsid w:val="00AF1845"/>
    <w:rsid w:val="00AF2818"/>
    <w:rsid w:val="00AF57EC"/>
    <w:rsid w:val="00B0433B"/>
    <w:rsid w:val="00B06AE7"/>
    <w:rsid w:val="00B1110A"/>
    <w:rsid w:val="00B12361"/>
    <w:rsid w:val="00B12791"/>
    <w:rsid w:val="00B13928"/>
    <w:rsid w:val="00B14956"/>
    <w:rsid w:val="00B14DF1"/>
    <w:rsid w:val="00B15F0C"/>
    <w:rsid w:val="00B1649F"/>
    <w:rsid w:val="00B1729E"/>
    <w:rsid w:val="00B17DB9"/>
    <w:rsid w:val="00B25C62"/>
    <w:rsid w:val="00B30ACC"/>
    <w:rsid w:val="00B323C8"/>
    <w:rsid w:val="00B33B8A"/>
    <w:rsid w:val="00B33EB4"/>
    <w:rsid w:val="00B3762D"/>
    <w:rsid w:val="00B4128D"/>
    <w:rsid w:val="00B42FB4"/>
    <w:rsid w:val="00B45D27"/>
    <w:rsid w:val="00B5087C"/>
    <w:rsid w:val="00B56E23"/>
    <w:rsid w:val="00B6699D"/>
    <w:rsid w:val="00B7034D"/>
    <w:rsid w:val="00B715FE"/>
    <w:rsid w:val="00B76746"/>
    <w:rsid w:val="00B82EC8"/>
    <w:rsid w:val="00B855D5"/>
    <w:rsid w:val="00B868B0"/>
    <w:rsid w:val="00B915A1"/>
    <w:rsid w:val="00B92239"/>
    <w:rsid w:val="00BA7376"/>
    <w:rsid w:val="00BB31A8"/>
    <w:rsid w:val="00BB64F6"/>
    <w:rsid w:val="00BC22C3"/>
    <w:rsid w:val="00BC5E2F"/>
    <w:rsid w:val="00BC6E6B"/>
    <w:rsid w:val="00BC779C"/>
    <w:rsid w:val="00BD0893"/>
    <w:rsid w:val="00BD3CC7"/>
    <w:rsid w:val="00BD59CA"/>
    <w:rsid w:val="00BD5ECA"/>
    <w:rsid w:val="00BD7ECD"/>
    <w:rsid w:val="00BE0CBE"/>
    <w:rsid w:val="00BE30B5"/>
    <w:rsid w:val="00BE3914"/>
    <w:rsid w:val="00BE6356"/>
    <w:rsid w:val="00BF1D1F"/>
    <w:rsid w:val="00BF5289"/>
    <w:rsid w:val="00C01556"/>
    <w:rsid w:val="00C056E0"/>
    <w:rsid w:val="00C076C5"/>
    <w:rsid w:val="00C07B7B"/>
    <w:rsid w:val="00C147DB"/>
    <w:rsid w:val="00C1616B"/>
    <w:rsid w:val="00C17462"/>
    <w:rsid w:val="00C1772C"/>
    <w:rsid w:val="00C20B14"/>
    <w:rsid w:val="00C21341"/>
    <w:rsid w:val="00C2499C"/>
    <w:rsid w:val="00C279C6"/>
    <w:rsid w:val="00C30FDF"/>
    <w:rsid w:val="00C3799D"/>
    <w:rsid w:val="00C40183"/>
    <w:rsid w:val="00C42B8C"/>
    <w:rsid w:val="00C479CD"/>
    <w:rsid w:val="00C515F0"/>
    <w:rsid w:val="00C5315B"/>
    <w:rsid w:val="00C63B45"/>
    <w:rsid w:val="00C7277D"/>
    <w:rsid w:val="00C749F7"/>
    <w:rsid w:val="00C82D4C"/>
    <w:rsid w:val="00C86B3C"/>
    <w:rsid w:val="00C90383"/>
    <w:rsid w:val="00C939C5"/>
    <w:rsid w:val="00C97443"/>
    <w:rsid w:val="00CA131A"/>
    <w:rsid w:val="00CA1835"/>
    <w:rsid w:val="00CB55C2"/>
    <w:rsid w:val="00CB5A9E"/>
    <w:rsid w:val="00CC3291"/>
    <w:rsid w:val="00CC6993"/>
    <w:rsid w:val="00CE0DD7"/>
    <w:rsid w:val="00CE105A"/>
    <w:rsid w:val="00CE2502"/>
    <w:rsid w:val="00CE3560"/>
    <w:rsid w:val="00CF097B"/>
    <w:rsid w:val="00CF1D35"/>
    <w:rsid w:val="00CF4ADC"/>
    <w:rsid w:val="00CF6467"/>
    <w:rsid w:val="00CF6C25"/>
    <w:rsid w:val="00CF6E39"/>
    <w:rsid w:val="00CF7960"/>
    <w:rsid w:val="00D0067D"/>
    <w:rsid w:val="00D01CC2"/>
    <w:rsid w:val="00D021E8"/>
    <w:rsid w:val="00D02464"/>
    <w:rsid w:val="00D04813"/>
    <w:rsid w:val="00D058DF"/>
    <w:rsid w:val="00D10F67"/>
    <w:rsid w:val="00D1198C"/>
    <w:rsid w:val="00D14EB6"/>
    <w:rsid w:val="00D20E37"/>
    <w:rsid w:val="00D24F9E"/>
    <w:rsid w:val="00D26781"/>
    <w:rsid w:val="00D3175B"/>
    <w:rsid w:val="00D325B5"/>
    <w:rsid w:val="00D344D3"/>
    <w:rsid w:val="00D377DC"/>
    <w:rsid w:val="00D4040B"/>
    <w:rsid w:val="00D40A59"/>
    <w:rsid w:val="00D42347"/>
    <w:rsid w:val="00D430F6"/>
    <w:rsid w:val="00D466E6"/>
    <w:rsid w:val="00D46F7C"/>
    <w:rsid w:val="00D4730E"/>
    <w:rsid w:val="00D5379E"/>
    <w:rsid w:val="00D53E4B"/>
    <w:rsid w:val="00D5519C"/>
    <w:rsid w:val="00D55B84"/>
    <w:rsid w:val="00D5782A"/>
    <w:rsid w:val="00D61355"/>
    <w:rsid w:val="00D6299C"/>
    <w:rsid w:val="00D62A0D"/>
    <w:rsid w:val="00D64C64"/>
    <w:rsid w:val="00D66AC7"/>
    <w:rsid w:val="00D67546"/>
    <w:rsid w:val="00D7002B"/>
    <w:rsid w:val="00D70F6A"/>
    <w:rsid w:val="00D71EB0"/>
    <w:rsid w:val="00D75C5A"/>
    <w:rsid w:val="00D85200"/>
    <w:rsid w:val="00D85C9C"/>
    <w:rsid w:val="00D864EC"/>
    <w:rsid w:val="00D9026C"/>
    <w:rsid w:val="00D942D6"/>
    <w:rsid w:val="00D94608"/>
    <w:rsid w:val="00DA17A8"/>
    <w:rsid w:val="00DA2449"/>
    <w:rsid w:val="00DA4227"/>
    <w:rsid w:val="00DA5127"/>
    <w:rsid w:val="00DA530E"/>
    <w:rsid w:val="00DA6432"/>
    <w:rsid w:val="00DA7328"/>
    <w:rsid w:val="00DB0A20"/>
    <w:rsid w:val="00DB37C4"/>
    <w:rsid w:val="00DB5F54"/>
    <w:rsid w:val="00DB7FB9"/>
    <w:rsid w:val="00DC024E"/>
    <w:rsid w:val="00DC2C4C"/>
    <w:rsid w:val="00DD10F3"/>
    <w:rsid w:val="00DD2477"/>
    <w:rsid w:val="00DE1661"/>
    <w:rsid w:val="00DE1B48"/>
    <w:rsid w:val="00DE3777"/>
    <w:rsid w:val="00DE3F82"/>
    <w:rsid w:val="00DE4179"/>
    <w:rsid w:val="00DE715C"/>
    <w:rsid w:val="00DE7B30"/>
    <w:rsid w:val="00DF0ACA"/>
    <w:rsid w:val="00DF1AA2"/>
    <w:rsid w:val="00DF432A"/>
    <w:rsid w:val="00DF6025"/>
    <w:rsid w:val="00E00319"/>
    <w:rsid w:val="00E03206"/>
    <w:rsid w:val="00E0437C"/>
    <w:rsid w:val="00E07D69"/>
    <w:rsid w:val="00E11957"/>
    <w:rsid w:val="00E121DE"/>
    <w:rsid w:val="00E124B7"/>
    <w:rsid w:val="00E2021C"/>
    <w:rsid w:val="00E23B40"/>
    <w:rsid w:val="00E2462E"/>
    <w:rsid w:val="00E24A49"/>
    <w:rsid w:val="00E30526"/>
    <w:rsid w:val="00E324F8"/>
    <w:rsid w:val="00E337E9"/>
    <w:rsid w:val="00E34A2D"/>
    <w:rsid w:val="00E40A7A"/>
    <w:rsid w:val="00E40B03"/>
    <w:rsid w:val="00E411EB"/>
    <w:rsid w:val="00E41D5A"/>
    <w:rsid w:val="00E42383"/>
    <w:rsid w:val="00E4495A"/>
    <w:rsid w:val="00E50B28"/>
    <w:rsid w:val="00E52ED8"/>
    <w:rsid w:val="00E62A4F"/>
    <w:rsid w:val="00E62AFD"/>
    <w:rsid w:val="00E62E3F"/>
    <w:rsid w:val="00E64A79"/>
    <w:rsid w:val="00E66147"/>
    <w:rsid w:val="00E67046"/>
    <w:rsid w:val="00E70932"/>
    <w:rsid w:val="00E75777"/>
    <w:rsid w:val="00E761F1"/>
    <w:rsid w:val="00E77159"/>
    <w:rsid w:val="00E821AE"/>
    <w:rsid w:val="00E8482D"/>
    <w:rsid w:val="00E849E5"/>
    <w:rsid w:val="00E85164"/>
    <w:rsid w:val="00E860B2"/>
    <w:rsid w:val="00E86257"/>
    <w:rsid w:val="00E93261"/>
    <w:rsid w:val="00E97C6B"/>
    <w:rsid w:val="00EA3048"/>
    <w:rsid w:val="00EA4E47"/>
    <w:rsid w:val="00EA51FD"/>
    <w:rsid w:val="00EA5428"/>
    <w:rsid w:val="00EA7337"/>
    <w:rsid w:val="00EB0F70"/>
    <w:rsid w:val="00EB11D1"/>
    <w:rsid w:val="00EC4E33"/>
    <w:rsid w:val="00ED0146"/>
    <w:rsid w:val="00ED0A12"/>
    <w:rsid w:val="00ED2C5D"/>
    <w:rsid w:val="00ED4265"/>
    <w:rsid w:val="00EE3390"/>
    <w:rsid w:val="00EF0220"/>
    <w:rsid w:val="00EF3F34"/>
    <w:rsid w:val="00EF7029"/>
    <w:rsid w:val="00F069B7"/>
    <w:rsid w:val="00F10117"/>
    <w:rsid w:val="00F11316"/>
    <w:rsid w:val="00F146C3"/>
    <w:rsid w:val="00F15470"/>
    <w:rsid w:val="00F16C0E"/>
    <w:rsid w:val="00F17E00"/>
    <w:rsid w:val="00F27CD1"/>
    <w:rsid w:val="00F37DD1"/>
    <w:rsid w:val="00F41A92"/>
    <w:rsid w:val="00F42C71"/>
    <w:rsid w:val="00F44E66"/>
    <w:rsid w:val="00F47AF6"/>
    <w:rsid w:val="00F50842"/>
    <w:rsid w:val="00F513DC"/>
    <w:rsid w:val="00F51FA4"/>
    <w:rsid w:val="00F52EED"/>
    <w:rsid w:val="00F535EE"/>
    <w:rsid w:val="00F53BE4"/>
    <w:rsid w:val="00F55FE3"/>
    <w:rsid w:val="00F569C0"/>
    <w:rsid w:val="00F63A05"/>
    <w:rsid w:val="00F6405E"/>
    <w:rsid w:val="00F64B84"/>
    <w:rsid w:val="00F677C9"/>
    <w:rsid w:val="00F722D2"/>
    <w:rsid w:val="00F76EDE"/>
    <w:rsid w:val="00F77310"/>
    <w:rsid w:val="00F77F7D"/>
    <w:rsid w:val="00F80B2E"/>
    <w:rsid w:val="00F8127F"/>
    <w:rsid w:val="00F82EC3"/>
    <w:rsid w:val="00F91696"/>
    <w:rsid w:val="00F97A30"/>
    <w:rsid w:val="00FB0170"/>
    <w:rsid w:val="00FB0E3C"/>
    <w:rsid w:val="00FB2457"/>
    <w:rsid w:val="00FB35B4"/>
    <w:rsid w:val="00FB473E"/>
    <w:rsid w:val="00FB5BDA"/>
    <w:rsid w:val="00FB7969"/>
    <w:rsid w:val="00FC110E"/>
    <w:rsid w:val="00FC1B80"/>
    <w:rsid w:val="00FC3B23"/>
    <w:rsid w:val="00FC676B"/>
    <w:rsid w:val="00FD38D6"/>
    <w:rsid w:val="00FD44E2"/>
    <w:rsid w:val="00FD782E"/>
    <w:rsid w:val="00FD7B3E"/>
    <w:rsid w:val="00FE33E7"/>
    <w:rsid w:val="00FE7153"/>
    <w:rsid w:val="00FE7BA6"/>
    <w:rsid w:val="00FF0F7F"/>
    <w:rsid w:val="00FF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E92F7"/>
  <w15:docId w15:val="{F0DC6268-2DBE-43AF-B83A-795731B25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ADA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4D5D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16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016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7577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0129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2F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E2FE2"/>
  </w:style>
  <w:style w:type="paragraph" w:styleId="a4">
    <w:name w:val="Balloon Text"/>
    <w:basedOn w:val="a"/>
    <w:link w:val="a5"/>
    <w:uiPriority w:val="99"/>
    <w:semiHidden/>
    <w:unhideWhenUsed/>
    <w:rsid w:val="001E2FE2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FE2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unhideWhenUsed/>
    <w:rsid w:val="000475CD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475CD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475CD"/>
    <w:rPr>
      <w:vertAlign w:val="superscript"/>
    </w:rPr>
  </w:style>
  <w:style w:type="character" w:styleId="a9">
    <w:name w:val="Hyperlink"/>
    <w:basedOn w:val="a0"/>
    <w:uiPriority w:val="99"/>
    <w:unhideWhenUsed/>
    <w:rsid w:val="00F82EC3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291FE8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70164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016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0164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D5D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c">
    <w:name w:val="annotation reference"/>
    <w:basedOn w:val="a0"/>
    <w:uiPriority w:val="99"/>
    <w:semiHidden/>
    <w:unhideWhenUsed/>
    <w:rsid w:val="00D5379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D5379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D5379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D5379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D5379E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D5379E"/>
    <w:pPr>
      <w:spacing w:after="0" w:line="240" w:lineRule="auto"/>
    </w:pPr>
  </w:style>
  <w:style w:type="character" w:styleId="af2">
    <w:name w:val="Unresolved Mention"/>
    <w:basedOn w:val="a0"/>
    <w:uiPriority w:val="99"/>
    <w:semiHidden/>
    <w:unhideWhenUsed/>
    <w:rsid w:val="00BB64F6"/>
    <w:rPr>
      <w:color w:val="605E5C"/>
      <w:shd w:val="clear" w:color="auto" w:fill="E1DFDD"/>
    </w:rPr>
  </w:style>
  <w:style w:type="character" w:styleId="af3">
    <w:name w:val="Placeholder Text"/>
    <w:basedOn w:val="a0"/>
    <w:uiPriority w:val="99"/>
    <w:semiHidden/>
    <w:rsid w:val="00B1729E"/>
    <w:rPr>
      <w:color w:val="808080"/>
    </w:rPr>
  </w:style>
  <w:style w:type="character" w:styleId="af4">
    <w:name w:val="Emphasis"/>
    <w:basedOn w:val="a0"/>
    <w:uiPriority w:val="20"/>
    <w:qFormat/>
    <w:rsid w:val="00AF0A0E"/>
    <w:rPr>
      <w:i/>
      <w:iCs/>
    </w:rPr>
  </w:style>
  <w:style w:type="character" w:customStyle="1" w:styleId="40">
    <w:name w:val="Заголовок 4 Знак"/>
    <w:basedOn w:val="a0"/>
    <w:link w:val="4"/>
    <w:uiPriority w:val="9"/>
    <w:rsid w:val="00E7577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10129A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7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473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7291">
          <w:marLeft w:val="0"/>
          <w:marRight w:val="0"/>
          <w:marTop w:val="0"/>
          <w:marBottom w:val="0"/>
          <w:divBdr>
            <w:top w:val="single" w:sz="18" w:space="4" w:color="7E0001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8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7.jpeg"/><Relationship Id="rId26" Type="http://schemas.openxmlformats.org/officeDocument/2006/relationships/image" Target="media/image15.jpg"/><Relationship Id="rId39" Type="http://schemas.openxmlformats.org/officeDocument/2006/relationships/hyperlink" Target="https://baguzin.ru/wp/?p=25833" TargetMode="External"/><Relationship Id="rId21" Type="http://schemas.openxmlformats.org/officeDocument/2006/relationships/image" Target="media/image10.jpg"/><Relationship Id="rId34" Type="http://schemas.openxmlformats.org/officeDocument/2006/relationships/hyperlink" Target="https://fantasy.premierleague.com/api/entry/728021/event/1/picks/" TargetMode="External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baguzin.ru/wp/?p=6355" TargetMode="External"/><Relationship Id="rId29" Type="http://schemas.openxmlformats.org/officeDocument/2006/relationships/image" Target="media/image18.jpg"/><Relationship Id="rId11" Type="http://schemas.openxmlformats.org/officeDocument/2006/relationships/image" Target="media/image2.jpg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4.jpeg"/><Relationship Id="rId40" Type="http://schemas.openxmlformats.org/officeDocument/2006/relationships/image" Target="media/image26.jpg"/><Relationship Id="rId45" Type="http://schemas.openxmlformats.org/officeDocument/2006/relationships/hyperlink" Target="https://baguzin.ru/wp/wp-content/uploads/2022/10/Masterstvo-ili-udacha.-Vyborki.xlsx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4" Type="http://schemas.openxmlformats.org/officeDocument/2006/relationships/image" Target="media/image30.jpeg"/><Relationship Id="rId52" Type="http://schemas.openxmlformats.org/officeDocument/2006/relationships/image" Target="media/image35.jpg"/><Relationship Id="rId4" Type="http://schemas.openxmlformats.org/officeDocument/2006/relationships/settings" Target="settings.xml"/><Relationship Id="rId9" Type="http://schemas.openxmlformats.org/officeDocument/2006/relationships/hyperlink" Target="https://baguzin.ru/wp/?p=25833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8" Type="http://schemas.openxmlformats.org/officeDocument/2006/relationships/hyperlink" Target="https://baguzin.ru/wp/?p=25620" TargetMode="External"/><Relationship Id="rId51" Type="http://schemas.openxmlformats.org/officeDocument/2006/relationships/hyperlink" Target="http://baguzin.ru/wp/?p=6056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hyperlink" Target="https://baguzin.ru/wp/?p=25833" TargetMode="External"/><Relationship Id="rId38" Type="http://schemas.openxmlformats.org/officeDocument/2006/relationships/image" Target="media/image25.jpg"/><Relationship Id="rId46" Type="http://schemas.openxmlformats.org/officeDocument/2006/relationships/image" Target="media/image31.jpg"/><Relationship Id="rId20" Type="http://schemas.openxmlformats.org/officeDocument/2006/relationships/image" Target="media/image9.jpg"/><Relationship Id="rId41" Type="http://schemas.openxmlformats.org/officeDocument/2006/relationships/image" Target="media/image2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3.jpg"/><Relationship Id="rId49" Type="http://schemas.openxmlformats.org/officeDocument/2006/relationships/hyperlink" Target="https://baguzin.ru/wp/?p=25620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tsclient\C\Users\S.Baguzin\Dropbox\!&#1057;&#1072;&#1081;&#1090;\6_&#1069;&#1092;&#1092;&#1077;&#1082;&#1090;&#1080;&#1074;&#1085;&#1086;&#1089;&#1090;&#1100;\FPL\&#1052;&#1072;&#1089;&#1090;&#1077;&#1088;&#1089;&#1090;&#1074;&#1086;%20&#1080;&#1083;&#1080;%20&#1091;&#1076;&#1072;&#1095;&#1072;\03.%20&#1055;&#1077;&#1088;&#1077;&#1076;%20&#1087;&#1077;&#1088;&#1074;&#1099;&#1084;%20&#1090;&#1091;&#1088;&#1086;&#1084;\Fantasy%20Premier%20League.%20&#1042;&#1099;&#1073;&#1086;&#1088;%20&#1082;&#1086;&#1084;&#1072;&#1085;&#1076;&#1099;%20&#1087;&#1077;&#1088;&#1077;&#1076;%20&#1087;&#1077;&#1088;&#1074;&#1099;&#1084;%20&#1090;&#1091;&#1088;&#1086;&#1084;.%20&#1055;&#1088;&#1080;&#1084;&#1077;&#1088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Bank!$G$1</c:f>
          <c:strCache>
            <c:ptCount val="1"/>
            <c:pt idx="0">
              <c:v>В банке</c:v>
            </c:pt>
          </c:strCache>
        </c:strRef>
      </c:tx>
      <c:layout>
        <c:manualLayout>
          <c:xMode val="edge"/>
          <c:yMode val="edge"/>
          <c:x val="8.4819335083114608E-2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7354906354721325"/>
          <c:y val="0.16041666666666668"/>
          <c:w val="0.79589536947568229"/>
          <c:h val="0.682371261826325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Bank!$H$1</c:f>
              <c:strCache>
                <c:ptCount val="1"/>
                <c:pt idx="0">
                  <c:v>элита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Bank!$G$2:$G$6</c:f>
              <c:strCache>
                <c:ptCount val="5"/>
                <c:pt idx="0">
                  <c:v>0,0</c:v>
                </c:pt>
                <c:pt idx="1">
                  <c:v>0,5</c:v>
                </c:pt>
                <c:pt idx="2">
                  <c:v>1,0</c:v>
                </c:pt>
                <c:pt idx="3">
                  <c:v>1,5</c:v>
                </c:pt>
                <c:pt idx="4">
                  <c:v>2 и более</c:v>
                </c:pt>
              </c:strCache>
            </c:strRef>
          </c:cat>
          <c:val>
            <c:numRef>
              <c:f>Bank!$H$2:$H$6</c:f>
              <c:numCache>
                <c:formatCode>0.0%</c:formatCode>
                <c:ptCount val="5"/>
                <c:pt idx="0">
                  <c:v>0.64180000000000004</c:v>
                </c:pt>
                <c:pt idx="1">
                  <c:v>0.25540000000000002</c:v>
                </c:pt>
                <c:pt idx="2">
                  <c:v>6.5500000000000003E-2</c:v>
                </c:pt>
                <c:pt idx="3">
                  <c:v>2.4899999999999999E-2</c:v>
                </c:pt>
                <c:pt idx="4">
                  <c:v>1.24E-2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65-4979-8CC3-34B30C485689}"/>
            </c:ext>
          </c:extLst>
        </c:ser>
        <c:ser>
          <c:idx val="1"/>
          <c:order val="1"/>
          <c:tx>
            <c:strRef>
              <c:f>Bank!$I$1</c:f>
              <c:strCache>
                <c:ptCount val="1"/>
                <c:pt idx="0">
                  <c:v>поляна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Bank!$G$2:$G$6</c:f>
              <c:strCache>
                <c:ptCount val="5"/>
                <c:pt idx="0">
                  <c:v>0,0</c:v>
                </c:pt>
                <c:pt idx="1">
                  <c:v>0,5</c:v>
                </c:pt>
                <c:pt idx="2">
                  <c:v>1,0</c:v>
                </c:pt>
                <c:pt idx="3">
                  <c:v>1,5</c:v>
                </c:pt>
                <c:pt idx="4">
                  <c:v>2 и более</c:v>
                </c:pt>
              </c:strCache>
            </c:strRef>
          </c:cat>
          <c:val>
            <c:numRef>
              <c:f>Bank!$I$2:$I$6</c:f>
              <c:numCache>
                <c:formatCode>0.0%</c:formatCode>
                <c:ptCount val="5"/>
                <c:pt idx="0">
                  <c:v>0.7137</c:v>
                </c:pt>
                <c:pt idx="1">
                  <c:v>0.18679999999999999</c:v>
                </c:pt>
                <c:pt idx="2">
                  <c:v>6.1499999999999999E-2</c:v>
                </c:pt>
                <c:pt idx="3">
                  <c:v>2.1600000000000001E-2</c:v>
                </c:pt>
                <c:pt idx="4">
                  <c:v>1.6400000000000001E-2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65-4979-8CC3-34B30C4856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overlap val="51"/>
        <c:axId val="1256688208"/>
        <c:axId val="1256688624"/>
      </c:barChart>
      <c:catAx>
        <c:axId val="1256688208"/>
        <c:scaling>
          <c:orientation val="minMax"/>
        </c:scaling>
        <c:delete val="0"/>
        <c:axPos val="b"/>
        <c:title>
          <c:tx>
            <c:strRef>
              <c:f>GKP!$T$17</c:f>
              <c:strCache>
                <c:ptCount val="1"/>
                <c:pt idx="0">
                  <c:v>млн. £</c:v>
                </c:pt>
              </c:strCache>
            </c:strRef>
          </c:tx>
          <c:layout>
            <c:manualLayout>
              <c:xMode val="edge"/>
              <c:yMode val="edge"/>
              <c:x val="0.84715712988192549"/>
              <c:y val="0.913523622047244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6688624"/>
        <c:crosses val="autoZero"/>
        <c:auto val="1"/>
        <c:lblAlgn val="ctr"/>
        <c:lblOffset val="100"/>
        <c:noMultiLvlLbl val="0"/>
      </c:catAx>
      <c:valAx>
        <c:axId val="1256688624"/>
        <c:scaling>
          <c:orientation val="minMax"/>
          <c:max val="0.7400000000000001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strRef>
              <c:f>GKP!$T$16</c:f>
              <c:strCache>
                <c:ptCount val="1"/>
                <c:pt idx="0">
                  <c:v>Доля менеджеров</c:v>
                </c:pt>
              </c:strCache>
            </c:strRef>
          </c:tx>
          <c:layout>
            <c:manualLayout>
              <c:xMode val="edge"/>
              <c:yMode val="edge"/>
              <c:x val="1.4151088764182187E-2"/>
              <c:y val="0.252881754094565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6688208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0.57450436188948961"/>
          <c:y val="5.6133712452610091E-2"/>
          <c:w val="0.3079742055741726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AE898-C8A5-479D-85B9-6496B85E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2627</TotalTime>
  <Pages>20</Pages>
  <Words>2954</Words>
  <Characters>16841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 Sergey</cp:lastModifiedBy>
  <cp:revision>30</cp:revision>
  <cp:lastPrinted>2022-10-26T17:43:00Z</cp:lastPrinted>
  <dcterms:created xsi:type="dcterms:W3CDTF">2022-12-24T11:05:00Z</dcterms:created>
  <dcterms:modified xsi:type="dcterms:W3CDTF">2023-01-14T10:46:00Z</dcterms:modified>
</cp:coreProperties>
</file>