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82EC" w14:textId="7750EAA6" w:rsidR="00D70F6A" w:rsidRDefault="007C6461" w:rsidP="00D4730E">
      <w:pPr>
        <w:spacing w:after="240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7C6461">
        <w:rPr>
          <w:rFonts w:eastAsia="Times New Roman" w:cstheme="minorHAnsi"/>
          <w:b/>
          <w:bCs/>
          <w:color w:val="000000"/>
          <w:sz w:val="28"/>
          <w:lang w:eastAsia="ru-RU"/>
        </w:rPr>
        <w:t>Дэвид Самптер. Десять уравнений, которые правят миром</w:t>
      </w:r>
    </w:p>
    <w:p w14:paraId="570AA505" w14:textId="5E5C514D" w:rsidR="00F84755" w:rsidRPr="004A0CB6" w:rsidRDefault="004A0CB6" w:rsidP="00F84755">
      <w:pPr>
        <w:rPr>
          <w:rFonts w:eastAsia="Times New Roman" w:cstheme="minorHAnsi"/>
          <w:color w:val="000000" w:themeColor="text1"/>
          <w:lang w:eastAsia="ru-RU"/>
        </w:rPr>
      </w:pPr>
      <w:r w:rsidRPr="004A0CB6">
        <w:rPr>
          <w:rFonts w:eastAsia="Times New Roman" w:cstheme="minorHAnsi"/>
          <w:color w:val="000000" w:themeColor="text1"/>
          <w:lang w:eastAsia="ru-RU"/>
        </w:rPr>
        <w:t xml:space="preserve">Книга написана настоящим ученым. Важные социальные явления рассматриваются с научных позиций. Некоторые из </w:t>
      </w:r>
      <w:r w:rsidR="00F84755" w:rsidRPr="004A0CB6">
        <w:rPr>
          <w:rFonts w:eastAsia="Times New Roman" w:cstheme="minorHAnsi"/>
          <w:color w:val="000000" w:themeColor="text1"/>
          <w:lang w:eastAsia="ru-RU"/>
        </w:rPr>
        <w:t xml:space="preserve">приведенных здесь 10 уравнений </w:t>
      </w:r>
      <w:r w:rsidRPr="004A0CB6">
        <w:rPr>
          <w:rFonts w:eastAsia="Times New Roman" w:cstheme="minorHAnsi"/>
          <w:color w:val="000000" w:themeColor="text1"/>
          <w:lang w:eastAsia="ru-RU"/>
        </w:rPr>
        <w:t xml:space="preserve">мне были знакомы ранее, </w:t>
      </w:r>
      <w:r w:rsidR="00196024">
        <w:rPr>
          <w:rFonts w:eastAsia="Times New Roman" w:cstheme="minorHAnsi"/>
          <w:color w:val="000000" w:themeColor="text1"/>
          <w:lang w:eastAsia="ru-RU"/>
        </w:rPr>
        <w:t xml:space="preserve">о </w:t>
      </w:r>
      <w:r w:rsidRPr="004A0CB6">
        <w:rPr>
          <w:rFonts w:eastAsia="Times New Roman" w:cstheme="minorHAnsi"/>
          <w:color w:val="000000" w:themeColor="text1"/>
          <w:lang w:eastAsia="ru-RU"/>
        </w:rPr>
        <w:t>друг</w:t>
      </w:r>
      <w:r w:rsidR="00196024">
        <w:rPr>
          <w:rFonts w:eastAsia="Times New Roman" w:cstheme="minorHAnsi"/>
          <w:color w:val="000000" w:themeColor="text1"/>
          <w:lang w:eastAsia="ru-RU"/>
        </w:rPr>
        <w:t>их</w:t>
      </w:r>
      <w:r w:rsidRPr="004A0CB6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196024">
        <w:rPr>
          <w:rFonts w:eastAsia="Times New Roman" w:cstheme="minorHAnsi"/>
          <w:color w:val="000000" w:themeColor="text1"/>
          <w:lang w:eastAsia="ru-RU"/>
        </w:rPr>
        <w:t xml:space="preserve">узнал </w:t>
      </w:r>
      <w:r w:rsidRPr="004A0CB6">
        <w:rPr>
          <w:rFonts w:eastAsia="Times New Roman" w:cstheme="minorHAnsi"/>
          <w:color w:val="000000" w:themeColor="text1"/>
          <w:lang w:eastAsia="ru-RU"/>
        </w:rPr>
        <w:t xml:space="preserve">впервые. В основе многих явлений жизни лежит математика. Её точность позволяет приходить к интересным выводам. </w:t>
      </w:r>
      <w:r w:rsidR="00F84755" w:rsidRPr="004A0CB6">
        <w:rPr>
          <w:rFonts w:eastAsia="Times New Roman" w:cstheme="minorHAnsi"/>
          <w:color w:val="000000" w:themeColor="text1"/>
          <w:lang w:eastAsia="ru-RU"/>
        </w:rPr>
        <w:t>Если научиться вычленять из происходящего данные и математические модели, то вы начнете видеть взаимосвязи. Более того, вы сможете управлять процессами, которые другим кажутся хаотичными.</w:t>
      </w:r>
    </w:p>
    <w:p w14:paraId="279D4FA2" w14:textId="0D5B8678" w:rsidR="000253EC" w:rsidRPr="00143EDD" w:rsidRDefault="00F84755" w:rsidP="000253EC">
      <w:pPr>
        <w:rPr>
          <w:rFonts w:eastAsia="Times New Roman" w:cstheme="minorHAnsi"/>
          <w:color w:val="000000"/>
          <w:lang w:eastAsia="ru-RU"/>
        </w:rPr>
      </w:pPr>
      <w:r w:rsidRPr="00F84755">
        <w:rPr>
          <w:rFonts w:eastAsia="Times New Roman" w:cstheme="minorHAnsi"/>
          <w:color w:val="000000"/>
          <w:lang w:eastAsia="ru-RU"/>
        </w:rPr>
        <w:t>Дэвид Самптер. Десять уравнений, которые правят миром</w:t>
      </w:r>
      <w:r>
        <w:rPr>
          <w:rFonts w:eastAsia="Times New Roman" w:cstheme="minorHAnsi"/>
          <w:color w:val="000000"/>
          <w:lang w:eastAsia="ru-RU"/>
        </w:rPr>
        <w:t>. – М.: Манн, Иванов и Фербер, 2022. – 288 с.</w:t>
      </w:r>
    </w:p>
    <w:p w14:paraId="6C2DB0B6" w14:textId="387C72C5" w:rsidR="00FA43BC" w:rsidRDefault="000253EC" w:rsidP="001351BB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5EF6E184" wp14:editId="2DAF487B">
            <wp:extent cx="1905000" cy="2714625"/>
            <wp:effectExtent l="0" t="0" r="0" b="9525"/>
            <wp:docPr id="1" name="Рисунок 1" descr="Изображение выглядит как текст, Шрифт, График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Шрифт, Графика, графический дизайн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61A8" w14:textId="07CD801F" w:rsidR="000253EC" w:rsidRPr="000253EC" w:rsidRDefault="000253EC" w:rsidP="00124538">
      <w:pPr>
        <w:pStyle w:val="4"/>
        <w:rPr>
          <w:rFonts w:eastAsia="Times New Roman"/>
          <w:lang w:eastAsia="ru-RU"/>
        </w:rPr>
      </w:pPr>
      <w:r w:rsidRPr="000253EC">
        <w:rPr>
          <w:rFonts w:eastAsia="Times New Roman"/>
          <w:lang w:eastAsia="ru-RU"/>
        </w:rPr>
        <w:t>Глава 1</w:t>
      </w:r>
      <w:r w:rsidR="00F84755">
        <w:rPr>
          <w:rFonts w:eastAsia="Times New Roman"/>
          <w:lang w:eastAsia="ru-RU"/>
        </w:rPr>
        <w:t xml:space="preserve">. </w:t>
      </w:r>
      <w:r w:rsidRPr="000253EC">
        <w:rPr>
          <w:rFonts w:eastAsia="Times New Roman"/>
          <w:lang w:eastAsia="ru-RU"/>
        </w:rPr>
        <w:t>Уравнение ставок</w:t>
      </w:r>
    </w:p>
    <w:p w14:paraId="5993B106" w14:textId="399351C9" w:rsidR="00F84755" w:rsidRPr="00071BDA" w:rsidRDefault="00000000" w:rsidP="000253EC">
      <w:pPr>
        <w:rPr>
          <w:rFonts w:eastAsia="Times New Roman" w:cstheme="minorHAnsi"/>
          <w:i/>
          <w:color w:val="000000"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 xml:space="preserve"> P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фаворит выигрывает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1+α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β</m:t>
                  </m:r>
                </m:sup>
              </m:sSup>
            </m:den>
          </m:f>
        </m:oMath>
      </m:oMathPara>
    </w:p>
    <w:p w14:paraId="34930529" w14:textId="2AE223BE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где </w:t>
      </w:r>
      <w:r w:rsidRPr="007225C4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x</w:t>
      </w:r>
      <w:r w:rsidRPr="000253EC">
        <w:rPr>
          <w:rFonts w:eastAsia="Times New Roman" w:cstheme="minorHAnsi"/>
          <w:color w:val="000000"/>
          <w:lang w:eastAsia="ru-RU"/>
        </w:rPr>
        <w:t xml:space="preserve"> — коэффициент букмекера на победу фаворита. Коэффициент здесь понимается в британском формате: если он составляет 3 к 2 или </w:t>
      </w:r>
      <w:r w:rsidR="007225C4" w:rsidRPr="007225C4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x</w:t>
      </w:r>
      <w:r w:rsidRPr="000253EC">
        <w:rPr>
          <w:rFonts w:eastAsia="Times New Roman" w:cstheme="minorHAnsi"/>
          <w:color w:val="000000"/>
          <w:lang w:eastAsia="ru-RU"/>
        </w:rPr>
        <w:t xml:space="preserve"> = 3/2, это означает, что на каждые поставленные 2 фунта в случае победы чистый выигрыш составляет 3 фунта.</w:t>
      </w:r>
    </w:p>
    <w:p w14:paraId="0739D296" w14:textId="32D1F704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Ни одна математическая модель не предсказывает победу или поражение с абсолютной точностью. </w:t>
      </w:r>
      <w:r w:rsidR="003C01D4">
        <w:rPr>
          <w:rFonts w:eastAsia="Times New Roman" w:cstheme="minorHAnsi"/>
          <w:color w:val="000000"/>
          <w:lang w:eastAsia="ru-RU"/>
        </w:rPr>
        <w:t>Модель лишь</w:t>
      </w:r>
      <w:r w:rsidRPr="000253EC">
        <w:rPr>
          <w:rFonts w:eastAsia="Times New Roman" w:cstheme="minorHAnsi"/>
          <w:color w:val="000000"/>
          <w:lang w:eastAsia="ru-RU"/>
        </w:rPr>
        <w:t xml:space="preserve"> говор</w:t>
      </w:r>
      <w:r w:rsidR="003C01D4">
        <w:rPr>
          <w:rFonts w:eastAsia="Times New Roman" w:cstheme="minorHAnsi"/>
          <w:color w:val="000000"/>
          <w:lang w:eastAsia="ru-RU"/>
        </w:rPr>
        <w:t>и</w:t>
      </w:r>
      <w:r w:rsidRPr="000253EC">
        <w:rPr>
          <w:rFonts w:eastAsia="Times New Roman" w:cstheme="minorHAnsi"/>
          <w:color w:val="000000"/>
          <w:lang w:eastAsia="ru-RU"/>
        </w:rPr>
        <w:t>т о вероятности того, что выиграет фаворит, и эта вероятность — число от 0 до 100%. Оно определяет уровень уверенности, который я приписываю результату.</w:t>
      </w:r>
    </w:p>
    <w:p w14:paraId="048E6DE9" w14:textId="77777777" w:rsidR="007225C4" w:rsidRDefault="007225C4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Если α = β = 1, уравнение (1) упростится </w:t>
      </w:r>
    </w:p>
    <w:p w14:paraId="19131DF7" w14:textId="1AB2176C" w:rsidR="007225C4" w:rsidRPr="00071BDA" w:rsidRDefault="00000000" w:rsidP="007225C4">
      <w:pPr>
        <w:rPr>
          <w:rFonts w:eastAsia="Times New Roman" w:cstheme="minorHAnsi"/>
          <w:i/>
          <w:color w:val="000000"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2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 xml:space="preserve"> P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фаворит выигрывает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1+x</m:t>
              </m:r>
            </m:den>
          </m:f>
        </m:oMath>
      </m:oMathPara>
    </w:p>
    <w:p w14:paraId="2F65447F" w14:textId="63316DA1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Если, скажем, коэффициент был 3/2 (2,5 в европейской системе или +150 в американской), вероятность того, что фаворит выиграет, равна</w:t>
      </w:r>
    </w:p>
    <w:p w14:paraId="6080877A" w14:textId="2A2AA313" w:rsidR="007225C4" w:rsidRPr="00071BDA" w:rsidRDefault="00000000" w:rsidP="007225C4">
      <w:pPr>
        <w:rPr>
          <w:rFonts w:eastAsia="Times New Roman" w:cstheme="minorHAnsi"/>
          <w:i/>
          <w:color w:val="000000"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3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 xml:space="preserve"> P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фаворит выигрывает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2</m:t>
                  </m:r>
                </m:den>
              </m:f>
            </m:den>
          </m:f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2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2+3</m:t>
              </m:r>
            </m:den>
          </m:f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2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5</m:t>
              </m:r>
            </m:den>
          </m:f>
        </m:oMath>
      </m:oMathPara>
    </w:p>
    <w:p w14:paraId="2BB8A68C" w14:textId="59113BC6" w:rsidR="00196024" w:rsidRDefault="00196024" w:rsidP="007225C4">
      <w:pPr>
        <w:rPr>
          <w:i/>
          <w:iCs/>
        </w:rPr>
      </w:pPr>
      <w:r w:rsidRPr="003C01D4">
        <w:t>Британский (или дробный)</w:t>
      </w:r>
      <w:r>
        <w:t xml:space="preserve"> коэффициент</w:t>
      </w:r>
      <w:r w:rsidRPr="003C01D4">
        <w:t xml:space="preserve"> </w:t>
      </w:r>
      <w:r>
        <w:t>–</w:t>
      </w:r>
      <w:r w:rsidRPr="003C01D4">
        <w:t xml:space="preserve"> отношение чистой прибыли к </w:t>
      </w:r>
      <w:r>
        <w:t>ставке</w:t>
      </w:r>
      <w:r w:rsidRPr="003C01D4">
        <w:t>. В нашем случае отношение 3/2 означает, что мы ставим 2 фунта, чтобы в случае победы получить чистую прибыль 3 фунта. Европейский (десятичный) коэффициент, который используется и в России, — это число, на которое умножается ставка для определения потенциальной выплаты. В нашем случае коэффициент 2,5 означает, что при ставке в 2 фунта мы получаем 2 × 2,5 = 5 фунтов, чистая прибыль снова составляет 3 фунта. Американский коэффициент — это потенциальная чистая прибыль при ставке в 100 условных единиц (он может быть положительным или отрицательным). В нашем случае +150 означает, что на каждые 100 единиц ставки можно получить 150 единиц чистой прибыли. Для ставки в 2 фунта чистая прибыль равна 3 фунтам.</w:t>
      </w:r>
    </w:p>
    <w:p w14:paraId="7164BD89" w14:textId="72C7C704" w:rsidR="000253EC" w:rsidRPr="000253EC" w:rsidRDefault="00A256E2" w:rsidP="007225C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>У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равнение </w:t>
      </w:r>
      <w:r w:rsidR="00196024">
        <w:rPr>
          <w:rFonts w:eastAsia="Times New Roman" w:cstheme="minorHAnsi"/>
          <w:color w:val="000000"/>
          <w:lang w:eastAsia="ru-RU"/>
        </w:rPr>
        <w:t xml:space="preserve">(1)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без </w:t>
      </w:r>
      <w:r>
        <w:rPr>
          <w:rFonts w:eastAsia="Times New Roman" w:cstheme="minorHAnsi"/>
          <w:color w:val="000000"/>
          <w:lang w:eastAsia="ru-RU"/>
        </w:rPr>
        <w:t xml:space="preserve">α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и </w:t>
      </w:r>
      <w:r>
        <w:rPr>
          <w:rFonts w:eastAsia="Times New Roman" w:cstheme="minorHAnsi"/>
          <w:color w:val="000000"/>
          <w:lang w:eastAsia="ru-RU"/>
        </w:rPr>
        <w:t>β</w:t>
      </w:r>
      <w:r w:rsidRPr="000253EC">
        <w:rPr>
          <w:rFonts w:eastAsia="Times New Roman" w:cstheme="minorHAnsi"/>
          <w:color w:val="000000"/>
          <w:lang w:eastAsia="ru-RU"/>
        </w:rPr>
        <w:t xml:space="preserve">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дает оценку букмекера </w:t>
      </w:r>
      <w:r>
        <w:rPr>
          <w:rFonts w:eastAsia="Times New Roman" w:cstheme="minorHAnsi"/>
          <w:color w:val="000000"/>
          <w:lang w:eastAsia="ru-RU"/>
        </w:rPr>
        <w:t>на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побед</w:t>
      </w:r>
      <w:r>
        <w:rPr>
          <w:rFonts w:eastAsia="Times New Roman" w:cstheme="minorHAnsi"/>
          <w:color w:val="000000"/>
          <w:lang w:eastAsia="ru-RU"/>
        </w:rPr>
        <w:t>у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фаворита. Он считает, что шансы фаворита на победу в матче составляют 2/5, или 40%. В остальных 60% случаев будет ничья или победит аутсайдер.</w:t>
      </w:r>
    </w:p>
    <w:p w14:paraId="40C8292E" w14:textId="697E22DA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Без </w:t>
      </w:r>
      <w:r w:rsidR="00A256E2">
        <w:rPr>
          <w:rFonts w:eastAsia="Times New Roman" w:cstheme="minorHAnsi"/>
          <w:color w:val="000000"/>
          <w:lang w:eastAsia="ru-RU"/>
        </w:rPr>
        <w:t xml:space="preserve">α </w:t>
      </w:r>
      <w:r w:rsidR="00A256E2" w:rsidRPr="000253EC">
        <w:rPr>
          <w:rFonts w:eastAsia="Times New Roman" w:cstheme="minorHAnsi"/>
          <w:color w:val="000000"/>
          <w:lang w:eastAsia="ru-RU"/>
        </w:rPr>
        <w:t xml:space="preserve">и </w:t>
      </w:r>
      <w:r w:rsidR="00A256E2">
        <w:rPr>
          <w:rFonts w:eastAsia="Times New Roman" w:cstheme="minorHAnsi"/>
          <w:color w:val="000000"/>
          <w:lang w:eastAsia="ru-RU"/>
        </w:rPr>
        <w:t>β</w:t>
      </w:r>
      <w:r w:rsidR="00A256E2" w:rsidRPr="000253EC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 xml:space="preserve">уравнение ставок несложно понять. Однако без </w:t>
      </w:r>
      <w:r w:rsidR="00A256E2">
        <w:rPr>
          <w:rFonts w:eastAsia="Times New Roman" w:cstheme="minorHAnsi"/>
          <w:color w:val="000000"/>
          <w:lang w:eastAsia="ru-RU"/>
        </w:rPr>
        <w:t xml:space="preserve">α </w:t>
      </w:r>
      <w:r w:rsidR="00A256E2" w:rsidRPr="000253EC">
        <w:rPr>
          <w:rFonts w:eastAsia="Times New Roman" w:cstheme="minorHAnsi"/>
          <w:color w:val="000000"/>
          <w:lang w:eastAsia="ru-RU"/>
        </w:rPr>
        <w:t xml:space="preserve">и </w:t>
      </w:r>
      <w:r w:rsidR="00A256E2">
        <w:rPr>
          <w:rFonts w:eastAsia="Times New Roman" w:cstheme="minorHAnsi"/>
          <w:color w:val="000000"/>
          <w:lang w:eastAsia="ru-RU"/>
        </w:rPr>
        <w:t>β</w:t>
      </w:r>
      <w:r w:rsidR="00A256E2" w:rsidRPr="000253EC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 xml:space="preserve">оно не принесет денег. Поставим 1 фунт на фаворита. Если коэффициент букмекера верен, два раза из пяти вы выиграете 1,5 фунта, а три из пяти проиграете по 1 фунту. </w:t>
      </w:r>
      <w:r w:rsidR="00A256E2">
        <w:rPr>
          <w:rFonts w:eastAsia="Times New Roman" w:cstheme="minorHAnsi"/>
          <w:color w:val="000000"/>
          <w:lang w:eastAsia="ru-RU"/>
        </w:rPr>
        <w:t>Средний выигрыш = 0.</w:t>
      </w:r>
    </w:p>
    <w:p w14:paraId="59E09FA7" w14:textId="44B7FDB1" w:rsidR="000253EC" w:rsidRPr="000253EC" w:rsidRDefault="00A256E2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Здесь неявно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предпол</w:t>
      </w:r>
      <w:r>
        <w:rPr>
          <w:rFonts w:eastAsia="Times New Roman" w:cstheme="minorHAnsi"/>
          <w:color w:val="000000"/>
          <w:lang w:eastAsia="ru-RU"/>
        </w:rPr>
        <w:t>агается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, что коэффициенты букмекеров справедливы. На самом деле нет. Букмекеры всегда подправляют их, чтобы ситуация складывалась в их пользу. </w:t>
      </w:r>
      <w:r>
        <w:rPr>
          <w:rFonts w:eastAsia="Times New Roman" w:cstheme="minorHAnsi"/>
          <w:color w:val="000000"/>
          <w:lang w:eastAsia="ru-RU"/>
        </w:rPr>
        <w:t>В</w:t>
      </w:r>
      <w:r w:rsidR="000253EC" w:rsidRPr="000253EC">
        <w:rPr>
          <w:rFonts w:eastAsia="Times New Roman" w:cstheme="minorHAnsi"/>
          <w:color w:val="000000"/>
          <w:lang w:eastAsia="ru-RU"/>
        </w:rPr>
        <w:t>место того, чтобы предложить 3/2, заявят, скажем, 7/5.</w:t>
      </w:r>
      <w:r>
        <w:rPr>
          <w:rFonts w:eastAsia="Times New Roman" w:cstheme="minorHAnsi"/>
          <w:color w:val="000000"/>
          <w:lang w:eastAsia="ru-RU"/>
        </w:rPr>
        <w:t xml:space="preserve"> </w:t>
      </w:r>
    </w:p>
    <w:p w14:paraId="1959B09F" w14:textId="7C713EEC" w:rsidR="000253EC" w:rsidRDefault="00A256E2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Но есть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способ обыграть букмекеров — </w:t>
      </w:r>
      <w:r>
        <w:rPr>
          <w:rFonts w:eastAsia="Times New Roman" w:cstheme="minorHAnsi"/>
          <w:color w:val="000000"/>
          <w:lang w:eastAsia="ru-RU"/>
        </w:rPr>
        <w:t>изучить ставки и реальные результаты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, и </w:t>
      </w:r>
      <w:r>
        <w:rPr>
          <w:rFonts w:eastAsia="Times New Roman" w:cstheme="minorHAnsi"/>
          <w:color w:val="000000"/>
          <w:lang w:eastAsia="ru-RU"/>
        </w:rPr>
        <w:t xml:space="preserve">вычислить α </w:t>
      </w:r>
      <w:r w:rsidRPr="000253EC">
        <w:rPr>
          <w:rFonts w:eastAsia="Times New Roman" w:cstheme="minorHAnsi"/>
          <w:color w:val="000000"/>
          <w:lang w:eastAsia="ru-RU"/>
        </w:rPr>
        <w:t xml:space="preserve">и </w:t>
      </w:r>
      <w:r>
        <w:rPr>
          <w:rFonts w:eastAsia="Times New Roman" w:cstheme="minorHAnsi"/>
          <w:color w:val="000000"/>
          <w:lang w:eastAsia="ru-RU"/>
        </w:rPr>
        <w:t xml:space="preserve">β. Я скачал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коэффициенты и результаты для всех матчей чемпионатов мира и Европы, включая отборочные игры, начиная с чемпионата мира в Германии в 2006 году. </w:t>
      </w:r>
      <w:r>
        <w:rPr>
          <w:rFonts w:eastAsia="Times New Roman" w:cstheme="minorHAnsi"/>
          <w:color w:val="000000"/>
          <w:lang w:eastAsia="ru-RU"/>
        </w:rPr>
        <w:t>Вот фрагмент нашей большой таблицы:</w:t>
      </w:r>
    </w:p>
    <w:p w14:paraId="3D1D6A77" w14:textId="7249E759" w:rsidR="00A256E2" w:rsidRDefault="00A256E2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183D40B7" wp14:editId="52B60EFC">
            <wp:extent cx="3909760" cy="1455089"/>
            <wp:effectExtent l="0" t="0" r="0" b="0"/>
            <wp:docPr id="326658215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58215" name="Рисунок 1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716" cy="14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A9AD6" w14:textId="23D94549" w:rsidR="00A256E2" w:rsidRPr="00A256E2" w:rsidRDefault="00A256E2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1. Коэффициенты ставок и результаты</w:t>
      </w:r>
    </w:p>
    <w:p w14:paraId="7290D116" w14:textId="43C92CCD" w:rsidR="000253EC" w:rsidRPr="000253EC" w:rsidRDefault="00BF1F18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</w:t>
      </w:r>
      <w:r w:rsidR="000253EC" w:rsidRPr="000253EC">
        <w:rPr>
          <w:rFonts w:eastAsia="Times New Roman" w:cstheme="minorHAnsi"/>
          <w:color w:val="000000"/>
          <w:lang w:eastAsia="ru-RU"/>
        </w:rPr>
        <w:t>асколько точны коэффициенты</w:t>
      </w:r>
      <w:r>
        <w:rPr>
          <w:rFonts w:eastAsia="Times New Roman" w:cstheme="minorHAnsi"/>
          <w:color w:val="000000"/>
          <w:lang w:eastAsia="ru-RU"/>
        </w:rPr>
        <w:t xml:space="preserve"> ставок?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Д</w:t>
      </w:r>
      <w:r w:rsidR="000253EC" w:rsidRPr="000253EC">
        <w:rPr>
          <w:rFonts w:eastAsia="Times New Roman" w:cstheme="minorHAnsi"/>
          <w:color w:val="000000"/>
          <w:lang w:eastAsia="ru-RU"/>
        </w:rPr>
        <w:t>ля этого надо сравнить два последних столбца. Например, в матче между Испанией и Австралией на чемпионате мира 2014 года коэффициенты дают вероятность 73%, что Испания выиграет, и она действительно победила. Это можно считать «хорошим» прогнозом. А вот Коста-Рика обыграла Италию, хотя коэффициенты давали 63% на победу итальянцев, — «плохой» прогноз.</w:t>
      </w:r>
    </w:p>
    <w:p w14:paraId="38B21F0C" w14:textId="12EEC205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Я пишу слова «хороший» и «плохой» в кавычках, поскольку нельзя сказать, хорош или плох прогноз, если нет альтернативы, с которой его можно сравнить. Вот здесь и появляются </w:t>
      </w:r>
      <w:r w:rsidR="00BF1F18">
        <w:rPr>
          <w:rFonts w:eastAsia="Times New Roman" w:cstheme="minorHAnsi"/>
          <w:color w:val="000000"/>
          <w:lang w:eastAsia="ru-RU"/>
        </w:rPr>
        <w:t xml:space="preserve">α </w:t>
      </w:r>
      <w:r w:rsidR="00BF1F18" w:rsidRPr="000253EC">
        <w:rPr>
          <w:rFonts w:eastAsia="Times New Roman" w:cstheme="minorHAnsi"/>
          <w:color w:val="000000"/>
          <w:lang w:eastAsia="ru-RU"/>
        </w:rPr>
        <w:t xml:space="preserve">и </w:t>
      </w:r>
      <w:r w:rsidR="00BF1F18">
        <w:rPr>
          <w:rFonts w:eastAsia="Times New Roman" w:cstheme="minorHAnsi"/>
          <w:color w:val="000000"/>
          <w:lang w:eastAsia="ru-RU"/>
        </w:rPr>
        <w:t>β</w:t>
      </w:r>
      <w:r w:rsidRPr="000253EC">
        <w:rPr>
          <w:rFonts w:eastAsia="Times New Roman" w:cstheme="minorHAnsi"/>
          <w:color w:val="000000"/>
          <w:lang w:eastAsia="ru-RU"/>
        </w:rPr>
        <w:t xml:space="preserve">. Их называют параметрами уравнения </w:t>
      </w:r>
      <w:r w:rsidR="00BF1F18">
        <w:rPr>
          <w:rFonts w:eastAsia="Times New Roman" w:cstheme="minorHAnsi"/>
          <w:color w:val="000000"/>
          <w:lang w:eastAsia="ru-RU"/>
        </w:rPr>
        <w:t>(</w:t>
      </w:r>
      <w:r w:rsidRPr="000253EC">
        <w:rPr>
          <w:rFonts w:eastAsia="Times New Roman" w:cstheme="minorHAnsi"/>
          <w:color w:val="000000"/>
          <w:lang w:eastAsia="ru-RU"/>
        </w:rPr>
        <w:t>1</w:t>
      </w:r>
      <w:r w:rsidR="00BF1F18">
        <w:rPr>
          <w:rFonts w:eastAsia="Times New Roman" w:cstheme="minorHAnsi"/>
          <w:color w:val="000000"/>
          <w:lang w:eastAsia="ru-RU"/>
        </w:rPr>
        <w:t>)</w:t>
      </w:r>
      <w:r w:rsidRPr="000253EC">
        <w:rPr>
          <w:rFonts w:eastAsia="Times New Roman" w:cstheme="minorHAnsi"/>
          <w:color w:val="000000"/>
          <w:lang w:eastAsia="ru-RU"/>
        </w:rPr>
        <w:t xml:space="preserve">. Это величины, которые мы можем менять для тонкой настройки уравнения, чтобы сделать </w:t>
      </w:r>
      <w:r w:rsidR="00BF1F18">
        <w:rPr>
          <w:rFonts w:eastAsia="Times New Roman" w:cstheme="minorHAnsi"/>
          <w:color w:val="000000"/>
          <w:lang w:eastAsia="ru-RU"/>
        </w:rPr>
        <w:t>прогноз</w:t>
      </w:r>
      <w:r w:rsidRPr="000253EC">
        <w:rPr>
          <w:rFonts w:eastAsia="Times New Roman" w:cstheme="minorHAnsi"/>
          <w:color w:val="000000"/>
          <w:lang w:eastAsia="ru-RU"/>
        </w:rPr>
        <w:t xml:space="preserve"> точнее.</w:t>
      </w:r>
    </w:p>
    <w:p w14:paraId="3D000EA7" w14:textId="69E518F8" w:rsidR="000253EC" w:rsidRDefault="00BF1F18" w:rsidP="00BF1F18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Для оценки α </w:t>
      </w:r>
      <w:r w:rsidRPr="000253EC">
        <w:rPr>
          <w:rFonts w:eastAsia="Times New Roman" w:cstheme="minorHAnsi"/>
          <w:color w:val="000000"/>
          <w:lang w:eastAsia="ru-RU"/>
        </w:rPr>
        <w:t xml:space="preserve">и </w:t>
      </w:r>
      <w:r>
        <w:rPr>
          <w:rFonts w:eastAsia="Times New Roman" w:cstheme="minorHAnsi"/>
          <w:color w:val="000000"/>
          <w:lang w:eastAsia="ru-RU"/>
        </w:rPr>
        <w:t xml:space="preserve">β мы использовали </w:t>
      </w:r>
      <w:r w:rsidR="000253EC" w:rsidRPr="000253EC">
        <w:rPr>
          <w:rFonts w:eastAsia="Times New Roman" w:cstheme="minorHAnsi"/>
          <w:color w:val="000000"/>
          <w:lang w:eastAsia="ru-RU"/>
        </w:rPr>
        <w:t>логистическ</w:t>
      </w:r>
      <w:r>
        <w:rPr>
          <w:rFonts w:eastAsia="Times New Roman" w:cstheme="minorHAnsi"/>
          <w:color w:val="000000"/>
          <w:lang w:eastAsia="ru-RU"/>
        </w:rPr>
        <w:t>ую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регресси</w:t>
      </w:r>
      <w:r>
        <w:rPr>
          <w:rFonts w:eastAsia="Times New Roman" w:cstheme="minorHAnsi"/>
          <w:color w:val="000000"/>
          <w:lang w:eastAsia="ru-RU"/>
        </w:rPr>
        <w:t>ю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 xml:space="preserve">На исторических данных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наилучшие прогнозы получались при </w:t>
      </w:r>
      <w:r>
        <w:rPr>
          <w:rFonts w:eastAsia="Times New Roman" w:cstheme="minorHAnsi"/>
          <w:color w:val="000000"/>
          <w:lang w:eastAsia="ru-RU"/>
        </w:rPr>
        <w:t xml:space="preserve">α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= 1,16 и </w:t>
      </w:r>
      <w:r>
        <w:rPr>
          <w:rFonts w:eastAsia="Times New Roman" w:cstheme="minorHAnsi"/>
          <w:color w:val="000000"/>
          <w:lang w:eastAsia="ru-RU"/>
        </w:rPr>
        <w:t>β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= 1,25.</w:t>
      </w:r>
      <w:r>
        <w:rPr>
          <w:rFonts w:eastAsia="Times New Roman" w:cstheme="minorHAnsi"/>
          <w:color w:val="000000"/>
          <w:lang w:eastAsia="ru-RU"/>
        </w:rPr>
        <w:t xml:space="preserve"> То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, что оба параметра превосходят 1, </w:t>
      </w:r>
      <w:r>
        <w:rPr>
          <w:rFonts w:eastAsia="Times New Roman" w:cstheme="minorHAnsi"/>
          <w:color w:val="000000"/>
          <w:lang w:eastAsia="ru-RU"/>
        </w:rPr>
        <w:t>говорит о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сложн</w:t>
      </w:r>
      <w:r>
        <w:rPr>
          <w:rFonts w:eastAsia="Times New Roman" w:cstheme="minorHAnsi"/>
          <w:color w:val="000000"/>
          <w:lang w:eastAsia="ru-RU"/>
        </w:rPr>
        <w:t>ой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связ</w:t>
      </w:r>
      <w:r>
        <w:rPr>
          <w:rFonts w:eastAsia="Times New Roman" w:cstheme="minorHAnsi"/>
          <w:color w:val="000000"/>
          <w:lang w:eastAsia="ru-RU"/>
        </w:rPr>
        <w:t>и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между коэффициентами и исходами матчей. Проще всего понять эту связь путем добавления к нашей таблице еще одной колонки и сравнения нашей модели логистической регрессии с прогнозами букмекеров.</w:t>
      </w:r>
    </w:p>
    <w:p w14:paraId="4E65E49F" w14:textId="0B9B9C7A" w:rsidR="00BF1F18" w:rsidRDefault="00BF1F18" w:rsidP="00BF1F18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6BCEA65F" wp14:editId="318ADDFD">
            <wp:extent cx="4214192" cy="2342736"/>
            <wp:effectExtent l="0" t="0" r="0" b="635"/>
            <wp:docPr id="392510813" name="Рисунок 2" descr="Изображение выглядит как текст, число, Шриф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510813" name="Рисунок 2" descr="Изображение выглядит как текст, число, Шрифт, снимок экрана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34" cy="234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353BF" w14:textId="22E79C39" w:rsidR="00BF1F18" w:rsidRPr="000253EC" w:rsidRDefault="00BF1F18" w:rsidP="00BF1F18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2. Уточненный прогноз для α </w:t>
      </w:r>
      <w:r w:rsidRPr="000253EC">
        <w:rPr>
          <w:rFonts w:eastAsia="Times New Roman" w:cstheme="minorHAnsi"/>
          <w:color w:val="000000"/>
          <w:lang w:eastAsia="ru-RU"/>
        </w:rPr>
        <w:t xml:space="preserve">= 1,16 и </w:t>
      </w:r>
      <w:r>
        <w:rPr>
          <w:rFonts w:eastAsia="Times New Roman" w:cstheme="minorHAnsi"/>
          <w:color w:val="000000"/>
          <w:lang w:eastAsia="ru-RU"/>
        </w:rPr>
        <w:t>β</w:t>
      </w:r>
      <w:r w:rsidRPr="000253EC">
        <w:rPr>
          <w:rFonts w:eastAsia="Times New Roman" w:cstheme="minorHAnsi"/>
          <w:color w:val="000000"/>
          <w:lang w:eastAsia="ru-RU"/>
        </w:rPr>
        <w:t xml:space="preserve"> = 1,25</w:t>
      </w:r>
    </w:p>
    <w:p w14:paraId="3B1D0BBE" w14:textId="4D4E3808" w:rsidR="00BF1F18" w:rsidRDefault="00BF1F18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 wp14:anchorId="4CC8681E" wp14:editId="007DC294">
            <wp:extent cx="3804533" cy="6138407"/>
            <wp:effectExtent l="0" t="0" r="5715" b="0"/>
            <wp:docPr id="1919672044" name="Рисунок 3" descr="Изображение выглядит как текст, диаграмма, линия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672044" name="Рисунок 3" descr="Изображение выглядит как текст, диаграмма, линия, Шрифт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499" cy="61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B69E8" w14:textId="3E96D2AD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Рис. </w:t>
      </w:r>
      <w:r w:rsidR="00BF1F18">
        <w:rPr>
          <w:rFonts w:eastAsia="Times New Roman" w:cstheme="minorHAnsi"/>
          <w:color w:val="000000"/>
          <w:lang w:eastAsia="ru-RU"/>
        </w:rPr>
        <w:t>3</w:t>
      </w:r>
      <w:r w:rsidRPr="000253EC">
        <w:rPr>
          <w:rFonts w:eastAsia="Times New Roman" w:cstheme="minorHAnsi"/>
          <w:color w:val="000000"/>
          <w:lang w:eastAsia="ru-RU"/>
        </w:rPr>
        <w:t xml:space="preserve">. Иллюстрация того, как логистическая регрессия дает оценки </w:t>
      </w:r>
      <w:r w:rsidR="00BF1F18">
        <w:rPr>
          <w:rFonts w:eastAsia="Times New Roman" w:cstheme="minorHAnsi"/>
          <w:color w:val="000000"/>
          <w:lang w:eastAsia="ru-RU"/>
        </w:rPr>
        <w:t xml:space="preserve">α </w:t>
      </w:r>
      <w:r w:rsidR="00BF1F18" w:rsidRPr="000253EC">
        <w:rPr>
          <w:rFonts w:eastAsia="Times New Roman" w:cstheme="minorHAnsi"/>
          <w:color w:val="000000"/>
          <w:lang w:eastAsia="ru-RU"/>
        </w:rPr>
        <w:t xml:space="preserve">= 1,16 и </w:t>
      </w:r>
      <w:r w:rsidR="00BF1F18">
        <w:rPr>
          <w:rFonts w:eastAsia="Times New Roman" w:cstheme="minorHAnsi"/>
          <w:color w:val="000000"/>
          <w:lang w:eastAsia="ru-RU"/>
        </w:rPr>
        <w:t>β</w:t>
      </w:r>
      <w:r w:rsidR="00BF1F18" w:rsidRPr="000253EC">
        <w:rPr>
          <w:rFonts w:eastAsia="Times New Roman" w:cstheme="minorHAnsi"/>
          <w:color w:val="000000"/>
          <w:lang w:eastAsia="ru-RU"/>
        </w:rPr>
        <w:t xml:space="preserve"> = 1,25</w:t>
      </w:r>
    </w:p>
    <w:p w14:paraId="385534DA" w14:textId="233EF9A8" w:rsidR="000253EC" w:rsidRPr="000253EC" w:rsidRDefault="000253EC" w:rsidP="00124538">
      <w:pPr>
        <w:pStyle w:val="4"/>
        <w:rPr>
          <w:rFonts w:eastAsia="Times New Roman"/>
          <w:lang w:eastAsia="ru-RU"/>
        </w:rPr>
      </w:pPr>
      <w:r w:rsidRPr="000253EC">
        <w:rPr>
          <w:rFonts w:eastAsia="Times New Roman"/>
          <w:lang w:eastAsia="ru-RU"/>
        </w:rPr>
        <w:t>Глава 2</w:t>
      </w:r>
      <w:r w:rsidR="00124538">
        <w:rPr>
          <w:rFonts w:eastAsia="Times New Roman"/>
          <w:lang w:eastAsia="ru-RU"/>
        </w:rPr>
        <w:t xml:space="preserve">. </w:t>
      </w:r>
      <w:r w:rsidRPr="000253EC">
        <w:rPr>
          <w:rFonts w:eastAsia="Times New Roman"/>
          <w:lang w:eastAsia="ru-RU"/>
        </w:rPr>
        <w:t>Уравнение суждений</w:t>
      </w:r>
    </w:p>
    <w:p w14:paraId="051C2ECD" w14:textId="19BA40FC" w:rsidR="000253EC" w:rsidRPr="000253EC" w:rsidRDefault="004841A5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Если во время полета началась сильная тряска, вряд ли вы падаете. Если </w:t>
      </w:r>
      <w:r w:rsidR="000253EC" w:rsidRPr="000253EC">
        <w:rPr>
          <w:rFonts w:eastAsia="Times New Roman" w:cstheme="minorHAnsi"/>
          <w:color w:val="000000"/>
          <w:lang w:eastAsia="ru-RU"/>
        </w:rPr>
        <w:t>во время купания на австралийском побережье вам кажется, что вы видите в воде нечто пугающее, вероятность того, что это акула, крохотная. Вы можете волноваться, когда ваши близкие возвращаются поздно домой, а вам не удается с ними связаться, но вероятнее всего, что они просто забыли зарядить телефон. Многое из того, что мы считаем новой информацией — тряска самолета, неясные фигуры в воде или отсутствие звонков, — не так уж страшно, если подходить к проблеме правильно.</w:t>
      </w:r>
    </w:p>
    <w:p w14:paraId="3D4AB141" w14:textId="58C6D3AF" w:rsid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Теорема Байеса позволяет вам верно оценивать важность информации и сохранять спокойствие, когда все вокруг паникуют.</w:t>
      </w:r>
      <w:r w:rsidR="004841A5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>Первый шаг к математическому подходу к миру — понять, как мы используем модели.</w:t>
      </w:r>
      <w:r w:rsidR="004841A5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 xml:space="preserve">Теорема Байеса </w:t>
      </w:r>
      <w:r w:rsidR="004841A5">
        <w:rPr>
          <w:rFonts w:eastAsia="Times New Roman" w:cstheme="minorHAnsi"/>
          <w:color w:val="000000"/>
          <w:lang w:eastAsia="ru-RU"/>
        </w:rPr>
        <w:t>–</w:t>
      </w:r>
      <w:r w:rsidRPr="000253EC">
        <w:rPr>
          <w:rFonts w:eastAsia="Times New Roman" w:cstheme="minorHAnsi"/>
          <w:color w:val="000000"/>
          <w:lang w:eastAsia="ru-RU"/>
        </w:rPr>
        <w:t xml:space="preserve"> связь, которую нам нужно установить между моделью и данными. Она позволяет нам проверить, насколько хорошо наши картинки соотносятся с реальностью.</w:t>
      </w:r>
      <w:r w:rsidR="000457D8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 xml:space="preserve">Будем использовать букву M для модели и </w:t>
      </w:r>
      <w:r w:rsidR="004841A5">
        <w:rPr>
          <w:rFonts w:eastAsia="Times New Roman" w:cstheme="minorHAnsi"/>
          <w:color w:val="000000"/>
          <w:lang w:val="en-US" w:eastAsia="ru-RU"/>
        </w:rPr>
        <w:t>D</w:t>
      </w:r>
      <w:r w:rsidRPr="000253EC">
        <w:rPr>
          <w:rFonts w:eastAsia="Times New Roman" w:cstheme="minorHAnsi"/>
          <w:color w:val="000000"/>
          <w:lang w:eastAsia="ru-RU"/>
        </w:rPr>
        <w:t xml:space="preserve"> для данных. </w:t>
      </w:r>
      <w:r w:rsidR="000457D8">
        <w:rPr>
          <w:rFonts w:eastAsia="Times New Roman" w:cstheme="minorHAnsi"/>
          <w:color w:val="000000"/>
          <w:lang w:eastAsia="ru-RU"/>
        </w:rPr>
        <w:t>В</w:t>
      </w:r>
      <w:r w:rsidRPr="000253EC">
        <w:rPr>
          <w:rFonts w:eastAsia="Times New Roman" w:cstheme="minorHAnsi"/>
          <w:color w:val="000000"/>
          <w:lang w:eastAsia="ru-RU"/>
        </w:rPr>
        <w:t>ероятность того, что модель верна, при условии истинности данных</w:t>
      </w:r>
      <w:r w:rsidR="00871590">
        <w:rPr>
          <w:rFonts w:eastAsia="Times New Roman" w:cstheme="minorHAnsi"/>
          <w:color w:val="000000"/>
          <w:lang w:eastAsia="ru-RU"/>
        </w:rPr>
        <w:t>:</w:t>
      </w:r>
    </w:p>
    <w:p w14:paraId="76AA6FBF" w14:textId="574C032A" w:rsidR="004841A5" w:rsidRPr="004841A5" w:rsidRDefault="00000000" w:rsidP="000253EC">
      <w:pPr>
        <w:rPr>
          <w:rFonts w:eastAsia="Times New Roman" w:cstheme="minorHAnsi"/>
          <w:i/>
          <w:color w:val="000000"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4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P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M</m:t>
              </m:r>
            </m:e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D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P{D|M}∙P{M}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P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D</m:t>
                  </m:r>
                </m:e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M</m:t>
                  </m:r>
                </m:e>
              </m:d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∙P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M</m:t>
                  </m:r>
                </m:e>
              </m:d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+P{D|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M</m:t>
                  </m:r>
                </m:e>
              </m:acc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}∙P{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M</m:t>
                  </m:r>
                </m:e>
              </m:acc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}</m:t>
              </m:r>
            </m:den>
          </m:f>
        </m:oMath>
      </m:oMathPara>
    </w:p>
    <w:p w14:paraId="1CFDE431" w14:textId="52C471D1" w:rsidR="000253EC" w:rsidRPr="00871590" w:rsidRDefault="00871590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 ч</w:t>
      </w:r>
      <w:r w:rsidR="000253EC" w:rsidRPr="000253EC">
        <w:rPr>
          <w:rFonts w:eastAsia="Times New Roman" w:cstheme="minorHAnsi"/>
          <w:color w:val="000000"/>
          <w:lang w:eastAsia="ru-RU"/>
        </w:rPr>
        <w:t>ислител</w:t>
      </w:r>
      <w:r>
        <w:rPr>
          <w:rFonts w:eastAsia="Times New Roman" w:cstheme="minorHAnsi"/>
          <w:color w:val="000000"/>
          <w:lang w:eastAsia="ru-RU"/>
        </w:rPr>
        <w:t>е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Р{М} — вероятность того, что модель истинна, до того, как произошло некое событие</w:t>
      </w:r>
      <w:r>
        <w:rPr>
          <w:rFonts w:eastAsia="Times New Roman" w:cstheme="minorHAnsi"/>
          <w:color w:val="000000"/>
          <w:lang w:eastAsia="ru-RU"/>
        </w:rPr>
        <w:t>.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Р{</w:t>
      </w:r>
      <w:r>
        <w:rPr>
          <w:rFonts w:eastAsia="Times New Roman" w:cstheme="minorHAnsi"/>
          <w:color w:val="000000"/>
          <w:lang w:val="en-US" w:eastAsia="ru-RU"/>
        </w:rPr>
        <w:t>D</w:t>
      </w:r>
      <w:r w:rsidR="000253EC" w:rsidRPr="000253EC">
        <w:rPr>
          <w:rFonts w:eastAsia="Times New Roman" w:cstheme="minorHAnsi"/>
          <w:color w:val="000000"/>
          <w:lang w:eastAsia="ru-RU"/>
        </w:rPr>
        <w:t>|М}</w:t>
      </w:r>
      <w:r w:rsidRPr="00871590">
        <w:rPr>
          <w:rFonts w:eastAsia="Times New Roman" w:cstheme="minorHAnsi"/>
          <w:color w:val="000000"/>
          <w:lang w:eastAsia="ru-RU"/>
        </w:rPr>
        <w:t xml:space="preserve"> –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вероятность, что мы наблюдаем некоторые конкретные данные, если наша модель верна.</w:t>
      </w:r>
      <w:r w:rsidRPr="00871590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В </w:t>
      </w:r>
      <w:r>
        <w:rPr>
          <w:rFonts w:eastAsia="Times New Roman" w:cstheme="minorHAnsi"/>
          <w:color w:val="000000"/>
          <w:lang w:eastAsia="ru-RU"/>
        </w:rPr>
        <w:lastRenderedPageBreak/>
        <w:t xml:space="preserve">знаменателе первое слагаемое равно числителю, а второе относится к априорной вероятности альтернативной гипотезы </w:t>
      </w:r>
      <w:r w:rsidRPr="000253EC">
        <w:rPr>
          <w:rFonts w:eastAsia="Times New Roman" w:cstheme="minorHAnsi"/>
          <w:color w:val="000000"/>
          <w:lang w:eastAsia="ru-RU"/>
        </w:rPr>
        <w:t>Р{М</w:t>
      </w:r>
      <w:r>
        <w:rPr>
          <w:rFonts w:eastAsia="Times New Roman" w:cstheme="minorHAnsi"/>
          <w:color w:val="000000"/>
          <w:lang w:eastAsia="ru-RU"/>
        </w:rPr>
        <w:t>̅</w:t>
      </w:r>
      <w:r w:rsidRPr="000253EC">
        <w:rPr>
          <w:rFonts w:eastAsia="Times New Roman" w:cstheme="minorHAnsi"/>
          <w:color w:val="000000"/>
          <w:lang w:eastAsia="ru-RU"/>
        </w:rPr>
        <w:t>}</w:t>
      </w:r>
      <w:r>
        <w:rPr>
          <w:rFonts w:eastAsia="Times New Roman" w:cstheme="minorHAnsi"/>
          <w:color w:val="000000"/>
          <w:lang w:eastAsia="ru-RU"/>
        </w:rPr>
        <w:t xml:space="preserve"> и </w:t>
      </w:r>
      <w:r w:rsidRPr="000253EC">
        <w:rPr>
          <w:rFonts w:eastAsia="Times New Roman" w:cstheme="minorHAnsi"/>
          <w:color w:val="000000"/>
          <w:lang w:eastAsia="ru-RU"/>
        </w:rPr>
        <w:t>вероятност</w:t>
      </w:r>
      <w:r>
        <w:rPr>
          <w:rFonts w:eastAsia="Times New Roman" w:cstheme="minorHAnsi"/>
          <w:color w:val="000000"/>
          <w:lang w:eastAsia="ru-RU"/>
        </w:rPr>
        <w:t>и</w:t>
      </w:r>
      <w:r w:rsidRPr="000253EC">
        <w:rPr>
          <w:rFonts w:eastAsia="Times New Roman" w:cstheme="minorHAnsi"/>
          <w:color w:val="000000"/>
          <w:lang w:eastAsia="ru-RU"/>
        </w:rPr>
        <w:t xml:space="preserve"> наблюда</w:t>
      </w:r>
      <w:r>
        <w:rPr>
          <w:rFonts w:eastAsia="Times New Roman" w:cstheme="minorHAnsi"/>
          <w:color w:val="000000"/>
          <w:lang w:eastAsia="ru-RU"/>
        </w:rPr>
        <w:t>ть</w:t>
      </w:r>
      <w:r w:rsidRPr="000253E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эти же </w:t>
      </w:r>
      <w:r w:rsidRPr="000253EC">
        <w:rPr>
          <w:rFonts w:eastAsia="Times New Roman" w:cstheme="minorHAnsi"/>
          <w:color w:val="000000"/>
          <w:lang w:eastAsia="ru-RU"/>
        </w:rPr>
        <w:t>данные, если верна</w:t>
      </w:r>
      <w:r>
        <w:rPr>
          <w:rFonts w:eastAsia="Times New Roman" w:cstheme="minorHAnsi"/>
          <w:color w:val="000000"/>
          <w:lang w:eastAsia="ru-RU"/>
        </w:rPr>
        <w:t xml:space="preserve"> альтернативная модель </w:t>
      </w:r>
      <w:r w:rsidRPr="000253EC">
        <w:rPr>
          <w:rFonts w:eastAsia="Times New Roman" w:cstheme="minorHAnsi"/>
          <w:color w:val="000000"/>
          <w:lang w:eastAsia="ru-RU"/>
        </w:rPr>
        <w:t>Р{</w:t>
      </w:r>
      <w:r>
        <w:rPr>
          <w:rFonts w:eastAsia="Times New Roman" w:cstheme="minorHAnsi"/>
          <w:color w:val="000000"/>
          <w:lang w:val="en-US" w:eastAsia="ru-RU"/>
        </w:rPr>
        <w:t>D</w:t>
      </w:r>
      <w:r w:rsidRPr="000253EC">
        <w:rPr>
          <w:rFonts w:eastAsia="Times New Roman" w:cstheme="minorHAnsi"/>
          <w:color w:val="000000"/>
          <w:lang w:eastAsia="ru-RU"/>
        </w:rPr>
        <w:t>|М</w:t>
      </w:r>
      <w:r>
        <w:rPr>
          <w:rFonts w:eastAsia="Times New Roman" w:cstheme="minorHAnsi"/>
          <w:color w:val="000000"/>
          <w:lang w:eastAsia="ru-RU"/>
        </w:rPr>
        <w:t>̅</w:t>
      </w:r>
      <w:r w:rsidRPr="000253EC">
        <w:rPr>
          <w:rFonts w:eastAsia="Times New Roman" w:cstheme="minorHAnsi"/>
          <w:color w:val="000000"/>
          <w:lang w:eastAsia="ru-RU"/>
        </w:rPr>
        <w:t>}</w:t>
      </w:r>
      <w:r>
        <w:rPr>
          <w:rFonts w:eastAsia="Times New Roman" w:cstheme="minorHAnsi"/>
          <w:color w:val="000000"/>
          <w:lang w:eastAsia="ru-RU"/>
        </w:rPr>
        <w:t>.</w:t>
      </w:r>
    </w:p>
    <w:p w14:paraId="56ABB24A" w14:textId="1F111C1D" w:rsidR="000253EC" w:rsidRPr="000253EC" w:rsidRDefault="000253EC" w:rsidP="00F8183A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Первый урок, который нужно извлечь из формулы Байеса (уравнения суждений), </w:t>
      </w:r>
      <w:r w:rsidR="0065195B">
        <w:rPr>
          <w:rFonts w:eastAsia="Times New Roman" w:cstheme="minorHAnsi"/>
          <w:color w:val="000000"/>
          <w:lang w:eastAsia="ru-RU"/>
        </w:rPr>
        <w:t>–</w:t>
      </w:r>
      <w:r w:rsidRPr="000253EC">
        <w:rPr>
          <w:rFonts w:eastAsia="Times New Roman" w:cstheme="minorHAnsi"/>
          <w:color w:val="000000"/>
          <w:lang w:eastAsia="ru-RU"/>
        </w:rPr>
        <w:t xml:space="preserve"> не надо торопиться с выводами. </w:t>
      </w:r>
      <w:r w:rsidR="00F8183A">
        <w:rPr>
          <w:rFonts w:eastAsia="Times New Roman" w:cstheme="minorHAnsi"/>
          <w:color w:val="000000"/>
          <w:lang w:eastAsia="ru-RU"/>
        </w:rPr>
        <w:t>Н</w:t>
      </w:r>
      <w:r w:rsidRPr="000253EC">
        <w:rPr>
          <w:rFonts w:eastAsia="Times New Roman" w:cstheme="minorHAnsi"/>
          <w:color w:val="000000"/>
          <w:lang w:eastAsia="ru-RU"/>
        </w:rPr>
        <w:t>ужно больше, чем один грязный комментарий, чтобы поставить на человеке клеймо. Если я вижу, что некто, с кем я работаю, совершил ошибку, я жду развития ситуации. Вполне может оказаться, что неправ был я.</w:t>
      </w:r>
    </w:p>
    <w:p w14:paraId="496C78DF" w14:textId="18CC3CFD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Байесовское мышление изменило принципы науки в последние десятилетия. Оно идеально соответствует научному взгляду на мир. Экспериментаторы собирают данные (</w:t>
      </w:r>
      <w:r w:rsidR="0065195B">
        <w:rPr>
          <w:rFonts w:eastAsia="Times New Roman" w:cstheme="minorHAnsi"/>
          <w:color w:val="000000"/>
          <w:lang w:val="en-US" w:eastAsia="ru-RU"/>
        </w:rPr>
        <w:t>D</w:t>
      </w:r>
      <w:r w:rsidRPr="000253EC">
        <w:rPr>
          <w:rFonts w:eastAsia="Times New Roman" w:cstheme="minorHAnsi"/>
          <w:color w:val="000000"/>
          <w:lang w:eastAsia="ru-RU"/>
        </w:rPr>
        <w:t>), а теоретики разрабатывают гипотезы или модели (</w:t>
      </w:r>
      <w:r w:rsidR="0065195B">
        <w:rPr>
          <w:rFonts w:eastAsia="Times New Roman" w:cstheme="minorHAnsi"/>
          <w:color w:val="000000"/>
          <w:lang w:val="en-US" w:eastAsia="ru-RU"/>
        </w:rPr>
        <w:t>M</w:t>
      </w:r>
      <w:r w:rsidRPr="000253EC">
        <w:rPr>
          <w:rFonts w:eastAsia="Times New Roman" w:cstheme="minorHAnsi"/>
          <w:color w:val="000000"/>
          <w:lang w:eastAsia="ru-RU"/>
        </w:rPr>
        <w:t>). Формула Байеса объединяет оба эти компонента.</w:t>
      </w:r>
    </w:p>
    <w:p w14:paraId="1608641A" w14:textId="6E4C77EB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Формула Байеса работает не только с объективными вероятностями, но и с субъективными. Она дает нам возможность рассуждать о числах, даже если они не абсолютно точные. Мы можем поменять их и получить другие результаты, но нельзя изменить логику, которую нам рекомендует байесовский подход.</w:t>
      </w:r>
    </w:p>
    <w:p w14:paraId="56772CD1" w14:textId="2BDDB097" w:rsid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Многие, даже математики и другие ученые, не осознают, что настоящая сила байесовского подхода в том, как он заставляет вас определить, что вы думали до эксперимента и после него. Байесовский анализ требует, чтобы вы разбили свои рассуждения на модели и по очереди искали свидетельства для </w:t>
      </w:r>
      <w:r w:rsidR="0065195B">
        <w:rPr>
          <w:rFonts w:eastAsia="Times New Roman" w:cstheme="minorHAnsi"/>
          <w:color w:val="000000"/>
          <w:lang w:eastAsia="ru-RU"/>
        </w:rPr>
        <w:t>каждой</w:t>
      </w:r>
      <w:r w:rsidRPr="000253EC">
        <w:rPr>
          <w:rFonts w:eastAsia="Times New Roman" w:cstheme="minorHAnsi"/>
          <w:color w:val="000000"/>
          <w:lang w:eastAsia="ru-RU"/>
        </w:rPr>
        <w:t>. Вы можете считать, что данные подтверждают ваше предположение, но нужно быть честным в отношении того, насколько сильно вы поддерживали свою гипотезу до этого эксперимента.</w:t>
      </w:r>
    </w:p>
    <w:p w14:paraId="546DD8DF" w14:textId="356ABDEF" w:rsidR="000253EC" w:rsidRPr="000253EC" w:rsidRDefault="000253EC" w:rsidP="0065195B">
      <w:pPr>
        <w:pStyle w:val="4"/>
        <w:rPr>
          <w:rFonts w:eastAsia="Times New Roman"/>
          <w:lang w:eastAsia="ru-RU"/>
        </w:rPr>
      </w:pPr>
      <w:r w:rsidRPr="000253EC">
        <w:rPr>
          <w:rFonts w:eastAsia="Times New Roman"/>
          <w:lang w:eastAsia="ru-RU"/>
        </w:rPr>
        <w:t>Глава 3</w:t>
      </w:r>
      <w:r w:rsidR="0065195B">
        <w:rPr>
          <w:rFonts w:eastAsia="Times New Roman"/>
          <w:lang w:eastAsia="ru-RU"/>
        </w:rPr>
        <w:t xml:space="preserve">. </w:t>
      </w:r>
      <w:r w:rsidRPr="000253EC">
        <w:rPr>
          <w:rFonts w:eastAsia="Times New Roman"/>
          <w:lang w:eastAsia="ru-RU"/>
        </w:rPr>
        <w:t>Уравнение уверенности</w:t>
      </w:r>
    </w:p>
    <w:p w14:paraId="28935D47" w14:textId="630403B1" w:rsidR="000253EC" w:rsidRDefault="003263A3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Следующее у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равнение </w:t>
      </w:r>
      <w:r>
        <w:rPr>
          <w:rFonts w:eastAsia="Times New Roman" w:cstheme="minorHAnsi"/>
          <w:color w:val="000000"/>
          <w:lang w:eastAsia="ru-RU"/>
        </w:rPr>
        <w:t xml:space="preserve">дает оценку </w:t>
      </w:r>
      <w:r w:rsidR="000253EC" w:rsidRPr="000253EC">
        <w:rPr>
          <w:rFonts w:eastAsia="Times New Roman" w:cstheme="minorHAnsi"/>
          <w:color w:val="000000"/>
          <w:lang w:eastAsia="ru-RU"/>
        </w:rPr>
        <w:t>уверенности в каком-либо событии.</w:t>
      </w:r>
    </w:p>
    <w:p w14:paraId="29A9C07A" w14:textId="0CC4F4FF" w:rsidR="003263A3" w:rsidRPr="003263A3" w:rsidRDefault="00000000" w:rsidP="000253EC">
      <w:pPr>
        <w:rPr>
          <w:rFonts w:eastAsia="Times New Roman" w:cstheme="minorHAnsi"/>
          <w:i/>
          <w:color w:val="000000"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5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h∙n±1,96∙σ∙</m:t>
          </m:r>
          <m:rad>
            <m:radPr>
              <m:degHide m:val="1"/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n</m:t>
              </m:r>
            </m:e>
          </m:rad>
        </m:oMath>
      </m:oMathPara>
    </w:p>
    <w:p w14:paraId="34756696" w14:textId="2F94E983" w:rsidR="003263A3" w:rsidRDefault="003263A3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Представьте, что я 400 раз запус</w:t>
      </w:r>
      <w:r>
        <w:rPr>
          <w:rFonts w:eastAsia="Times New Roman" w:cstheme="minorHAnsi"/>
          <w:color w:val="000000"/>
          <w:lang w:eastAsia="ru-RU"/>
        </w:rPr>
        <w:t>каю</w:t>
      </w:r>
      <w:r w:rsidRPr="000253EC">
        <w:rPr>
          <w:rFonts w:eastAsia="Times New Roman" w:cstheme="minorHAnsi"/>
          <w:color w:val="000000"/>
          <w:lang w:eastAsia="ru-RU"/>
        </w:rPr>
        <w:t xml:space="preserve"> рулетк</w:t>
      </w:r>
      <w:r w:rsidR="00B65531">
        <w:rPr>
          <w:rFonts w:eastAsia="Times New Roman" w:cstheme="minorHAnsi"/>
          <w:color w:val="000000"/>
          <w:lang w:eastAsia="ru-RU"/>
        </w:rPr>
        <w:t>у</w:t>
      </w:r>
      <w:r w:rsidRPr="000253EC">
        <w:rPr>
          <w:rFonts w:eastAsia="Times New Roman" w:cstheme="minorHAnsi"/>
          <w:color w:val="000000"/>
          <w:lang w:eastAsia="ru-RU"/>
        </w:rPr>
        <w:t xml:space="preserve">, ставя по 1 фунту на красное. На рулетке 37 номеров: от 1 до 36, раскрашенные поочередно в красный и черный цвета, и зеленый 0. Он обеспечивает преимущество казино. </w:t>
      </w:r>
      <w:r w:rsidR="00B65531">
        <w:rPr>
          <w:rFonts w:eastAsia="Times New Roman" w:cstheme="minorHAnsi"/>
          <w:color w:val="000000"/>
          <w:lang w:eastAsia="ru-RU"/>
        </w:rPr>
        <w:t>В</w:t>
      </w:r>
      <w:r w:rsidRPr="000253EC">
        <w:rPr>
          <w:rFonts w:eastAsia="Times New Roman" w:cstheme="minorHAnsi"/>
          <w:color w:val="000000"/>
          <w:lang w:eastAsia="ru-RU"/>
        </w:rPr>
        <w:t>ероятность красн</w:t>
      </w:r>
      <w:r w:rsidR="00B65531">
        <w:rPr>
          <w:rFonts w:eastAsia="Times New Roman" w:cstheme="minorHAnsi"/>
          <w:color w:val="000000"/>
          <w:lang w:eastAsia="ru-RU"/>
        </w:rPr>
        <w:t>ого</w:t>
      </w:r>
      <w:r w:rsidRPr="000253EC">
        <w:rPr>
          <w:rFonts w:eastAsia="Times New Roman" w:cstheme="minorHAnsi"/>
          <w:color w:val="000000"/>
          <w:lang w:eastAsia="ru-RU"/>
        </w:rPr>
        <w:t xml:space="preserve"> </w:t>
      </w:r>
      <w:r w:rsidR="00B65531">
        <w:rPr>
          <w:rFonts w:eastAsia="Times New Roman" w:cstheme="minorHAnsi"/>
          <w:color w:val="000000"/>
          <w:lang w:eastAsia="ru-RU"/>
        </w:rPr>
        <w:t>=</w:t>
      </w:r>
      <w:r w:rsidRPr="000253EC">
        <w:rPr>
          <w:rFonts w:eastAsia="Times New Roman" w:cstheme="minorHAnsi"/>
          <w:color w:val="000000"/>
          <w:lang w:eastAsia="ru-RU"/>
        </w:rPr>
        <w:t xml:space="preserve"> 18/37, и в случае этого события </w:t>
      </w:r>
      <w:r w:rsidR="00B65531">
        <w:rPr>
          <w:rFonts w:eastAsia="Times New Roman" w:cstheme="minorHAnsi"/>
          <w:color w:val="000000"/>
          <w:lang w:eastAsia="ru-RU"/>
        </w:rPr>
        <w:t>я</w:t>
      </w:r>
      <w:r w:rsidRPr="000253EC">
        <w:rPr>
          <w:rFonts w:eastAsia="Times New Roman" w:cstheme="minorHAnsi"/>
          <w:color w:val="000000"/>
          <w:lang w:eastAsia="ru-RU"/>
        </w:rPr>
        <w:t xml:space="preserve"> </w:t>
      </w:r>
      <w:r w:rsidR="00B65531">
        <w:rPr>
          <w:rFonts w:eastAsia="Times New Roman" w:cstheme="minorHAnsi"/>
          <w:color w:val="000000"/>
          <w:lang w:eastAsia="ru-RU"/>
        </w:rPr>
        <w:t>получаю 2 фунта</w:t>
      </w:r>
      <w:r w:rsidRPr="000253EC">
        <w:rPr>
          <w:rFonts w:eastAsia="Times New Roman" w:cstheme="minorHAnsi"/>
          <w:color w:val="000000"/>
          <w:lang w:eastAsia="ru-RU"/>
        </w:rPr>
        <w:t xml:space="preserve">. Вероятность потери денег (непопадания шарика на красный цвет) </w:t>
      </w:r>
      <w:r w:rsidR="00B65531">
        <w:rPr>
          <w:rFonts w:eastAsia="Times New Roman" w:cstheme="minorHAnsi"/>
          <w:color w:val="000000"/>
          <w:lang w:eastAsia="ru-RU"/>
        </w:rPr>
        <w:t>=</w:t>
      </w:r>
      <w:r w:rsidRPr="000253EC">
        <w:rPr>
          <w:rFonts w:eastAsia="Times New Roman" w:cstheme="minorHAnsi"/>
          <w:color w:val="000000"/>
          <w:lang w:eastAsia="ru-RU"/>
        </w:rPr>
        <w:t xml:space="preserve"> 1 </w:t>
      </w:r>
      <w:r>
        <w:rPr>
          <w:rFonts w:eastAsia="Times New Roman" w:cstheme="minorHAnsi"/>
          <w:color w:val="000000"/>
          <w:lang w:eastAsia="ru-RU"/>
        </w:rPr>
        <w:t>–</w:t>
      </w:r>
      <w:r w:rsidRPr="000253EC">
        <w:rPr>
          <w:rFonts w:eastAsia="Times New Roman" w:cstheme="minorHAnsi"/>
          <w:color w:val="000000"/>
          <w:lang w:eastAsia="ru-RU"/>
        </w:rPr>
        <w:t xml:space="preserve"> 18/37 = 19/37. Ожидаемый (средний) выигрыш при ставке в 1 фунт составляет 1 </w:t>
      </w:r>
      <w:r>
        <w:rPr>
          <w:rFonts w:eastAsia="Times New Roman" w:cstheme="minorHAnsi"/>
          <w:color w:val="000000"/>
          <w:lang w:eastAsia="ru-RU"/>
        </w:rPr>
        <w:t>*</w:t>
      </w:r>
      <w:r w:rsidRPr="000253EC">
        <w:rPr>
          <w:rFonts w:eastAsia="Times New Roman" w:cstheme="minorHAnsi"/>
          <w:color w:val="000000"/>
          <w:lang w:eastAsia="ru-RU"/>
        </w:rPr>
        <w:t xml:space="preserve"> 18/37 </w:t>
      </w:r>
      <w:r>
        <w:rPr>
          <w:rFonts w:eastAsia="Times New Roman" w:cstheme="minorHAnsi"/>
          <w:color w:val="000000"/>
          <w:lang w:eastAsia="ru-RU"/>
        </w:rPr>
        <w:t>–</w:t>
      </w:r>
      <w:r w:rsidRPr="000253EC">
        <w:rPr>
          <w:rFonts w:eastAsia="Times New Roman" w:cstheme="minorHAnsi"/>
          <w:color w:val="000000"/>
          <w:lang w:eastAsia="ru-RU"/>
        </w:rPr>
        <w:t xml:space="preserve"> 1 </w:t>
      </w:r>
      <w:r>
        <w:rPr>
          <w:rFonts w:eastAsia="Times New Roman" w:cstheme="minorHAnsi"/>
          <w:color w:val="000000"/>
          <w:lang w:eastAsia="ru-RU"/>
        </w:rPr>
        <w:t>*</w:t>
      </w:r>
      <w:r w:rsidRPr="000253EC">
        <w:rPr>
          <w:rFonts w:eastAsia="Times New Roman" w:cstheme="minorHAnsi"/>
          <w:color w:val="000000"/>
          <w:lang w:eastAsia="ru-RU"/>
        </w:rPr>
        <w:t xml:space="preserve"> 19/37 = </w:t>
      </w:r>
      <w:r>
        <w:rPr>
          <w:rFonts w:eastAsia="Times New Roman" w:cstheme="minorHAnsi"/>
          <w:color w:val="000000"/>
          <w:lang w:eastAsia="ru-RU"/>
        </w:rPr>
        <w:t>–</w:t>
      </w:r>
      <w:r w:rsidRPr="000253EC">
        <w:rPr>
          <w:rFonts w:eastAsia="Times New Roman" w:cstheme="minorHAnsi"/>
          <w:color w:val="000000"/>
          <w:lang w:eastAsia="ru-RU"/>
        </w:rPr>
        <w:t xml:space="preserve">1/37; поэтому при каждом повороте колеса </w:t>
      </w:r>
      <w:r w:rsidR="00B65531">
        <w:rPr>
          <w:rFonts w:eastAsia="Times New Roman" w:cstheme="minorHAnsi"/>
          <w:color w:val="000000"/>
          <w:lang w:eastAsia="ru-RU"/>
        </w:rPr>
        <w:t>я</w:t>
      </w:r>
      <w:r w:rsidRPr="000253EC">
        <w:rPr>
          <w:rFonts w:eastAsia="Times New Roman" w:cstheme="minorHAnsi"/>
          <w:color w:val="000000"/>
          <w:lang w:eastAsia="ru-RU"/>
        </w:rPr>
        <w:t xml:space="preserve"> в среднем проигрывает 2,7 пенса.</w:t>
      </w:r>
    </w:p>
    <w:p w14:paraId="3102D7AF" w14:textId="658F5F5B" w:rsidR="003263A3" w:rsidRDefault="003263A3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Pr="000253EC">
        <w:rPr>
          <w:rFonts w:eastAsia="Times New Roman" w:cstheme="minorHAnsi"/>
          <w:color w:val="000000"/>
          <w:lang w:eastAsia="ru-RU"/>
        </w:rPr>
        <w:t xml:space="preserve">редний проигрыш h = </w:t>
      </w:r>
      <w:r>
        <w:rPr>
          <w:rFonts w:eastAsia="Times New Roman" w:cstheme="minorHAnsi"/>
          <w:color w:val="000000"/>
          <w:lang w:eastAsia="ru-RU"/>
        </w:rPr>
        <w:t>–</w:t>
      </w:r>
      <w:r w:rsidRPr="000253EC">
        <w:rPr>
          <w:rFonts w:eastAsia="Times New Roman" w:cstheme="minorHAnsi"/>
          <w:color w:val="000000"/>
          <w:lang w:eastAsia="ru-RU"/>
        </w:rPr>
        <w:t>0,027. За 400 попыток проигра</w:t>
      </w:r>
      <w:r w:rsidR="00B65531">
        <w:rPr>
          <w:rFonts w:eastAsia="Times New Roman" w:cstheme="minorHAnsi"/>
          <w:color w:val="000000"/>
          <w:lang w:eastAsia="ru-RU"/>
        </w:rPr>
        <w:t>ю</w:t>
      </w:r>
      <w:r w:rsidRPr="000253EC">
        <w:rPr>
          <w:rFonts w:eastAsia="Times New Roman" w:cstheme="minorHAnsi"/>
          <w:color w:val="000000"/>
          <w:lang w:eastAsia="ru-RU"/>
        </w:rPr>
        <w:t xml:space="preserve"> в среднем h </w:t>
      </w:r>
      <w:r>
        <w:rPr>
          <w:rFonts w:eastAsia="Times New Roman" w:cstheme="minorHAnsi"/>
          <w:color w:val="000000"/>
          <w:lang w:eastAsia="ru-RU"/>
        </w:rPr>
        <w:t>*</w:t>
      </w:r>
      <w:r w:rsidRPr="000253EC">
        <w:rPr>
          <w:rFonts w:eastAsia="Times New Roman" w:cstheme="minorHAnsi"/>
          <w:color w:val="000000"/>
          <w:lang w:eastAsia="ru-RU"/>
        </w:rPr>
        <w:t xml:space="preserve"> n = 0,027 </w:t>
      </w:r>
      <w:r>
        <w:rPr>
          <w:rFonts w:eastAsia="Times New Roman" w:cstheme="minorHAnsi"/>
          <w:color w:val="000000"/>
          <w:lang w:eastAsia="ru-RU"/>
        </w:rPr>
        <w:t>*</w:t>
      </w:r>
      <w:r w:rsidRPr="000253EC">
        <w:rPr>
          <w:rFonts w:eastAsia="Times New Roman" w:cstheme="minorHAnsi"/>
          <w:color w:val="000000"/>
          <w:lang w:eastAsia="ru-RU"/>
        </w:rPr>
        <w:t xml:space="preserve"> 400 = 10,8 фунта.</w:t>
      </w:r>
      <w:r>
        <w:rPr>
          <w:rFonts w:eastAsia="Times New Roman" w:cstheme="minorHAnsi"/>
          <w:color w:val="000000"/>
          <w:lang w:eastAsia="ru-RU"/>
        </w:rPr>
        <w:t xml:space="preserve"> С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ледующий шаг — определить степень отклонения от среднего. Для этого найдем средний квадрат разности между результатом одного вращения и средним значением. Среднее значение </w:t>
      </w:r>
      <w:r>
        <w:rPr>
          <w:rFonts w:eastAsia="Times New Roman" w:cstheme="minorHAnsi"/>
          <w:color w:val="000000"/>
          <w:lang w:val="en-US" w:eastAsia="ru-RU"/>
        </w:rPr>
        <w:t>h</w:t>
      </w:r>
      <w:r w:rsidRPr="003263A3">
        <w:rPr>
          <w:rFonts w:eastAsia="Times New Roman" w:cstheme="minorHAnsi"/>
          <w:color w:val="000000"/>
          <w:lang w:eastAsia="ru-RU"/>
        </w:rPr>
        <w:t xml:space="preserve"> =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0,027 фунта, и если мы выиграли фунт, то квадрат разности равен (1 </w:t>
      </w:r>
      <w:r w:rsidRPr="003263A3">
        <w:rPr>
          <w:rFonts w:eastAsia="Times New Roman" w:cstheme="minorHAnsi"/>
          <w:color w:val="000000"/>
          <w:lang w:eastAsia="ru-RU"/>
        </w:rPr>
        <w:t>–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(</w:t>
      </w:r>
      <w:r w:rsidRPr="003263A3">
        <w:rPr>
          <w:rFonts w:eastAsia="Times New Roman" w:cstheme="minorHAnsi"/>
          <w:color w:val="000000"/>
          <w:lang w:eastAsia="ru-RU"/>
        </w:rPr>
        <w:t>–</w:t>
      </w:r>
      <w:r w:rsidR="000253EC" w:rsidRPr="000253EC">
        <w:rPr>
          <w:rFonts w:eastAsia="Times New Roman" w:cstheme="minorHAnsi"/>
          <w:color w:val="000000"/>
          <w:lang w:eastAsia="ru-RU"/>
        </w:rPr>
        <w:t>0,027))</w:t>
      </w:r>
      <w:r w:rsidR="000253EC" w:rsidRPr="003263A3">
        <w:rPr>
          <w:rFonts w:eastAsia="Times New Roman" w:cstheme="minorHAnsi"/>
          <w:color w:val="000000"/>
          <w:vertAlign w:val="superscript"/>
          <w:lang w:eastAsia="ru-RU"/>
        </w:rPr>
        <w:t>2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= 1,054</w:t>
      </w:r>
      <w:r w:rsidR="009625C3" w:rsidRPr="009625C3">
        <w:rPr>
          <w:rFonts w:eastAsia="Times New Roman" w:cstheme="minorHAnsi"/>
          <w:color w:val="000000"/>
          <w:lang w:eastAsia="ru-RU"/>
        </w:rPr>
        <w:t>8</w:t>
      </w:r>
      <w:r w:rsidR="000253EC" w:rsidRPr="000253EC">
        <w:rPr>
          <w:rFonts w:eastAsia="Times New Roman" w:cstheme="minorHAnsi"/>
          <w:color w:val="000000"/>
          <w:lang w:eastAsia="ru-RU"/>
        </w:rPr>
        <w:t>, а если проиграли 1 фунт, то (</w:t>
      </w:r>
      <w:r w:rsidRPr="003263A3">
        <w:rPr>
          <w:rFonts w:eastAsia="Times New Roman" w:cstheme="minorHAnsi"/>
          <w:color w:val="000000"/>
          <w:lang w:eastAsia="ru-RU"/>
        </w:rPr>
        <w:t>–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1 </w:t>
      </w:r>
      <w:r w:rsidRPr="003263A3">
        <w:rPr>
          <w:rFonts w:eastAsia="Times New Roman" w:cstheme="minorHAnsi"/>
          <w:color w:val="000000"/>
          <w:lang w:eastAsia="ru-RU"/>
        </w:rPr>
        <w:t>–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(</w:t>
      </w:r>
      <w:r w:rsidRPr="003263A3">
        <w:rPr>
          <w:rFonts w:eastAsia="Times New Roman" w:cstheme="minorHAnsi"/>
          <w:color w:val="000000"/>
          <w:lang w:eastAsia="ru-RU"/>
        </w:rPr>
        <w:t>–</w:t>
      </w:r>
      <w:r w:rsidR="000253EC" w:rsidRPr="000253EC">
        <w:rPr>
          <w:rFonts w:eastAsia="Times New Roman" w:cstheme="minorHAnsi"/>
          <w:color w:val="000000"/>
          <w:lang w:eastAsia="ru-RU"/>
        </w:rPr>
        <w:t>0,027))</w:t>
      </w:r>
      <w:r w:rsidR="000253EC" w:rsidRPr="003263A3">
        <w:rPr>
          <w:rFonts w:eastAsia="Times New Roman" w:cstheme="minorHAnsi"/>
          <w:color w:val="000000"/>
          <w:vertAlign w:val="superscript"/>
          <w:lang w:eastAsia="ru-RU"/>
        </w:rPr>
        <w:t>2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= 0,9467. </w:t>
      </w:r>
      <w:r w:rsidR="00B65531">
        <w:rPr>
          <w:rFonts w:eastAsia="Times New Roman" w:cstheme="minorHAnsi"/>
          <w:color w:val="000000"/>
          <w:lang w:eastAsia="ru-RU"/>
        </w:rPr>
        <w:t xml:space="preserve">Есть </w:t>
      </w:r>
      <w:r w:rsidR="000253EC" w:rsidRPr="000253EC">
        <w:rPr>
          <w:rFonts w:eastAsia="Times New Roman" w:cstheme="minorHAnsi"/>
          <w:color w:val="000000"/>
          <w:lang w:eastAsia="ru-RU"/>
        </w:rPr>
        <w:t>18 удачных исходов и 19 неудачных, поэтому средний квадрат разности</w:t>
      </w:r>
      <w:r w:rsidRPr="003263A3">
        <w:rPr>
          <w:rFonts w:eastAsia="Times New Roman" w:cstheme="minorHAnsi"/>
          <w:color w:val="000000"/>
          <w:lang w:eastAsia="ru-RU"/>
        </w:rPr>
        <w:t>:</w:t>
      </w:r>
    </w:p>
    <w:p w14:paraId="430ADA0F" w14:textId="5BAB580D" w:rsidR="00B65531" w:rsidRPr="00B65531" w:rsidRDefault="00000000" w:rsidP="000253EC">
      <w:pPr>
        <w:rPr>
          <w:rFonts w:eastAsia="Times New Roman" w:cstheme="minorHAnsi"/>
          <w:color w:val="000000"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6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σ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18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37</m:t>
              </m:r>
            </m:den>
          </m:f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∙1,0548+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19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37</m:t>
              </m:r>
            </m:den>
          </m:f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∙0,9467=0,9993</m:t>
          </m:r>
        </m:oMath>
      </m:oMathPara>
    </w:p>
    <w:p w14:paraId="58578CAF" w14:textId="2A773D97" w:rsidR="000253EC" w:rsidRPr="000253EC" w:rsidRDefault="00B65531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σ</w:t>
      </w:r>
      <w:r w:rsidR="000253EC" w:rsidRPr="00B65531">
        <w:rPr>
          <w:rFonts w:eastAsia="Times New Roman" w:cstheme="minorHAnsi"/>
          <w:color w:val="000000"/>
          <w:vertAlign w:val="superscript"/>
          <w:lang w:eastAsia="ru-RU"/>
        </w:rPr>
        <w:t>2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называют дисперсией. У рулетки она очень близка к единице, но не равна ей. Если бы на рулетке было 36 номеров, половина красных и половина черных, дисперсия была бы в точности единица.</w:t>
      </w:r>
    </w:p>
    <w:p w14:paraId="4F91B9F6" w14:textId="6FD8EFCB" w:rsidR="00B65531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Дисперсия увеличивается пропорционально количеству вращений колеса. </w:t>
      </w:r>
      <w:r w:rsidR="00B65531">
        <w:rPr>
          <w:rFonts w:eastAsia="Times New Roman" w:cstheme="minorHAnsi"/>
          <w:color w:val="000000"/>
          <w:lang w:eastAsia="ru-RU"/>
        </w:rPr>
        <w:t>П</w:t>
      </w:r>
      <w:r w:rsidRPr="000253EC">
        <w:rPr>
          <w:rFonts w:eastAsia="Times New Roman" w:cstheme="minorHAnsi"/>
          <w:color w:val="000000"/>
          <w:lang w:eastAsia="ru-RU"/>
        </w:rPr>
        <w:t xml:space="preserve">ри </w:t>
      </w:r>
      <w:r w:rsidRPr="00B65531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n</w:t>
      </w:r>
      <w:r w:rsidRPr="000253EC">
        <w:rPr>
          <w:rFonts w:eastAsia="Times New Roman" w:cstheme="minorHAnsi"/>
          <w:color w:val="000000"/>
          <w:lang w:eastAsia="ru-RU"/>
        </w:rPr>
        <w:t xml:space="preserve"> попытках </w:t>
      </w:r>
      <w:r w:rsidR="00B65531">
        <w:rPr>
          <w:rFonts w:eastAsia="Times New Roman" w:cstheme="minorHAnsi"/>
          <w:color w:val="000000"/>
          <w:lang w:eastAsia="ru-RU"/>
        </w:rPr>
        <w:t xml:space="preserve">дисперсия </w:t>
      </w:r>
      <w:r w:rsidRPr="000253EC">
        <w:rPr>
          <w:rFonts w:eastAsia="Times New Roman" w:cstheme="minorHAnsi"/>
          <w:color w:val="000000"/>
          <w:lang w:eastAsia="ru-RU"/>
        </w:rPr>
        <w:t xml:space="preserve">равна </w:t>
      </w:r>
      <w:r w:rsidRPr="00B65531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 xml:space="preserve">n </w:t>
      </w:r>
      <w:r w:rsidR="00B65531" w:rsidRPr="00B65531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* σ</w:t>
      </w:r>
      <w:r w:rsidRPr="00B65531">
        <w:rPr>
          <w:rFonts w:asciiTheme="majorHAnsi" w:eastAsia="Times New Roman" w:hAnsiTheme="majorHAnsi" w:cstheme="minorHAnsi"/>
          <w:i/>
          <w:iCs/>
          <w:color w:val="000000"/>
          <w:vertAlign w:val="superscript"/>
          <w:lang w:eastAsia="ru-RU"/>
        </w:rPr>
        <w:t>2</w:t>
      </w:r>
      <w:r w:rsidRPr="000253EC">
        <w:rPr>
          <w:rFonts w:eastAsia="Times New Roman" w:cstheme="minorHAnsi"/>
          <w:color w:val="000000"/>
          <w:lang w:eastAsia="ru-RU"/>
        </w:rPr>
        <w:t>.</w:t>
      </w:r>
      <w:r w:rsidR="00B65531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 xml:space="preserve">Обратите внимание, что при вычислении дисперсии мы возводим разность в квадрат, поэтому ее размерность — фунты в квадрате, а не фунты. Чтобы получить снова фунты, можно извлечь из дисперсии квадратный корень и получить так среднеквадратичное (стандартное) отклонение </w:t>
      </w:r>
      <w:r w:rsidR="00B65531">
        <w:rPr>
          <w:rFonts w:eastAsia="Times New Roman" w:cstheme="minorHAnsi"/>
          <w:color w:val="000000"/>
          <w:lang w:eastAsia="ru-RU"/>
        </w:rPr>
        <w:t>σ:</w:t>
      </w:r>
    </w:p>
    <w:p w14:paraId="4072411C" w14:textId="089D4914" w:rsidR="009625C3" w:rsidRPr="009625C3" w:rsidRDefault="00000000" w:rsidP="000253EC">
      <w:pPr>
        <w:rPr>
          <w:rFonts w:eastAsia="Times New Roman" w:cstheme="minorHAnsi"/>
          <w:i/>
          <w:color w:val="000000"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7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rad>
            <m:radPr>
              <m:degHide m:val="1"/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n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∙σ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=σ</m:t>
          </m:r>
          <m:rad>
            <m:radPr>
              <m:degHide m:val="1"/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n</m:t>
              </m:r>
            </m:e>
          </m:ra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=0,9996∙</m:t>
          </m:r>
          <m:rad>
            <m:radPr>
              <m:degHide m:val="1"/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400</m:t>
              </m:r>
            </m:e>
          </m:ra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=0,9996∙20=19,99</m:t>
          </m:r>
        </m:oMath>
      </m:oMathPara>
    </w:p>
    <w:p w14:paraId="13764CA1" w14:textId="77777777" w:rsidR="004F6590" w:rsidRDefault="009625C3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Ч</w:t>
      </w:r>
      <w:r w:rsidR="000253EC" w:rsidRPr="000253EC">
        <w:rPr>
          <w:rFonts w:eastAsia="Times New Roman" w:cstheme="minorHAnsi"/>
          <w:color w:val="000000"/>
          <w:lang w:eastAsia="ru-RU"/>
        </w:rPr>
        <w:t>исло 1,96</w:t>
      </w:r>
      <w:r>
        <w:rPr>
          <w:rFonts w:eastAsia="Times New Roman" w:cstheme="minorHAnsi"/>
          <w:color w:val="000000"/>
          <w:lang w:eastAsia="ru-RU"/>
        </w:rPr>
        <w:t xml:space="preserve"> в уравнении (5)</w:t>
      </w:r>
      <w:r w:rsidR="004F6590">
        <w:rPr>
          <w:rFonts w:eastAsia="Times New Roman" w:cstheme="minorHAnsi"/>
          <w:color w:val="000000"/>
          <w:lang w:eastAsia="ru-RU"/>
        </w:rPr>
        <w:t xml:space="preserve"> </w:t>
      </w:r>
      <w:r w:rsidR="000253EC" w:rsidRPr="000253EC">
        <w:rPr>
          <w:rFonts w:eastAsia="Times New Roman" w:cstheme="minorHAnsi"/>
          <w:color w:val="000000"/>
          <w:lang w:eastAsia="ru-RU"/>
        </w:rPr>
        <w:t>появляется из математической формулы, которая описывает кривую нормального (гауссовского) распределения</w:t>
      </w:r>
      <w:r w:rsidR="004F6590">
        <w:rPr>
          <w:rFonts w:eastAsia="Times New Roman" w:cstheme="minorHAnsi"/>
          <w:color w:val="000000"/>
          <w:lang w:eastAsia="ru-RU"/>
        </w:rPr>
        <w:t>.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</w:t>
      </w:r>
      <w:r w:rsidR="004F6590">
        <w:rPr>
          <w:rFonts w:eastAsia="Times New Roman" w:cstheme="minorHAnsi"/>
          <w:color w:val="000000"/>
          <w:lang w:eastAsia="ru-RU"/>
        </w:rPr>
        <w:t xml:space="preserve">В нашем случае </w:t>
      </w:r>
      <w:r w:rsidR="000253EC" w:rsidRPr="000253EC">
        <w:rPr>
          <w:rFonts w:eastAsia="Times New Roman" w:cstheme="minorHAnsi"/>
          <w:color w:val="000000"/>
          <w:lang w:eastAsia="ru-RU"/>
        </w:rPr>
        <w:t>колокол</w:t>
      </w:r>
      <w:r w:rsidR="004F6590">
        <w:rPr>
          <w:rFonts w:eastAsia="Times New Roman" w:cstheme="minorHAnsi"/>
          <w:color w:val="000000"/>
          <w:lang w:eastAsia="ru-RU"/>
        </w:rPr>
        <w:t xml:space="preserve"> имеет </w:t>
      </w:r>
      <w:r w:rsidR="000253EC" w:rsidRPr="000253EC">
        <w:rPr>
          <w:rFonts w:eastAsia="Times New Roman" w:cstheme="minorHAnsi"/>
          <w:color w:val="000000"/>
          <w:lang w:eastAsia="ru-RU"/>
        </w:rPr>
        <w:t>максимум в среднем значении (10,8 фунта</w:t>
      </w:r>
      <w:r w:rsidR="004F6590">
        <w:rPr>
          <w:rFonts w:eastAsia="Times New Roman" w:cstheme="minorHAnsi"/>
          <w:color w:val="000000"/>
          <w:lang w:eastAsia="ru-RU"/>
        </w:rPr>
        <w:t>).</w:t>
      </w:r>
    </w:p>
    <w:p w14:paraId="325D9DAB" w14:textId="5C8D25ED" w:rsidR="004F6590" w:rsidRDefault="004F6590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 wp14:anchorId="2DF4D5AF" wp14:editId="6C349DCD">
            <wp:extent cx="3684400" cy="4007457"/>
            <wp:effectExtent l="0" t="0" r="0" b="0"/>
            <wp:docPr id="1118447059" name="Рисунок 4" descr="Изображение выглядит как текст, диаграмма, линия, оригам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447059" name="Рисунок 4" descr="Изображение выглядит как текст, диаграмма, линия, оригами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346" cy="401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04758" w14:textId="5421E2F2" w:rsidR="000253EC" w:rsidRPr="000253EC" w:rsidRDefault="004F6590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4. К</w:t>
      </w:r>
      <w:r w:rsidR="000253EC" w:rsidRPr="000253EC">
        <w:rPr>
          <w:rFonts w:eastAsia="Times New Roman" w:cstheme="minorHAnsi"/>
          <w:color w:val="000000"/>
          <w:lang w:eastAsia="ru-RU"/>
        </w:rPr>
        <w:t>ривая нормального распределения для 400 запусков рулетки и ставок по 1 фунту</w:t>
      </w:r>
    </w:p>
    <w:p w14:paraId="1E850FA6" w14:textId="2A103E93" w:rsidR="000253EC" w:rsidRDefault="004F6590" w:rsidP="004F6590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И</w:t>
      </w:r>
      <w:r w:rsidR="000253EC" w:rsidRPr="000253EC">
        <w:rPr>
          <w:rFonts w:eastAsia="Times New Roman" w:cstheme="minorHAnsi"/>
          <w:color w:val="000000"/>
          <w:lang w:eastAsia="ru-RU"/>
        </w:rPr>
        <w:t>нтервал, который содержит 95% площади колоколообразной фигуры определяется уравнением</w:t>
      </w:r>
      <w:r>
        <w:rPr>
          <w:rFonts w:eastAsia="Times New Roman" w:cstheme="minorHAnsi"/>
          <w:color w:val="000000"/>
          <w:lang w:eastAsia="ru-RU"/>
        </w:rPr>
        <w:t xml:space="preserve"> (5)</w:t>
      </w:r>
    </w:p>
    <w:p w14:paraId="4F25396F" w14:textId="3DA58268" w:rsidR="004F6590" w:rsidRPr="003263A3" w:rsidRDefault="00000000" w:rsidP="004F6590">
      <w:pPr>
        <w:rPr>
          <w:rFonts w:eastAsia="Times New Roman" w:cstheme="minorHAnsi"/>
          <w:i/>
          <w:color w:val="000000"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8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h∙n±1,96∙σ∙</m:t>
          </m:r>
          <m:rad>
            <m:radPr>
              <m:degHide m:val="1"/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n</m:t>
              </m:r>
            </m:e>
          </m:ra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=-0,027∙400±1,96∙0,9996∙</m:t>
          </m:r>
          <m:rad>
            <m:radPr>
              <m:degHide m:val="1"/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400</m:t>
              </m:r>
            </m:e>
          </m:ra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=-10,8±39,2</m:t>
          </m:r>
        </m:oMath>
      </m:oMathPara>
    </w:p>
    <w:p w14:paraId="648184D9" w14:textId="531E2A14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Нейт Сильвер, создатель и редактор сайта спортивных и политических прогнозов </w:t>
      </w:r>
      <w:hyperlink r:id="rId13" w:history="1">
        <w:r w:rsidRPr="00A739EE">
          <w:rPr>
            <w:rStyle w:val="a9"/>
            <w:rFonts w:eastAsia="Times New Roman" w:cstheme="minorHAnsi"/>
            <w:lang w:eastAsia="ru-RU"/>
          </w:rPr>
          <w:t>FiveThirtyEight</w:t>
        </w:r>
      </w:hyperlink>
      <w:r w:rsidRPr="000253EC">
        <w:rPr>
          <w:rFonts w:eastAsia="Times New Roman" w:cstheme="minorHAnsi"/>
          <w:color w:val="000000"/>
          <w:lang w:eastAsia="ru-RU"/>
        </w:rPr>
        <w:t>, для объяснения таких ситуаций использует термины «сигнал» и «шум»</w:t>
      </w:r>
      <w:r w:rsidR="00A739EE">
        <w:rPr>
          <w:rFonts w:eastAsia="Times New Roman" w:cstheme="minorHAnsi"/>
          <w:color w:val="000000"/>
          <w:lang w:eastAsia="ru-RU"/>
        </w:rPr>
        <w:t xml:space="preserve"> (подробнее см. </w:t>
      </w:r>
      <w:hyperlink r:id="rId14" w:history="1">
        <w:r w:rsidR="00A739EE" w:rsidRPr="00A739EE">
          <w:rPr>
            <w:rStyle w:val="a9"/>
            <w:rFonts w:eastAsia="Times New Roman" w:cstheme="minorHAnsi"/>
            <w:lang w:eastAsia="ru-RU"/>
          </w:rPr>
          <w:t>Нейт Сильвер. Сигнал и шум</w:t>
        </w:r>
      </w:hyperlink>
      <w:r w:rsidR="00A739EE">
        <w:rPr>
          <w:rFonts w:eastAsia="Times New Roman" w:cstheme="minorHAnsi"/>
          <w:color w:val="000000"/>
          <w:lang w:eastAsia="ru-RU"/>
        </w:rPr>
        <w:t>)</w:t>
      </w:r>
      <w:r w:rsidRPr="000253EC">
        <w:rPr>
          <w:rFonts w:eastAsia="Times New Roman" w:cstheme="minorHAnsi"/>
          <w:color w:val="000000"/>
          <w:lang w:eastAsia="ru-RU"/>
        </w:rPr>
        <w:t xml:space="preserve">. В спортивных ставках значение средней прибыли (или потери) при одной ставке (h) — это сигнал. Если у </w:t>
      </w:r>
      <w:r w:rsidR="00A739EE">
        <w:rPr>
          <w:rFonts w:eastAsia="Times New Roman" w:cstheme="minorHAnsi"/>
          <w:color w:val="000000"/>
          <w:lang w:eastAsia="ru-RU"/>
        </w:rPr>
        <w:t>кого-то</w:t>
      </w:r>
      <w:r w:rsidRPr="000253EC">
        <w:rPr>
          <w:rFonts w:eastAsia="Times New Roman" w:cstheme="minorHAnsi"/>
          <w:color w:val="000000"/>
          <w:lang w:eastAsia="ru-RU"/>
        </w:rPr>
        <w:t xml:space="preserve"> есть преимущество в 3%, то в среднем на каждую ставку в 1 фунт он выиграет 3 пенса. Шум при ставке измеряется величиной среднеквадратичного отклонения </w:t>
      </w:r>
      <w:r w:rsidR="00A739EE" w:rsidRPr="00A739EE">
        <w:rPr>
          <w:rFonts w:asciiTheme="majorHAnsi" w:eastAsia="Times New Roman" w:hAnsiTheme="majorHAnsi" w:cstheme="minorHAnsi"/>
          <w:color w:val="000000"/>
          <w:lang w:eastAsia="ru-RU"/>
        </w:rPr>
        <w:t>σ</w:t>
      </w:r>
      <w:r w:rsidRPr="000253EC">
        <w:rPr>
          <w:rFonts w:eastAsia="Times New Roman" w:cstheme="minorHAnsi"/>
          <w:color w:val="000000"/>
          <w:lang w:eastAsia="ru-RU"/>
        </w:rPr>
        <w:t xml:space="preserve">. </w:t>
      </w:r>
      <w:r w:rsidR="00A739EE">
        <w:rPr>
          <w:rFonts w:eastAsia="Times New Roman" w:cstheme="minorHAnsi"/>
          <w:color w:val="000000"/>
          <w:lang w:eastAsia="ru-RU"/>
        </w:rPr>
        <w:t>Ш</w:t>
      </w:r>
      <w:r w:rsidRPr="000253EC">
        <w:rPr>
          <w:rFonts w:eastAsia="Times New Roman" w:cstheme="minorHAnsi"/>
          <w:color w:val="000000"/>
          <w:lang w:eastAsia="ru-RU"/>
        </w:rPr>
        <w:t>ум в спортивных ставках гораздо больше, чем сигнал. Например, если ставит</w:t>
      </w:r>
      <w:r w:rsidR="00A739EE">
        <w:rPr>
          <w:rFonts w:eastAsia="Times New Roman" w:cstheme="minorHAnsi"/>
          <w:color w:val="000000"/>
          <w:lang w:eastAsia="ru-RU"/>
        </w:rPr>
        <w:t>ь</w:t>
      </w:r>
      <w:r w:rsidRPr="000253EC">
        <w:rPr>
          <w:rFonts w:eastAsia="Times New Roman" w:cstheme="minorHAnsi"/>
          <w:color w:val="000000"/>
          <w:lang w:eastAsia="ru-RU"/>
        </w:rPr>
        <w:t xml:space="preserve"> 1 фунт на какую-то команду с шансами 1/2, то </w:t>
      </w:r>
      <w:r w:rsidR="00A739EE">
        <w:rPr>
          <w:rFonts w:eastAsia="Times New Roman" w:cstheme="minorHAnsi"/>
          <w:color w:val="000000"/>
          <w:lang w:eastAsia="ru-RU"/>
        </w:rPr>
        <w:t>можно выиграть</w:t>
      </w:r>
      <w:r w:rsidRPr="000253EC">
        <w:rPr>
          <w:rFonts w:eastAsia="Times New Roman" w:cstheme="minorHAnsi"/>
          <w:color w:val="000000"/>
          <w:lang w:eastAsia="ru-RU"/>
        </w:rPr>
        <w:t xml:space="preserve"> 1 фунт, либо выигра</w:t>
      </w:r>
      <w:r w:rsidR="00A739EE">
        <w:rPr>
          <w:rFonts w:eastAsia="Times New Roman" w:cstheme="minorHAnsi"/>
          <w:color w:val="000000"/>
          <w:lang w:eastAsia="ru-RU"/>
        </w:rPr>
        <w:t>ть</w:t>
      </w:r>
      <w:r w:rsidRPr="000253EC">
        <w:rPr>
          <w:rFonts w:eastAsia="Times New Roman" w:cstheme="minorHAnsi"/>
          <w:color w:val="000000"/>
          <w:lang w:eastAsia="ru-RU"/>
        </w:rPr>
        <w:t xml:space="preserve"> 50 пенсов. С помощью формулы </w:t>
      </w:r>
      <w:r w:rsidR="00A739EE">
        <w:rPr>
          <w:rFonts w:eastAsia="Times New Roman" w:cstheme="minorHAnsi"/>
          <w:color w:val="000000"/>
          <w:lang w:eastAsia="ru-RU"/>
        </w:rPr>
        <w:t>(</w:t>
      </w:r>
      <w:r w:rsidRPr="000253EC">
        <w:rPr>
          <w:rFonts w:eastAsia="Times New Roman" w:cstheme="minorHAnsi"/>
          <w:color w:val="000000"/>
          <w:lang w:eastAsia="ru-RU"/>
        </w:rPr>
        <w:t>7</w:t>
      </w:r>
      <w:r w:rsidR="00A739EE">
        <w:rPr>
          <w:rFonts w:eastAsia="Times New Roman" w:cstheme="minorHAnsi"/>
          <w:color w:val="000000"/>
          <w:lang w:eastAsia="ru-RU"/>
        </w:rPr>
        <w:t>)</w:t>
      </w:r>
      <w:r w:rsidRPr="000253EC">
        <w:rPr>
          <w:rFonts w:eastAsia="Times New Roman" w:cstheme="minorHAnsi"/>
          <w:color w:val="000000"/>
          <w:lang w:eastAsia="ru-RU"/>
        </w:rPr>
        <w:t xml:space="preserve"> можно </w:t>
      </w:r>
      <w:r w:rsidR="00A739EE">
        <w:rPr>
          <w:rFonts w:eastAsia="Times New Roman" w:cstheme="minorHAnsi"/>
          <w:color w:val="000000"/>
          <w:lang w:eastAsia="ru-RU"/>
        </w:rPr>
        <w:t>вычислить</w:t>
      </w:r>
      <w:r w:rsidRPr="000253EC">
        <w:rPr>
          <w:rFonts w:eastAsia="Times New Roman" w:cstheme="minorHAnsi"/>
          <w:color w:val="000000"/>
          <w:lang w:eastAsia="ru-RU"/>
        </w:rPr>
        <w:t xml:space="preserve">, что </w:t>
      </w:r>
      <w:r w:rsidR="00A739EE" w:rsidRPr="00A739EE">
        <w:rPr>
          <w:rFonts w:asciiTheme="majorHAnsi" w:eastAsia="Times New Roman" w:hAnsiTheme="majorHAnsi" w:cstheme="minorHAnsi"/>
          <w:color w:val="000000"/>
          <w:lang w:eastAsia="ru-RU"/>
        </w:rPr>
        <w:t>σ</w:t>
      </w:r>
      <w:r w:rsidR="00A739EE">
        <w:rPr>
          <w:rFonts w:asciiTheme="majorHAnsi" w:eastAsia="Times New Roman" w:hAnsiTheme="majorHAnsi" w:cstheme="minorHAnsi"/>
          <w:color w:val="000000"/>
          <w:lang w:eastAsia="ru-RU"/>
        </w:rPr>
        <w:t xml:space="preserve"> =</w:t>
      </w:r>
      <w:r w:rsidRPr="000253EC">
        <w:rPr>
          <w:rFonts w:eastAsia="Times New Roman" w:cstheme="minorHAnsi"/>
          <w:color w:val="000000"/>
          <w:lang w:eastAsia="ru-RU"/>
        </w:rPr>
        <w:t xml:space="preserve"> 0,7132. Таким образом, шум (</w:t>
      </w:r>
      <w:r w:rsidR="00A739EE" w:rsidRPr="00A739EE">
        <w:rPr>
          <w:rFonts w:asciiTheme="majorHAnsi" w:eastAsia="Times New Roman" w:hAnsiTheme="majorHAnsi" w:cstheme="minorHAnsi"/>
          <w:color w:val="000000"/>
          <w:lang w:eastAsia="ru-RU"/>
        </w:rPr>
        <w:t>σ</w:t>
      </w:r>
      <w:r w:rsidR="00A739EE">
        <w:rPr>
          <w:rFonts w:asciiTheme="majorHAnsi" w:eastAsia="Times New Roman" w:hAnsiTheme="majorHAnsi" w:cstheme="minorHAnsi"/>
          <w:color w:val="000000"/>
          <w:lang w:eastAsia="ru-RU"/>
        </w:rPr>
        <w:t xml:space="preserve"> =</w:t>
      </w:r>
      <w:r w:rsidR="00A739EE" w:rsidRPr="000253EC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 xml:space="preserve">0,71) при одной ставке гораздо больше, чем сигнал (h = 0,03). </w:t>
      </w:r>
      <w:r w:rsidR="00A739EE">
        <w:rPr>
          <w:rFonts w:eastAsia="Times New Roman" w:cstheme="minorHAnsi"/>
          <w:color w:val="000000"/>
          <w:lang w:eastAsia="ru-RU"/>
        </w:rPr>
        <w:t>О</w:t>
      </w:r>
      <w:r w:rsidRPr="000253EC">
        <w:rPr>
          <w:rFonts w:eastAsia="Times New Roman" w:cstheme="minorHAnsi"/>
          <w:color w:val="000000"/>
          <w:lang w:eastAsia="ru-RU"/>
        </w:rPr>
        <w:t>тношение сигнала к шуму в нашем случае h/</w:t>
      </w:r>
      <w:r w:rsidR="00A739EE" w:rsidRPr="00A739EE">
        <w:rPr>
          <w:rFonts w:asciiTheme="majorHAnsi" w:eastAsia="Times New Roman" w:hAnsiTheme="majorHAnsi" w:cstheme="minorHAnsi"/>
          <w:color w:val="000000"/>
          <w:lang w:eastAsia="ru-RU"/>
        </w:rPr>
        <w:t>σ</w:t>
      </w:r>
      <w:r w:rsidRPr="000253EC">
        <w:rPr>
          <w:rFonts w:eastAsia="Times New Roman" w:cstheme="minorHAnsi"/>
          <w:color w:val="000000"/>
          <w:lang w:eastAsia="ru-RU"/>
        </w:rPr>
        <w:t xml:space="preserve"> = 0,03/0,71 ~ 1/24.</w:t>
      </w:r>
    </w:p>
    <w:p w14:paraId="79D6A476" w14:textId="65B9FF16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Есть простое эмпирическое правило, которое мож</w:t>
      </w:r>
      <w:r w:rsidR="00A739EE">
        <w:rPr>
          <w:rFonts w:eastAsia="Times New Roman" w:cstheme="minorHAnsi"/>
          <w:color w:val="000000"/>
          <w:lang w:eastAsia="ru-RU"/>
        </w:rPr>
        <w:t>но</w:t>
      </w:r>
      <w:r w:rsidRPr="000253EC">
        <w:rPr>
          <w:rFonts w:eastAsia="Times New Roman" w:cstheme="minorHAnsi"/>
          <w:color w:val="000000"/>
          <w:lang w:eastAsia="ru-RU"/>
        </w:rPr>
        <w:t xml:space="preserve"> использовать, чтобы узнать, сколько наблюдений нужно, чтобы надежно определить сигнал</w:t>
      </w:r>
      <w:r w:rsidR="00A739EE">
        <w:rPr>
          <w:rFonts w:eastAsia="Times New Roman" w:cstheme="minorHAnsi"/>
          <w:color w:val="000000"/>
          <w:lang w:eastAsia="ru-RU"/>
        </w:rPr>
        <w:t>:</w:t>
      </w:r>
    </w:p>
    <w:p w14:paraId="0FA18FA2" w14:textId="6AB7392A" w:rsidR="00A739EE" w:rsidRPr="003263A3" w:rsidRDefault="00000000" w:rsidP="00A739EE">
      <w:pPr>
        <w:rPr>
          <w:rFonts w:eastAsia="Times New Roman" w:cstheme="minorHAnsi"/>
          <w:i/>
          <w:color w:val="000000"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9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h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σ</m:t>
              </m:r>
            </m:den>
          </m:f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&gt;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n</m:t>
                  </m:r>
                </m:e>
              </m:rad>
            </m:den>
          </m:f>
        </m:oMath>
      </m:oMathPara>
    </w:p>
    <w:p w14:paraId="7DF2FD6D" w14:textId="706E3BA1" w:rsidR="000D376D" w:rsidRDefault="000D376D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4FF28AE5" wp14:editId="28F144B6">
            <wp:extent cx="4492487" cy="684431"/>
            <wp:effectExtent l="0" t="0" r="3810" b="1905"/>
            <wp:docPr id="1260272590" name="Рисунок 5" descr="Изображение выглядит как текст, Шрифт, снимок экрана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272590" name="Рисунок 5" descr="Изображение выглядит как текст, Шрифт, снимок экрана, число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075" cy="69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73E1E" w14:textId="77777777" w:rsidR="000D376D" w:rsidRDefault="000D376D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5. Число наблюдений, необходимое для обнаружения слабых сигналов</w:t>
      </w:r>
    </w:p>
    <w:p w14:paraId="22260965" w14:textId="364598E3" w:rsidR="000253EC" w:rsidRPr="000253EC" w:rsidRDefault="000D376D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Мои знакомые, делающие ставки на спорт, своё г</w:t>
      </w:r>
      <w:r w:rsidR="000253EC" w:rsidRPr="000253EC">
        <w:rPr>
          <w:rFonts w:eastAsia="Times New Roman" w:cstheme="minorHAnsi"/>
          <w:color w:val="000000"/>
          <w:lang w:eastAsia="ru-RU"/>
        </w:rPr>
        <w:t>лавн</w:t>
      </w:r>
      <w:r>
        <w:rPr>
          <w:rFonts w:eastAsia="Times New Roman" w:cstheme="minorHAnsi"/>
          <w:color w:val="000000"/>
          <w:lang w:eastAsia="ru-RU"/>
        </w:rPr>
        <w:t>ое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преимущество основыва</w:t>
      </w:r>
      <w:r>
        <w:rPr>
          <w:rFonts w:eastAsia="Times New Roman" w:cstheme="minorHAnsi"/>
          <w:color w:val="000000"/>
          <w:lang w:eastAsia="ru-RU"/>
        </w:rPr>
        <w:t>ют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на национальных различиях. Бразильцы ожидают больше голов в своих матчах, чем забивают на самом деле. Немцы — пессимисты и предпочитают ставить на скучные 0:0.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0253EC" w:rsidRPr="000253EC">
        <w:rPr>
          <w:rFonts w:eastAsia="Times New Roman" w:cstheme="minorHAnsi"/>
          <w:color w:val="000000"/>
          <w:lang w:eastAsia="ru-RU"/>
        </w:rPr>
        <w:t>Норвежцы отличаются точностью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0253EC" w:rsidRPr="000253EC">
        <w:rPr>
          <w:rFonts w:eastAsia="Times New Roman" w:cstheme="minorHAnsi"/>
          <w:color w:val="000000"/>
          <w:lang w:eastAsia="ru-RU"/>
        </w:rPr>
        <w:t>Идеально рациональные скандинавы.</w:t>
      </w:r>
      <w:r>
        <w:rPr>
          <w:rStyle w:val="a8"/>
          <w:rFonts w:eastAsia="Times New Roman" w:cstheme="minorHAnsi"/>
          <w:color w:val="000000"/>
          <w:lang w:eastAsia="ru-RU"/>
        </w:rPr>
        <w:footnoteReference w:id="1"/>
      </w:r>
    </w:p>
    <w:p w14:paraId="334F282B" w14:textId="66E696A0" w:rsidR="000253EC" w:rsidRPr="000253EC" w:rsidRDefault="00FC6026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>Благодаря у</w:t>
      </w:r>
      <w:r w:rsidR="000253EC" w:rsidRPr="000253EC">
        <w:rPr>
          <w:rFonts w:eastAsia="Times New Roman" w:cstheme="minorHAnsi"/>
          <w:color w:val="000000"/>
          <w:lang w:eastAsia="ru-RU"/>
        </w:rPr>
        <w:t>равнени</w:t>
      </w:r>
      <w:r>
        <w:rPr>
          <w:rFonts w:eastAsia="Times New Roman" w:cstheme="minorHAnsi"/>
          <w:color w:val="000000"/>
          <w:lang w:eastAsia="ru-RU"/>
        </w:rPr>
        <w:t>ю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уверенности </w:t>
      </w:r>
      <w:r w:rsidR="004A64F5">
        <w:rPr>
          <w:rFonts w:eastAsia="Times New Roman" w:cstheme="minorHAnsi"/>
          <w:color w:val="000000"/>
          <w:lang w:eastAsia="ru-RU"/>
        </w:rPr>
        <w:t>и</w:t>
      </w:r>
      <w:r w:rsidRPr="000253EC">
        <w:rPr>
          <w:rFonts w:eastAsia="Times New Roman" w:cstheme="minorHAnsi"/>
          <w:color w:val="000000"/>
          <w:lang w:eastAsia="ru-RU"/>
        </w:rPr>
        <w:t xml:space="preserve">деологические споры и теоретические рассуждения </w:t>
      </w:r>
      <w:r w:rsidR="004A64F5">
        <w:rPr>
          <w:rFonts w:eastAsia="Times New Roman" w:cstheme="minorHAnsi"/>
          <w:color w:val="000000"/>
          <w:lang w:eastAsia="ru-RU"/>
        </w:rPr>
        <w:t>были</w:t>
      </w:r>
      <w:r w:rsidRPr="000253EC">
        <w:rPr>
          <w:rFonts w:eastAsia="Times New Roman" w:cstheme="minorHAnsi"/>
          <w:color w:val="000000"/>
          <w:lang w:eastAsia="ru-RU"/>
        </w:rPr>
        <w:t xml:space="preserve"> вытеснены</w:t>
      </w:r>
      <w:r w:rsidR="004A64F5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 xml:space="preserve">за пределы социальных наук. </w:t>
      </w:r>
      <w:r w:rsidR="000253EC" w:rsidRPr="000253EC">
        <w:rPr>
          <w:rFonts w:eastAsia="Times New Roman" w:cstheme="minorHAnsi"/>
          <w:color w:val="000000"/>
          <w:lang w:eastAsia="ru-RU"/>
        </w:rPr>
        <w:t>Внезапно с помощью Facebook и Instagram исследователи смогли измерить наши социальные связи. Они смогли использовать государственные базы данных, чтобы определить факторы, которые заставляют нас переходить с одной работы на другую и менять место жительства. Благодаря доступности данных и статистических тестов, определивших доверительный уровень для каждого случая, раскрылась структура нашего общества.</w:t>
      </w:r>
    </w:p>
    <w:p w14:paraId="3042290E" w14:textId="6BA0A56D" w:rsidR="000253EC" w:rsidRPr="000253EC" w:rsidRDefault="000253EC" w:rsidP="00B72DF8">
      <w:pPr>
        <w:pStyle w:val="4"/>
        <w:rPr>
          <w:rFonts w:eastAsia="Times New Roman"/>
          <w:lang w:eastAsia="ru-RU"/>
        </w:rPr>
      </w:pPr>
      <w:r w:rsidRPr="000253EC">
        <w:rPr>
          <w:rFonts w:eastAsia="Times New Roman"/>
          <w:lang w:eastAsia="ru-RU"/>
        </w:rPr>
        <w:t>Глава 4</w:t>
      </w:r>
      <w:r w:rsidR="00B72DF8">
        <w:rPr>
          <w:rFonts w:eastAsia="Times New Roman"/>
          <w:lang w:eastAsia="ru-RU"/>
        </w:rPr>
        <w:t xml:space="preserve">. </w:t>
      </w:r>
      <w:r w:rsidRPr="000253EC">
        <w:rPr>
          <w:rFonts w:eastAsia="Times New Roman"/>
          <w:lang w:eastAsia="ru-RU"/>
        </w:rPr>
        <w:t>Уравнение умений</w:t>
      </w:r>
    </w:p>
    <w:p w14:paraId="77B40656" w14:textId="11391FBA" w:rsidR="000253EC" w:rsidRPr="000253EC" w:rsidRDefault="007B7E5D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0253EC" w:rsidRPr="000253EC">
        <w:rPr>
          <w:rFonts w:eastAsia="Times New Roman" w:cstheme="minorHAnsi"/>
          <w:color w:val="000000"/>
          <w:lang w:eastAsia="ru-RU"/>
        </w:rPr>
        <w:t>пециалист</w:t>
      </w:r>
      <w:r>
        <w:rPr>
          <w:rFonts w:eastAsia="Times New Roman" w:cstheme="minorHAnsi"/>
          <w:color w:val="000000"/>
          <w:lang w:eastAsia="ru-RU"/>
        </w:rPr>
        <w:t>ы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по прикладной математике раздел</w:t>
      </w:r>
      <w:r w:rsidR="007E7996">
        <w:rPr>
          <w:rFonts w:eastAsia="Times New Roman" w:cstheme="minorHAnsi"/>
          <w:color w:val="000000"/>
          <w:lang w:eastAsia="ru-RU"/>
        </w:rPr>
        <w:t>яю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т все, что вам говорят, на три категории. Первые две обсуждались в предыдущих главах: это модель и данные. Модели — наши гипотезы о мире, а данные — опыт, который позволяет нам установить истинность или ложность наших гипотез. </w:t>
      </w:r>
      <w:r w:rsidR="007E7996">
        <w:rPr>
          <w:rFonts w:eastAsia="Times New Roman" w:cstheme="minorHAnsi"/>
          <w:color w:val="000000"/>
          <w:lang w:eastAsia="ru-RU"/>
        </w:rPr>
        <w:t xml:space="preserve">Но некоторые рассказчики </w:t>
      </w:r>
      <w:r w:rsidR="000253EC" w:rsidRPr="000253EC">
        <w:rPr>
          <w:rFonts w:eastAsia="Times New Roman" w:cstheme="minorHAnsi"/>
          <w:color w:val="000000"/>
          <w:lang w:eastAsia="ru-RU"/>
        </w:rPr>
        <w:t>созда</w:t>
      </w:r>
      <w:r w:rsidR="007E7996">
        <w:rPr>
          <w:rFonts w:eastAsia="Times New Roman" w:cstheme="minorHAnsi"/>
          <w:color w:val="000000"/>
          <w:lang w:eastAsia="ru-RU"/>
        </w:rPr>
        <w:t>ю</w:t>
      </w:r>
      <w:r w:rsidR="000253EC" w:rsidRPr="000253EC">
        <w:rPr>
          <w:rFonts w:eastAsia="Times New Roman" w:cstheme="minorHAnsi"/>
          <w:color w:val="000000"/>
          <w:lang w:eastAsia="ru-RU"/>
        </w:rPr>
        <w:t>т третью категорию: бес-смыслица. Он рассказывает истории о своих триумфах, неудачах и ощущениях, но ничего конкретного о том, как он думает или что он знает.</w:t>
      </w:r>
    </w:p>
    <w:p w14:paraId="2B23E2E0" w14:textId="39E8A860" w:rsidR="000253EC" w:rsidRPr="000253EC" w:rsidRDefault="007E7996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ефис в слове «бес-смыслица» позаимствован у философа Алфреда Джулса Айера. </w:t>
      </w:r>
      <w:r>
        <w:rPr>
          <w:rFonts w:eastAsia="Times New Roman" w:cstheme="minorHAnsi"/>
          <w:color w:val="000000"/>
          <w:lang w:eastAsia="ru-RU"/>
        </w:rPr>
        <w:t>Он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использовал его для описания информации, которая не исходит от наших чувств. </w:t>
      </w:r>
      <w:r>
        <w:rPr>
          <w:rFonts w:eastAsia="Times New Roman" w:cstheme="minorHAnsi"/>
          <w:color w:val="000000"/>
          <w:lang w:eastAsia="ru-RU"/>
        </w:rPr>
        <w:t xml:space="preserve">Бес-смыслица </w:t>
      </w:r>
      <w:r w:rsidR="000253EC" w:rsidRPr="000253EC">
        <w:rPr>
          <w:rFonts w:eastAsia="Times New Roman" w:cstheme="minorHAnsi"/>
          <w:color w:val="000000"/>
          <w:lang w:eastAsia="ru-RU"/>
        </w:rPr>
        <w:t>не основан</w:t>
      </w:r>
      <w:r>
        <w:rPr>
          <w:rFonts w:eastAsia="Times New Roman" w:cstheme="minorHAnsi"/>
          <w:color w:val="000000"/>
          <w:lang w:eastAsia="ru-RU"/>
        </w:rPr>
        <w:t>а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на наблюдениях или на том, что можно измерить. Айер </w:t>
      </w:r>
      <w:r>
        <w:rPr>
          <w:rFonts w:eastAsia="Times New Roman" w:cstheme="minorHAnsi"/>
          <w:color w:val="000000"/>
          <w:lang w:eastAsia="ru-RU"/>
        </w:rPr>
        <w:t xml:space="preserve">изложил эти идеи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в </w:t>
      </w:r>
      <w:r w:rsidRPr="000253EC">
        <w:rPr>
          <w:rFonts w:eastAsia="Times New Roman" w:cstheme="minorHAnsi"/>
          <w:color w:val="000000"/>
          <w:lang w:eastAsia="ru-RU"/>
        </w:rPr>
        <w:t>книг</w:t>
      </w:r>
      <w:r>
        <w:rPr>
          <w:rFonts w:eastAsia="Times New Roman" w:cstheme="minorHAnsi"/>
          <w:color w:val="000000"/>
          <w:lang w:eastAsia="ru-RU"/>
        </w:rPr>
        <w:t>е</w:t>
      </w:r>
      <w:r w:rsidRPr="000253EC">
        <w:rPr>
          <w:rFonts w:eastAsia="Times New Roman" w:cstheme="minorHAnsi"/>
          <w:color w:val="000000"/>
          <w:lang w:eastAsia="ru-RU"/>
        </w:rPr>
        <w:t xml:space="preserve"> </w:t>
      </w:r>
      <w:r w:rsidR="003864E0">
        <w:rPr>
          <w:rFonts w:eastAsia="Times New Roman" w:cstheme="minorHAnsi"/>
          <w:color w:val="000000"/>
          <w:lang w:eastAsia="ru-RU"/>
        </w:rPr>
        <w:t>«</w:t>
      </w:r>
      <w:r w:rsidRPr="000253EC">
        <w:rPr>
          <w:rFonts w:eastAsia="Times New Roman" w:cstheme="minorHAnsi"/>
          <w:color w:val="000000"/>
          <w:lang w:eastAsia="ru-RU"/>
        </w:rPr>
        <w:t>Язык, истина и логика</w:t>
      </w:r>
      <w:r w:rsidR="003864E0">
        <w:rPr>
          <w:rFonts w:eastAsia="Times New Roman" w:cstheme="minorHAnsi"/>
          <w:color w:val="000000"/>
          <w:lang w:eastAsia="ru-RU"/>
        </w:rPr>
        <w:t>»</w:t>
      </w:r>
      <w:r>
        <w:rPr>
          <w:rFonts w:eastAsia="Times New Roman" w:cstheme="minorHAnsi"/>
          <w:color w:val="000000"/>
          <w:lang w:eastAsia="ru-RU"/>
        </w:rPr>
        <w:t>,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опубликова</w:t>
      </w:r>
      <w:r>
        <w:rPr>
          <w:rFonts w:eastAsia="Times New Roman" w:cstheme="minorHAnsi"/>
          <w:color w:val="000000"/>
          <w:lang w:eastAsia="ru-RU"/>
        </w:rPr>
        <w:t xml:space="preserve">нной </w:t>
      </w:r>
      <w:r w:rsidRPr="000253EC">
        <w:rPr>
          <w:rFonts w:eastAsia="Times New Roman" w:cstheme="minorHAnsi"/>
          <w:color w:val="000000"/>
          <w:lang w:eastAsia="ru-RU"/>
        </w:rPr>
        <w:t>1936 году</w:t>
      </w:r>
      <w:r>
        <w:rPr>
          <w:rFonts w:eastAsia="Times New Roman" w:cstheme="minorHAnsi"/>
          <w:color w:val="000000"/>
          <w:lang w:eastAsia="ru-RU"/>
        </w:rPr>
        <w:t>.</w:t>
      </w:r>
    </w:p>
    <w:p w14:paraId="78DF2A36" w14:textId="5682E79A" w:rsid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Основа большинства математических моделей для измерения умений — уравнение, выражающее так называемое марковское свойство (марковость):</w:t>
      </w:r>
    </w:p>
    <w:p w14:paraId="492E9EE9" w14:textId="5AC4F468" w:rsidR="00A1028F" w:rsidRPr="00A1028F" w:rsidRDefault="00000000" w:rsidP="000253EC">
      <w:pPr>
        <w:rPr>
          <w:rFonts w:eastAsia="Times New Roman" w:cstheme="minorHAnsi"/>
          <w:i/>
          <w:color w:val="000000"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10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P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t+1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t</m:t>
                  </m:r>
                </m:sub>
              </m:sSub>
            </m:e>
          </m: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=P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t+1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t</m:t>
                  </m:r>
                </m:sub>
              </m:sSub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t-1</m:t>
                  </m:r>
                </m:sub>
              </m:sSub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t-2</m:t>
                  </m:r>
                </m:sub>
              </m:sSub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 xml:space="preserve">, …, </m:t>
              </m:r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1</m:t>
                  </m:r>
                </m:sub>
              </m:sSub>
            </m:e>
          </m:d>
        </m:oMath>
      </m:oMathPara>
    </w:p>
    <w:p w14:paraId="12937DCD" w14:textId="520D5086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Величина P(S</w:t>
      </w:r>
      <w:r w:rsidRPr="00A1028F">
        <w:rPr>
          <w:rFonts w:eastAsia="Times New Roman" w:cstheme="minorHAnsi"/>
          <w:color w:val="000000"/>
          <w:vertAlign w:val="subscript"/>
          <w:lang w:eastAsia="ru-RU"/>
        </w:rPr>
        <w:t>t+1</w:t>
      </w:r>
      <w:r w:rsidRPr="000253EC">
        <w:rPr>
          <w:rFonts w:eastAsia="Times New Roman" w:cstheme="minorHAnsi"/>
          <w:color w:val="000000"/>
          <w:lang w:eastAsia="ru-RU"/>
        </w:rPr>
        <w:t xml:space="preserve">|St) определяется так же, как в уравнении </w:t>
      </w:r>
      <w:r w:rsidR="00A1028F" w:rsidRPr="00A1028F">
        <w:rPr>
          <w:rFonts w:eastAsia="Times New Roman" w:cstheme="minorHAnsi"/>
          <w:color w:val="000000"/>
          <w:lang w:eastAsia="ru-RU"/>
        </w:rPr>
        <w:t>(4)</w:t>
      </w:r>
      <w:r w:rsidRPr="000253EC">
        <w:rPr>
          <w:rFonts w:eastAsia="Times New Roman" w:cstheme="minorHAnsi"/>
          <w:color w:val="000000"/>
          <w:lang w:eastAsia="ru-RU"/>
        </w:rPr>
        <w:t xml:space="preserve">. </w:t>
      </w:r>
      <w:r w:rsidRPr="00FF663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P</w:t>
      </w:r>
      <w:r w:rsidRPr="000253EC">
        <w:rPr>
          <w:rFonts w:eastAsia="Times New Roman" w:cstheme="minorHAnsi"/>
          <w:color w:val="000000"/>
          <w:lang w:eastAsia="ru-RU"/>
        </w:rPr>
        <w:t xml:space="preserve"> означает вероятность того, что мир будет находиться в состоянии S</w:t>
      </w:r>
      <w:r w:rsidRPr="00A1028F">
        <w:rPr>
          <w:rFonts w:eastAsia="Times New Roman" w:cstheme="minorHAnsi"/>
          <w:color w:val="000000"/>
          <w:vertAlign w:val="subscript"/>
          <w:lang w:eastAsia="ru-RU"/>
        </w:rPr>
        <w:t>t+1</w:t>
      </w:r>
      <w:r w:rsidRPr="000253EC">
        <w:rPr>
          <w:rFonts w:eastAsia="Times New Roman" w:cstheme="minorHAnsi"/>
          <w:color w:val="000000"/>
          <w:lang w:eastAsia="ru-RU"/>
        </w:rPr>
        <w:t xml:space="preserve"> в момент времени t + 1, при условии, что ранее он находился в состоянии S</w:t>
      </w:r>
      <w:r w:rsidRPr="00A1028F">
        <w:rPr>
          <w:rFonts w:eastAsia="Times New Roman" w:cstheme="minorHAnsi"/>
          <w:color w:val="000000"/>
          <w:vertAlign w:val="subscript"/>
          <w:lang w:eastAsia="ru-RU"/>
        </w:rPr>
        <w:t>t</w:t>
      </w:r>
      <w:r w:rsidRPr="000253EC">
        <w:rPr>
          <w:rFonts w:eastAsia="Times New Roman" w:cstheme="minorHAnsi"/>
          <w:color w:val="000000"/>
          <w:lang w:eastAsia="ru-RU"/>
        </w:rPr>
        <w:t xml:space="preserve"> в момент времени t.</w:t>
      </w:r>
    </w:p>
    <w:p w14:paraId="3F4DD5C6" w14:textId="42115BB7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Ключевая идея марковости в том, что будущее зависит только от настоящего, но не от прошлого, которое привело нас к этому настоящему. Уравнение </w:t>
      </w:r>
      <w:r w:rsidR="00A1028F" w:rsidRPr="00A1028F">
        <w:rPr>
          <w:rFonts w:eastAsia="Times New Roman" w:cstheme="minorHAnsi"/>
          <w:color w:val="000000"/>
          <w:lang w:eastAsia="ru-RU"/>
        </w:rPr>
        <w:t>(10)</w:t>
      </w:r>
      <w:r w:rsidRPr="000253EC">
        <w:rPr>
          <w:rFonts w:eastAsia="Times New Roman" w:cstheme="minorHAnsi"/>
          <w:color w:val="000000"/>
          <w:lang w:eastAsia="ru-RU"/>
        </w:rPr>
        <w:t xml:space="preserve"> говорит, что будущее состояние в момент времени t + 1 зависит только от состояния в настоящее время t, так что мы предполагаем, что прошлые состояния S</w:t>
      </w:r>
      <w:r w:rsidR="00A1028F" w:rsidRPr="00A1028F">
        <w:rPr>
          <w:rFonts w:eastAsia="Times New Roman" w:cstheme="minorHAnsi"/>
          <w:color w:val="000000"/>
          <w:vertAlign w:val="subscript"/>
          <w:lang w:val="en-US" w:eastAsia="ru-RU"/>
        </w:rPr>
        <w:t>t</w:t>
      </w:r>
      <w:r w:rsidR="00A1028F" w:rsidRPr="00A1028F">
        <w:rPr>
          <w:rFonts w:eastAsia="Times New Roman" w:cstheme="minorHAnsi"/>
          <w:color w:val="000000"/>
          <w:vertAlign w:val="subscript"/>
          <w:lang w:eastAsia="ru-RU"/>
        </w:rPr>
        <w:t>–1</w:t>
      </w:r>
      <w:r w:rsidRPr="000253EC">
        <w:rPr>
          <w:rFonts w:eastAsia="Times New Roman" w:cstheme="minorHAnsi"/>
          <w:color w:val="000000"/>
          <w:lang w:eastAsia="ru-RU"/>
        </w:rPr>
        <w:t>, S</w:t>
      </w:r>
      <w:r w:rsidRPr="00A1028F">
        <w:rPr>
          <w:rFonts w:eastAsia="Times New Roman" w:cstheme="minorHAnsi"/>
          <w:color w:val="000000"/>
          <w:vertAlign w:val="subscript"/>
          <w:lang w:eastAsia="ru-RU"/>
        </w:rPr>
        <w:t>t</w:t>
      </w:r>
      <w:r w:rsidR="00A1028F" w:rsidRPr="00A1028F">
        <w:rPr>
          <w:rFonts w:eastAsia="Times New Roman" w:cstheme="minorHAnsi"/>
          <w:color w:val="000000"/>
          <w:vertAlign w:val="subscript"/>
          <w:lang w:eastAsia="ru-RU"/>
        </w:rPr>
        <w:t>–2</w:t>
      </w:r>
      <w:r w:rsidRPr="000253EC">
        <w:rPr>
          <w:rFonts w:eastAsia="Times New Roman" w:cstheme="minorHAnsi"/>
          <w:color w:val="000000"/>
          <w:lang w:eastAsia="ru-RU"/>
        </w:rPr>
        <w:t>, ..., S</w:t>
      </w:r>
      <w:r w:rsidRPr="00FF6633">
        <w:rPr>
          <w:rFonts w:eastAsia="Times New Roman" w:cstheme="minorHAnsi"/>
          <w:color w:val="000000"/>
          <w:vertAlign w:val="subscript"/>
          <w:lang w:eastAsia="ru-RU"/>
        </w:rPr>
        <w:t>1</w:t>
      </w:r>
      <w:r w:rsidRPr="000253EC">
        <w:rPr>
          <w:rFonts w:eastAsia="Times New Roman" w:cstheme="minorHAnsi"/>
          <w:color w:val="000000"/>
          <w:lang w:eastAsia="ru-RU"/>
        </w:rPr>
        <w:t xml:space="preserve"> роли не играют.</w:t>
      </w:r>
      <w:r w:rsidR="00FF6633">
        <w:rPr>
          <w:rFonts w:eastAsia="Times New Roman" w:cstheme="minorHAnsi"/>
          <w:color w:val="000000"/>
          <w:lang w:eastAsia="ru-RU"/>
        </w:rPr>
        <w:t xml:space="preserve"> Это и выражает уравнение, приравнивая левую и правую части.</w:t>
      </w:r>
    </w:p>
    <w:p w14:paraId="5D7BB376" w14:textId="269879F3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Для примера представим Эдварда, бармена в оживленном заведении. Обозначим S</w:t>
      </w:r>
      <w:r w:rsidRPr="00DF2E2B">
        <w:rPr>
          <w:rFonts w:eastAsia="Times New Roman" w:cstheme="minorHAnsi"/>
          <w:color w:val="000000"/>
          <w:vertAlign w:val="subscript"/>
          <w:lang w:eastAsia="ru-RU"/>
        </w:rPr>
        <w:t>t</w:t>
      </w:r>
      <w:r w:rsidRPr="000253EC">
        <w:rPr>
          <w:rFonts w:eastAsia="Times New Roman" w:cstheme="minorHAnsi"/>
          <w:color w:val="000000"/>
          <w:lang w:eastAsia="ru-RU"/>
        </w:rPr>
        <w:t xml:space="preserve"> количество людей, которые ожидают заказа в минуту t.</w:t>
      </w:r>
      <w:r w:rsidR="00DF2E2B" w:rsidRPr="00DF2E2B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>В момент начала его смены обслуживания ждут S</w:t>
      </w:r>
      <w:r w:rsidRPr="00B95FCF">
        <w:rPr>
          <w:rFonts w:eastAsia="Times New Roman" w:cstheme="minorHAnsi"/>
          <w:color w:val="000000"/>
          <w:vertAlign w:val="subscript"/>
          <w:lang w:eastAsia="ru-RU"/>
        </w:rPr>
        <w:t>1</w:t>
      </w:r>
      <w:r w:rsidRPr="000253EC">
        <w:rPr>
          <w:rFonts w:eastAsia="Times New Roman" w:cstheme="minorHAnsi"/>
          <w:color w:val="000000"/>
          <w:lang w:eastAsia="ru-RU"/>
        </w:rPr>
        <w:t xml:space="preserve"> = 2 человека. Он наливает пару пинт первому парню в очереди и приносит бокал вина женщине за ним. Пока он обслуживает этих двоих, в очереди появляются еще трое, поэтому в минуту t = 2 в очереди S</w:t>
      </w:r>
      <w:r w:rsidRPr="00B95FCF">
        <w:rPr>
          <w:rFonts w:eastAsia="Times New Roman" w:cstheme="minorHAnsi"/>
          <w:color w:val="000000"/>
          <w:vertAlign w:val="subscript"/>
          <w:lang w:eastAsia="ru-RU"/>
        </w:rPr>
        <w:t>2</w:t>
      </w:r>
      <w:r w:rsidRPr="000253EC">
        <w:rPr>
          <w:rFonts w:eastAsia="Times New Roman" w:cstheme="minorHAnsi"/>
          <w:color w:val="000000"/>
          <w:lang w:eastAsia="ru-RU"/>
        </w:rPr>
        <w:t xml:space="preserve"> = 3 человека. Эд всех их обслуживает и видит, что в минуту t = 3 ждут уже S</w:t>
      </w:r>
      <w:r w:rsidRPr="00B95FCF">
        <w:rPr>
          <w:rFonts w:eastAsia="Times New Roman" w:cstheme="minorHAnsi"/>
          <w:color w:val="000000"/>
          <w:vertAlign w:val="subscript"/>
          <w:lang w:eastAsia="ru-RU"/>
        </w:rPr>
        <w:t>3</w:t>
      </w:r>
      <w:r w:rsidRPr="000253EC">
        <w:rPr>
          <w:rFonts w:eastAsia="Times New Roman" w:cstheme="minorHAnsi"/>
          <w:color w:val="000000"/>
          <w:lang w:eastAsia="ru-RU"/>
        </w:rPr>
        <w:t xml:space="preserve"> = 5. На этот раз он успевает обслужить только трех человек, а двое остаются, плюс за следующую минуту к ним добавляются еще четверо, и S</w:t>
      </w:r>
      <w:r w:rsidRPr="00B95FCF">
        <w:rPr>
          <w:rFonts w:eastAsia="Times New Roman" w:cstheme="minorHAnsi"/>
          <w:color w:val="000000"/>
          <w:vertAlign w:val="subscript"/>
          <w:lang w:eastAsia="ru-RU"/>
        </w:rPr>
        <w:t>4</w:t>
      </w:r>
      <w:r w:rsidRPr="000253EC">
        <w:rPr>
          <w:rFonts w:eastAsia="Times New Roman" w:cstheme="minorHAnsi"/>
          <w:color w:val="000000"/>
          <w:lang w:eastAsia="ru-RU"/>
        </w:rPr>
        <w:t xml:space="preserve"> = 6.</w:t>
      </w:r>
    </w:p>
    <w:p w14:paraId="6DA0AE93" w14:textId="1BB57BB7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Марковское предположение говорит, что для измерения умений Эда достаточно знать скорость обслуживания клиентов: нам требуется знать, как S</w:t>
      </w:r>
      <w:r w:rsidRPr="00B95FCF">
        <w:rPr>
          <w:rFonts w:eastAsia="Times New Roman" w:cstheme="minorHAnsi"/>
          <w:color w:val="000000"/>
          <w:vertAlign w:val="subscript"/>
          <w:lang w:eastAsia="ru-RU"/>
        </w:rPr>
        <w:t>t+1</w:t>
      </w:r>
      <w:r w:rsidRPr="000253EC">
        <w:rPr>
          <w:rFonts w:eastAsia="Times New Roman" w:cstheme="minorHAnsi"/>
          <w:color w:val="000000"/>
          <w:lang w:eastAsia="ru-RU"/>
        </w:rPr>
        <w:t xml:space="preserve"> зависит от S</w:t>
      </w:r>
      <w:r w:rsidRPr="00B95FCF">
        <w:rPr>
          <w:rFonts w:eastAsia="Times New Roman" w:cstheme="minorHAnsi"/>
          <w:color w:val="000000"/>
          <w:vertAlign w:val="subscript"/>
          <w:lang w:eastAsia="ru-RU"/>
        </w:rPr>
        <w:t>t</w:t>
      </w:r>
      <w:r w:rsidRPr="000253EC">
        <w:rPr>
          <w:rFonts w:eastAsia="Times New Roman" w:cstheme="minorHAnsi"/>
          <w:color w:val="000000"/>
          <w:lang w:eastAsia="ru-RU"/>
        </w:rPr>
        <w:t>. Количество людей, которые ждали ранее в тот вечер не играет роли в анализе его умений в данный момент. Для оценки мастерства бармена это вполне разумное предположение. Эдвард может обслуживать примерно двух-трех человек в минуту — это разность между S</w:t>
      </w:r>
      <w:r w:rsidRPr="00B95FCF">
        <w:rPr>
          <w:rFonts w:eastAsia="Times New Roman" w:cstheme="minorHAnsi"/>
          <w:color w:val="000000"/>
          <w:vertAlign w:val="subscript"/>
          <w:lang w:eastAsia="ru-RU"/>
        </w:rPr>
        <w:t>t+1</w:t>
      </w:r>
      <w:r w:rsidRPr="000253EC">
        <w:rPr>
          <w:rFonts w:eastAsia="Times New Roman" w:cstheme="minorHAnsi"/>
          <w:color w:val="000000"/>
          <w:lang w:eastAsia="ru-RU"/>
        </w:rPr>
        <w:t xml:space="preserve"> и S</w:t>
      </w:r>
      <w:r w:rsidRPr="00B95FCF">
        <w:rPr>
          <w:rFonts w:eastAsia="Times New Roman" w:cstheme="minorHAnsi"/>
          <w:color w:val="000000"/>
          <w:vertAlign w:val="subscript"/>
          <w:lang w:eastAsia="ru-RU"/>
        </w:rPr>
        <w:t>t</w:t>
      </w:r>
      <w:r w:rsidRPr="000253EC">
        <w:rPr>
          <w:rFonts w:eastAsia="Times New Roman" w:cstheme="minorHAnsi"/>
          <w:color w:val="000000"/>
          <w:lang w:eastAsia="ru-RU"/>
        </w:rPr>
        <w:t>.</w:t>
      </w:r>
    </w:p>
    <w:p w14:paraId="2D5B6E17" w14:textId="1613F667" w:rsid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Уравнение </w:t>
      </w:r>
      <w:r w:rsidR="00B95FCF" w:rsidRPr="00B95FCF">
        <w:rPr>
          <w:rFonts w:eastAsia="Times New Roman" w:cstheme="minorHAnsi"/>
          <w:color w:val="000000"/>
          <w:lang w:eastAsia="ru-RU"/>
        </w:rPr>
        <w:t>(10)</w:t>
      </w:r>
      <w:r w:rsidRPr="000253EC">
        <w:rPr>
          <w:rFonts w:eastAsia="Times New Roman" w:cstheme="minorHAnsi"/>
          <w:color w:val="000000"/>
          <w:lang w:eastAsia="ru-RU"/>
        </w:rPr>
        <w:t xml:space="preserve"> отличается от </w:t>
      </w:r>
      <w:r w:rsidR="00B95FCF">
        <w:rPr>
          <w:rFonts w:eastAsia="Times New Roman" w:cstheme="minorHAnsi"/>
          <w:color w:val="000000"/>
          <w:lang w:eastAsia="ru-RU"/>
        </w:rPr>
        <w:t>предыдущих</w:t>
      </w:r>
      <w:r w:rsidRPr="000253EC">
        <w:rPr>
          <w:rFonts w:eastAsia="Times New Roman" w:cstheme="minorHAnsi"/>
          <w:color w:val="000000"/>
          <w:lang w:eastAsia="ru-RU"/>
        </w:rPr>
        <w:t xml:space="preserve"> тем, что не дает ответа сразу. В</w:t>
      </w:r>
      <w:r w:rsidR="00B95FCF">
        <w:rPr>
          <w:rFonts w:eastAsia="Times New Roman" w:cstheme="minorHAnsi"/>
          <w:color w:val="000000"/>
          <w:lang w:eastAsia="ru-RU"/>
        </w:rPr>
        <w:t xml:space="preserve"> предыдущих</w:t>
      </w:r>
      <w:r w:rsidRPr="000253EC">
        <w:rPr>
          <w:rFonts w:eastAsia="Times New Roman" w:cstheme="minorHAnsi"/>
          <w:color w:val="000000"/>
          <w:lang w:eastAsia="ru-RU"/>
        </w:rPr>
        <w:t xml:space="preserve"> уравнениях</w:t>
      </w:r>
      <w:r w:rsidR="00B95FCF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 xml:space="preserve">мы закладывали данные в модель и улучшали свое понимание настоящего или ближайшего будущего. Уравнение </w:t>
      </w:r>
      <w:r w:rsidR="00B95FCF">
        <w:rPr>
          <w:rFonts w:eastAsia="Times New Roman" w:cstheme="minorHAnsi"/>
          <w:color w:val="000000"/>
          <w:lang w:eastAsia="ru-RU"/>
        </w:rPr>
        <w:t>(10)</w:t>
      </w:r>
      <w:r w:rsidRPr="000253EC">
        <w:rPr>
          <w:rFonts w:eastAsia="Times New Roman" w:cstheme="minorHAnsi"/>
          <w:color w:val="000000"/>
          <w:lang w:eastAsia="ru-RU"/>
        </w:rPr>
        <w:t xml:space="preserve"> </w:t>
      </w:r>
      <w:r w:rsidR="00B95FCF">
        <w:rPr>
          <w:rFonts w:eastAsia="Times New Roman" w:cstheme="minorHAnsi"/>
          <w:color w:val="000000"/>
          <w:lang w:eastAsia="ru-RU"/>
        </w:rPr>
        <w:t>–</w:t>
      </w:r>
      <w:r w:rsidRPr="000253EC">
        <w:rPr>
          <w:rFonts w:eastAsia="Times New Roman" w:cstheme="minorHAnsi"/>
          <w:color w:val="000000"/>
          <w:lang w:eastAsia="ru-RU"/>
        </w:rPr>
        <w:t xml:space="preserve"> предположение.</w:t>
      </w:r>
    </w:p>
    <w:p w14:paraId="5BBA0BE7" w14:textId="446B15AD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Ключ к построению полезной модели — решить, </w:t>
      </w:r>
      <w:r w:rsidR="00B928A3">
        <w:rPr>
          <w:rFonts w:eastAsia="Times New Roman" w:cstheme="minorHAnsi"/>
          <w:color w:val="000000"/>
          <w:lang w:eastAsia="ru-RU"/>
        </w:rPr>
        <w:t xml:space="preserve">какие </w:t>
      </w:r>
      <w:r w:rsidR="00B928A3" w:rsidRPr="000253EC">
        <w:rPr>
          <w:rFonts w:eastAsia="Times New Roman" w:cstheme="minorHAnsi"/>
          <w:color w:val="000000"/>
          <w:lang w:eastAsia="ru-RU"/>
        </w:rPr>
        <w:t xml:space="preserve">сделать </w:t>
      </w:r>
      <w:r w:rsidRPr="000253EC">
        <w:rPr>
          <w:rFonts w:eastAsia="Times New Roman" w:cstheme="minorHAnsi"/>
          <w:color w:val="000000"/>
          <w:lang w:eastAsia="ru-RU"/>
        </w:rPr>
        <w:t>предположения. Модель Бога брала бы в таком качестве все, что когда-либо происходило в прошлом</w:t>
      </w:r>
      <w:r w:rsidR="00B928A3">
        <w:rPr>
          <w:rFonts w:eastAsia="Times New Roman" w:cstheme="minorHAnsi"/>
          <w:color w:val="000000"/>
          <w:lang w:eastAsia="ru-RU"/>
        </w:rPr>
        <w:t xml:space="preserve">. Например, для баскетбольного гения </w:t>
      </w:r>
      <w:hyperlink r:id="rId16" w:history="1">
        <w:r w:rsidR="00B928A3" w:rsidRPr="00B928A3">
          <w:rPr>
            <w:rStyle w:val="a9"/>
            <w:rFonts w:eastAsia="Times New Roman" w:cstheme="minorHAnsi"/>
            <w:lang w:eastAsia="ru-RU"/>
          </w:rPr>
          <w:t>Леброн</w:t>
        </w:r>
        <w:r w:rsidR="00B928A3">
          <w:rPr>
            <w:rStyle w:val="a9"/>
            <w:rFonts w:eastAsia="Times New Roman" w:cstheme="minorHAnsi"/>
            <w:lang w:eastAsia="ru-RU"/>
          </w:rPr>
          <w:t>а</w:t>
        </w:r>
        <w:r w:rsidR="00B928A3" w:rsidRPr="00B928A3">
          <w:rPr>
            <w:rStyle w:val="a9"/>
            <w:rFonts w:eastAsia="Times New Roman" w:cstheme="minorHAnsi"/>
            <w:lang w:eastAsia="ru-RU"/>
          </w:rPr>
          <w:t xml:space="preserve"> Джейм</w:t>
        </w:r>
        <w:r w:rsidR="00B928A3">
          <w:rPr>
            <w:rStyle w:val="a9"/>
            <w:rFonts w:eastAsia="Times New Roman" w:cstheme="minorHAnsi"/>
            <w:lang w:eastAsia="ru-RU"/>
          </w:rPr>
          <w:t>са</w:t>
        </w:r>
      </w:hyperlink>
      <w:r w:rsidR="00B928A3">
        <w:rPr>
          <w:rFonts w:eastAsia="Times New Roman" w:cstheme="minorHAnsi"/>
          <w:color w:val="000000"/>
          <w:lang w:eastAsia="ru-RU"/>
        </w:rPr>
        <w:t xml:space="preserve"> оценке</w:t>
      </w:r>
      <w:r w:rsidR="00B928A3" w:rsidRPr="000253EC">
        <w:rPr>
          <w:rFonts w:eastAsia="Times New Roman" w:cstheme="minorHAnsi"/>
          <w:color w:val="000000"/>
          <w:lang w:eastAsia="ru-RU"/>
        </w:rPr>
        <w:t xml:space="preserve"> </w:t>
      </w:r>
      <w:r w:rsidR="00B928A3">
        <w:rPr>
          <w:rFonts w:eastAsia="Times New Roman" w:cstheme="minorHAnsi"/>
          <w:color w:val="000000"/>
          <w:lang w:eastAsia="ru-RU"/>
        </w:rPr>
        <w:t xml:space="preserve">включала </w:t>
      </w:r>
      <w:r w:rsidRPr="000253EC">
        <w:rPr>
          <w:rFonts w:eastAsia="Times New Roman" w:cstheme="minorHAnsi"/>
          <w:color w:val="000000"/>
          <w:lang w:eastAsia="ru-RU"/>
        </w:rPr>
        <w:t xml:space="preserve">каждую тренировку, на которую </w:t>
      </w:r>
      <w:r w:rsidR="00B928A3">
        <w:rPr>
          <w:rFonts w:eastAsia="Times New Roman" w:cstheme="minorHAnsi"/>
          <w:color w:val="000000"/>
          <w:lang w:eastAsia="ru-RU"/>
        </w:rPr>
        <w:t xml:space="preserve">он </w:t>
      </w:r>
      <w:r w:rsidRPr="000253EC">
        <w:rPr>
          <w:rFonts w:eastAsia="Times New Roman" w:cstheme="minorHAnsi"/>
          <w:color w:val="000000"/>
          <w:lang w:eastAsia="ru-RU"/>
        </w:rPr>
        <w:t xml:space="preserve">приходил, каждый матч, где он играл, что ел на завтрак в течение всей жизни, как завязывал шнурки перед матчем. Это правая сторона уравнения </w:t>
      </w:r>
      <w:r w:rsidR="00B928A3">
        <w:rPr>
          <w:rFonts w:eastAsia="Times New Roman" w:cstheme="minorHAnsi"/>
          <w:color w:val="000000"/>
          <w:lang w:eastAsia="ru-RU"/>
        </w:rPr>
        <w:t>(10)</w:t>
      </w:r>
      <w:r w:rsidRPr="000253EC">
        <w:rPr>
          <w:rFonts w:eastAsia="Times New Roman" w:cstheme="minorHAnsi"/>
          <w:color w:val="000000"/>
          <w:lang w:eastAsia="ru-RU"/>
        </w:rPr>
        <w:t xml:space="preserve">. В качестве данных берется вся жизнь Джеймса до момента его броска. </w:t>
      </w:r>
      <w:r w:rsidR="00B928A3">
        <w:rPr>
          <w:rFonts w:eastAsia="Times New Roman" w:cstheme="minorHAnsi"/>
          <w:color w:val="000000"/>
          <w:lang w:eastAsia="ru-RU"/>
        </w:rPr>
        <w:t>С</w:t>
      </w:r>
      <w:r w:rsidRPr="000253EC">
        <w:rPr>
          <w:rFonts w:eastAsia="Times New Roman" w:cstheme="minorHAnsi"/>
          <w:color w:val="000000"/>
          <w:lang w:eastAsia="ru-RU"/>
        </w:rPr>
        <w:t xml:space="preserve">оздатель модели должен решить, что можно </w:t>
      </w:r>
      <w:r w:rsidR="00B928A3">
        <w:rPr>
          <w:rFonts w:eastAsia="Times New Roman" w:cstheme="minorHAnsi"/>
          <w:color w:val="000000"/>
          <w:lang w:eastAsia="ru-RU"/>
        </w:rPr>
        <w:t>про</w:t>
      </w:r>
      <w:r w:rsidRPr="000253EC">
        <w:rPr>
          <w:rFonts w:eastAsia="Times New Roman" w:cstheme="minorHAnsi"/>
          <w:color w:val="000000"/>
          <w:lang w:eastAsia="ru-RU"/>
        </w:rPr>
        <w:t>игнорировать.</w:t>
      </w:r>
      <w:r w:rsidR="00B928A3">
        <w:rPr>
          <w:rFonts w:eastAsia="Times New Roman" w:cstheme="minorHAnsi"/>
          <w:color w:val="000000"/>
          <w:lang w:eastAsia="ru-RU"/>
        </w:rPr>
        <w:t xml:space="preserve"> Ч</w:t>
      </w:r>
      <w:r w:rsidRPr="000253EC">
        <w:rPr>
          <w:rFonts w:eastAsia="Times New Roman" w:cstheme="minorHAnsi"/>
          <w:color w:val="000000"/>
          <w:lang w:eastAsia="ru-RU"/>
        </w:rPr>
        <w:t xml:space="preserve">то из этого оставить в левой части уравнения </w:t>
      </w:r>
      <w:r w:rsidR="00B928A3">
        <w:rPr>
          <w:rFonts w:eastAsia="Times New Roman" w:cstheme="minorHAnsi"/>
          <w:color w:val="000000"/>
          <w:lang w:eastAsia="ru-RU"/>
        </w:rPr>
        <w:t>(10)</w:t>
      </w:r>
      <w:r w:rsidRPr="000253EC">
        <w:rPr>
          <w:rFonts w:eastAsia="Times New Roman" w:cstheme="minorHAnsi"/>
          <w:color w:val="000000"/>
          <w:lang w:eastAsia="ru-RU"/>
        </w:rPr>
        <w:t>, когда он делает марковское предположение.</w:t>
      </w:r>
    </w:p>
    <w:p w14:paraId="39DD234A" w14:textId="72F9C11B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Фильм Moneyball (в российском прокате «Человек, который изменил всё») — история бейсбольного тренера Билли Бина, сыгранного Брэдом Питтом, об одном из самых фанатичных применений </w:t>
      </w:r>
      <w:r w:rsidRPr="000253EC">
        <w:rPr>
          <w:rFonts w:eastAsia="Times New Roman" w:cstheme="minorHAnsi"/>
          <w:color w:val="000000"/>
          <w:lang w:eastAsia="ru-RU"/>
        </w:rPr>
        <w:lastRenderedPageBreak/>
        <w:t>статистики всех времен. Фильм рассказывает, как генеральный менеджер клуба-аутсайдера «Окленд Атлетикс» с небольшим бюджетом собрал команду из малоизвестных игроков на основе их статистических показателей. Команда в итоге выдала серию из двадцати побед подряд.</w:t>
      </w:r>
    </w:p>
    <w:p w14:paraId="05B89EA0" w14:textId="10205FE3" w:rsid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Уравнение умений предлагает вам быть честными в отношении начальных предположений. Не оправдывайте свою неудачу, утверждая, что пытались достичь чего-то другого, и не преуменьшайте успехи, отвлекаясь на неудачи в других сферах своей жизни. Однако прежде чем продолжить, заново проанализируйте свои предположения. Оцените, в чем вы хотите стать лучше. Не зацикливайтесь на истории. Используйте марковское предположение, чтобы забыть прошлое и сосредоточиться на будущем.</w:t>
      </w:r>
    </w:p>
    <w:p w14:paraId="163A9A22" w14:textId="34A7684C" w:rsidR="000253EC" w:rsidRDefault="000253EC" w:rsidP="00475E7D">
      <w:pPr>
        <w:pStyle w:val="4"/>
        <w:rPr>
          <w:rFonts w:eastAsia="Times New Roman"/>
          <w:lang w:eastAsia="ru-RU"/>
        </w:rPr>
      </w:pPr>
      <w:r w:rsidRPr="000253EC">
        <w:rPr>
          <w:rFonts w:eastAsia="Times New Roman"/>
          <w:lang w:eastAsia="ru-RU"/>
        </w:rPr>
        <w:t>Глава 5</w:t>
      </w:r>
      <w:r w:rsidR="00475E7D">
        <w:rPr>
          <w:rFonts w:eastAsia="Times New Roman"/>
          <w:lang w:eastAsia="ru-RU"/>
        </w:rPr>
        <w:t xml:space="preserve">. </w:t>
      </w:r>
      <w:r w:rsidRPr="000253EC">
        <w:rPr>
          <w:rFonts w:eastAsia="Times New Roman"/>
          <w:lang w:eastAsia="ru-RU"/>
        </w:rPr>
        <w:t>Уравнение влияния</w:t>
      </w:r>
    </w:p>
    <w:p w14:paraId="30CD13C2" w14:textId="069ACBBA" w:rsidR="00F01F67" w:rsidRPr="00F01F67" w:rsidRDefault="00F01F67" w:rsidP="00FF6633">
      <w:pPr>
        <w:rPr>
          <w:lang w:eastAsia="ru-RU"/>
        </w:rPr>
      </w:pPr>
      <w:r>
        <w:rPr>
          <w:lang w:eastAsia="ru-RU"/>
        </w:rPr>
        <w:t xml:space="preserve">Вообразим, что завтра я могу проснуться кем-то иным. Тогда то, кем я проснусь, определяется </w:t>
      </w:r>
      <w:r w:rsidR="00FF6633">
        <w:rPr>
          <w:lang w:eastAsia="ru-RU"/>
        </w:rPr>
        <w:t>у</w:t>
      </w:r>
      <w:r>
        <w:rPr>
          <w:lang w:eastAsia="ru-RU"/>
        </w:rPr>
        <w:t>равнением влияния:</w:t>
      </w:r>
    </w:p>
    <w:p w14:paraId="51EC9DCA" w14:textId="73978BFD" w:rsidR="00502FCF" w:rsidRPr="00502FCF" w:rsidRDefault="00000000" w:rsidP="000253EC">
      <w:pPr>
        <w:rPr>
          <w:rFonts w:eastAsia="Times New Roman" w:cstheme="minorHAnsi"/>
          <w:i/>
          <w:color w:val="000000"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11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A∙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∞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∞</m:t>
              </m:r>
            </m:sub>
          </m:sSub>
        </m:oMath>
      </m:oMathPara>
    </w:p>
    <w:p w14:paraId="2D97791A" w14:textId="7F879DCC" w:rsidR="000253EC" w:rsidRPr="000253EC" w:rsidRDefault="00502FCF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Здесь </w:t>
      </w:r>
      <w:r w:rsidR="000253EC" w:rsidRPr="00FF663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A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="000253EC" w:rsidRPr="000253EC">
        <w:rPr>
          <w:rFonts w:eastAsia="Times New Roman" w:cstheme="minorHAnsi"/>
          <w:color w:val="000000"/>
          <w:lang w:eastAsia="ru-RU"/>
        </w:rPr>
        <w:t>переходн</w:t>
      </w:r>
      <w:r>
        <w:rPr>
          <w:rFonts w:eastAsia="Times New Roman" w:cstheme="minorHAnsi"/>
          <w:color w:val="000000"/>
          <w:lang w:eastAsia="ru-RU"/>
        </w:rPr>
        <w:t>ая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матриц</w:t>
      </w:r>
      <w:r>
        <w:rPr>
          <w:rFonts w:eastAsia="Times New Roman" w:cstheme="minorHAnsi"/>
          <w:color w:val="000000"/>
          <w:lang w:eastAsia="ru-RU"/>
        </w:rPr>
        <w:t>а,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</w:t>
      </w:r>
      <w:r w:rsidR="000253EC" w:rsidRPr="00FF663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p</w:t>
      </w:r>
      <w:r w:rsidR="000253EC" w:rsidRPr="00FF6633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t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вектор, определяющий вероятность </w:t>
      </w:r>
      <w:r w:rsidR="00F01F67">
        <w:rPr>
          <w:rFonts w:eastAsia="Times New Roman" w:cstheme="minorHAnsi"/>
          <w:color w:val="000000"/>
          <w:lang w:eastAsia="ru-RU"/>
        </w:rPr>
        <w:t xml:space="preserve">проснуться кем-то иным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в момент времени </w:t>
      </w:r>
      <w:r w:rsidR="000253EC" w:rsidRPr="00FF663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t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F01F67">
        <w:rPr>
          <w:rFonts w:eastAsia="Times New Roman" w:cstheme="minorHAnsi"/>
          <w:color w:val="000000"/>
          <w:lang w:eastAsia="ru-RU"/>
        </w:rPr>
        <w:t xml:space="preserve">Для удобства </w:t>
      </w:r>
      <w:r w:rsidR="00F01F67" w:rsidRPr="000253EC">
        <w:rPr>
          <w:rFonts w:eastAsia="Times New Roman" w:cstheme="minorHAnsi"/>
          <w:color w:val="000000"/>
          <w:lang w:eastAsia="ru-RU"/>
        </w:rPr>
        <w:t>подпи</w:t>
      </w:r>
      <w:r w:rsidR="00F01F67">
        <w:rPr>
          <w:rFonts w:eastAsia="Times New Roman" w:cstheme="minorHAnsi"/>
          <w:color w:val="000000"/>
          <w:lang w:eastAsia="ru-RU"/>
        </w:rPr>
        <w:t xml:space="preserve">шем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строки и столбцы </w:t>
      </w:r>
      <w:r w:rsidR="00F01F67">
        <w:rPr>
          <w:rFonts w:eastAsia="Times New Roman" w:cstheme="minorHAnsi"/>
          <w:color w:val="000000"/>
          <w:lang w:eastAsia="ru-RU"/>
        </w:rPr>
        <w:t xml:space="preserve">матрицы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именами людей. На пересечении стоит вероятность </w:t>
      </w:r>
      <w:r w:rsidR="00F01F67">
        <w:rPr>
          <w:rFonts w:eastAsia="Times New Roman" w:cstheme="minorHAnsi"/>
          <w:color w:val="000000"/>
          <w:lang w:eastAsia="ru-RU"/>
        </w:rPr>
        <w:t>проснуться иным человеком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. </w:t>
      </w:r>
      <w:r w:rsidR="00F01F67">
        <w:rPr>
          <w:rFonts w:eastAsia="Times New Roman" w:cstheme="minorHAnsi"/>
          <w:color w:val="000000"/>
          <w:lang w:eastAsia="ru-RU"/>
        </w:rPr>
        <w:t>Пусть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в мире пять человек: я, Дуэйн «Скала» Джонсон, Селена Гомес и еще двое, о ком я никогда не слышал: назову их Ван Фан и Ли Вэй. </w:t>
      </w:r>
    </w:p>
    <w:p w14:paraId="3C94E7D7" w14:textId="7E7FBABE" w:rsidR="000253EC" w:rsidRDefault="00F01F67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Пусть вероятности определяются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подпис</w:t>
      </w:r>
      <w:r>
        <w:rPr>
          <w:rFonts w:eastAsia="Times New Roman" w:cstheme="minorHAnsi"/>
          <w:color w:val="000000"/>
          <w:lang w:eastAsia="ru-RU"/>
        </w:rPr>
        <w:t>ками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в Instagram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0253EC" w:rsidRPr="000253EC">
        <w:rPr>
          <w:rFonts w:eastAsia="Times New Roman" w:cstheme="minorHAnsi"/>
          <w:color w:val="000000"/>
          <w:lang w:eastAsia="ru-RU"/>
        </w:rPr>
        <w:t>Скала застрял на какой-то математической задачке и решил подписаться на меня в Instagram. Селена Гомес познакомилась с Ван Фан и Ли Вэем на одном из своих концертов, и подписалась на них. Разумеется, все подписаны на Селену и на Дуэйна. Тогда мы имеем:</w:t>
      </w:r>
    </w:p>
    <w:p w14:paraId="046F4A17" w14:textId="1134BAB9" w:rsidR="00F01F67" w:rsidRDefault="00F01F67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2EEC0581" wp14:editId="0ABF5B55">
            <wp:extent cx="2324100" cy="1333500"/>
            <wp:effectExtent l="0" t="0" r="0" b="0"/>
            <wp:docPr id="618769555" name="Рисунок 1" descr="Изображение выглядит как текст, Шрифт, белый, типо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769555" name="Рисунок 1" descr="Изображение выглядит как текст, Шрифт, белый, типография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31A6B" w14:textId="60BD0BB9" w:rsidR="00F01F67" w:rsidRDefault="00F01F67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6. Переходная матрица</w:t>
      </w:r>
    </w:p>
    <w:p w14:paraId="3A16586E" w14:textId="4444B637" w:rsidR="000253EC" w:rsidRPr="000253EC" w:rsidRDefault="00F01F67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Для меня,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Дэвид</w:t>
      </w:r>
      <w:r>
        <w:rPr>
          <w:rFonts w:eastAsia="Times New Roman" w:cstheme="minorHAnsi"/>
          <w:color w:val="000000"/>
          <w:lang w:eastAsia="ru-RU"/>
        </w:rPr>
        <w:t>а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Самптер</w:t>
      </w:r>
      <w:r>
        <w:rPr>
          <w:rFonts w:eastAsia="Times New Roman" w:cstheme="minorHAnsi"/>
          <w:color w:val="000000"/>
          <w:lang w:eastAsia="ru-RU"/>
        </w:rPr>
        <w:t>а</w:t>
      </w:r>
      <w:r w:rsidR="000253EC" w:rsidRPr="000253EC">
        <w:rPr>
          <w:rFonts w:eastAsia="Times New Roman" w:cstheme="minorHAnsi"/>
          <w:color w:val="000000"/>
          <w:lang w:eastAsia="ru-RU"/>
        </w:rPr>
        <w:t>, есть только два возможных варианта на завтрашний день: Селена или Скала. Поэтому в каждой из соответствующих клеток в моем столбце стоит 1/2. То же верно и для Скалы Джонсона. Остальные жители планеты могут перейти в трех других людей. Нули по диагонали матрицы отражают тот факт, что мы не можем остаться собой второй день подряд, потому что не подписаны на себя.</w:t>
      </w:r>
    </w:p>
    <w:p w14:paraId="064B3C6C" w14:textId="2E64E7A7" w:rsidR="000253EC" w:rsidRPr="000253EC" w:rsidRDefault="00F01F67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ля модели я использовал марковское свойство (уравнение </w:t>
      </w:r>
      <w:r w:rsidR="00FF6633">
        <w:rPr>
          <w:rFonts w:eastAsia="Times New Roman" w:cstheme="minorHAnsi"/>
          <w:color w:val="000000"/>
          <w:lang w:eastAsia="ru-RU"/>
        </w:rPr>
        <w:t>10</w:t>
      </w:r>
      <w:r w:rsidR="000253EC" w:rsidRPr="000253EC">
        <w:rPr>
          <w:rFonts w:eastAsia="Times New Roman" w:cstheme="minorHAnsi"/>
          <w:color w:val="000000"/>
          <w:lang w:eastAsia="ru-RU"/>
        </w:rPr>
        <w:t>): предположил, что то, кем я был два дня назад, никак не влияет на то, кем оказался сегодня. По сути, матрица A определяет цепь Маркова: она дает нам переходные вероятности для перемещения из одного состояния в другое, при этом следующее состояние зависит только от нынешнего, но не более ранних.</w:t>
      </w:r>
    </w:p>
    <w:p w14:paraId="0F59A127" w14:textId="5DCE4121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Будем постепенно двигаться по дням с помощью матрицы A. </w:t>
      </w:r>
      <w:r w:rsidR="00FF6633">
        <w:rPr>
          <w:rFonts w:eastAsia="Times New Roman" w:cstheme="minorHAnsi"/>
          <w:color w:val="000000"/>
          <w:lang w:eastAsia="ru-RU"/>
        </w:rPr>
        <w:t>В</w:t>
      </w:r>
      <w:r w:rsidRPr="000253EC">
        <w:rPr>
          <w:rFonts w:eastAsia="Times New Roman" w:cstheme="minorHAnsi"/>
          <w:color w:val="000000"/>
          <w:lang w:eastAsia="ru-RU"/>
        </w:rPr>
        <w:t xml:space="preserve"> первое утро я проснулся Дэвидом Самптером. </w:t>
      </w:r>
      <w:r w:rsidR="00FF6633">
        <w:rPr>
          <w:rFonts w:eastAsia="Times New Roman" w:cstheme="minorHAnsi"/>
          <w:color w:val="000000"/>
          <w:lang w:eastAsia="ru-RU"/>
        </w:rPr>
        <w:t xml:space="preserve">Тогда </w:t>
      </w:r>
      <w:r w:rsidRPr="000253EC">
        <w:rPr>
          <w:rFonts w:eastAsia="Times New Roman" w:cstheme="minorHAnsi"/>
          <w:color w:val="000000"/>
          <w:lang w:eastAsia="ru-RU"/>
        </w:rPr>
        <w:t>вероятност</w:t>
      </w:r>
      <w:r w:rsidR="00FF6633">
        <w:rPr>
          <w:rFonts w:eastAsia="Times New Roman" w:cstheme="minorHAnsi"/>
          <w:color w:val="000000"/>
          <w:lang w:eastAsia="ru-RU"/>
        </w:rPr>
        <w:t>ь</w:t>
      </w:r>
      <w:r w:rsidRPr="000253EC">
        <w:rPr>
          <w:rFonts w:eastAsia="Times New Roman" w:cstheme="minorHAnsi"/>
          <w:color w:val="000000"/>
          <w:lang w:eastAsia="ru-RU"/>
        </w:rPr>
        <w:t>, кем я стану завтра</w:t>
      </w:r>
      <w:r w:rsidR="00FF6633">
        <w:rPr>
          <w:rFonts w:eastAsia="Times New Roman" w:cstheme="minorHAnsi"/>
          <w:color w:val="000000"/>
          <w:lang w:eastAsia="ru-RU"/>
        </w:rPr>
        <w:t>:</w:t>
      </w:r>
    </w:p>
    <w:p w14:paraId="09CB4786" w14:textId="2BAA7FAC" w:rsidR="00FF6633" w:rsidRDefault="00FF6633" w:rsidP="00FF6633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46F0B563" wp14:editId="03D64062">
            <wp:extent cx="3276600" cy="1352550"/>
            <wp:effectExtent l="0" t="0" r="0" b="0"/>
            <wp:docPr id="626582379" name="Рисунок 2" descr="Изображение выглядит как текст, Шрифт, число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82379" name="Рисунок 2" descr="Изображение выглядит как текст, Шрифт, число, белый&#10;&#10;Автоматически созданное описание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08CA9" w14:textId="19DB8C2F" w:rsidR="00FF6633" w:rsidRPr="00FF6633" w:rsidRDefault="00FF6633" w:rsidP="00FF6633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7. Вектор в момент времени </w:t>
      </w:r>
      <w:r>
        <w:rPr>
          <w:rFonts w:eastAsia="Times New Roman" w:cstheme="minorHAnsi"/>
          <w:color w:val="000000"/>
          <w:lang w:val="en-US" w:eastAsia="ru-RU"/>
        </w:rPr>
        <w:t>t</w:t>
      </w:r>
      <w:r w:rsidRPr="00FF6633">
        <w:rPr>
          <w:rFonts w:eastAsia="Times New Roman" w:cstheme="minorHAnsi"/>
          <w:color w:val="000000"/>
          <w:lang w:eastAsia="ru-RU"/>
        </w:rPr>
        <w:t xml:space="preserve"> = 2 (</w:t>
      </w:r>
      <w:r>
        <w:rPr>
          <w:rFonts w:eastAsia="Times New Roman" w:cstheme="minorHAnsi"/>
          <w:color w:val="000000"/>
          <w:lang w:eastAsia="ru-RU"/>
        </w:rPr>
        <w:t>второй день)</w:t>
      </w:r>
    </w:p>
    <w:p w14:paraId="38206941" w14:textId="77777777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</w:p>
    <w:p w14:paraId="4E72BB7A" w14:textId="29616D82" w:rsidR="000253EC" w:rsidRPr="000253EC" w:rsidRDefault="003040C5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</w:t>
      </w:r>
      <w:r w:rsidR="000253EC" w:rsidRPr="000253EC">
        <w:rPr>
          <w:rFonts w:eastAsia="Times New Roman" w:cstheme="minorHAnsi"/>
          <w:color w:val="000000"/>
          <w:lang w:eastAsia="ru-RU"/>
        </w:rPr>
        <w:t>ва столбца чисел в скобках по обеим сторонам от знака равенства называются векторами</w:t>
      </w:r>
      <w:r>
        <w:rPr>
          <w:rFonts w:eastAsia="Times New Roman" w:cstheme="minorHAnsi"/>
          <w:color w:val="000000"/>
          <w:lang w:eastAsia="ru-RU"/>
        </w:rPr>
        <w:t>. К</w:t>
      </w:r>
      <w:r w:rsidR="000253EC" w:rsidRPr="000253EC">
        <w:rPr>
          <w:rFonts w:eastAsia="Times New Roman" w:cstheme="minorHAnsi"/>
          <w:color w:val="000000"/>
          <w:lang w:eastAsia="ru-RU"/>
        </w:rPr>
        <w:t>аждый элемент вектора — число от 0 до 1, которое определяет вероятность того, что я окажусь определенным человеком в определенный день. В день 1 я Дэвид Самптер, так что число в моей строке равно 1, а остальные элементы вектора — 0. В день 2 я могу оказаться либо Селеной Гомес, либо Дуэйном Джонсоном (поскольку Дэвид Самптер подписан только на них), и в этом векторе есть два числа 1/2 для них, а остальные равны 0.</w:t>
      </w:r>
      <w:r>
        <w:rPr>
          <w:rStyle w:val="a8"/>
          <w:rFonts w:eastAsia="Times New Roman" w:cstheme="minorHAnsi"/>
          <w:color w:val="000000"/>
          <w:lang w:eastAsia="ru-RU"/>
        </w:rPr>
        <w:footnoteReference w:id="2"/>
      </w:r>
    </w:p>
    <w:p w14:paraId="396827E1" w14:textId="014CE976" w:rsidR="003040C5" w:rsidRDefault="003040C5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7EA5011F" wp14:editId="5AAAAB71">
            <wp:extent cx="3419475" cy="1333500"/>
            <wp:effectExtent l="0" t="0" r="9525" b="0"/>
            <wp:docPr id="1793835297" name="Рисунок 3" descr="Изображение выглядит как текст, Шрифт, белый, типо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835297" name="Рисунок 3" descr="Изображение выглядит как текст, Шрифт, белый, типография&#10;&#10;Автоматически созданное описание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5B4E9" w14:textId="175EE7AF" w:rsidR="003040C5" w:rsidRPr="00FF6633" w:rsidRDefault="003040C5" w:rsidP="003040C5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8. Вектор в момент времени </w:t>
      </w:r>
      <w:r>
        <w:rPr>
          <w:rFonts w:eastAsia="Times New Roman" w:cstheme="minorHAnsi"/>
          <w:color w:val="000000"/>
          <w:lang w:val="en-US" w:eastAsia="ru-RU"/>
        </w:rPr>
        <w:t>t</w:t>
      </w:r>
      <w:r w:rsidRPr="00FF6633">
        <w:rPr>
          <w:rFonts w:eastAsia="Times New Roman" w:cstheme="minorHAnsi"/>
          <w:color w:val="000000"/>
          <w:lang w:eastAsia="ru-RU"/>
        </w:rPr>
        <w:t xml:space="preserve"> = </w:t>
      </w:r>
      <w:r>
        <w:rPr>
          <w:rFonts w:eastAsia="Times New Roman" w:cstheme="minorHAnsi"/>
          <w:color w:val="000000"/>
          <w:lang w:eastAsia="ru-RU"/>
        </w:rPr>
        <w:t>3</w:t>
      </w:r>
    </w:p>
    <w:p w14:paraId="1DA0369D" w14:textId="77C42C26" w:rsidR="000253EC" w:rsidRPr="000253EC" w:rsidRDefault="0027701F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0253EC" w:rsidRPr="000253EC">
        <w:rPr>
          <w:rFonts w:eastAsia="Times New Roman" w:cstheme="minorHAnsi"/>
          <w:color w:val="000000"/>
          <w:lang w:eastAsia="ru-RU"/>
        </w:rPr>
        <w:t>роизведем умножение еще раз, чтобы найти, кем я могу оказаться в день 4.</w:t>
      </w:r>
    </w:p>
    <w:p w14:paraId="45F6091A" w14:textId="38269166" w:rsidR="0027701F" w:rsidRDefault="0027701F" w:rsidP="0027701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3AA4C2B5" wp14:editId="0F180F64">
            <wp:extent cx="3552825" cy="1314450"/>
            <wp:effectExtent l="0" t="0" r="9525" b="0"/>
            <wp:docPr id="1366365007" name="Рисунок 4" descr="Изображение выглядит как текст, Шрифт, белый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365007" name="Рисунок 4" descr="Изображение выглядит как текст, Шрифт, белый, число&#10;&#10;Автоматически созданное описание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7386D" w14:textId="10DB3E69" w:rsidR="0027701F" w:rsidRPr="00FF6633" w:rsidRDefault="0027701F" w:rsidP="0027701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9. Вектор в момент времени </w:t>
      </w:r>
      <w:r>
        <w:rPr>
          <w:rFonts w:eastAsia="Times New Roman" w:cstheme="minorHAnsi"/>
          <w:color w:val="000000"/>
          <w:lang w:val="en-US" w:eastAsia="ru-RU"/>
        </w:rPr>
        <w:t>t</w:t>
      </w:r>
      <w:r w:rsidRPr="00FF6633">
        <w:rPr>
          <w:rFonts w:eastAsia="Times New Roman" w:cstheme="minorHAnsi"/>
          <w:color w:val="000000"/>
          <w:lang w:eastAsia="ru-RU"/>
        </w:rPr>
        <w:t xml:space="preserve"> = </w:t>
      </w:r>
      <w:r>
        <w:rPr>
          <w:rFonts w:eastAsia="Times New Roman" w:cstheme="minorHAnsi"/>
          <w:color w:val="000000"/>
          <w:lang w:eastAsia="ru-RU"/>
        </w:rPr>
        <w:t>4</w:t>
      </w:r>
    </w:p>
    <w:p w14:paraId="7C375F9E" w14:textId="2ADA23D5" w:rsidR="000253EC" w:rsidRPr="000253EC" w:rsidRDefault="0027701F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ы видим, как знаменитости выходят на центральные роли. </w:t>
      </w:r>
      <w:r>
        <w:rPr>
          <w:rFonts w:eastAsia="Times New Roman" w:cstheme="minorHAnsi"/>
          <w:color w:val="000000"/>
          <w:lang w:eastAsia="ru-RU"/>
        </w:rPr>
        <w:t xml:space="preserve">Что произойдет </w:t>
      </w:r>
      <w:r w:rsidR="000253EC" w:rsidRPr="000253EC">
        <w:rPr>
          <w:rFonts w:eastAsia="Times New Roman" w:cstheme="minorHAnsi"/>
          <w:color w:val="000000"/>
          <w:lang w:eastAsia="ru-RU"/>
        </w:rPr>
        <w:t>через большой промежуток времени?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Именно на этот вопрос и отвечает уравнение </w:t>
      </w:r>
      <w:r>
        <w:rPr>
          <w:rFonts w:eastAsia="Times New Roman" w:cstheme="minorHAnsi"/>
          <w:color w:val="000000"/>
          <w:lang w:eastAsia="ru-RU"/>
        </w:rPr>
        <w:t>(11)</w:t>
      </w:r>
      <w:r w:rsidR="000253EC" w:rsidRPr="000253EC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Поскольку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прошло бесконечно много времени, разницы между t и t + 1 нет. Можем заменить эти индексы значком бесконечности. </w:t>
      </w:r>
      <w:r>
        <w:rPr>
          <w:rFonts w:eastAsia="Times New Roman" w:cstheme="minorHAnsi"/>
          <w:color w:val="000000"/>
          <w:lang w:eastAsia="ru-RU"/>
        </w:rPr>
        <w:t xml:space="preserve">Спустя </w:t>
      </w:r>
      <w:r w:rsidR="000253EC" w:rsidRPr="000253EC">
        <w:rPr>
          <w:rFonts w:eastAsia="Times New Roman" w:cstheme="minorHAnsi"/>
          <w:color w:val="000000"/>
          <w:lang w:eastAsia="ru-RU"/>
        </w:rPr>
        <w:t>достаточно много дней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вероятность оказаться в некотором теле будет постоянной и определяться вектором </w:t>
      </w:r>
      <w:r w:rsidR="000253EC" w:rsidRPr="000145AD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р</w:t>
      </w:r>
      <w:r w:rsidRPr="000145AD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∞</w:t>
      </w:r>
      <w:r w:rsidR="000253EC" w:rsidRPr="000253EC">
        <w:rPr>
          <w:rFonts w:eastAsia="Times New Roman" w:cstheme="minorHAnsi"/>
          <w:color w:val="000000"/>
          <w:lang w:eastAsia="ru-RU"/>
        </w:rPr>
        <w:t>. Назовем его стационарным распределением.</w:t>
      </w:r>
      <w:r>
        <w:rPr>
          <w:rStyle w:val="a8"/>
          <w:rFonts w:eastAsia="Times New Roman" w:cstheme="minorHAnsi"/>
          <w:color w:val="000000"/>
          <w:lang w:eastAsia="ru-RU"/>
        </w:rPr>
        <w:footnoteReference w:id="3"/>
      </w:r>
    </w:p>
    <w:p w14:paraId="3018146B" w14:textId="31BBDD38" w:rsidR="000253EC" w:rsidRDefault="0027701F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0F227461" wp14:editId="5DC59138">
            <wp:extent cx="4076700" cy="1143000"/>
            <wp:effectExtent l="0" t="0" r="0" b="0"/>
            <wp:docPr id="1680598620" name="Рисунок 5" descr="Изображение выглядит как текст, Шрифт, белый, алгебр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598620" name="Рисунок 5" descr="Изображение выглядит как текст, Шрифт, белый, алгебра&#10;&#10;Автоматически созданное описание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AFBFB" w14:textId="58784BCE" w:rsidR="0027701F" w:rsidRPr="000253EC" w:rsidRDefault="0027701F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10. Стационарное распределение</w:t>
      </w:r>
    </w:p>
    <w:p w14:paraId="748A5FDB" w14:textId="618B9B3E" w:rsidR="000253EC" w:rsidRPr="000145AD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Twitter, Facebook и Snapchat дают возможность распространять информацию и влиять на чувства и мысли подписчиков. Стационарное распределение </w:t>
      </w:r>
      <w:r w:rsidR="000145AD" w:rsidRPr="000145AD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р</w:t>
      </w:r>
      <w:r w:rsidR="000145AD" w:rsidRPr="000145AD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∞</w:t>
      </w:r>
      <w:r w:rsidRPr="000253EC">
        <w:rPr>
          <w:rFonts w:eastAsia="Times New Roman" w:cstheme="minorHAnsi"/>
          <w:color w:val="000000"/>
          <w:lang w:eastAsia="ru-RU"/>
        </w:rPr>
        <w:t xml:space="preserve"> измеряет такое влияние; и не только с точки зрения того, кто на кого подписан, но и с точки зрения скорости, с которой тот или иной мем или идея распространяется среди пользователей. Люди с б</w:t>
      </w:r>
      <w:r w:rsidRPr="000145AD">
        <w:rPr>
          <w:rFonts w:eastAsia="Times New Roman" w:cstheme="minorHAnsi"/>
          <w:b/>
          <w:bCs/>
          <w:i/>
          <w:iCs/>
          <w:color w:val="000000"/>
          <w:lang w:eastAsia="ru-RU"/>
        </w:rPr>
        <w:t>о</w:t>
      </w:r>
      <w:r w:rsidRPr="000253EC">
        <w:rPr>
          <w:rFonts w:eastAsia="Times New Roman" w:cstheme="minorHAnsi"/>
          <w:color w:val="000000"/>
          <w:lang w:eastAsia="ru-RU"/>
        </w:rPr>
        <w:t xml:space="preserve">льшими вероятностями в векторе </w:t>
      </w:r>
      <w:r w:rsidR="000145AD" w:rsidRPr="000145AD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р</w:t>
      </w:r>
      <w:r w:rsidR="000145AD" w:rsidRPr="000145AD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∞</w:t>
      </w:r>
      <w:r w:rsidRPr="000253EC">
        <w:rPr>
          <w:rFonts w:eastAsia="Times New Roman" w:cstheme="minorHAnsi"/>
          <w:color w:val="000000"/>
          <w:lang w:eastAsia="ru-RU"/>
        </w:rPr>
        <w:t xml:space="preserve"> влиятельнее и распространяют мемы быстрее.</w:t>
      </w:r>
      <w:r w:rsidR="000145AD" w:rsidRPr="000145AD">
        <w:rPr>
          <w:rFonts w:eastAsia="Times New Roman" w:cstheme="minorHAnsi"/>
          <w:color w:val="000000"/>
          <w:lang w:eastAsia="ru-RU"/>
        </w:rPr>
        <w:t xml:space="preserve"> </w:t>
      </w:r>
    </w:p>
    <w:p w14:paraId="5C6E6B88" w14:textId="08CE34AD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Вот почему уравнение </w:t>
      </w:r>
      <w:r w:rsidR="000145AD" w:rsidRPr="000145AD">
        <w:rPr>
          <w:rFonts w:eastAsia="Times New Roman" w:cstheme="minorHAnsi"/>
          <w:color w:val="000000"/>
          <w:lang w:eastAsia="ru-RU"/>
        </w:rPr>
        <w:t>(11)</w:t>
      </w:r>
      <w:r w:rsidRPr="000253EC">
        <w:rPr>
          <w:rFonts w:eastAsia="Times New Roman" w:cstheme="minorHAnsi"/>
          <w:color w:val="000000"/>
          <w:lang w:eastAsia="ru-RU"/>
        </w:rPr>
        <w:t xml:space="preserve"> — уравнение влияния — так ценно для сетевых гигантов. Измерение влиятельности — всего лишь вопрос матричной алгебры, и этим бездумно и некритично занимается компьютер.</w:t>
      </w:r>
      <w:r w:rsidR="000145AD" w:rsidRPr="000145AD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>Изначально уравнение влияния применила Google при разработке своего алгоритма ранжирования страниц PageRank.</w:t>
      </w:r>
      <w:r w:rsidR="000145AD" w:rsidRPr="000145AD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 xml:space="preserve">За последние два десятилетия это привело к неожиданному </w:t>
      </w:r>
      <w:r w:rsidRPr="000253EC">
        <w:rPr>
          <w:rFonts w:eastAsia="Times New Roman" w:cstheme="minorHAnsi"/>
          <w:color w:val="000000"/>
          <w:lang w:eastAsia="ru-RU"/>
        </w:rPr>
        <w:lastRenderedPageBreak/>
        <w:t>результату. Система, которая первоначально создавалась для измерения влияния, превратилась в его создателя. Алгоритмы на базе уравнения влияния определяют, какие публикации должны занимать видное место в социальных сетях. Идея в том, что если некто популярен, то этого человека желают выслушать больше людей. Результатом становится цикл обратной связи: чем влиятельнее человек, тем большую заметность дает ему алгоритм, а от этого его влияние еще больше растет.</w:t>
      </w:r>
    </w:p>
    <w:p w14:paraId="70BF52B3" w14:textId="34487253" w:rsidR="000253EC" w:rsidRPr="004A0CB6" w:rsidRDefault="000145AD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Уравнение влияния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описывает распространение мемов и фейковых новостей, изучает, как соцсети создают маленький мир, в котором все соединены через шесть рукопожатий, и потенциальную возможность поляризации.</w:t>
      </w:r>
      <w:r>
        <w:rPr>
          <w:rFonts w:eastAsia="Times New Roman" w:cstheme="minorHAnsi"/>
          <w:color w:val="000000"/>
          <w:lang w:eastAsia="ru-RU"/>
        </w:rPr>
        <w:t xml:space="preserve"> Уравнение </w:t>
      </w:r>
      <w:r w:rsidR="000253EC" w:rsidRPr="000253EC">
        <w:rPr>
          <w:rFonts w:eastAsia="Times New Roman" w:cstheme="minorHAnsi"/>
          <w:color w:val="000000"/>
          <w:lang w:eastAsia="ru-RU"/>
        </w:rPr>
        <w:t>управля</w:t>
      </w:r>
      <w:r>
        <w:rPr>
          <w:rFonts w:eastAsia="Times New Roman" w:cstheme="minorHAnsi"/>
          <w:color w:val="000000"/>
          <w:lang w:eastAsia="ru-RU"/>
        </w:rPr>
        <w:t>ет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лентой новостей Facebook, чтобы посмотреть, как пользователи реагируют, получая только негативные новости; созда</w:t>
      </w:r>
      <w:r>
        <w:rPr>
          <w:rFonts w:eastAsia="Times New Roman" w:cstheme="minorHAnsi"/>
          <w:color w:val="000000"/>
          <w:lang w:eastAsia="ru-RU"/>
        </w:rPr>
        <w:t>ет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кампании в сетях, чтобы побудить людей голосовать на выборах; конструир</w:t>
      </w:r>
      <w:r>
        <w:rPr>
          <w:rFonts w:eastAsia="Times New Roman" w:cstheme="minorHAnsi"/>
          <w:color w:val="000000"/>
          <w:lang w:eastAsia="ru-RU"/>
        </w:rPr>
        <w:t>ует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фильтры, чтобы пользователи читали больше тех новостей, которые им интересны.</w:t>
      </w:r>
    </w:p>
    <w:p w14:paraId="3F65CA6F" w14:textId="4CB92CF9" w:rsidR="000253EC" w:rsidRPr="000253EC" w:rsidRDefault="00FA1BAD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Когда </w:t>
      </w:r>
      <w:r w:rsidRPr="000253EC">
        <w:rPr>
          <w:rFonts w:eastAsia="Times New Roman" w:cstheme="minorHAnsi"/>
          <w:color w:val="000000"/>
          <w:lang w:eastAsia="ru-RU"/>
        </w:rPr>
        <w:t xml:space="preserve">Instagram </w:t>
      </w:r>
      <w:r>
        <w:rPr>
          <w:rFonts w:eastAsia="Times New Roman" w:cstheme="minorHAnsi"/>
          <w:color w:val="000000"/>
          <w:lang w:eastAsia="ru-RU"/>
        </w:rPr>
        <w:t xml:space="preserve">изменил свои алгоритмы, оказалось, </w:t>
      </w:r>
      <w:r w:rsidR="000253EC" w:rsidRPr="000253EC">
        <w:rPr>
          <w:rFonts w:eastAsia="Times New Roman" w:cstheme="minorHAnsi"/>
          <w:color w:val="000000"/>
          <w:lang w:eastAsia="ru-RU"/>
        </w:rPr>
        <w:t>что настоящие влиятельные лица в сети не те, кто публикует снимки своей еды и моментов жизни. Скорее, это программисты Google, Facebook и Instagram, конструирующие фильтры, через которые мы смотрим на мир. Они решают, кто популярен и что популярно.</w:t>
      </w:r>
      <w:r w:rsidR="00FF24D0">
        <w:rPr>
          <w:rFonts w:eastAsia="Times New Roman" w:cstheme="minorHAnsi"/>
          <w:color w:val="000000"/>
          <w:lang w:eastAsia="ru-RU"/>
        </w:rPr>
        <w:t xml:space="preserve"> </w:t>
      </w:r>
      <w:r w:rsidR="000253EC" w:rsidRPr="000253EC">
        <w:rPr>
          <w:rFonts w:eastAsia="Times New Roman" w:cstheme="minorHAnsi"/>
          <w:color w:val="000000"/>
          <w:lang w:eastAsia="ru-RU"/>
        </w:rPr>
        <w:t>Подумайте о том, как соцсет</w:t>
      </w:r>
      <w:r w:rsidR="00FF24D0">
        <w:rPr>
          <w:rFonts w:eastAsia="Times New Roman" w:cstheme="minorHAnsi"/>
          <w:color w:val="000000"/>
          <w:lang w:eastAsia="ru-RU"/>
        </w:rPr>
        <w:t>и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влияет на вашу самооценку и как контролирует информацию, к которой вы имеете доступ.</w:t>
      </w:r>
    </w:p>
    <w:p w14:paraId="5F6C8668" w14:textId="7EDDDC5A" w:rsidR="000253EC" w:rsidRPr="000253EC" w:rsidRDefault="000253EC" w:rsidP="00FF24D0">
      <w:pPr>
        <w:pStyle w:val="4"/>
        <w:rPr>
          <w:rFonts w:eastAsia="Times New Roman"/>
          <w:lang w:eastAsia="ru-RU"/>
        </w:rPr>
      </w:pPr>
      <w:r w:rsidRPr="000253EC">
        <w:rPr>
          <w:rFonts w:eastAsia="Times New Roman"/>
          <w:lang w:eastAsia="ru-RU"/>
        </w:rPr>
        <w:t>Глава 6</w:t>
      </w:r>
      <w:r w:rsidR="00FF24D0">
        <w:rPr>
          <w:rFonts w:eastAsia="Times New Roman"/>
          <w:lang w:eastAsia="ru-RU"/>
        </w:rPr>
        <w:t xml:space="preserve">. </w:t>
      </w:r>
      <w:r w:rsidRPr="000253EC">
        <w:rPr>
          <w:rFonts w:eastAsia="Times New Roman"/>
          <w:lang w:eastAsia="ru-RU"/>
        </w:rPr>
        <w:t>Уравнение рынка</w:t>
      </w:r>
    </w:p>
    <w:p w14:paraId="415C49B6" w14:textId="427BE350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Нельзя раскрыть секреты финансовых рынков, не начав с фундаментального уравнения:</w:t>
      </w:r>
    </w:p>
    <w:p w14:paraId="1259EA32" w14:textId="77777777" w:rsidR="006C3155" w:rsidRPr="006C3155" w:rsidRDefault="00000000" w:rsidP="006C3155">
      <w:pPr>
        <w:rPr>
          <w:rFonts w:eastAsia="Times New Roman" w:cstheme="minorHAnsi"/>
          <w:i/>
          <w:color w:val="000000"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12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dX=hdt+f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X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dt+</m:t>
          </m:r>
          <w:bookmarkStart w:id="0" w:name="_Hlk142299385"/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σ∙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ε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t</m:t>
              </m:r>
            </m:sub>
          </m:sSub>
        </m:oMath>
      </m:oMathPara>
      <w:bookmarkEnd w:id="0"/>
    </w:p>
    <w:p w14:paraId="7B0A6562" w14:textId="59233E83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Это уравнение описывает, как меняется величина X, которая представляет «ощущение» инвесторов в отношении текущей стоимости какой-то акции. Это ощущение может быть положительным или отрицательным, так что X = </w:t>
      </w:r>
      <w:r w:rsidR="00ED2AC3" w:rsidRPr="00ED2AC3">
        <w:rPr>
          <w:rFonts w:eastAsia="Times New Roman" w:cstheme="minorHAnsi"/>
          <w:color w:val="000000"/>
          <w:lang w:eastAsia="ru-RU"/>
        </w:rPr>
        <w:t>–</w:t>
      </w:r>
      <w:r w:rsidRPr="000253EC">
        <w:rPr>
          <w:rFonts w:eastAsia="Times New Roman" w:cstheme="minorHAnsi"/>
          <w:color w:val="000000"/>
          <w:lang w:eastAsia="ru-RU"/>
        </w:rPr>
        <w:t xml:space="preserve">100 означает плохое ощущение о будущем, а X = 25 — довольно хорошее. В нашей модели бычий рынок в будущем положителен (X &gt; 0), а медвежий отрицателен (X &lt; 0). </w:t>
      </w:r>
      <w:r w:rsidR="00ED2AC3">
        <w:rPr>
          <w:rFonts w:eastAsia="Times New Roman" w:cstheme="minorHAnsi"/>
          <w:color w:val="000000"/>
          <w:lang w:eastAsia="ru-RU"/>
        </w:rPr>
        <w:t>Не приписывайте Х</w:t>
      </w:r>
      <w:r w:rsidRPr="000253EC">
        <w:rPr>
          <w:rFonts w:eastAsia="Times New Roman" w:cstheme="minorHAnsi"/>
          <w:color w:val="000000"/>
          <w:lang w:eastAsia="ru-RU"/>
        </w:rPr>
        <w:t xml:space="preserve"> конкретн</w:t>
      </w:r>
      <w:r w:rsidR="00ED2AC3">
        <w:rPr>
          <w:rFonts w:eastAsia="Times New Roman" w:cstheme="minorHAnsi"/>
          <w:color w:val="000000"/>
          <w:lang w:eastAsia="ru-RU"/>
        </w:rPr>
        <w:t>ую</w:t>
      </w:r>
      <w:r w:rsidRPr="000253EC">
        <w:rPr>
          <w:rFonts w:eastAsia="Times New Roman" w:cstheme="minorHAnsi"/>
          <w:color w:val="000000"/>
          <w:lang w:eastAsia="ru-RU"/>
        </w:rPr>
        <w:t xml:space="preserve"> единиц</w:t>
      </w:r>
      <w:r w:rsidR="00ED2AC3">
        <w:rPr>
          <w:rFonts w:eastAsia="Times New Roman" w:cstheme="minorHAnsi"/>
          <w:color w:val="000000"/>
          <w:lang w:eastAsia="ru-RU"/>
        </w:rPr>
        <w:t>у</w:t>
      </w:r>
      <w:r w:rsidRPr="000253EC">
        <w:rPr>
          <w:rFonts w:eastAsia="Times New Roman" w:cstheme="minorHAnsi"/>
          <w:color w:val="000000"/>
          <w:lang w:eastAsia="ru-RU"/>
        </w:rPr>
        <w:t xml:space="preserve"> измерения. Вместо этого думайте об X как об улавливании эмоций. Это могут быть не инвесторы, а чувства на собрании, когда объявляют о сокращении рабочих мест, или ощущение после того, как ваша компания получила большой заказ.</w:t>
      </w:r>
    </w:p>
    <w:p w14:paraId="4C521723" w14:textId="3A3EF74A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ED2AC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dX</w:t>
      </w:r>
      <w:r w:rsidRPr="000253EC">
        <w:rPr>
          <w:rFonts w:eastAsia="Times New Roman" w:cstheme="minorHAnsi"/>
          <w:color w:val="000000"/>
          <w:lang w:eastAsia="ru-RU"/>
        </w:rPr>
        <w:t xml:space="preserve"> обозначает изменение</w:t>
      </w:r>
      <w:r w:rsidR="00ED2AC3">
        <w:rPr>
          <w:rFonts w:eastAsia="Times New Roman" w:cstheme="minorHAnsi"/>
          <w:color w:val="000000"/>
          <w:lang w:eastAsia="ru-RU"/>
        </w:rPr>
        <w:t xml:space="preserve"> </w:t>
      </w:r>
      <w:r w:rsidR="00ED2AC3" w:rsidRPr="00ED2AC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X</w:t>
      </w:r>
      <w:r w:rsidR="00ED2AC3">
        <w:rPr>
          <w:rFonts w:eastAsia="Times New Roman" w:cstheme="minorHAnsi"/>
          <w:color w:val="000000"/>
          <w:lang w:eastAsia="ru-RU"/>
        </w:rPr>
        <w:t>, т.е., и</w:t>
      </w:r>
      <w:r w:rsidRPr="000253EC">
        <w:rPr>
          <w:rFonts w:eastAsia="Times New Roman" w:cstheme="minorHAnsi"/>
          <w:color w:val="000000"/>
          <w:lang w:eastAsia="ru-RU"/>
        </w:rPr>
        <w:t xml:space="preserve">зменение в ощущении. В правой части уравнения три слагаемых — </w:t>
      </w:r>
      <w:r w:rsidRPr="00ED2AC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hdt</w:t>
      </w:r>
      <w:r w:rsidRPr="000253EC">
        <w:rPr>
          <w:rFonts w:eastAsia="Times New Roman" w:cstheme="minorHAnsi"/>
          <w:color w:val="000000"/>
          <w:lang w:eastAsia="ru-RU"/>
        </w:rPr>
        <w:t xml:space="preserve">, </w:t>
      </w:r>
      <w:r w:rsidRPr="00ED2AC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f(X)dt</w:t>
      </w:r>
      <w:r w:rsidRPr="000253EC">
        <w:rPr>
          <w:rFonts w:eastAsia="Times New Roman" w:cstheme="minorHAnsi"/>
          <w:color w:val="000000"/>
          <w:lang w:eastAsia="ru-RU"/>
        </w:rPr>
        <w:t xml:space="preserve"> и </w:t>
      </w:r>
      <w:r w:rsidR="00ED2AC3" w:rsidRPr="00ED2AC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σ∙ε</w:t>
      </w:r>
      <w:r w:rsidR="00ED2AC3" w:rsidRPr="00ED2AC3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t</w:t>
      </w:r>
      <w:r w:rsidRPr="000253EC">
        <w:rPr>
          <w:rFonts w:eastAsia="Times New Roman" w:cstheme="minorHAnsi"/>
          <w:color w:val="000000"/>
          <w:lang w:eastAsia="ru-RU"/>
        </w:rPr>
        <w:t>. Самая важная часть</w:t>
      </w:r>
      <w:r w:rsidR="00ED2AC3">
        <w:rPr>
          <w:rFonts w:eastAsia="Times New Roman" w:cstheme="minorHAnsi"/>
          <w:color w:val="000000"/>
          <w:lang w:eastAsia="ru-RU"/>
        </w:rPr>
        <w:t xml:space="preserve"> –</w:t>
      </w:r>
      <w:r w:rsidRPr="000253EC">
        <w:rPr>
          <w:rFonts w:eastAsia="Times New Roman" w:cstheme="minorHAnsi"/>
          <w:color w:val="000000"/>
          <w:lang w:eastAsia="ru-RU"/>
        </w:rPr>
        <w:t xml:space="preserve"> сигнал </w:t>
      </w:r>
      <w:r w:rsidRPr="00ED2AC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h</w:t>
      </w:r>
      <w:r w:rsidRPr="000253EC">
        <w:rPr>
          <w:rFonts w:eastAsia="Times New Roman" w:cstheme="minorHAnsi"/>
          <w:color w:val="000000"/>
          <w:lang w:eastAsia="ru-RU"/>
        </w:rPr>
        <w:t xml:space="preserve">, далее обратная связь </w:t>
      </w:r>
      <w:r w:rsidRPr="00ED2AC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f(X)</w:t>
      </w:r>
      <w:r w:rsidRPr="000253EC">
        <w:rPr>
          <w:rFonts w:eastAsia="Times New Roman" w:cstheme="minorHAnsi"/>
          <w:color w:val="000000"/>
          <w:lang w:eastAsia="ru-RU"/>
        </w:rPr>
        <w:t xml:space="preserve"> и стандартное отклонение </w:t>
      </w:r>
      <w:r w:rsidR="00ED2AC3" w:rsidRPr="00ED2AC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σ</w:t>
      </w:r>
      <w:r w:rsidRPr="000253EC">
        <w:rPr>
          <w:rFonts w:eastAsia="Times New Roman" w:cstheme="minorHAnsi"/>
          <w:color w:val="000000"/>
          <w:lang w:eastAsia="ru-RU"/>
        </w:rPr>
        <w:t xml:space="preserve"> (или шум). Коэффициенты, на которые умножены эти величины, указывают, что мы интересуемся изменениями (</w:t>
      </w:r>
      <w:r w:rsidRPr="00ED2AC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d</w:t>
      </w:r>
      <w:r w:rsidRPr="000253EC">
        <w:rPr>
          <w:rFonts w:eastAsia="Times New Roman" w:cstheme="minorHAnsi"/>
          <w:color w:val="000000"/>
          <w:lang w:eastAsia="ru-RU"/>
        </w:rPr>
        <w:t>) во времени (</w:t>
      </w:r>
      <w:r w:rsidRPr="00ED2AC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t</w:t>
      </w:r>
      <w:r w:rsidRPr="000253EC">
        <w:rPr>
          <w:rFonts w:eastAsia="Times New Roman" w:cstheme="minorHAnsi"/>
          <w:color w:val="000000"/>
          <w:lang w:eastAsia="ru-RU"/>
        </w:rPr>
        <w:t xml:space="preserve">). Шум умножается на </w:t>
      </w:r>
      <w:r w:rsidR="00ED2AC3" w:rsidRPr="00ED2AC3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ε</w:t>
      </w:r>
      <w:r w:rsidR="00ED2AC3" w:rsidRPr="00ED2AC3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t</w:t>
      </w:r>
      <w:r w:rsidR="00ED2AC3" w:rsidRPr="000253EC">
        <w:rPr>
          <w:rFonts w:eastAsia="Times New Roman" w:cstheme="minorHAnsi"/>
          <w:color w:val="000000"/>
          <w:lang w:eastAsia="ru-RU"/>
        </w:rPr>
        <w:t xml:space="preserve"> </w:t>
      </w:r>
      <w:r w:rsidR="00ED2AC3">
        <w:rPr>
          <w:rFonts w:eastAsia="Times New Roman" w:cstheme="minorHAnsi"/>
          <w:color w:val="000000"/>
          <w:lang w:eastAsia="ru-RU"/>
        </w:rPr>
        <w:t>–</w:t>
      </w:r>
      <w:r w:rsidRPr="000253EC">
        <w:rPr>
          <w:rFonts w:eastAsia="Times New Roman" w:cstheme="minorHAnsi"/>
          <w:color w:val="000000"/>
          <w:lang w:eastAsia="ru-RU"/>
        </w:rPr>
        <w:t xml:space="preserve"> небольшие случайные отклонения во времени. Эти слагаемые моделируют наши ощущения в виде комбинации сигнала, социальной обратной связи и шума.</w:t>
      </w:r>
    </w:p>
    <w:p w14:paraId="0155B16E" w14:textId="52BD7949" w:rsidR="00846338" w:rsidRPr="00846338" w:rsidRDefault="00846338" w:rsidP="00846338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Первые экономисты (Адам Смит, Вильфредо Парето) ввели в уравнение только с</w:t>
      </w:r>
      <w:r w:rsidRPr="00846338">
        <w:rPr>
          <w:rFonts w:eastAsia="Times New Roman" w:cstheme="minorHAnsi"/>
          <w:color w:val="000000"/>
          <w:lang w:eastAsia="ru-RU"/>
        </w:rPr>
        <w:t>игнал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Pr="00846338">
        <w:rPr>
          <w:rFonts w:eastAsia="Times New Roman" w:cstheme="minorHAnsi"/>
          <w:color w:val="000000"/>
          <w:lang w:eastAsia="ru-RU"/>
        </w:rPr>
        <w:t>Первые редкие признаки нестабильности — тюльпанная лихорадка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46338">
        <w:rPr>
          <w:rFonts w:eastAsia="Times New Roman" w:cstheme="minorHAnsi"/>
          <w:color w:val="000000"/>
          <w:lang w:eastAsia="ru-RU"/>
        </w:rPr>
        <w:t>в Голландии или крах Компании Южных морей — давали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46338">
        <w:rPr>
          <w:rFonts w:eastAsia="Times New Roman" w:cstheme="minorHAnsi"/>
          <w:color w:val="000000"/>
          <w:lang w:eastAsia="ru-RU"/>
        </w:rPr>
        <w:t>мало реальных оснований для беспокойства. Только после распространения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46338">
        <w:rPr>
          <w:rFonts w:eastAsia="Times New Roman" w:cstheme="minorHAnsi"/>
          <w:color w:val="000000"/>
          <w:lang w:eastAsia="ru-RU"/>
        </w:rPr>
        <w:t>капитализма по всему миру для взлетов и падений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46338">
        <w:rPr>
          <w:rFonts w:eastAsia="Times New Roman" w:cstheme="minorHAnsi"/>
          <w:color w:val="000000"/>
          <w:lang w:eastAsia="ru-RU"/>
        </w:rPr>
        <w:t>потребовались объяснения. От Великой депрессии 1929 года до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46338">
        <w:rPr>
          <w:rFonts w:eastAsia="Times New Roman" w:cstheme="minorHAnsi"/>
          <w:color w:val="000000"/>
          <w:lang w:eastAsia="ru-RU"/>
        </w:rPr>
        <w:t>биржевого краха 1987-го повторяющиеся кризисы демонстрировали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46338">
        <w:rPr>
          <w:rFonts w:eastAsia="Times New Roman" w:cstheme="minorHAnsi"/>
          <w:color w:val="000000"/>
          <w:lang w:eastAsia="ru-RU"/>
        </w:rPr>
        <w:t>обществу, что рынки несовершенны — они могут быть беспорядочными,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46338">
        <w:rPr>
          <w:rFonts w:eastAsia="Times New Roman" w:cstheme="minorHAnsi"/>
          <w:color w:val="000000"/>
          <w:lang w:eastAsia="ru-RU"/>
        </w:rPr>
        <w:t>со значительными колебаниями. Шум стал таким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46338">
        <w:rPr>
          <w:rFonts w:eastAsia="Times New Roman" w:cstheme="minorHAnsi"/>
          <w:color w:val="000000"/>
          <w:lang w:eastAsia="ru-RU"/>
        </w:rPr>
        <w:t>же сильным, как сигнал.</w:t>
      </w:r>
    </w:p>
    <w:p w14:paraId="4017130B" w14:textId="08A113B0" w:rsidR="000253EC" w:rsidRPr="000253EC" w:rsidRDefault="000253EC" w:rsidP="00846338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В 1900 году французский математик Луи Башелье опубликовал свою диссертацию «Теория спекуляций», в которой </w:t>
      </w:r>
      <w:r w:rsidR="00846338">
        <w:rPr>
          <w:rFonts w:eastAsia="Times New Roman" w:cstheme="minorHAnsi"/>
          <w:color w:val="000000"/>
          <w:lang w:eastAsia="ru-RU"/>
        </w:rPr>
        <w:t xml:space="preserve">добавил второй </w:t>
      </w:r>
      <w:r w:rsidRPr="000253EC">
        <w:rPr>
          <w:rFonts w:eastAsia="Times New Roman" w:cstheme="minorHAnsi"/>
          <w:color w:val="000000"/>
          <w:lang w:eastAsia="ru-RU"/>
        </w:rPr>
        <w:t>компонент</w:t>
      </w:r>
      <w:r w:rsidR="00846338">
        <w:rPr>
          <w:rFonts w:eastAsia="Times New Roman" w:cstheme="minorHAnsi"/>
          <w:color w:val="000000"/>
          <w:lang w:eastAsia="ru-RU"/>
        </w:rPr>
        <w:t xml:space="preserve"> в</w:t>
      </w:r>
      <w:r w:rsidRPr="000253EC">
        <w:rPr>
          <w:rFonts w:eastAsia="Times New Roman" w:cstheme="minorHAnsi"/>
          <w:color w:val="000000"/>
          <w:lang w:eastAsia="ru-RU"/>
        </w:rPr>
        <w:t xml:space="preserve"> уравнени</w:t>
      </w:r>
      <w:r w:rsidR="00846338">
        <w:rPr>
          <w:rFonts w:eastAsia="Times New Roman" w:cstheme="minorHAnsi"/>
          <w:color w:val="000000"/>
          <w:lang w:eastAsia="ru-RU"/>
        </w:rPr>
        <w:t>е (12) – шум.</w:t>
      </w:r>
      <w:r w:rsidRPr="000253EC">
        <w:rPr>
          <w:rFonts w:eastAsia="Times New Roman" w:cstheme="minorHAnsi"/>
          <w:color w:val="000000"/>
          <w:lang w:eastAsia="ru-RU"/>
        </w:rPr>
        <w:t xml:space="preserve"> На протяжении большей части XX века новым источником прибыли стал шум. Для разработки и определения цены деривативов, фьючерсов и опционов используются дальнейшие развития базовой теории</w:t>
      </w:r>
      <w:r w:rsidR="00196024">
        <w:rPr>
          <w:rFonts w:eastAsia="Times New Roman" w:cstheme="minorHAnsi"/>
          <w:color w:val="000000"/>
          <w:lang w:eastAsia="ru-RU"/>
        </w:rPr>
        <w:t>,</w:t>
      </w:r>
      <w:r w:rsidRPr="000253EC">
        <w:rPr>
          <w:rFonts w:eastAsia="Times New Roman" w:cstheme="minorHAnsi"/>
          <w:color w:val="000000"/>
          <w:lang w:eastAsia="ru-RU"/>
        </w:rPr>
        <w:t xml:space="preserve"> например, модель Блэка </w:t>
      </w:r>
      <w:r w:rsidR="00196024">
        <w:rPr>
          <w:rFonts w:eastAsia="Times New Roman" w:cstheme="minorHAnsi"/>
          <w:color w:val="000000"/>
          <w:lang w:eastAsia="ru-RU"/>
        </w:rPr>
        <w:t>–</w:t>
      </w:r>
      <w:r w:rsidRPr="000253EC">
        <w:rPr>
          <w:rFonts w:eastAsia="Times New Roman" w:cstheme="minorHAnsi"/>
          <w:color w:val="000000"/>
          <w:lang w:eastAsia="ru-RU"/>
        </w:rPr>
        <w:t xml:space="preserve"> Шоулза.</w:t>
      </w:r>
    </w:p>
    <w:p w14:paraId="5042602A" w14:textId="1EF3C2C3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Точно так, как ньютоновский детерминистический анализ был неправильной моделью финансовых рынков, во взгляде на бомбардировку рынка шумами отсутствовал один крайне важный элемент: мы участники рынка. Мы не частицы, на которые воздействуют какие-то события; мы активные агенты, одновременно и рациональные, и эмоциональные. Мы ищем сигнал в шуме и влияем на других людей, учимся у них, манипулируем ими.</w:t>
      </w:r>
    </w:p>
    <w:p w14:paraId="1A8D778D" w14:textId="79C27D6D" w:rsidR="00846338" w:rsidRDefault="00846338" w:rsidP="00846338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</w:t>
      </w:r>
      <w:r w:rsidRPr="00846338">
        <w:rPr>
          <w:rFonts w:eastAsia="Times New Roman" w:cstheme="minorHAnsi"/>
          <w:color w:val="000000"/>
          <w:lang w:eastAsia="ru-RU"/>
        </w:rPr>
        <w:t>ольши</w:t>
      </w:r>
      <w:r>
        <w:rPr>
          <w:rFonts w:eastAsia="Times New Roman" w:cstheme="minorHAnsi"/>
          <w:color w:val="000000"/>
          <w:lang w:eastAsia="ru-RU"/>
        </w:rPr>
        <w:t>е</w:t>
      </w:r>
      <w:r w:rsidRPr="00846338">
        <w:rPr>
          <w:rFonts w:eastAsia="Times New Roman" w:cstheme="minorHAnsi"/>
          <w:color w:val="000000"/>
          <w:lang w:eastAsia="ru-RU"/>
        </w:rPr>
        <w:t xml:space="preserve"> отклонени</w:t>
      </w:r>
      <w:r>
        <w:rPr>
          <w:rFonts w:eastAsia="Times New Roman" w:cstheme="minorHAnsi"/>
          <w:color w:val="000000"/>
          <w:lang w:eastAsia="ru-RU"/>
        </w:rPr>
        <w:t xml:space="preserve">я нельзя объяснить в терминах </w:t>
      </w:r>
      <w:r w:rsidRPr="00846338">
        <w:rPr>
          <w:rFonts w:eastAsia="Times New Roman" w:cstheme="minorHAnsi"/>
          <w:color w:val="000000"/>
          <w:lang w:eastAsia="ru-RU"/>
        </w:rPr>
        <w:t>подбрасывани</w:t>
      </w:r>
      <w:r>
        <w:rPr>
          <w:rFonts w:eastAsia="Times New Roman" w:cstheme="minorHAnsi"/>
          <w:color w:val="000000"/>
          <w:lang w:eastAsia="ru-RU"/>
        </w:rPr>
        <w:t>я</w:t>
      </w:r>
      <w:r w:rsidRPr="00846338">
        <w:rPr>
          <w:rFonts w:eastAsia="Times New Roman" w:cstheme="minorHAnsi"/>
          <w:color w:val="000000"/>
          <w:lang w:eastAsia="ru-RU"/>
        </w:rPr>
        <w:t xml:space="preserve"> монеты</w:t>
      </w:r>
      <w:r>
        <w:rPr>
          <w:rFonts w:eastAsia="Times New Roman" w:cstheme="minorHAnsi"/>
          <w:color w:val="000000"/>
          <w:lang w:eastAsia="ru-RU"/>
        </w:rPr>
        <w:t xml:space="preserve"> и нормального распределения</w:t>
      </w:r>
      <w:r w:rsidRPr="00846338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>К</w:t>
      </w:r>
      <w:r w:rsidRPr="00846338">
        <w:rPr>
          <w:rFonts w:eastAsia="Times New Roman" w:cstheme="minorHAnsi"/>
          <w:color w:val="000000"/>
          <w:lang w:eastAsia="ru-RU"/>
        </w:rPr>
        <w:t xml:space="preserve">оличество орлов после </w:t>
      </w:r>
      <w:r w:rsidRPr="00846338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n</w:t>
      </w:r>
      <w:r w:rsidRPr="00846338">
        <w:rPr>
          <w:rFonts w:eastAsia="Times New Roman" w:cstheme="minorHAnsi"/>
          <w:color w:val="000000"/>
          <w:lang w:eastAsia="ru-RU"/>
        </w:rPr>
        <w:t xml:space="preserve"> бросков обычно лежит в интервале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46338">
        <w:rPr>
          <w:rFonts w:eastAsia="Times New Roman" w:cstheme="minorHAnsi"/>
          <w:color w:val="000000"/>
          <w:lang w:eastAsia="ru-RU"/>
        </w:rPr>
        <w:t xml:space="preserve">размера, </w:t>
      </w:r>
      <w:r w:rsidRPr="00846338">
        <w:rPr>
          <w:rFonts w:eastAsia="Times New Roman" w:cstheme="minorHAnsi"/>
          <w:color w:val="000000"/>
          <w:lang w:eastAsia="ru-RU"/>
        </w:rPr>
        <w:lastRenderedPageBreak/>
        <w:t xml:space="preserve">пропорционального </w:t>
      </w:r>
      <w:r w:rsidRPr="00846338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√n</w:t>
      </w:r>
      <w:r w:rsidRPr="00846338">
        <w:rPr>
          <w:rFonts w:eastAsia="Times New Roman" w:cstheme="minorHAnsi"/>
          <w:color w:val="000000"/>
          <w:lang w:eastAsia="ru-RU"/>
        </w:rPr>
        <w:t>. Ключевое предположение,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46338">
        <w:rPr>
          <w:rFonts w:eastAsia="Times New Roman" w:cstheme="minorHAnsi"/>
          <w:color w:val="000000"/>
          <w:lang w:eastAsia="ru-RU"/>
        </w:rPr>
        <w:t>необходимое для применения центральной предельной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46338">
        <w:rPr>
          <w:rFonts w:eastAsia="Times New Roman" w:cstheme="minorHAnsi"/>
          <w:color w:val="000000"/>
          <w:lang w:eastAsia="ru-RU"/>
        </w:rPr>
        <w:t>теоремы, — независимость событий. Мы складываем результаты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46338">
        <w:rPr>
          <w:rFonts w:eastAsia="Times New Roman" w:cstheme="minorHAnsi"/>
          <w:color w:val="000000"/>
          <w:lang w:eastAsia="ru-RU"/>
        </w:rPr>
        <w:t>независимых вращений рулетки или спрашиваем независимые мнения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46338">
        <w:rPr>
          <w:rFonts w:eastAsia="Times New Roman" w:cstheme="minorHAnsi"/>
          <w:color w:val="000000"/>
          <w:lang w:eastAsia="ru-RU"/>
        </w:rPr>
        <w:t>множества разных людей.</w:t>
      </w:r>
    </w:p>
    <w:p w14:paraId="0BFF9CA5" w14:textId="1A540537" w:rsidR="000253EC" w:rsidRPr="000253EC" w:rsidRDefault="00846338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Но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колебания будущих цен на акции могут оказаться пропорциональными более высоким степеням </w:t>
      </w:r>
      <w:r w:rsidR="006252EB" w:rsidRPr="00846338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n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, например </w:t>
      </w:r>
      <w:r w:rsidR="006252EB" w:rsidRPr="00846338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n</w:t>
      </w:r>
      <w:r w:rsidR="000253EC" w:rsidRPr="006252EB">
        <w:rPr>
          <w:rFonts w:eastAsia="Times New Roman" w:cstheme="minorHAnsi"/>
          <w:color w:val="000000"/>
          <w:vertAlign w:val="superscript"/>
          <w:lang w:eastAsia="ru-RU"/>
        </w:rPr>
        <w:t>2/3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или даже самой величине </w:t>
      </w:r>
      <w:r w:rsidR="006252EB" w:rsidRPr="00846338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n</w:t>
      </w:r>
      <w:r w:rsidR="000253EC" w:rsidRPr="000253EC">
        <w:rPr>
          <w:rFonts w:eastAsia="Times New Roman" w:cstheme="minorHAnsi"/>
          <w:color w:val="000000"/>
          <w:lang w:eastAsia="ru-RU"/>
        </w:rPr>
        <w:t>. Это делает рынок крайне волатильным, а прогнозы почти невозможными</w:t>
      </w:r>
      <w:r w:rsidR="006252EB">
        <w:rPr>
          <w:rFonts w:eastAsia="Times New Roman" w:cstheme="minorHAnsi"/>
          <w:color w:val="000000"/>
          <w:lang w:eastAsia="ru-RU"/>
        </w:rPr>
        <w:t xml:space="preserve">.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Причина этих колоссальных колебаний в том, что трейдеры не действуют независимо друг от друга. Участники фондового рынка </w:t>
      </w:r>
      <w:r w:rsidR="006252EB">
        <w:rPr>
          <w:rFonts w:eastAsia="Times New Roman" w:cstheme="minorHAnsi"/>
          <w:color w:val="000000"/>
          <w:lang w:eastAsia="ru-RU"/>
        </w:rPr>
        <w:t>–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стадные животные, которые следуют друг за другом и в подъемах, и в спадах.</w:t>
      </w:r>
    </w:p>
    <w:p w14:paraId="3A207C6A" w14:textId="77777777" w:rsidR="005215AD" w:rsidRDefault="005215AD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Новая математика</w:t>
      </w:r>
      <w:r w:rsidR="000253EC" w:rsidRPr="000253EC">
        <w:rPr>
          <w:rFonts w:eastAsia="Times New Roman" w:cstheme="minorHAnsi"/>
          <w:color w:val="000000"/>
          <w:lang w:eastAsia="ru-RU"/>
        </w:rPr>
        <w:t>, стоящ</w:t>
      </w:r>
      <w:r>
        <w:rPr>
          <w:rFonts w:eastAsia="Times New Roman" w:cstheme="minorHAnsi"/>
          <w:color w:val="000000"/>
          <w:lang w:eastAsia="ru-RU"/>
        </w:rPr>
        <w:t>ая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за большими уклонениями, </w:t>
      </w:r>
      <w:r>
        <w:rPr>
          <w:rFonts w:eastAsia="Times New Roman" w:cstheme="minorHAnsi"/>
          <w:color w:val="000000"/>
          <w:lang w:eastAsia="ru-RU"/>
        </w:rPr>
        <w:t xml:space="preserve">была обнаружена несколькими специалистами.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Две книги Нассима Талеба — </w:t>
      </w:r>
      <w:hyperlink r:id="rId22" w:history="1">
        <w:r w:rsidR="000253EC" w:rsidRPr="005215AD">
          <w:rPr>
            <w:rStyle w:val="a9"/>
            <w:rFonts w:eastAsia="Times New Roman" w:cstheme="minorHAnsi"/>
            <w:lang w:eastAsia="ru-RU"/>
          </w:rPr>
          <w:t>Одураченные случайностью</w:t>
        </w:r>
      </w:hyperlink>
      <w:r w:rsidR="000253EC" w:rsidRPr="000253EC">
        <w:rPr>
          <w:rFonts w:eastAsia="Times New Roman" w:cstheme="minorHAnsi"/>
          <w:color w:val="000000"/>
          <w:lang w:eastAsia="ru-RU"/>
        </w:rPr>
        <w:t xml:space="preserve"> и </w:t>
      </w:r>
      <w:hyperlink r:id="rId23" w:history="1">
        <w:r w:rsidR="000253EC" w:rsidRPr="005215AD">
          <w:rPr>
            <w:rStyle w:val="a9"/>
            <w:rFonts w:eastAsia="Times New Roman" w:cstheme="minorHAnsi"/>
            <w:lang w:eastAsia="ru-RU"/>
          </w:rPr>
          <w:t>Черный лебедь</w:t>
        </w:r>
      </w:hyperlink>
      <w:r w:rsidR="000253EC" w:rsidRPr="000253EC">
        <w:rPr>
          <w:rFonts w:eastAsia="Times New Roman" w:cstheme="minorHAnsi"/>
          <w:color w:val="000000"/>
          <w:lang w:eastAsia="ru-RU"/>
        </w:rPr>
        <w:t xml:space="preserve"> — содержат занятно высокомерный, но исключительно прозорливый анализ финансового мира до 2007 года. Книга американского экономиста Роберта Шиллера </w:t>
      </w:r>
      <w:hyperlink r:id="rId24" w:history="1">
        <w:r w:rsidR="000253EC" w:rsidRPr="005215AD">
          <w:rPr>
            <w:rStyle w:val="a9"/>
            <w:rFonts w:eastAsia="Times New Roman" w:cstheme="minorHAnsi"/>
            <w:lang w:eastAsia="ru-RU"/>
          </w:rPr>
          <w:t>Иррациональный оптимизм</w:t>
        </w:r>
      </w:hyperlink>
      <w:r w:rsidR="000253EC" w:rsidRPr="000253EC">
        <w:rPr>
          <w:rFonts w:eastAsia="Times New Roman" w:cstheme="minorHAnsi"/>
          <w:color w:val="000000"/>
          <w:lang w:eastAsia="ru-RU"/>
        </w:rPr>
        <w:t>, написанная примерно в то же время, дает более академичное и тщательное изложение близких идей.</w:t>
      </w:r>
    </w:p>
    <w:p w14:paraId="0D360459" w14:textId="42561B67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Уравнение рынка </w:t>
      </w:r>
      <w:r w:rsidR="00DC2973">
        <w:rPr>
          <w:rFonts w:eastAsia="Times New Roman" w:cstheme="minorHAnsi"/>
          <w:color w:val="000000"/>
          <w:lang w:eastAsia="ru-RU"/>
        </w:rPr>
        <w:t>говорит о том, от чего зависит стоимость на рынке, но не предсказывает цен, ни в краткосрочной, ни в долгосрочной перспективе. Почти вся информация в СМИ –</w:t>
      </w:r>
      <w:r w:rsidRPr="000253EC">
        <w:rPr>
          <w:rFonts w:eastAsia="Times New Roman" w:cstheme="minorHAnsi"/>
          <w:color w:val="000000"/>
          <w:lang w:eastAsia="ru-RU"/>
        </w:rPr>
        <w:t xml:space="preserve"> бессмысленный шум или социальная обратная связь. Это бес</w:t>
      </w:r>
      <w:r w:rsidR="00DC2973">
        <w:rPr>
          <w:rFonts w:eastAsia="Times New Roman" w:cstheme="minorHAnsi"/>
          <w:color w:val="000000"/>
          <w:lang w:eastAsia="ru-RU"/>
        </w:rPr>
        <w:t>-</w:t>
      </w:r>
      <w:r w:rsidRPr="000253EC">
        <w:rPr>
          <w:rFonts w:eastAsia="Times New Roman" w:cstheme="minorHAnsi"/>
          <w:color w:val="000000"/>
          <w:lang w:eastAsia="ru-RU"/>
        </w:rPr>
        <w:t xml:space="preserve">смыслица. Нельзя получить ничего полезного, наблюдая за ежедневными изменениями цены акций или за экспертами, объясняющими, почему вам нужно или не нужно покупать золото. </w:t>
      </w:r>
      <w:r w:rsidR="00DC2973">
        <w:rPr>
          <w:rFonts w:eastAsia="Times New Roman" w:cstheme="minorHAnsi"/>
          <w:color w:val="000000"/>
          <w:lang w:eastAsia="ru-RU"/>
        </w:rPr>
        <w:t>В</w:t>
      </w:r>
      <w:r w:rsidRPr="000253EC">
        <w:rPr>
          <w:rFonts w:eastAsia="Times New Roman" w:cstheme="minorHAnsi"/>
          <w:color w:val="000000"/>
          <w:lang w:eastAsia="ru-RU"/>
        </w:rPr>
        <w:t xml:space="preserve">се советы по инвестициям </w:t>
      </w:r>
      <w:r w:rsidR="00DC2973">
        <w:rPr>
          <w:rFonts w:eastAsia="Times New Roman" w:cstheme="minorHAnsi"/>
          <w:color w:val="000000"/>
          <w:lang w:eastAsia="ru-RU"/>
        </w:rPr>
        <w:t>–</w:t>
      </w:r>
      <w:r w:rsidRPr="000253EC">
        <w:rPr>
          <w:rFonts w:eastAsia="Times New Roman" w:cstheme="minorHAnsi"/>
          <w:color w:val="000000"/>
          <w:lang w:eastAsia="ru-RU"/>
        </w:rPr>
        <w:t xml:space="preserve"> случайный шум. Они включают мотивационные раздумья гуру, которые иногда зарабатывали деньги в прошлом.</w:t>
      </w:r>
    </w:p>
    <w:p w14:paraId="7ABE6138" w14:textId="136A50F3" w:rsidR="000253EC" w:rsidRPr="000253EC" w:rsidRDefault="000253EC" w:rsidP="00F12956">
      <w:pPr>
        <w:pStyle w:val="4"/>
        <w:rPr>
          <w:rFonts w:eastAsia="Times New Roman"/>
          <w:lang w:eastAsia="ru-RU"/>
        </w:rPr>
      </w:pPr>
      <w:r w:rsidRPr="000253EC">
        <w:rPr>
          <w:rFonts w:eastAsia="Times New Roman"/>
          <w:lang w:eastAsia="ru-RU"/>
        </w:rPr>
        <w:t>Глава 7</w:t>
      </w:r>
      <w:r w:rsidR="00F12956">
        <w:rPr>
          <w:rFonts w:eastAsia="Times New Roman"/>
          <w:lang w:eastAsia="ru-RU"/>
        </w:rPr>
        <w:t xml:space="preserve">. </w:t>
      </w:r>
      <w:r w:rsidRPr="000253EC">
        <w:rPr>
          <w:rFonts w:eastAsia="Times New Roman"/>
          <w:lang w:eastAsia="ru-RU"/>
        </w:rPr>
        <w:t>Уравнение рекламы</w:t>
      </w:r>
    </w:p>
    <w:p w14:paraId="4F98AC25" w14:textId="6E0C2383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Уравнение рекламы — математический способ автоматически </w:t>
      </w:r>
      <w:r w:rsidR="00842015">
        <w:rPr>
          <w:rFonts w:eastAsia="Times New Roman" w:cstheme="minorHAnsi"/>
          <w:color w:val="000000"/>
          <w:lang w:eastAsia="ru-RU"/>
        </w:rPr>
        <w:t>выделять</w:t>
      </w:r>
      <w:r w:rsidRPr="000253EC">
        <w:rPr>
          <w:rFonts w:eastAsia="Times New Roman" w:cstheme="minorHAnsi"/>
          <w:color w:val="000000"/>
          <w:lang w:eastAsia="ru-RU"/>
        </w:rPr>
        <w:t xml:space="preserve"> тип</w:t>
      </w:r>
      <w:r w:rsidR="00842015">
        <w:rPr>
          <w:rFonts w:eastAsia="Times New Roman" w:cstheme="minorHAnsi"/>
          <w:color w:val="000000"/>
          <w:lang w:eastAsia="ru-RU"/>
        </w:rPr>
        <w:t>ы</w:t>
      </w:r>
      <w:r w:rsidRPr="000253EC">
        <w:rPr>
          <w:rFonts w:eastAsia="Times New Roman" w:cstheme="minorHAnsi"/>
          <w:color w:val="000000"/>
          <w:lang w:eastAsia="ru-RU"/>
        </w:rPr>
        <w:t xml:space="preserve"> людей</w:t>
      </w:r>
      <w:r w:rsidR="00842015">
        <w:rPr>
          <w:rFonts w:eastAsia="Times New Roman" w:cstheme="minorHAnsi"/>
          <w:color w:val="000000"/>
          <w:lang w:eastAsia="ru-RU"/>
        </w:rPr>
        <w:t>:</w:t>
      </w:r>
    </w:p>
    <w:p w14:paraId="3B8C2977" w14:textId="57775194" w:rsidR="00842015" w:rsidRDefault="00842015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17817BE0" wp14:editId="3E6A1F38">
            <wp:extent cx="3212327" cy="720522"/>
            <wp:effectExtent l="0" t="0" r="7620" b="3810"/>
            <wp:docPr id="120277822" name="Рисунок 7" descr="Изображение выглядит как текст, Шрифт, белый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77822" name="Рисунок 7" descr="Изображение выглядит как текст, Шрифт, белый, линия&#10;&#10;Автоматически созданное описание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051" cy="72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FE58" w14:textId="362BEF91" w:rsidR="00B61276" w:rsidRDefault="00064488" w:rsidP="004A0CB6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Здесь </w:t>
      </w:r>
      <w:r w:rsidRPr="004A0CB6">
        <w:rPr>
          <w:rFonts w:asciiTheme="majorHAnsi" w:eastAsia="Times New Roman" w:hAnsiTheme="majorHAnsi" w:cstheme="minorHAnsi"/>
          <w:i/>
          <w:iCs/>
          <w:color w:val="000000"/>
          <w:lang w:val="en-US" w:eastAsia="ru-RU"/>
        </w:rPr>
        <w:t>i</w:t>
      </w:r>
      <w:r w:rsidRPr="004A0CB6">
        <w:rPr>
          <w:rFonts w:eastAsia="Times New Roman" w:cstheme="minorHAnsi"/>
          <w:color w:val="000000"/>
          <w:lang w:eastAsia="ru-RU"/>
        </w:rPr>
        <w:t xml:space="preserve"> </w:t>
      </w:r>
      <w:r w:rsidR="004A0CB6">
        <w:rPr>
          <w:rFonts w:eastAsia="Times New Roman" w:cstheme="minorHAnsi"/>
          <w:color w:val="000000"/>
          <w:lang w:eastAsia="ru-RU"/>
        </w:rPr>
        <w:t xml:space="preserve">относится к человеку, а </w:t>
      </w:r>
      <w:r w:rsidR="004A0CB6" w:rsidRPr="004A0CB6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х</w:t>
      </w:r>
      <w:r w:rsidR="004A0CB6">
        <w:rPr>
          <w:rFonts w:eastAsia="Times New Roman" w:cstheme="minorHAnsi"/>
          <w:color w:val="000000"/>
          <w:lang w:eastAsia="ru-RU"/>
        </w:rPr>
        <w:t xml:space="preserve"> – к параметру. </w:t>
      </w:r>
      <w:r w:rsidR="004A0CB6" w:rsidRPr="004A0CB6">
        <w:rPr>
          <w:rFonts w:asciiTheme="majorHAnsi" w:eastAsia="Times New Roman" w:hAnsiTheme="majorHAnsi" w:cstheme="minorHAnsi"/>
          <w:i/>
          <w:iCs/>
          <w:color w:val="000000"/>
          <w:lang w:val="en-US" w:eastAsia="ru-RU"/>
        </w:rPr>
        <w:t>M</w:t>
      </w:r>
      <w:r w:rsidR="004A0CB6" w:rsidRPr="004A0CB6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val="en-US" w:eastAsia="ru-RU"/>
        </w:rPr>
        <w:t>i</w:t>
      </w:r>
      <w:r w:rsidR="004A0CB6" w:rsidRPr="004A0CB6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,</w:t>
      </w:r>
      <w:r w:rsidR="004A0CB6" w:rsidRPr="004A0CB6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val="en-US" w:eastAsia="ru-RU"/>
        </w:rPr>
        <w:t>x</w:t>
      </w:r>
      <w:r w:rsidR="004A0CB6" w:rsidRPr="004A0CB6">
        <w:rPr>
          <w:rFonts w:eastAsia="Times New Roman" w:cstheme="minorHAnsi"/>
          <w:color w:val="000000"/>
          <w:lang w:eastAsia="ru-RU"/>
        </w:rPr>
        <w:t xml:space="preserve"> – </w:t>
      </w:r>
      <w:r w:rsidR="00B61276">
        <w:rPr>
          <w:rFonts w:eastAsia="Times New Roman" w:cstheme="minorHAnsi"/>
          <w:color w:val="000000"/>
          <w:lang w:eastAsia="ru-RU"/>
        </w:rPr>
        <w:t xml:space="preserve">значение </w:t>
      </w:r>
      <w:r w:rsidR="00B61276" w:rsidRPr="00B61276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х</w:t>
      </w:r>
      <w:r w:rsidR="00B61276">
        <w:rPr>
          <w:rFonts w:eastAsia="Times New Roman" w:cstheme="minorHAnsi"/>
          <w:color w:val="000000"/>
          <w:lang w:eastAsia="ru-RU"/>
        </w:rPr>
        <w:t xml:space="preserve"> для человека </w:t>
      </w:r>
      <w:r w:rsidR="00B61276" w:rsidRPr="00B61276">
        <w:rPr>
          <w:rFonts w:asciiTheme="majorHAnsi" w:eastAsia="Times New Roman" w:hAnsiTheme="majorHAnsi" w:cstheme="minorHAnsi"/>
          <w:i/>
          <w:iCs/>
          <w:color w:val="000000"/>
          <w:lang w:val="en-US" w:eastAsia="ru-RU"/>
        </w:rPr>
        <w:t>i</w:t>
      </w:r>
      <w:r w:rsidR="00B61276">
        <w:rPr>
          <w:rFonts w:eastAsia="Times New Roman" w:cstheme="minorHAnsi"/>
          <w:color w:val="000000"/>
          <w:lang w:eastAsia="ru-RU"/>
        </w:rPr>
        <w:t xml:space="preserve">. </w:t>
      </w:r>
      <w:r w:rsidR="00B61276">
        <w:rPr>
          <w:rFonts w:eastAsia="Times New Roman" w:cstheme="minorHAnsi"/>
          <w:color w:val="000000"/>
          <w:lang w:val="en-US" w:eastAsia="ru-RU"/>
        </w:rPr>
        <w:t>M</w:t>
      </w:r>
      <w:r w:rsidR="00B61276" w:rsidRPr="00B61276">
        <w:rPr>
          <w:rFonts w:eastAsia="Times New Roman" w:cstheme="minorHAnsi"/>
          <w:color w:val="000000"/>
          <w:lang w:eastAsia="ru-RU"/>
        </w:rPr>
        <w:t>̅</w:t>
      </w:r>
      <w:r w:rsidR="00B61276" w:rsidRPr="00B61276">
        <w:rPr>
          <w:rFonts w:eastAsia="Times New Roman" w:cstheme="minorHAnsi"/>
          <w:color w:val="000000"/>
          <w:vertAlign w:val="subscript"/>
          <w:lang w:val="en-US" w:eastAsia="ru-RU"/>
        </w:rPr>
        <w:t>x</w:t>
      </w:r>
      <w:r w:rsidR="00B61276" w:rsidRPr="00B61276">
        <w:rPr>
          <w:rFonts w:eastAsia="Times New Roman" w:cstheme="minorHAnsi"/>
          <w:color w:val="000000"/>
          <w:lang w:eastAsia="ru-RU"/>
        </w:rPr>
        <w:t xml:space="preserve"> – </w:t>
      </w:r>
      <w:r w:rsidR="00B61276">
        <w:rPr>
          <w:rFonts w:eastAsia="Times New Roman" w:cstheme="minorHAnsi"/>
          <w:color w:val="000000"/>
          <w:lang w:eastAsia="ru-RU"/>
        </w:rPr>
        <w:t xml:space="preserve">среднее значение </w:t>
      </w:r>
      <w:r w:rsidR="00B61276" w:rsidRPr="00B61276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х</w:t>
      </w:r>
      <w:r w:rsidR="00B61276">
        <w:rPr>
          <w:rFonts w:eastAsia="Times New Roman" w:cstheme="minorHAnsi"/>
          <w:color w:val="000000"/>
          <w:lang w:eastAsia="ru-RU"/>
        </w:rPr>
        <w:t xml:space="preserve"> для всех людей. Аналогично для параметра </w:t>
      </w:r>
      <w:r w:rsidR="00B61276" w:rsidRPr="00B61276">
        <w:rPr>
          <w:rFonts w:asciiTheme="majorHAnsi" w:eastAsia="Times New Roman" w:hAnsiTheme="majorHAnsi" w:cstheme="minorHAnsi"/>
          <w:i/>
          <w:iCs/>
          <w:color w:val="000000"/>
          <w:lang w:val="en-US" w:eastAsia="ru-RU"/>
        </w:rPr>
        <w:t>y</w:t>
      </w:r>
      <w:r w:rsidR="00B61276">
        <w:rPr>
          <w:rFonts w:eastAsia="Times New Roman" w:cstheme="minorHAnsi"/>
          <w:color w:val="000000"/>
          <w:lang w:eastAsia="ru-RU"/>
        </w:rPr>
        <w:t xml:space="preserve">. </w:t>
      </w:r>
      <w:r w:rsidR="00B61276" w:rsidRPr="00B61276">
        <w:rPr>
          <w:rFonts w:asciiTheme="majorHAnsi" w:eastAsia="Times New Roman" w:hAnsiTheme="majorHAnsi" w:cstheme="minorHAnsi"/>
          <w:i/>
          <w:iCs/>
          <w:color w:val="000000"/>
          <w:lang w:val="en-US" w:eastAsia="ru-RU"/>
        </w:rPr>
        <w:t>r</w:t>
      </w:r>
      <w:r w:rsidR="00B61276" w:rsidRPr="00B61276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val="en-US" w:eastAsia="ru-RU"/>
        </w:rPr>
        <w:t>x</w:t>
      </w:r>
      <w:r w:rsidR="00B61276" w:rsidRPr="00B61276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,</w:t>
      </w:r>
      <w:r w:rsidR="00B61276" w:rsidRPr="00B61276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val="en-US" w:eastAsia="ru-RU"/>
        </w:rPr>
        <w:t>y</w:t>
      </w:r>
      <w:r w:rsidR="00B61276" w:rsidRPr="00B61276">
        <w:rPr>
          <w:rFonts w:eastAsia="Times New Roman" w:cstheme="minorHAnsi"/>
          <w:color w:val="000000"/>
          <w:lang w:eastAsia="ru-RU"/>
        </w:rPr>
        <w:t xml:space="preserve"> – </w:t>
      </w:r>
      <w:r w:rsidR="00B61276">
        <w:rPr>
          <w:rFonts w:eastAsia="Times New Roman" w:cstheme="minorHAnsi"/>
          <w:color w:val="000000"/>
          <w:lang w:eastAsia="ru-RU"/>
        </w:rPr>
        <w:t xml:space="preserve">парный коэффициент корреляции для параметров </w:t>
      </w:r>
      <w:r w:rsidR="00B61276" w:rsidRPr="00B61276">
        <w:rPr>
          <w:rFonts w:asciiTheme="majorHAnsi" w:eastAsia="Times New Roman" w:hAnsiTheme="majorHAnsi" w:cstheme="minorHAnsi"/>
          <w:i/>
          <w:iCs/>
          <w:color w:val="000000"/>
          <w:lang w:val="en-US" w:eastAsia="ru-RU"/>
        </w:rPr>
        <w:t>x</w:t>
      </w:r>
      <w:r w:rsidR="00B61276" w:rsidRPr="00B61276">
        <w:rPr>
          <w:rFonts w:eastAsia="Times New Roman" w:cstheme="minorHAnsi"/>
          <w:color w:val="000000"/>
          <w:lang w:eastAsia="ru-RU"/>
        </w:rPr>
        <w:t xml:space="preserve"> </w:t>
      </w:r>
      <w:r w:rsidR="00B61276">
        <w:rPr>
          <w:rFonts w:eastAsia="Times New Roman" w:cstheme="minorHAnsi"/>
          <w:color w:val="000000"/>
          <w:lang w:eastAsia="ru-RU"/>
        </w:rPr>
        <w:t xml:space="preserve">и </w:t>
      </w:r>
      <w:r w:rsidR="00B61276" w:rsidRPr="00B61276">
        <w:rPr>
          <w:rFonts w:asciiTheme="majorHAnsi" w:eastAsia="Times New Roman" w:hAnsiTheme="majorHAnsi" w:cstheme="minorHAnsi"/>
          <w:i/>
          <w:iCs/>
          <w:color w:val="000000"/>
          <w:lang w:val="en-US" w:eastAsia="ru-RU"/>
        </w:rPr>
        <w:t>y</w:t>
      </w:r>
      <w:r w:rsidR="00B61276">
        <w:rPr>
          <w:rFonts w:eastAsia="Times New Roman" w:cstheme="minorHAnsi"/>
          <w:color w:val="000000"/>
          <w:lang w:eastAsia="ru-RU"/>
        </w:rPr>
        <w:t>.</w:t>
      </w:r>
    </w:p>
    <w:p w14:paraId="21CEA6B4" w14:textId="5F198CE0" w:rsidR="000253EC" w:rsidRPr="000253EC" w:rsidRDefault="00064488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Уравнение рекламы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измеряет корреляцию между различными категориями. Например, если люди, которые обычно ставят лайк </w:t>
      </w:r>
      <w:hyperlink r:id="rId26" w:history="1">
        <w:r w:rsidR="000253EC" w:rsidRPr="00025261">
          <w:rPr>
            <w:rStyle w:val="a9"/>
            <w:rFonts w:eastAsia="Times New Roman" w:cstheme="minorHAnsi"/>
            <w:lang w:eastAsia="ru-RU"/>
          </w:rPr>
          <w:t>Кайли Дженнер</w:t>
        </w:r>
      </w:hyperlink>
      <w:r w:rsidR="000253EC" w:rsidRPr="000253EC">
        <w:rPr>
          <w:rFonts w:eastAsia="Times New Roman" w:cstheme="minorHAnsi"/>
          <w:color w:val="000000"/>
          <w:lang w:eastAsia="ru-RU"/>
        </w:rPr>
        <w:t xml:space="preserve">, также ставят лайк и косметике, то </w:t>
      </w:r>
      <w:r w:rsidR="00842015">
        <w:rPr>
          <w:rFonts w:eastAsia="Times New Roman" w:cstheme="minorHAnsi"/>
          <w:color w:val="000000"/>
          <w:lang w:eastAsia="ru-RU"/>
        </w:rPr>
        <w:t xml:space="preserve">коэффициент корреляции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будет положительным числом. Но если люди, которые ставят лайки Кайли, </w:t>
      </w:r>
      <w:r w:rsidR="00842015">
        <w:rPr>
          <w:rFonts w:eastAsia="Times New Roman" w:cstheme="minorHAnsi"/>
          <w:color w:val="000000"/>
          <w:lang w:eastAsia="ru-RU"/>
        </w:rPr>
        <w:t>и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не ставят их </w:t>
      </w:r>
      <w:hyperlink r:id="rId27" w:history="1">
        <w:r w:rsidR="000253EC" w:rsidRPr="00025261">
          <w:rPr>
            <w:rStyle w:val="a9"/>
            <w:rFonts w:eastAsia="Times New Roman" w:cstheme="minorHAnsi"/>
            <w:lang w:eastAsia="ru-RU"/>
          </w:rPr>
          <w:t>Пьюдипаю</w:t>
        </w:r>
      </w:hyperlink>
      <w:r w:rsidR="000253EC" w:rsidRPr="000253EC">
        <w:rPr>
          <w:rFonts w:eastAsia="Times New Roman" w:cstheme="minorHAnsi"/>
          <w:color w:val="000000"/>
          <w:lang w:eastAsia="ru-RU"/>
        </w:rPr>
        <w:t xml:space="preserve">, </w:t>
      </w:r>
      <w:r w:rsidR="000253EC" w:rsidRPr="00842015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r</w:t>
      </w:r>
      <w:r w:rsidR="00842015" w:rsidRPr="00842015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 xml:space="preserve"> </w:t>
      </w:r>
      <w:r w:rsidR="000253EC" w:rsidRPr="000253EC">
        <w:rPr>
          <w:rFonts w:eastAsia="Times New Roman" w:cstheme="minorHAnsi"/>
          <w:color w:val="000000"/>
          <w:lang w:eastAsia="ru-RU"/>
        </w:rPr>
        <w:t>будет отрицательным числом, и мы назовем это</w:t>
      </w:r>
      <w:r w:rsidR="00842015">
        <w:rPr>
          <w:rFonts w:eastAsia="Times New Roman" w:cstheme="minorHAnsi"/>
          <w:color w:val="000000"/>
          <w:lang w:eastAsia="ru-RU"/>
        </w:rPr>
        <w:t xml:space="preserve"> </w:t>
      </w:r>
      <w:r w:rsidR="000253EC" w:rsidRPr="000253EC">
        <w:rPr>
          <w:rFonts w:eastAsia="Times New Roman" w:cstheme="minorHAnsi"/>
          <w:color w:val="000000"/>
          <w:lang w:eastAsia="ru-RU"/>
        </w:rPr>
        <w:t>отрицательной корреляцией.</w:t>
      </w:r>
    </w:p>
    <w:p w14:paraId="6D198311" w14:textId="50816166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Как только </w:t>
      </w:r>
      <w:r w:rsidR="00842015">
        <w:rPr>
          <w:rFonts w:eastAsia="Times New Roman" w:cstheme="minorHAnsi"/>
          <w:color w:val="000000"/>
          <w:lang w:eastAsia="ru-RU"/>
        </w:rPr>
        <w:t>платформа</w:t>
      </w:r>
      <w:r w:rsidRPr="000253EC">
        <w:rPr>
          <w:rFonts w:eastAsia="Times New Roman" w:cstheme="minorHAnsi"/>
          <w:color w:val="000000"/>
          <w:lang w:eastAsia="ru-RU"/>
        </w:rPr>
        <w:t xml:space="preserve"> узнаёт, что привлекает определенного пользователя, она дает ему это в большом количестве. Большинство хотели бы, чтобы их уважали как личностей, а не изображали в виде каких-то стандартных типов. Уравнение </w:t>
      </w:r>
      <w:r w:rsidR="00842015">
        <w:rPr>
          <w:rFonts w:eastAsia="Times New Roman" w:cstheme="minorHAnsi"/>
          <w:color w:val="000000"/>
          <w:lang w:eastAsia="ru-RU"/>
        </w:rPr>
        <w:t>(13)</w:t>
      </w:r>
      <w:r w:rsidRPr="000253EC">
        <w:rPr>
          <w:rFonts w:eastAsia="Times New Roman" w:cstheme="minorHAnsi"/>
          <w:color w:val="000000"/>
          <w:lang w:eastAsia="ru-RU"/>
        </w:rPr>
        <w:t xml:space="preserve"> полностью игнорирует наши желания. Оно сводит нас к корреляциям между вещами, которые нам нравятся.</w:t>
      </w:r>
    </w:p>
    <w:p w14:paraId="260C80B4" w14:textId="70600529" w:rsid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По мере того как наша жизнь все больше перемещается в интернет, доступные данные о нас также расширяются: с кем взаимодействуем в Facebook, что нам нравится, куда ходим, что покупаем — и список можно продолжать. Facebook, Google и Amazon сохраняют все социальные взаимодействия, все запросы и потребительские решения. Это мир больших данных. Нас теперь определяют не возраст, гендер или место рождения, а миллионы наблюдений, фиксирующих все наши действия и мысли.</w:t>
      </w:r>
    </w:p>
    <w:p w14:paraId="4923EA3E" w14:textId="5438E815" w:rsidR="000253EC" w:rsidRDefault="00025261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У больших данных и корреляций есть одна проблема – они ничего не говорят о причинно-следственных связях! 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В начале эры </w:t>
      </w:r>
      <w:r w:rsidR="000253EC" w:rsidRPr="00025261">
        <w:rPr>
          <w:rFonts w:eastAsia="Times New Roman" w:cstheme="minorHAnsi"/>
          <w:i/>
          <w:iCs/>
          <w:color w:val="000000"/>
          <w:lang w:eastAsia="ru-RU"/>
        </w:rPr>
        <w:t>больших данных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предполагали, что корреляционные матрицы могут вести к лучшему пониманию пользователей и клиентов. Но все не так просто. Название книги Кэти О'Нил </w:t>
      </w:r>
      <w:hyperlink r:id="rId28" w:history="1">
        <w:r w:rsidR="000253EC" w:rsidRPr="001207AC">
          <w:rPr>
            <w:rStyle w:val="a9"/>
            <w:rFonts w:eastAsia="Times New Roman" w:cstheme="minorHAnsi"/>
            <w:lang w:eastAsia="ru-RU"/>
          </w:rPr>
          <w:t xml:space="preserve">Оружие математического поражения </w:t>
        </w:r>
      </w:hyperlink>
      <w:r w:rsidR="000253EC" w:rsidRPr="000253EC">
        <w:rPr>
          <w:rFonts w:eastAsia="Times New Roman" w:cstheme="minorHAnsi"/>
          <w:color w:val="000000"/>
          <w:lang w:eastAsia="ru-RU"/>
        </w:rPr>
        <w:t xml:space="preserve"> хорошо отражает возникающие проблемы. </w:t>
      </w:r>
      <w:r w:rsidR="001207AC">
        <w:rPr>
          <w:rFonts w:eastAsia="Times New Roman" w:cstheme="minorHAnsi"/>
          <w:color w:val="000000"/>
          <w:lang w:eastAsia="ru-RU"/>
        </w:rPr>
        <w:t>А</w:t>
      </w:r>
      <w:r w:rsidR="000253EC" w:rsidRPr="000253EC">
        <w:rPr>
          <w:rFonts w:eastAsia="Times New Roman" w:cstheme="minorHAnsi"/>
          <w:color w:val="000000"/>
          <w:lang w:eastAsia="ru-RU"/>
        </w:rPr>
        <w:t>лгоритмы не избирательны. Термин «таргетированная реклама» подразумевает жесткий контроль над тем, кому она показывается, но на самом деле эти методы имеют очень ограниченные возможности по надлежащей классификации людей.</w:t>
      </w:r>
    </w:p>
    <w:p w14:paraId="01DE3534" w14:textId="66D3F90B" w:rsid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Для интернет-рекламы это невелика беда. Жизнь игрока в </w:t>
      </w:r>
      <w:hyperlink r:id="rId29" w:history="1">
        <w:r w:rsidRPr="001207AC">
          <w:rPr>
            <w:rStyle w:val="a9"/>
            <w:rFonts w:eastAsia="Times New Roman" w:cstheme="minorHAnsi"/>
            <w:lang w:eastAsia="ru-RU"/>
          </w:rPr>
          <w:t>Fortnite</w:t>
        </w:r>
      </w:hyperlink>
      <w:r w:rsidRPr="000253EC">
        <w:rPr>
          <w:rFonts w:eastAsia="Times New Roman" w:cstheme="minorHAnsi"/>
          <w:color w:val="000000"/>
          <w:lang w:eastAsia="ru-RU"/>
        </w:rPr>
        <w:t xml:space="preserve"> не рухнет, если ему покажут рекламу косметики. Но совсем другое дело — если алгоритм назовет вас преступником, плохим </w:t>
      </w:r>
      <w:r w:rsidRPr="000253EC">
        <w:rPr>
          <w:rFonts w:eastAsia="Times New Roman" w:cstheme="minorHAnsi"/>
          <w:color w:val="000000"/>
          <w:lang w:eastAsia="ru-RU"/>
        </w:rPr>
        <w:lastRenderedPageBreak/>
        <w:t xml:space="preserve">учителем или террористом. Это может изменить карьеру и жизнь. Алгоритмы на базе корреляций изображались объективными, потому что основаны на данных. На деле же, как я обнаружил при написании своей книги </w:t>
      </w:r>
      <w:hyperlink r:id="rId30" w:history="1">
        <w:r w:rsidRPr="002407FA">
          <w:rPr>
            <w:rStyle w:val="a9"/>
            <w:rFonts w:eastAsia="Times New Roman" w:cstheme="minorHAnsi"/>
            <w:lang w:eastAsia="ru-RU"/>
          </w:rPr>
          <w:t>В меньшинстве</w:t>
        </w:r>
      </w:hyperlink>
      <w:r w:rsidRPr="000253EC">
        <w:rPr>
          <w:rFonts w:eastAsia="Times New Roman" w:cstheme="minorHAnsi"/>
          <w:color w:val="000000"/>
          <w:lang w:eastAsia="ru-RU"/>
        </w:rPr>
        <w:t>, многие алгоритмы делают почти столько же ошибок, сколько и точных прогнозов.</w:t>
      </w:r>
    </w:p>
    <w:p w14:paraId="51A9D63D" w14:textId="5C4A6228" w:rsidR="000253EC" w:rsidRPr="000253EC" w:rsidRDefault="000253EC" w:rsidP="002407FA">
      <w:pPr>
        <w:pStyle w:val="4"/>
        <w:rPr>
          <w:rFonts w:eastAsia="Times New Roman"/>
          <w:lang w:eastAsia="ru-RU"/>
        </w:rPr>
      </w:pPr>
      <w:r w:rsidRPr="000253EC">
        <w:rPr>
          <w:rFonts w:eastAsia="Times New Roman"/>
          <w:lang w:eastAsia="ru-RU"/>
        </w:rPr>
        <w:t>Глава 8</w:t>
      </w:r>
      <w:r w:rsidR="002407FA">
        <w:rPr>
          <w:rFonts w:eastAsia="Times New Roman"/>
          <w:lang w:eastAsia="ru-RU"/>
        </w:rPr>
        <w:t xml:space="preserve">. </w:t>
      </w:r>
      <w:r w:rsidRPr="000253EC">
        <w:rPr>
          <w:rFonts w:eastAsia="Times New Roman"/>
          <w:lang w:eastAsia="ru-RU"/>
        </w:rPr>
        <w:t>Уравнение вознаграждения</w:t>
      </w:r>
    </w:p>
    <w:p w14:paraId="7D1C0054" w14:textId="30D788D7" w:rsidR="00553679" w:rsidRPr="00553679" w:rsidRDefault="00000000" w:rsidP="000253EC">
      <w:pPr>
        <w:rPr>
          <w:rFonts w:eastAsia="Times New Roman" w:cstheme="minorHAnsi"/>
          <w:i/>
          <w:color w:val="000000"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14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t+1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=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1-α</m:t>
              </m:r>
            </m:e>
          </m:d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t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+α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t</m:t>
              </m:r>
            </m:sub>
          </m:sSub>
        </m:oMath>
      </m:oMathPara>
    </w:p>
    <w:p w14:paraId="2289CBD9" w14:textId="262244A7" w:rsidR="000253EC" w:rsidRPr="000253EC" w:rsidRDefault="004F79B6" w:rsidP="00EA2FB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Здесь </w:t>
      </w:r>
      <w:r w:rsidRPr="00D10FA7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Q</w:t>
      </w:r>
      <w:r w:rsidRPr="00D10FA7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t+1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D10FA7">
        <w:rPr>
          <w:rFonts w:eastAsia="Times New Roman" w:cstheme="minorHAnsi"/>
          <w:color w:val="000000"/>
          <w:lang w:eastAsia="ru-RU"/>
        </w:rPr>
        <w:t xml:space="preserve">– накопленная оценка качества вознаграждения в момент времени </w:t>
      </w:r>
      <w:r w:rsidR="00D10FA7" w:rsidRPr="00D10FA7">
        <w:rPr>
          <w:rFonts w:asciiTheme="majorHAnsi" w:eastAsia="Times New Roman" w:hAnsiTheme="majorHAnsi" w:cstheme="minorHAnsi"/>
          <w:i/>
          <w:iCs/>
          <w:color w:val="000000"/>
          <w:lang w:val="en-US" w:eastAsia="ru-RU"/>
        </w:rPr>
        <w:t>t</w:t>
      </w:r>
      <w:r w:rsidR="00D10FA7" w:rsidRPr="00D10FA7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+1</w:t>
      </w:r>
      <w:r w:rsidR="00D10FA7">
        <w:rPr>
          <w:rFonts w:eastAsia="Times New Roman" w:cstheme="minorHAnsi"/>
          <w:color w:val="000000"/>
          <w:lang w:eastAsia="ru-RU"/>
        </w:rPr>
        <w:t xml:space="preserve">, </w:t>
      </w:r>
      <w:r w:rsidR="00D10FA7" w:rsidRPr="00D10FA7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Q</w:t>
      </w:r>
      <w:r w:rsidR="00D10FA7" w:rsidRPr="00D10FA7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t</w:t>
      </w:r>
      <w:r w:rsidR="00D10FA7">
        <w:rPr>
          <w:rFonts w:eastAsia="Times New Roman" w:cstheme="minorHAnsi"/>
          <w:color w:val="000000"/>
          <w:lang w:eastAsia="ru-RU"/>
        </w:rPr>
        <w:t xml:space="preserve"> – качество вознаграждения в предыдущий момент времени </w:t>
      </w:r>
      <w:r w:rsidR="00D10FA7" w:rsidRPr="00D10FA7">
        <w:rPr>
          <w:rFonts w:asciiTheme="majorHAnsi" w:eastAsia="Times New Roman" w:hAnsiTheme="majorHAnsi" w:cstheme="minorHAnsi"/>
          <w:i/>
          <w:iCs/>
          <w:color w:val="000000"/>
          <w:lang w:val="en-US" w:eastAsia="ru-RU"/>
        </w:rPr>
        <w:t>t</w:t>
      </w:r>
      <w:r w:rsidR="00D10FA7">
        <w:rPr>
          <w:rFonts w:eastAsia="Times New Roman" w:cstheme="minorHAnsi"/>
          <w:color w:val="000000"/>
          <w:lang w:eastAsia="ru-RU"/>
        </w:rPr>
        <w:t xml:space="preserve">, </w:t>
      </w:r>
      <w:r w:rsidR="00D10FA7" w:rsidRPr="00D10FA7">
        <w:rPr>
          <w:rFonts w:asciiTheme="majorHAnsi" w:eastAsia="Times New Roman" w:hAnsiTheme="majorHAnsi" w:cstheme="minorHAnsi"/>
          <w:i/>
          <w:iCs/>
          <w:color w:val="000000"/>
          <w:lang w:val="en-US" w:eastAsia="ru-RU"/>
        </w:rPr>
        <w:t>R</w:t>
      </w:r>
      <w:r w:rsidR="00D10FA7" w:rsidRPr="00D10FA7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val="en-US" w:eastAsia="ru-RU"/>
        </w:rPr>
        <w:t>t</w:t>
      </w:r>
      <w:r w:rsidR="00D10FA7" w:rsidRPr="00D10FA7">
        <w:rPr>
          <w:rFonts w:eastAsia="Times New Roman" w:cstheme="minorHAnsi"/>
          <w:color w:val="000000"/>
          <w:lang w:eastAsia="ru-RU"/>
        </w:rPr>
        <w:t xml:space="preserve"> – </w:t>
      </w:r>
      <w:r w:rsidR="00D10FA7">
        <w:rPr>
          <w:rFonts w:eastAsia="Times New Roman" w:cstheme="minorHAnsi"/>
          <w:color w:val="000000"/>
          <w:lang w:eastAsia="ru-RU"/>
        </w:rPr>
        <w:t xml:space="preserve">размер вознаграждения в единицу времени, </w:t>
      </w:r>
      <w:r w:rsidR="00D10FA7" w:rsidRPr="00EA2FB4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α</w:t>
      </w:r>
      <w:r w:rsidR="00D10FA7">
        <w:rPr>
          <w:rFonts w:eastAsia="Times New Roman" w:cstheme="minorHAnsi"/>
          <w:color w:val="000000"/>
          <w:lang w:eastAsia="ru-RU"/>
        </w:rPr>
        <w:t xml:space="preserve"> </w:t>
      </w:r>
      <w:r w:rsidR="000253EC" w:rsidRPr="000253EC">
        <w:rPr>
          <w:rFonts w:eastAsia="Times New Roman" w:cstheme="minorHAnsi"/>
          <w:color w:val="000000"/>
          <w:lang w:eastAsia="ru-RU"/>
        </w:rPr>
        <w:t>определяет, насколько быстро я теряю уверенность при отсутствии</w:t>
      </w:r>
      <w:r w:rsidR="00EA2FB4">
        <w:rPr>
          <w:rFonts w:eastAsia="Times New Roman" w:cstheme="minorHAnsi"/>
          <w:color w:val="000000"/>
          <w:lang w:eastAsia="ru-RU"/>
        </w:rPr>
        <w:t xml:space="preserve"> вознаграждения </w:t>
      </w:r>
      <w:r w:rsidR="00EA2FB4" w:rsidRPr="00EA2FB4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(1–α)</w:t>
      </w:r>
      <w:r w:rsidR="00EA2FB4" w:rsidRPr="00EA2FB4">
        <w:rPr>
          <w:rFonts w:asciiTheme="majorHAnsi" w:eastAsia="Times New Roman" w:hAnsiTheme="majorHAnsi" w:cstheme="minorHAnsi"/>
          <w:i/>
          <w:iCs/>
          <w:color w:val="000000"/>
          <w:lang w:val="en-US" w:eastAsia="ru-RU"/>
        </w:rPr>
        <w:t>Q</w:t>
      </w:r>
      <w:r w:rsidR="00EA2FB4" w:rsidRPr="00EA2FB4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val="en-US" w:eastAsia="ru-RU"/>
        </w:rPr>
        <w:t>t</w:t>
      </w:r>
      <w:r w:rsidR="00EA2FB4" w:rsidRPr="00EA2FB4">
        <w:rPr>
          <w:rFonts w:eastAsia="Times New Roman" w:cstheme="minorHAnsi"/>
          <w:color w:val="000000"/>
          <w:lang w:eastAsia="ru-RU"/>
        </w:rPr>
        <w:t xml:space="preserve"> </w:t>
      </w:r>
      <w:r w:rsidR="00EA2FB4">
        <w:rPr>
          <w:rFonts w:eastAsia="Times New Roman" w:cstheme="minorHAnsi"/>
          <w:color w:val="000000"/>
          <w:lang w:eastAsia="ru-RU"/>
        </w:rPr>
        <w:t xml:space="preserve">или насколько вознаграждение </w:t>
      </w:r>
      <w:r w:rsidR="000253EC" w:rsidRPr="000253EC">
        <w:rPr>
          <w:rFonts w:eastAsia="Times New Roman" w:cstheme="minorHAnsi"/>
          <w:color w:val="000000"/>
          <w:lang w:eastAsia="ru-RU"/>
        </w:rPr>
        <w:t>повышает нашу оценку</w:t>
      </w:r>
      <w:r w:rsidR="00EA2FB4">
        <w:rPr>
          <w:rFonts w:eastAsia="Times New Roman" w:cstheme="minorHAnsi"/>
          <w:color w:val="000000"/>
          <w:lang w:eastAsia="ru-RU"/>
        </w:rPr>
        <w:t xml:space="preserve"> – </w:t>
      </w:r>
      <w:r w:rsidR="00EA2FB4" w:rsidRPr="00EA2FB4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α</w:t>
      </w:r>
      <w:r w:rsidR="00EA2FB4">
        <w:rPr>
          <w:rFonts w:asciiTheme="majorHAnsi" w:eastAsia="Times New Roman" w:hAnsiTheme="majorHAnsi" w:cstheme="minorHAnsi"/>
          <w:i/>
          <w:iCs/>
          <w:color w:val="000000"/>
          <w:lang w:val="en-US" w:eastAsia="ru-RU"/>
        </w:rPr>
        <w:t>R</w:t>
      </w:r>
      <w:r w:rsidR="00EA2FB4" w:rsidRPr="00EA2FB4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val="en-US" w:eastAsia="ru-RU"/>
        </w:rPr>
        <w:t>t</w:t>
      </w:r>
      <w:r w:rsidR="000253EC" w:rsidRPr="000253EC">
        <w:rPr>
          <w:rFonts w:eastAsia="Times New Roman" w:cstheme="minorHAnsi"/>
          <w:color w:val="000000"/>
          <w:lang w:eastAsia="ru-RU"/>
        </w:rPr>
        <w:t>.</w:t>
      </w:r>
    </w:p>
    <w:p w14:paraId="1F578A89" w14:textId="419FEDB0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Каждое наблюдение приближает меня к истинному значению </w:t>
      </w:r>
      <w:r w:rsidRPr="00EA2FB4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R</w:t>
      </w:r>
      <w:r w:rsidRPr="000253EC">
        <w:rPr>
          <w:rFonts w:eastAsia="Times New Roman" w:cstheme="minorHAnsi"/>
          <w:color w:val="000000"/>
          <w:lang w:eastAsia="ru-RU"/>
        </w:rPr>
        <w:t xml:space="preserve">. По этой причине </w:t>
      </w:r>
      <w:r w:rsidR="00EA2FB4" w:rsidRPr="00D10FA7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Q</w:t>
      </w:r>
      <w:r w:rsidR="00EA2FB4" w:rsidRPr="00D10FA7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t</w:t>
      </w:r>
      <w:r w:rsidRPr="000253EC">
        <w:rPr>
          <w:rFonts w:eastAsia="Times New Roman" w:cstheme="minorHAnsi"/>
          <w:color w:val="000000"/>
          <w:lang w:eastAsia="ru-RU"/>
        </w:rPr>
        <w:t xml:space="preserve"> часто называют отслеживающей переменной: она отслеживает значение </w:t>
      </w:r>
      <w:r w:rsidR="00EA2FB4" w:rsidRPr="00EA2FB4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R</w:t>
      </w:r>
      <w:r w:rsidRPr="000253EC">
        <w:rPr>
          <w:rFonts w:eastAsia="Times New Roman" w:cstheme="minorHAnsi"/>
          <w:color w:val="000000"/>
          <w:lang w:eastAsia="ru-RU"/>
        </w:rPr>
        <w:t>.</w:t>
      </w:r>
    </w:p>
    <w:p w14:paraId="7C6A6A35" w14:textId="6867C28E" w:rsidR="000253EC" w:rsidRPr="000253EC" w:rsidRDefault="00EA2FB4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6F9FBE44" wp14:editId="1779D52C">
            <wp:extent cx="4084780" cy="6090699"/>
            <wp:effectExtent l="0" t="0" r="0" b="5715"/>
            <wp:docPr id="840972425" name="Рисунок 1" descr="Изображение выглядит как текст, диаграмм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972425" name="Рисунок 1" descr="Изображение выглядит как текст, диаграмма, Шрифт, линия&#10;&#10;Автоматически созданное описание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909" cy="609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3C345" w14:textId="283BADFE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Рис. </w:t>
      </w:r>
      <w:r w:rsidR="00EA2FB4" w:rsidRPr="00196024">
        <w:rPr>
          <w:rFonts w:eastAsia="Times New Roman" w:cstheme="minorHAnsi"/>
          <w:color w:val="000000"/>
          <w:lang w:eastAsia="ru-RU"/>
        </w:rPr>
        <w:t>11</w:t>
      </w:r>
      <w:r w:rsidRPr="000253EC">
        <w:rPr>
          <w:rFonts w:eastAsia="Times New Roman" w:cstheme="minorHAnsi"/>
          <w:color w:val="000000"/>
          <w:lang w:eastAsia="ru-RU"/>
        </w:rPr>
        <w:t>. Как отслеживающая переменная отслеживает вознаграждение</w:t>
      </w:r>
    </w:p>
    <w:p w14:paraId="0DBD6B06" w14:textId="3A714211" w:rsidR="000253EC" w:rsidRPr="000253EC" w:rsidRDefault="00EA2FB4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Подкрепление вознаграждения может раскручивать спираль обратной связи, и мы можем стать заложниками одного направления. </w:t>
      </w:r>
      <w:r w:rsidR="009F0CBA">
        <w:rPr>
          <w:rFonts w:eastAsia="Times New Roman" w:cstheme="minorHAnsi"/>
          <w:color w:val="000000"/>
          <w:lang w:eastAsia="ru-RU"/>
        </w:rPr>
        <w:t xml:space="preserve">Как найти баланс между следованием выбранной линией поведения, и исследованием нового? Ведь старый источник вознаграждения может истощиться. </w:t>
      </w:r>
      <w:r w:rsidR="000253EC" w:rsidRPr="000253EC">
        <w:rPr>
          <w:rFonts w:eastAsia="Times New Roman" w:cstheme="minorHAnsi"/>
          <w:color w:val="000000"/>
          <w:lang w:eastAsia="ru-RU"/>
        </w:rPr>
        <w:t>Это явление известно под названием «дилемма разведки/эксплуатации». Сколько времени тратить на использование уже известного, а сколько на изучение менее знакомых альтернативных вариантов?</w:t>
      </w:r>
    </w:p>
    <w:p w14:paraId="7757954A" w14:textId="7426F9F2" w:rsidR="009F0CBA" w:rsidRPr="000253EC" w:rsidRDefault="000253EC" w:rsidP="009F0CBA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lastRenderedPageBreak/>
        <w:t>Оказывается, решение дилеммы связано с другим понятием, которое обычно возникает в совершенно другом контексте: критическими точками</w:t>
      </w:r>
      <w:r w:rsidR="009F0CBA">
        <w:rPr>
          <w:rFonts w:eastAsia="Times New Roman" w:cstheme="minorHAnsi"/>
          <w:color w:val="000000"/>
          <w:lang w:eastAsia="ru-RU"/>
        </w:rPr>
        <w:t xml:space="preserve"> –</w:t>
      </w:r>
      <w:r w:rsidRPr="000253EC">
        <w:rPr>
          <w:rFonts w:eastAsia="Times New Roman" w:cstheme="minorHAnsi"/>
          <w:color w:val="000000"/>
          <w:lang w:eastAsia="ru-RU"/>
        </w:rPr>
        <w:t xml:space="preserve"> момент</w:t>
      </w:r>
      <w:r w:rsidR="009F0CBA">
        <w:rPr>
          <w:rFonts w:eastAsia="Times New Roman" w:cstheme="minorHAnsi"/>
          <w:color w:val="000000"/>
          <w:lang w:eastAsia="ru-RU"/>
        </w:rPr>
        <w:t>ами</w:t>
      </w:r>
      <w:r w:rsidRPr="000253EC">
        <w:rPr>
          <w:rFonts w:eastAsia="Times New Roman" w:cstheme="minorHAnsi"/>
          <w:color w:val="000000"/>
          <w:lang w:eastAsia="ru-RU"/>
        </w:rPr>
        <w:t>, когда накапливается какая-то критическая масса и система резко переходит из одного состояния в другое</w:t>
      </w:r>
      <w:r w:rsidR="009F0CBA">
        <w:rPr>
          <w:rFonts w:eastAsia="Times New Roman" w:cstheme="minorHAnsi"/>
          <w:color w:val="000000"/>
          <w:lang w:eastAsia="ru-RU"/>
        </w:rPr>
        <w:t>.</w:t>
      </w:r>
      <w:r w:rsidRPr="000253EC">
        <w:rPr>
          <w:rFonts w:eastAsia="Times New Roman" w:cstheme="minorHAnsi"/>
          <w:color w:val="000000"/>
          <w:lang w:eastAsia="ru-RU"/>
        </w:rPr>
        <w:t xml:space="preserve"> </w:t>
      </w:r>
      <w:r w:rsidR="009F0CBA">
        <w:rPr>
          <w:rFonts w:eastAsia="Times New Roman" w:cstheme="minorHAnsi"/>
          <w:color w:val="000000"/>
          <w:lang w:eastAsia="ru-RU"/>
        </w:rPr>
        <w:t>Н</w:t>
      </w:r>
      <w:r w:rsidRPr="000253EC">
        <w:rPr>
          <w:rFonts w:eastAsia="Times New Roman" w:cstheme="minorHAnsi"/>
          <w:color w:val="000000"/>
          <w:lang w:eastAsia="ru-RU"/>
        </w:rPr>
        <w:t>апример, мода внезапно распространяется после того, как авторитетные люди стали рекламировать бренд, или вспыхивает бунт, когда маленькая группа агитаторов заводит протестующих.</w:t>
      </w:r>
    </w:p>
    <w:p w14:paraId="76072965" w14:textId="0C8DB3FC" w:rsidR="000253EC" w:rsidRPr="000253EC" w:rsidRDefault="009F0CBA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Л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учший способ сбалансировать разведку и эксплуатацию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="000253EC" w:rsidRPr="000253EC">
        <w:rPr>
          <w:rFonts w:eastAsia="Times New Roman" w:cstheme="minorHAnsi"/>
          <w:color w:val="000000"/>
          <w:lang w:eastAsia="ru-RU"/>
        </w:rPr>
        <w:t>остава</w:t>
      </w:r>
      <w:r>
        <w:rPr>
          <w:rFonts w:eastAsia="Times New Roman" w:cstheme="minorHAnsi"/>
          <w:color w:val="000000"/>
          <w:lang w:eastAsia="ru-RU"/>
        </w:rPr>
        <w:t>ться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в состоянии, близком к критической точке. Если насекомые отойдут от нее, то слишком многие из них будут замкнуты на один источник пищи; они не смогут переключиться, когда появится что-то лучшее. Но если этому источнику будет привержено недостаточно насекомых и ситуация не дойдет до критической точки, то муравьи не смогут сосредоточиться на оптимальной пище. Они должны найти между разведкой и эксплуатацией золотую середину.</w:t>
      </w:r>
    </w:p>
    <w:p w14:paraId="04E61395" w14:textId="6AC62C5F" w:rsidR="000253EC" w:rsidRPr="000253EC" w:rsidRDefault="000253EC" w:rsidP="009F0CBA">
      <w:pPr>
        <w:pStyle w:val="4"/>
        <w:rPr>
          <w:rFonts w:eastAsia="Times New Roman"/>
          <w:lang w:eastAsia="ru-RU"/>
        </w:rPr>
      </w:pPr>
      <w:r w:rsidRPr="000253EC">
        <w:rPr>
          <w:rFonts w:eastAsia="Times New Roman"/>
          <w:lang w:eastAsia="ru-RU"/>
        </w:rPr>
        <w:t>Глава 9</w:t>
      </w:r>
      <w:r w:rsidR="009F0CBA">
        <w:rPr>
          <w:rFonts w:eastAsia="Times New Roman"/>
          <w:lang w:eastAsia="ru-RU"/>
        </w:rPr>
        <w:t xml:space="preserve">. </w:t>
      </w:r>
      <w:r w:rsidRPr="000253EC">
        <w:rPr>
          <w:rFonts w:eastAsia="Times New Roman"/>
          <w:lang w:eastAsia="ru-RU"/>
        </w:rPr>
        <w:t>Уравнение обучения</w:t>
      </w:r>
    </w:p>
    <w:p w14:paraId="79BAD6BA" w14:textId="796D78CA" w:rsidR="000253EC" w:rsidRPr="000253EC" w:rsidRDefault="00A94E6F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2012 год</w:t>
      </w:r>
      <w:r>
        <w:rPr>
          <w:rFonts w:eastAsia="Times New Roman" w:cstheme="minorHAnsi"/>
          <w:color w:val="000000"/>
          <w:lang w:eastAsia="ru-RU"/>
        </w:rPr>
        <w:t>у</w:t>
      </w:r>
      <w:r w:rsidR="000253EC" w:rsidRPr="000253EC">
        <w:rPr>
          <w:rFonts w:eastAsia="Times New Roman" w:cstheme="minorHAnsi"/>
          <w:color w:val="000000"/>
          <w:lang w:eastAsia="ru-RU"/>
        </w:rPr>
        <w:t xml:space="preserve"> YouTube </w:t>
      </w:r>
      <w:r w:rsidR="00785809">
        <w:rPr>
          <w:rFonts w:eastAsia="Times New Roman" w:cstheme="minorHAnsi"/>
          <w:color w:val="000000"/>
          <w:lang w:eastAsia="ru-RU"/>
        </w:rPr>
        <w:t>плохо</w:t>
      </w:r>
      <w:r>
        <w:rPr>
          <w:rFonts w:eastAsia="Times New Roman" w:cstheme="minorHAnsi"/>
          <w:color w:val="000000"/>
          <w:lang w:eastAsia="ru-RU"/>
        </w:rPr>
        <w:t xml:space="preserve"> удерживал внимание </w:t>
      </w:r>
      <w:r w:rsidR="000253EC" w:rsidRPr="000253EC">
        <w:rPr>
          <w:rFonts w:eastAsia="Times New Roman" w:cstheme="minorHAnsi"/>
          <w:color w:val="000000"/>
          <w:lang w:eastAsia="ru-RU"/>
        </w:rPr>
        <w:t>пользовател</w:t>
      </w:r>
      <w:r>
        <w:rPr>
          <w:rFonts w:eastAsia="Times New Roman" w:cstheme="minorHAnsi"/>
          <w:color w:val="000000"/>
          <w:lang w:eastAsia="ru-RU"/>
        </w:rPr>
        <w:t>ей, и в</w:t>
      </w:r>
      <w:r w:rsidR="000253EC" w:rsidRPr="000253EC">
        <w:rPr>
          <w:rFonts w:eastAsia="Times New Roman" w:cstheme="minorHAnsi"/>
          <w:color w:val="000000"/>
          <w:lang w:eastAsia="ru-RU"/>
        </w:rPr>
        <w:t>ладельцы YouTube обратились к специалистам Google</w:t>
      </w:r>
      <w:r w:rsidR="00785809">
        <w:rPr>
          <w:rFonts w:eastAsia="Times New Roman" w:cstheme="minorHAnsi"/>
          <w:color w:val="000000"/>
          <w:lang w:eastAsia="ru-RU"/>
        </w:rPr>
        <w:t xml:space="preserve">. Проблема была в алгоритме и </w:t>
      </w:r>
      <w:r w:rsidR="000253EC" w:rsidRPr="000253EC">
        <w:rPr>
          <w:rFonts w:eastAsia="Times New Roman" w:cstheme="minorHAnsi"/>
          <w:color w:val="000000"/>
          <w:lang w:eastAsia="ru-RU"/>
        </w:rPr>
        <w:t>разработчик</w:t>
      </w:r>
      <w:r w:rsidR="00785809">
        <w:rPr>
          <w:rFonts w:eastAsia="Times New Roman" w:cstheme="minorHAnsi"/>
          <w:color w:val="000000"/>
          <w:lang w:eastAsia="ru-RU"/>
        </w:rPr>
        <w:t xml:space="preserve">и предложили </w:t>
      </w:r>
      <w:r w:rsidR="000253EC" w:rsidRPr="000253EC">
        <w:rPr>
          <w:rFonts w:eastAsia="Times New Roman" w:cstheme="minorHAnsi"/>
          <w:color w:val="000000"/>
          <w:lang w:eastAsia="ru-RU"/>
        </w:rPr>
        <w:t>воронк</w:t>
      </w:r>
      <w:r w:rsidR="00785809">
        <w:rPr>
          <w:rFonts w:eastAsia="Times New Roman" w:cstheme="minorHAnsi"/>
          <w:color w:val="000000"/>
          <w:lang w:eastAsia="ru-RU"/>
        </w:rPr>
        <w:t>у</w:t>
      </w:r>
      <w:r w:rsidR="000253EC" w:rsidRPr="000253EC">
        <w:rPr>
          <w:rFonts w:eastAsia="Times New Roman" w:cstheme="minorHAnsi"/>
          <w:color w:val="000000"/>
          <w:lang w:eastAsia="ru-RU"/>
        </w:rPr>
        <w:t>. Это приложение брало сотни миллионов видеороликов и сводило их примерно к десятку рекомендаций, представленных сбоку на странице сайта. Каждый пользователь получал собственную персонифицированную воронку с роликами, которые, возможно, он захочет посмотреть.</w:t>
      </w:r>
    </w:p>
    <w:p w14:paraId="68643D98" w14:textId="0DC5059A" w:rsidR="00BF4947" w:rsidRDefault="00BF4947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5A748D7B" wp14:editId="7B900872">
            <wp:extent cx="4346255" cy="5685182"/>
            <wp:effectExtent l="0" t="0" r="0" b="0"/>
            <wp:docPr id="55688844" name="Рисунок 2" descr="Изображение выглядит как текст, диаграмма, линия, шабло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88844" name="Рисунок 2" descr="Изображение выглядит как текст, диаграмма, линия, шаблон&#10;&#10;Автоматически созданное описание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850" cy="56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0337" w14:textId="2EB788B5" w:rsidR="00BF4947" w:rsidRPr="000253EC" w:rsidRDefault="00BF4947" w:rsidP="000253E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12. Как обучается нейронная сеть</w:t>
      </w:r>
    </w:p>
    <w:p w14:paraId="3A85524E" w14:textId="77777777" w:rsidR="00BF4947" w:rsidRDefault="00BF4947" w:rsidP="00BF4947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«Воронка» — нейронная сеть, которая изучает предпочтения при просмотре. Такие сети лучше всего представлять в виде столбца входных нейронов слева и выходных справа. Между ними находятся </w:t>
      </w:r>
      <w:r w:rsidRPr="000253EC">
        <w:rPr>
          <w:rFonts w:eastAsia="Times New Roman" w:cstheme="minorHAnsi"/>
          <w:color w:val="000000"/>
          <w:lang w:eastAsia="ru-RU"/>
        </w:rPr>
        <w:lastRenderedPageBreak/>
        <w:t xml:space="preserve">слои соединительных нейронов, известных как скрытые (рис. </w:t>
      </w:r>
      <w:r>
        <w:rPr>
          <w:rFonts w:eastAsia="Times New Roman" w:cstheme="minorHAnsi"/>
          <w:color w:val="000000"/>
          <w:lang w:eastAsia="ru-RU"/>
        </w:rPr>
        <w:t>12</w:t>
      </w:r>
      <w:r w:rsidRPr="000253EC">
        <w:rPr>
          <w:rFonts w:eastAsia="Times New Roman" w:cstheme="minorHAnsi"/>
          <w:color w:val="000000"/>
          <w:lang w:eastAsia="ru-RU"/>
        </w:rPr>
        <w:t xml:space="preserve">). </w:t>
      </w:r>
      <w:r>
        <w:rPr>
          <w:rFonts w:eastAsia="Times New Roman" w:cstheme="minorHAnsi"/>
          <w:color w:val="000000"/>
          <w:lang w:eastAsia="ru-RU"/>
        </w:rPr>
        <w:t>Сеть</w:t>
      </w:r>
      <w:r w:rsidRPr="000253EC">
        <w:rPr>
          <w:rFonts w:eastAsia="Times New Roman" w:cstheme="minorHAnsi"/>
          <w:color w:val="000000"/>
          <w:lang w:eastAsia="ru-RU"/>
        </w:rPr>
        <w:t xml:space="preserve"> не </w:t>
      </w:r>
      <w:r>
        <w:rPr>
          <w:rFonts w:eastAsia="Times New Roman" w:cstheme="minorHAnsi"/>
          <w:color w:val="000000"/>
          <w:lang w:eastAsia="ru-RU"/>
        </w:rPr>
        <w:t>существует</w:t>
      </w:r>
      <w:r w:rsidRPr="000253EC">
        <w:rPr>
          <w:rFonts w:eastAsia="Times New Roman" w:cstheme="minorHAnsi"/>
          <w:color w:val="000000"/>
          <w:lang w:eastAsia="ru-RU"/>
        </w:rPr>
        <w:t xml:space="preserve"> в физическом смысле: это компьютерные коды, которые моделируют взаимодействие нейронов. Однако аналогия с мозгом полезна, потому что именно прочность связей между нейронами позволяет их сетям изучать наши предпочтения.</w:t>
      </w:r>
    </w:p>
    <w:p w14:paraId="1A5DC18B" w14:textId="77777777" w:rsidR="00F10CB6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Нейроны кодируют отношения в виде параметров — регулируемых величин, которые измеряют прочность отношений. </w:t>
      </w:r>
      <w:r w:rsidR="00BF4947">
        <w:rPr>
          <w:rFonts w:eastAsia="Times New Roman" w:cstheme="minorHAnsi"/>
          <w:color w:val="000000"/>
          <w:lang w:eastAsia="ru-RU"/>
        </w:rPr>
        <w:t xml:space="preserve">В процессе написания книги я просмотрел несколько роликов </w:t>
      </w:r>
      <w:hyperlink r:id="rId33" w:history="1">
        <w:r w:rsidR="00BF4947" w:rsidRPr="00F10CB6">
          <w:rPr>
            <w:rStyle w:val="a9"/>
            <w:rFonts w:eastAsia="Times New Roman" w:cstheme="minorHAnsi"/>
            <w:lang w:eastAsia="ru-RU"/>
          </w:rPr>
          <w:t>Джордана Питерсона</w:t>
        </w:r>
      </w:hyperlink>
      <w:r w:rsidR="00F10CB6">
        <w:rPr>
          <w:rFonts w:eastAsia="Times New Roman" w:cstheme="minorHAnsi"/>
          <w:color w:val="000000"/>
          <w:lang w:eastAsia="ru-RU"/>
        </w:rPr>
        <w:t xml:space="preserve">, и </w:t>
      </w:r>
      <w:r w:rsidR="00F10CB6" w:rsidRPr="000253EC">
        <w:rPr>
          <w:rFonts w:eastAsia="Times New Roman" w:cstheme="minorHAnsi"/>
          <w:color w:val="000000"/>
          <w:lang w:eastAsia="ru-RU"/>
        </w:rPr>
        <w:t>YouTube</w:t>
      </w:r>
      <w:r w:rsidR="00F10CB6">
        <w:rPr>
          <w:rFonts w:eastAsia="Times New Roman" w:cstheme="minorHAnsi"/>
          <w:color w:val="000000"/>
          <w:lang w:eastAsia="ru-RU"/>
        </w:rPr>
        <w:t xml:space="preserve"> начал рекомендовать мне </w:t>
      </w:r>
      <w:hyperlink r:id="rId34" w:history="1">
        <w:r w:rsidR="00F10CB6" w:rsidRPr="00F10CB6">
          <w:rPr>
            <w:rStyle w:val="a9"/>
            <w:rFonts w:eastAsia="Times New Roman" w:cstheme="minorHAnsi"/>
            <w:lang w:eastAsia="ru-RU"/>
          </w:rPr>
          <w:t>Бена Шапиро</w:t>
        </w:r>
      </w:hyperlink>
      <w:r w:rsidR="00F10CB6">
        <w:rPr>
          <w:rFonts w:eastAsia="Times New Roman" w:cstheme="minorHAnsi"/>
          <w:color w:val="000000"/>
          <w:lang w:eastAsia="ru-RU"/>
        </w:rPr>
        <w:t xml:space="preserve"> (оба автора придерживаются правых взглядов).</w:t>
      </w:r>
      <w:r w:rsidR="00BF4947" w:rsidRPr="000253EC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 xml:space="preserve">Рассмотрим нейрон, отвечающий за определение того, сколько </w:t>
      </w:r>
      <w:r w:rsidR="00F10CB6" w:rsidRPr="000253EC">
        <w:rPr>
          <w:rFonts w:eastAsia="Times New Roman" w:cstheme="minorHAnsi"/>
          <w:color w:val="000000"/>
          <w:lang w:eastAsia="ru-RU"/>
        </w:rPr>
        <w:t>врем</w:t>
      </w:r>
      <w:r w:rsidR="00F10CB6">
        <w:rPr>
          <w:rFonts w:eastAsia="Times New Roman" w:cstheme="minorHAnsi"/>
          <w:color w:val="000000"/>
          <w:lang w:eastAsia="ru-RU"/>
        </w:rPr>
        <w:t>ени</w:t>
      </w:r>
      <w:r w:rsidR="00F10CB6" w:rsidRPr="000253EC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>пользовател</w:t>
      </w:r>
      <w:r w:rsidR="00F10CB6">
        <w:rPr>
          <w:rFonts w:eastAsia="Times New Roman" w:cstheme="minorHAnsi"/>
          <w:color w:val="000000"/>
          <w:lang w:eastAsia="ru-RU"/>
        </w:rPr>
        <w:t>и</w:t>
      </w:r>
      <w:r w:rsidRPr="000253EC">
        <w:rPr>
          <w:rFonts w:eastAsia="Times New Roman" w:cstheme="minorHAnsi"/>
          <w:color w:val="000000"/>
          <w:lang w:eastAsia="ru-RU"/>
        </w:rPr>
        <w:t xml:space="preserve"> будут тратить на просмотр выступления Бена Шапиро. Внутри этого нейрона имеется параметр </w:t>
      </w:r>
      <w:r w:rsidR="00BF4947" w:rsidRPr="00BF4947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θ</w:t>
      </w:r>
      <w:r w:rsidRPr="000253EC">
        <w:rPr>
          <w:rFonts w:eastAsia="Times New Roman" w:cstheme="minorHAnsi"/>
          <w:color w:val="000000"/>
          <w:lang w:eastAsia="ru-RU"/>
        </w:rPr>
        <w:t>, который соотносит время, потраченное на видео Шапиро, с количеством просмотренных роликов с Джорданом Питерсоном.</w:t>
      </w:r>
    </w:p>
    <w:p w14:paraId="62D6782E" w14:textId="1FD56B0A" w:rsidR="000253EC" w:rsidRP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Например, мы можем спрогнозировать, что количество минут, которое пользователь тратит на видео Шапиро (обозначим его </w:t>
      </w:r>
      <w:r w:rsidRPr="00F10CB6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y</w:t>
      </w:r>
      <w:r w:rsidR="00F10CB6" w:rsidRPr="00F10CB6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θ</w:t>
      </w:r>
      <w:r w:rsidRPr="000253EC">
        <w:rPr>
          <w:rFonts w:eastAsia="Times New Roman" w:cstheme="minorHAnsi"/>
          <w:color w:val="000000"/>
          <w:lang w:eastAsia="ru-RU"/>
        </w:rPr>
        <w:t xml:space="preserve">), равно </w:t>
      </w:r>
      <w:r w:rsidR="00F10CB6" w:rsidRPr="00BF4947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θ</w:t>
      </w:r>
      <w:r w:rsidRPr="000253EC">
        <w:rPr>
          <w:rFonts w:eastAsia="Times New Roman" w:cstheme="minorHAnsi"/>
          <w:color w:val="000000"/>
          <w:lang w:eastAsia="ru-RU"/>
        </w:rPr>
        <w:t xml:space="preserve">, умноженному на количество просмотренных роликов Питерсона. Скажем, если </w:t>
      </w:r>
      <w:r w:rsidR="00F10CB6" w:rsidRPr="00BF4947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θ</w:t>
      </w:r>
      <w:r w:rsidRPr="000253EC">
        <w:rPr>
          <w:rFonts w:eastAsia="Times New Roman" w:cstheme="minorHAnsi"/>
          <w:color w:val="000000"/>
          <w:lang w:eastAsia="ru-RU"/>
        </w:rPr>
        <w:t xml:space="preserve"> = 0,2, то прогнозируется, что человек, просмотревший десять роликов Питерсона, потратит </w:t>
      </w:r>
      <w:r w:rsidR="00F10CB6" w:rsidRPr="00F10CB6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y</w:t>
      </w:r>
      <w:r w:rsidR="00F10CB6" w:rsidRPr="00F10CB6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θ</w:t>
      </w:r>
      <w:r w:rsidRPr="000253EC">
        <w:rPr>
          <w:rFonts w:eastAsia="Times New Roman" w:cstheme="minorHAnsi"/>
          <w:color w:val="000000"/>
          <w:lang w:eastAsia="ru-RU"/>
        </w:rPr>
        <w:t xml:space="preserve"> = 0,2 </w:t>
      </w:r>
      <w:r w:rsidR="00F10CB6">
        <w:rPr>
          <w:rFonts w:eastAsia="Times New Roman" w:cstheme="minorHAnsi"/>
          <w:color w:val="000000"/>
          <w:lang w:eastAsia="ru-RU"/>
        </w:rPr>
        <w:t>*</w:t>
      </w:r>
      <w:r w:rsidRPr="000253EC">
        <w:rPr>
          <w:rFonts w:eastAsia="Times New Roman" w:cstheme="minorHAnsi"/>
          <w:color w:val="000000"/>
          <w:lang w:eastAsia="ru-RU"/>
        </w:rPr>
        <w:t xml:space="preserve"> 10 = 2 минуты на видео Шапиро. Если </w:t>
      </w:r>
      <w:r w:rsidR="00F10CB6" w:rsidRPr="00BF4947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θ</w:t>
      </w:r>
      <w:r w:rsidRPr="000253EC">
        <w:rPr>
          <w:rFonts w:eastAsia="Times New Roman" w:cstheme="minorHAnsi"/>
          <w:color w:val="000000"/>
          <w:lang w:eastAsia="ru-RU"/>
        </w:rPr>
        <w:t xml:space="preserve"> = 2, то прогнозируется, что тот же человек потратит </w:t>
      </w:r>
      <w:r w:rsidR="00F10CB6" w:rsidRPr="00F10CB6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y</w:t>
      </w:r>
      <w:r w:rsidR="00F10CB6" w:rsidRPr="00F10CB6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θ</w:t>
      </w:r>
      <w:r w:rsidRPr="000253EC">
        <w:rPr>
          <w:rFonts w:eastAsia="Times New Roman" w:cstheme="minorHAnsi"/>
          <w:color w:val="000000"/>
          <w:lang w:eastAsia="ru-RU"/>
        </w:rPr>
        <w:t xml:space="preserve"> = 2 </w:t>
      </w:r>
      <w:r w:rsidR="00F10CB6">
        <w:rPr>
          <w:rFonts w:eastAsia="Times New Roman" w:cstheme="minorHAnsi"/>
          <w:color w:val="000000"/>
          <w:lang w:eastAsia="ru-RU"/>
        </w:rPr>
        <w:t>*</w:t>
      </w:r>
      <w:r w:rsidRPr="000253EC">
        <w:rPr>
          <w:rFonts w:eastAsia="Times New Roman" w:cstheme="minorHAnsi"/>
          <w:color w:val="000000"/>
          <w:lang w:eastAsia="ru-RU"/>
        </w:rPr>
        <w:t xml:space="preserve"> 10 = 20 минут на Шапиро, и т. д. Процесс обучения включает корректировку параметра </w:t>
      </w:r>
      <w:r w:rsidR="00F10CB6" w:rsidRPr="00BF4947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θ</w:t>
      </w:r>
      <w:r w:rsidRPr="000253EC">
        <w:rPr>
          <w:rFonts w:eastAsia="Times New Roman" w:cstheme="minorHAnsi"/>
          <w:color w:val="000000"/>
          <w:lang w:eastAsia="ru-RU"/>
        </w:rPr>
        <w:t xml:space="preserve"> для улучшения прогнозов для времени просмотра.</w:t>
      </w:r>
    </w:p>
    <w:p w14:paraId="3D3DCEAD" w14:textId="6C9050C0" w:rsidR="000253EC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Именно это улучшение и использует уравнение обучения</w:t>
      </w:r>
      <w:r w:rsidR="00F10CB6">
        <w:rPr>
          <w:rFonts w:eastAsia="Times New Roman" w:cstheme="minorHAnsi"/>
          <w:color w:val="000000"/>
          <w:lang w:eastAsia="ru-RU"/>
        </w:rPr>
        <w:t>:</w:t>
      </w:r>
    </w:p>
    <w:p w14:paraId="081BFCFA" w14:textId="521064B2" w:rsidR="006B7989" w:rsidRPr="006B7989" w:rsidRDefault="00000000" w:rsidP="000253EC">
      <w:pPr>
        <w:rPr>
          <w:rFonts w:eastAsia="Times New Roman" w:cstheme="minorHAnsi"/>
          <w:color w:val="000000"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15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d(y-</m:t>
              </m:r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θ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dθ</m:t>
              </m:r>
            </m:den>
          </m:f>
        </m:oMath>
      </m:oMathPara>
    </w:p>
    <w:p w14:paraId="711168BB" w14:textId="77777777" w:rsidR="0092351D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Это выражение говорит, что мы рассматриваем, как маленькое изменение </w:t>
      </w:r>
      <w:r w:rsidRPr="006B7989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d</w:t>
      </w:r>
      <w:r w:rsidR="006B7989" w:rsidRPr="006B7989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θ</w:t>
      </w:r>
      <w:r w:rsidRPr="000253EC">
        <w:rPr>
          <w:rFonts w:eastAsia="Times New Roman" w:cstheme="minorHAnsi"/>
          <w:color w:val="000000"/>
          <w:lang w:eastAsia="ru-RU"/>
        </w:rPr>
        <w:t xml:space="preserve"> увеличивает или уменьшает квадрат расстояния </w:t>
      </w:r>
      <w:r w:rsidR="006B7989" w:rsidRPr="006B7989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(y</w:t>
      </w:r>
      <w:r w:rsidR="006B7989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 xml:space="preserve"> </w:t>
      </w:r>
      <w:r w:rsidR="006B7989" w:rsidRPr="006B7989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–</w:t>
      </w:r>
      <w:r w:rsidR="006B7989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 xml:space="preserve"> </w:t>
      </w:r>
      <w:r w:rsidR="006B7989" w:rsidRPr="006B7989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y</w:t>
      </w:r>
      <w:r w:rsidR="006B7989" w:rsidRPr="006B7989">
        <w:rPr>
          <w:rFonts w:asciiTheme="majorHAnsi" w:eastAsia="Times New Roman" w:hAnsiTheme="majorHAnsi" w:cstheme="minorHAnsi"/>
          <w:i/>
          <w:iCs/>
          <w:color w:val="000000"/>
          <w:vertAlign w:val="subscript"/>
          <w:lang w:eastAsia="ru-RU"/>
        </w:rPr>
        <w:t>θ</w:t>
      </w:r>
      <w:r w:rsidR="006B7989" w:rsidRPr="006B7989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)</w:t>
      </w:r>
      <w:r w:rsidR="006B7989" w:rsidRPr="006B7989">
        <w:rPr>
          <w:rFonts w:asciiTheme="majorHAnsi" w:eastAsia="Times New Roman" w:hAnsiTheme="majorHAnsi" w:cstheme="minorHAnsi"/>
          <w:i/>
          <w:iCs/>
          <w:color w:val="000000"/>
          <w:vertAlign w:val="superscript"/>
          <w:lang w:eastAsia="ru-RU"/>
        </w:rPr>
        <w:t>2</w:t>
      </w:r>
      <w:r w:rsidRPr="000253EC">
        <w:rPr>
          <w:rFonts w:eastAsia="Times New Roman" w:cstheme="minorHAnsi"/>
          <w:color w:val="000000"/>
          <w:lang w:eastAsia="ru-RU"/>
        </w:rPr>
        <w:t xml:space="preserve">. Математическая величина, задаваемая уравнением </w:t>
      </w:r>
      <w:r w:rsidR="006B7989">
        <w:rPr>
          <w:rFonts w:eastAsia="Times New Roman" w:cstheme="minorHAnsi"/>
          <w:color w:val="000000"/>
          <w:lang w:eastAsia="ru-RU"/>
        </w:rPr>
        <w:t>(15)</w:t>
      </w:r>
      <w:r w:rsidRPr="000253EC">
        <w:rPr>
          <w:rFonts w:eastAsia="Times New Roman" w:cstheme="minorHAnsi"/>
          <w:color w:val="000000"/>
          <w:lang w:eastAsia="ru-RU"/>
        </w:rPr>
        <w:t xml:space="preserve">, известна как производная по </w:t>
      </w:r>
      <w:r w:rsidR="006B7989" w:rsidRPr="006B7989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θ</w:t>
      </w:r>
      <w:r w:rsidRPr="000253EC">
        <w:rPr>
          <w:rFonts w:eastAsia="Times New Roman" w:cstheme="minorHAnsi"/>
          <w:color w:val="000000"/>
          <w:lang w:eastAsia="ru-RU"/>
        </w:rPr>
        <w:t xml:space="preserve"> или градиент . Она измеряет, приближает или отдаляет ли нас изменение </w:t>
      </w:r>
      <w:r w:rsidR="006B7989" w:rsidRPr="006B7989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θ</w:t>
      </w:r>
      <w:r w:rsidRPr="000253EC">
        <w:rPr>
          <w:rFonts w:eastAsia="Times New Roman" w:cstheme="minorHAnsi"/>
          <w:color w:val="000000"/>
          <w:lang w:eastAsia="ru-RU"/>
        </w:rPr>
        <w:t xml:space="preserve"> от хорошего прогноза. Процесс медленной корректировки </w:t>
      </w:r>
      <w:r w:rsidR="006B7989" w:rsidRPr="006B7989">
        <w:rPr>
          <w:rFonts w:asciiTheme="majorHAnsi" w:eastAsia="Times New Roman" w:hAnsiTheme="majorHAnsi" w:cstheme="minorHAnsi"/>
          <w:i/>
          <w:iCs/>
          <w:color w:val="000000"/>
          <w:lang w:eastAsia="ru-RU"/>
        </w:rPr>
        <w:t>θ</w:t>
      </w:r>
      <w:r w:rsidRPr="000253EC">
        <w:rPr>
          <w:rFonts w:eastAsia="Times New Roman" w:cstheme="minorHAnsi"/>
          <w:color w:val="000000"/>
          <w:lang w:eastAsia="ru-RU"/>
        </w:rPr>
        <w:t xml:space="preserve"> на основании производной часто называют градиентным подъемом</w:t>
      </w:r>
      <w:r w:rsidR="006B7989">
        <w:rPr>
          <w:rFonts w:eastAsia="Times New Roman" w:cstheme="minorHAnsi"/>
          <w:color w:val="000000"/>
          <w:lang w:eastAsia="ru-RU"/>
        </w:rPr>
        <w:t xml:space="preserve">. </w:t>
      </w:r>
      <w:r w:rsidRPr="000253EC">
        <w:rPr>
          <w:rFonts w:eastAsia="Times New Roman" w:cstheme="minorHAnsi"/>
          <w:color w:val="000000"/>
          <w:lang w:eastAsia="ru-RU"/>
        </w:rPr>
        <w:t xml:space="preserve">Следуя по градиенту, мы можем медленно улучшать точность искусственного нейрона (см. рис. </w:t>
      </w:r>
      <w:r w:rsidR="006B7989">
        <w:rPr>
          <w:rFonts w:eastAsia="Times New Roman" w:cstheme="minorHAnsi"/>
          <w:color w:val="000000"/>
          <w:lang w:eastAsia="ru-RU"/>
        </w:rPr>
        <w:t>12</w:t>
      </w:r>
      <w:r w:rsidRPr="000253EC">
        <w:rPr>
          <w:rFonts w:eastAsia="Times New Roman" w:cstheme="minorHAnsi"/>
          <w:color w:val="000000"/>
          <w:lang w:eastAsia="ru-RU"/>
        </w:rPr>
        <w:t>).</w:t>
      </w:r>
    </w:p>
    <w:p w14:paraId="4EBE1361" w14:textId="77777777" w:rsidR="0092351D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 xml:space="preserve">Уравнение </w:t>
      </w:r>
      <w:r w:rsidR="0092351D">
        <w:rPr>
          <w:rFonts w:eastAsia="Times New Roman" w:cstheme="minorHAnsi"/>
          <w:color w:val="000000"/>
          <w:lang w:eastAsia="ru-RU"/>
        </w:rPr>
        <w:t>(15) –</w:t>
      </w:r>
      <w:r w:rsidRPr="000253EC">
        <w:rPr>
          <w:rFonts w:eastAsia="Times New Roman" w:cstheme="minorHAnsi"/>
          <w:color w:val="000000"/>
          <w:lang w:eastAsia="ru-RU"/>
        </w:rPr>
        <w:t xml:space="preserve"> основа методов, известных как машинное обучение.</w:t>
      </w:r>
      <w:r w:rsidR="0092351D">
        <w:rPr>
          <w:rFonts w:eastAsia="Times New Roman" w:cstheme="minorHAnsi"/>
          <w:color w:val="000000"/>
          <w:lang w:eastAsia="ru-RU"/>
        </w:rPr>
        <w:t xml:space="preserve"> «Воронка»</w:t>
      </w:r>
      <w:r w:rsidRPr="000253EC">
        <w:rPr>
          <w:rFonts w:eastAsia="Times New Roman" w:cstheme="minorHAnsi"/>
          <w:color w:val="000000"/>
          <w:lang w:eastAsia="ru-RU"/>
        </w:rPr>
        <w:t xml:space="preserve"> берет видеоролики с самым большим прогнозируемым временем просмотра и ставит их в рекомендательные списки для пользователей. Если человек не выбрал новое видео, YouTube автоматически воспроизводит тот ролик, который, по его мнению, понравится пользователю больше всего.</w:t>
      </w:r>
      <w:r w:rsidR="0092351D">
        <w:rPr>
          <w:rFonts w:eastAsia="Times New Roman" w:cstheme="minorHAnsi"/>
          <w:color w:val="000000"/>
          <w:lang w:eastAsia="ru-RU"/>
        </w:rPr>
        <w:t xml:space="preserve"> </w:t>
      </w:r>
      <w:r w:rsidRPr="000253EC">
        <w:rPr>
          <w:rFonts w:eastAsia="Times New Roman" w:cstheme="minorHAnsi"/>
          <w:color w:val="000000"/>
          <w:lang w:eastAsia="ru-RU"/>
        </w:rPr>
        <w:t>Успех «Воронки» был ошеломительным. В 2015 году время, потраченное на просмотр в YouTube пользователями в возрасте от 18 до 49 лет, возросло на 74%.</w:t>
      </w:r>
    </w:p>
    <w:p w14:paraId="194BD279" w14:textId="4DEE7B17" w:rsidR="000253EC" w:rsidRPr="00143EDD" w:rsidRDefault="000253EC" w:rsidP="000253EC">
      <w:pPr>
        <w:rPr>
          <w:rFonts w:eastAsia="Times New Roman" w:cstheme="minorHAnsi"/>
          <w:color w:val="000000"/>
          <w:lang w:eastAsia="ru-RU"/>
        </w:rPr>
      </w:pPr>
      <w:r w:rsidRPr="000253EC">
        <w:rPr>
          <w:rFonts w:eastAsia="Times New Roman" w:cstheme="minorHAnsi"/>
          <w:color w:val="000000"/>
          <w:lang w:eastAsia="ru-RU"/>
        </w:rPr>
        <w:t>Если вы считаете, что ведете на YouTube разведку по своим интересам, а обнаруживаете, что смотрите предлагаемые видеоролики, то, к сожалению, заблуждаетесь. «Воронка» превратила YouTube в подобие телевидения, только программу составляет искусственный интеллект. И многие приклеиваются к этому экрану.</w:t>
      </w:r>
    </w:p>
    <w:sectPr w:rsidR="000253EC" w:rsidRPr="00143EDD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DBE1" w14:textId="77777777" w:rsidR="005104B0" w:rsidRDefault="005104B0" w:rsidP="000475CD">
      <w:pPr>
        <w:spacing w:after="0"/>
      </w:pPr>
      <w:r>
        <w:separator/>
      </w:r>
    </w:p>
  </w:endnote>
  <w:endnote w:type="continuationSeparator" w:id="0">
    <w:p w14:paraId="4F966CAF" w14:textId="77777777" w:rsidR="005104B0" w:rsidRDefault="005104B0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C632" w14:textId="77777777" w:rsidR="005104B0" w:rsidRDefault="005104B0" w:rsidP="000475CD">
      <w:pPr>
        <w:spacing w:after="0"/>
      </w:pPr>
      <w:r>
        <w:separator/>
      </w:r>
    </w:p>
  </w:footnote>
  <w:footnote w:type="continuationSeparator" w:id="0">
    <w:p w14:paraId="23E10A08" w14:textId="77777777" w:rsidR="005104B0" w:rsidRDefault="005104B0" w:rsidP="000475CD">
      <w:pPr>
        <w:spacing w:after="0"/>
      </w:pPr>
      <w:r>
        <w:continuationSeparator/>
      </w:r>
    </w:p>
  </w:footnote>
  <w:footnote w:id="1">
    <w:p w14:paraId="2707067F" w14:textId="5566A635" w:rsidR="000D376D" w:rsidRDefault="000D376D">
      <w:pPr>
        <w:pStyle w:val="a6"/>
      </w:pPr>
      <w:r>
        <w:rPr>
          <w:rStyle w:val="a8"/>
        </w:rPr>
        <w:footnoteRef/>
      </w:r>
      <w:r>
        <w:t xml:space="preserve"> Я собираю данные по </w:t>
      </w:r>
      <w:hyperlink r:id="rId1" w:history="1">
        <w:r w:rsidRPr="000D376D">
          <w:rPr>
            <w:rStyle w:val="a9"/>
          </w:rPr>
          <w:t>элитным игрокам</w:t>
        </w:r>
      </w:hyperlink>
      <w:r>
        <w:t xml:space="preserve"> </w:t>
      </w:r>
      <w:r w:rsidRPr="000D376D">
        <w:t>Fantasy Premier League</w:t>
      </w:r>
      <w:r>
        <w:t xml:space="preserve"> и </w:t>
      </w:r>
      <w:r w:rsidR="00FB034B">
        <w:t xml:space="preserve">заметил, что доля элиты для разных стран сильно колеблется. А на первом месте норвежцы. – </w:t>
      </w:r>
      <w:r w:rsidR="00196024">
        <w:rPr>
          <w:i/>
          <w:iCs/>
        </w:rPr>
        <w:t>Здесь и далее п</w:t>
      </w:r>
      <w:r w:rsidR="00FB034B" w:rsidRPr="00FB034B">
        <w:rPr>
          <w:i/>
          <w:iCs/>
        </w:rPr>
        <w:t>рим. Багузина</w:t>
      </w:r>
    </w:p>
  </w:footnote>
  <w:footnote w:id="2">
    <w:p w14:paraId="19B2E4ED" w14:textId="28435F60" w:rsidR="003040C5" w:rsidRPr="003040C5" w:rsidRDefault="003040C5">
      <w:pPr>
        <w:pStyle w:val="a6"/>
      </w:pPr>
      <w:r>
        <w:rPr>
          <w:rStyle w:val="a8"/>
        </w:rPr>
        <w:footnoteRef/>
      </w:r>
      <w:r>
        <w:t xml:space="preserve"> В </w:t>
      </w:r>
      <w:r>
        <w:rPr>
          <w:lang w:val="en-US"/>
        </w:rPr>
        <w:t>Excel</w:t>
      </w:r>
      <w:r w:rsidRPr="003040C5">
        <w:t xml:space="preserve"> </w:t>
      </w:r>
      <w:r>
        <w:t xml:space="preserve">для перемножения матриц используется функция </w:t>
      </w:r>
      <w:r w:rsidRPr="003040C5">
        <w:t>МУМНОЖ()</w:t>
      </w:r>
      <w:r>
        <w:t xml:space="preserve">. См. лист «Рис. 7» в приложенном </w:t>
      </w:r>
      <w:r>
        <w:rPr>
          <w:lang w:val="en-US"/>
        </w:rPr>
        <w:t>Excel</w:t>
      </w:r>
      <w:r>
        <w:t xml:space="preserve">-файле. – </w:t>
      </w:r>
      <w:r w:rsidRPr="003040C5">
        <w:rPr>
          <w:i/>
          <w:iCs/>
        </w:rPr>
        <w:t>Прим. Багузина</w:t>
      </w:r>
    </w:p>
  </w:footnote>
  <w:footnote w:id="3">
    <w:p w14:paraId="68AFE3AE" w14:textId="77777777" w:rsidR="0027701F" w:rsidRDefault="0027701F" w:rsidP="0027701F">
      <w:pPr>
        <w:pStyle w:val="a6"/>
      </w:pPr>
      <w:r>
        <w:rPr>
          <w:rStyle w:val="a8"/>
        </w:rPr>
        <w:footnoteRef/>
      </w:r>
      <w:r>
        <w:t xml:space="preserve"> Для этого примера стационарное распределение наступает на 11-й день.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B2A96"/>
    <w:multiLevelType w:val="hybridMultilevel"/>
    <w:tmpl w:val="0AC81EE6"/>
    <w:lvl w:ilvl="0" w:tplc="7B10A6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5A7"/>
    <w:multiLevelType w:val="hybridMultilevel"/>
    <w:tmpl w:val="E59A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3953"/>
    <w:multiLevelType w:val="hybridMultilevel"/>
    <w:tmpl w:val="DA50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27BB6"/>
    <w:multiLevelType w:val="hybridMultilevel"/>
    <w:tmpl w:val="A3D4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829F3"/>
    <w:multiLevelType w:val="hybridMultilevel"/>
    <w:tmpl w:val="528093EA"/>
    <w:lvl w:ilvl="0" w:tplc="DC72A8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44D10"/>
    <w:multiLevelType w:val="hybridMultilevel"/>
    <w:tmpl w:val="2242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95D11"/>
    <w:multiLevelType w:val="hybridMultilevel"/>
    <w:tmpl w:val="747C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A6394"/>
    <w:multiLevelType w:val="hybridMultilevel"/>
    <w:tmpl w:val="04B8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902245">
    <w:abstractNumId w:val="10"/>
  </w:num>
  <w:num w:numId="2" w16cid:durableId="2138376947">
    <w:abstractNumId w:val="12"/>
  </w:num>
  <w:num w:numId="3" w16cid:durableId="1665860166">
    <w:abstractNumId w:val="15"/>
  </w:num>
  <w:num w:numId="4" w16cid:durableId="1082869763">
    <w:abstractNumId w:val="0"/>
  </w:num>
  <w:num w:numId="5" w16cid:durableId="1685009261">
    <w:abstractNumId w:val="5"/>
  </w:num>
  <w:num w:numId="6" w16cid:durableId="1865559739">
    <w:abstractNumId w:val="6"/>
  </w:num>
  <w:num w:numId="7" w16cid:durableId="1453742320">
    <w:abstractNumId w:val="17"/>
  </w:num>
  <w:num w:numId="8" w16cid:durableId="2049452650">
    <w:abstractNumId w:val="4"/>
  </w:num>
  <w:num w:numId="9" w16cid:durableId="271986109">
    <w:abstractNumId w:val="9"/>
  </w:num>
  <w:num w:numId="10" w16cid:durableId="2060009581">
    <w:abstractNumId w:val="16"/>
  </w:num>
  <w:num w:numId="11" w16cid:durableId="1692221369">
    <w:abstractNumId w:val="14"/>
  </w:num>
  <w:num w:numId="12" w16cid:durableId="970284519">
    <w:abstractNumId w:val="13"/>
  </w:num>
  <w:num w:numId="13" w16cid:durableId="1362627535">
    <w:abstractNumId w:val="3"/>
  </w:num>
  <w:num w:numId="14" w16cid:durableId="1020279491">
    <w:abstractNumId w:val="7"/>
  </w:num>
  <w:num w:numId="15" w16cid:durableId="1374579076">
    <w:abstractNumId w:val="8"/>
  </w:num>
  <w:num w:numId="16" w16cid:durableId="2140490690">
    <w:abstractNumId w:val="1"/>
  </w:num>
  <w:num w:numId="17" w16cid:durableId="514803733">
    <w:abstractNumId w:val="2"/>
  </w:num>
  <w:num w:numId="18" w16cid:durableId="2002854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0859"/>
    <w:rsid w:val="000145AD"/>
    <w:rsid w:val="000236E4"/>
    <w:rsid w:val="00023D90"/>
    <w:rsid w:val="00025261"/>
    <w:rsid w:val="000253EC"/>
    <w:rsid w:val="00026EE5"/>
    <w:rsid w:val="0003651C"/>
    <w:rsid w:val="00036D6D"/>
    <w:rsid w:val="000403A8"/>
    <w:rsid w:val="000457D8"/>
    <w:rsid w:val="000473C1"/>
    <w:rsid w:val="000475CD"/>
    <w:rsid w:val="00064488"/>
    <w:rsid w:val="00071BDA"/>
    <w:rsid w:val="00086E8D"/>
    <w:rsid w:val="00087130"/>
    <w:rsid w:val="000A6223"/>
    <w:rsid w:val="000B0D63"/>
    <w:rsid w:val="000B0F12"/>
    <w:rsid w:val="000C7D84"/>
    <w:rsid w:val="000D00EB"/>
    <w:rsid w:val="000D376D"/>
    <w:rsid w:val="000D72E4"/>
    <w:rsid w:val="00113534"/>
    <w:rsid w:val="001179BB"/>
    <w:rsid w:val="001207AC"/>
    <w:rsid w:val="0012260B"/>
    <w:rsid w:val="00124538"/>
    <w:rsid w:val="0013492F"/>
    <w:rsid w:val="001351BB"/>
    <w:rsid w:val="00143EDD"/>
    <w:rsid w:val="001609FB"/>
    <w:rsid w:val="00163CE1"/>
    <w:rsid w:val="0017765D"/>
    <w:rsid w:val="00185869"/>
    <w:rsid w:val="00186ABC"/>
    <w:rsid w:val="00196024"/>
    <w:rsid w:val="001C4E9E"/>
    <w:rsid w:val="001D75E3"/>
    <w:rsid w:val="001E2FE2"/>
    <w:rsid w:val="001E311C"/>
    <w:rsid w:val="001E6E0D"/>
    <w:rsid w:val="00202DB2"/>
    <w:rsid w:val="002069F1"/>
    <w:rsid w:val="002078A3"/>
    <w:rsid w:val="00215B27"/>
    <w:rsid w:val="00220EC4"/>
    <w:rsid w:val="00223278"/>
    <w:rsid w:val="002247E2"/>
    <w:rsid w:val="002265B7"/>
    <w:rsid w:val="002407FA"/>
    <w:rsid w:val="00243B00"/>
    <w:rsid w:val="0025360A"/>
    <w:rsid w:val="0025671B"/>
    <w:rsid w:val="002633C8"/>
    <w:rsid w:val="00271602"/>
    <w:rsid w:val="00274D75"/>
    <w:rsid w:val="002752B3"/>
    <w:rsid w:val="0027701F"/>
    <w:rsid w:val="00291FE8"/>
    <w:rsid w:val="002B1DBF"/>
    <w:rsid w:val="002B4DD3"/>
    <w:rsid w:val="002D62CB"/>
    <w:rsid w:val="002D788D"/>
    <w:rsid w:val="002F0BF8"/>
    <w:rsid w:val="002F5024"/>
    <w:rsid w:val="002F56FC"/>
    <w:rsid w:val="00302F71"/>
    <w:rsid w:val="003040C5"/>
    <w:rsid w:val="003064AD"/>
    <w:rsid w:val="00324923"/>
    <w:rsid w:val="003263A3"/>
    <w:rsid w:val="00335B8C"/>
    <w:rsid w:val="00343B65"/>
    <w:rsid w:val="00345C3A"/>
    <w:rsid w:val="00350170"/>
    <w:rsid w:val="0036418B"/>
    <w:rsid w:val="00373B15"/>
    <w:rsid w:val="00384FB1"/>
    <w:rsid w:val="003864E0"/>
    <w:rsid w:val="003873D0"/>
    <w:rsid w:val="003A1F94"/>
    <w:rsid w:val="003A202C"/>
    <w:rsid w:val="003B52C2"/>
    <w:rsid w:val="003B5B9A"/>
    <w:rsid w:val="003C01D4"/>
    <w:rsid w:val="003C2793"/>
    <w:rsid w:val="003C4E6B"/>
    <w:rsid w:val="003E2B79"/>
    <w:rsid w:val="003E3B4F"/>
    <w:rsid w:val="004066FA"/>
    <w:rsid w:val="004073D4"/>
    <w:rsid w:val="0041125F"/>
    <w:rsid w:val="00412037"/>
    <w:rsid w:val="00422155"/>
    <w:rsid w:val="00431E00"/>
    <w:rsid w:val="00434EE4"/>
    <w:rsid w:val="004441E5"/>
    <w:rsid w:val="00475E7D"/>
    <w:rsid w:val="00477376"/>
    <w:rsid w:val="004825B8"/>
    <w:rsid w:val="004841A5"/>
    <w:rsid w:val="0049688C"/>
    <w:rsid w:val="004A0CB6"/>
    <w:rsid w:val="004A191B"/>
    <w:rsid w:val="004A64F5"/>
    <w:rsid w:val="004B2E15"/>
    <w:rsid w:val="004C3826"/>
    <w:rsid w:val="004C5BB0"/>
    <w:rsid w:val="004D1189"/>
    <w:rsid w:val="004D5D90"/>
    <w:rsid w:val="004E7B38"/>
    <w:rsid w:val="004F6590"/>
    <w:rsid w:val="004F79B6"/>
    <w:rsid w:val="00502FCF"/>
    <w:rsid w:val="00505AF9"/>
    <w:rsid w:val="005104B0"/>
    <w:rsid w:val="005215AD"/>
    <w:rsid w:val="00533A10"/>
    <w:rsid w:val="0053441F"/>
    <w:rsid w:val="005379AA"/>
    <w:rsid w:val="005442BE"/>
    <w:rsid w:val="00544968"/>
    <w:rsid w:val="00553679"/>
    <w:rsid w:val="0056420B"/>
    <w:rsid w:val="005A5B55"/>
    <w:rsid w:val="005A7B19"/>
    <w:rsid w:val="005B1632"/>
    <w:rsid w:val="005B6151"/>
    <w:rsid w:val="005E4915"/>
    <w:rsid w:val="005F09A3"/>
    <w:rsid w:val="005F392B"/>
    <w:rsid w:val="006052A6"/>
    <w:rsid w:val="00612A2A"/>
    <w:rsid w:val="00617679"/>
    <w:rsid w:val="006252EB"/>
    <w:rsid w:val="00627A60"/>
    <w:rsid w:val="00651449"/>
    <w:rsid w:val="0065195B"/>
    <w:rsid w:val="00654287"/>
    <w:rsid w:val="006621EC"/>
    <w:rsid w:val="00662E07"/>
    <w:rsid w:val="00670863"/>
    <w:rsid w:val="00673765"/>
    <w:rsid w:val="0067641A"/>
    <w:rsid w:val="006A481E"/>
    <w:rsid w:val="006B7989"/>
    <w:rsid w:val="006C3155"/>
    <w:rsid w:val="006C5E42"/>
    <w:rsid w:val="00701647"/>
    <w:rsid w:val="00712D06"/>
    <w:rsid w:val="007225C4"/>
    <w:rsid w:val="00734115"/>
    <w:rsid w:val="007359D9"/>
    <w:rsid w:val="00760706"/>
    <w:rsid w:val="00767D0E"/>
    <w:rsid w:val="00780F50"/>
    <w:rsid w:val="007828ED"/>
    <w:rsid w:val="00785809"/>
    <w:rsid w:val="00785F38"/>
    <w:rsid w:val="007B7E5D"/>
    <w:rsid w:val="007C1463"/>
    <w:rsid w:val="007C6461"/>
    <w:rsid w:val="007D794D"/>
    <w:rsid w:val="007E7996"/>
    <w:rsid w:val="007F6CF4"/>
    <w:rsid w:val="0080316C"/>
    <w:rsid w:val="008128B1"/>
    <w:rsid w:val="00816AAB"/>
    <w:rsid w:val="008300F1"/>
    <w:rsid w:val="00842015"/>
    <w:rsid w:val="00846338"/>
    <w:rsid w:val="00867857"/>
    <w:rsid w:val="00871590"/>
    <w:rsid w:val="00877A90"/>
    <w:rsid w:val="008820E2"/>
    <w:rsid w:val="008875D0"/>
    <w:rsid w:val="00894277"/>
    <w:rsid w:val="00894ECA"/>
    <w:rsid w:val="008A6D98"/>
    <w:rsid w:val="008B6271"/>
    <w:rsid w:val="008D1023"/>
    <w:rsid w:val="009029FB"/>
    <w:rsid w:val="009174EE"/>
    <w:rsid w:val="0092351D"/>
    <w:rsid w:val="009238EC"/>
    <w:rsid w:val="00923980"/>
    <w:rsid w:val="0093124D"/>
    <w:rsid w:val="0095568B"/>
    <w:rsid w:val="0096043C"/>
    <w:rsid w:val="009625C3"/>
    <w:rsid w:val="00963A39"/>
    <w:rsid w:val="00965F0B"/>
    <w:rsid w:val="00975419"/>
    <w:rsid w:val="00976F59"/>
    <w:rsid w:val="00986D46"/>
    <w:rsid w:val="009A7374"/>
    <w:rsid w:val="009B53B8"/>
    <w:rsid w:val="009D2E10"/>
    <w:rsid w:val="009E4C3F"/>
    <w:rsid w:val="009F0CBA"/>
    <w:rsid w:val="009F22E9"/>
    <w:rsid w:val="00A03D99"/>
    <w:rsid w:val="00A03FA9"/>
    <w:rsid w:val="00A1028F"/>
    <w:rsid w:val="00A135ED"/>
    <w:rsid w:val="00A13635"/>
    <w:rsid w:val="00A15094"/>
    <w:rsid w:val="00A256E2"/>
    <w:rsid w:val="00A279F8"/>
    <w:rsid w:val="00A36FE2"/>
    <w:rsid w:val="00A447AC"/>
    <w:rsid w:val="00A54012"/>
    <w:rsid w:val="00A60EEF"/>
    <w:rsid w:val="00A739EE"/>
    <w:rsid w:val="00A8094D"/>
    <w:rsid w:val="00A92F1D"/>
    <w:rsid w:val="00A94E6F"/>
    <w:rsid w:val="00AA48B5"/>
    <w:rsid w:val="00AD0DA9"/>
    <w:rsid w:val="00B12791"/>
    <w:rsid w:val="00B14956"/>
    <w:rsid w:val="00B14DF1"/>
    <w:rsid w:val="00B15F0C"/>
    <w:rsid w:val="00B22238"/>
    <w:rsid w:val="00B30ACC"/>
    <w:rsid w:val="00B3762D"/>
    <w:rsid w:val="00B4128D"/>
    <w:rsid w:val="00B61276"/>
    <w:rsid w:val="00B65531"/>
    <w:rsid w:val="00B6699D"/>
    <w:rsid w:val="00B715FE"/>
    <w:rsid w:val="00B72DF8"/>
    <w:rsid w:val="00B82EC8"/>
    <w:rsid w:val="00B830CA"/>
    <w:rsid w:val="00B86BAF"/>
    <w:rsid w:val="00B928A3"/>
    <w:rsid w:val="00B95FCF"/>
    <w:rsid w:val="00BA4598"/>
    <w:rsid w:val="00BF1F18"/>
    <w:rsid w:val="00BF4947"/>
    <w:rsid w:val="00BF4C95"/>
    <w:rsid w:val="00BF5289"/>
    <w:rsid w:val="00C07B7B"/>
    <w:rsid w:val="00C147DB"/>
    <w:rsid w:val="00C20C13"/>
    <w:rsid w:val="00C21341"/>
    <w:rsid w:val="00C47953"/>
    <w:rsid w:val="00C52EEB"/>
    <w:rsid w:val="00C5315B"/>
    <w:rsid w:val="00C61BC8"/>
    <w:rsid w:val="00C82D4C"/>
    <w:rsid w:val="00C8490A"/>
    <w:rsid w:val="00C9349F"/>
    <w:rsid w:val="00C935BE"/>
    <w:rsid w:val="00CB4E98"/>
    <w:rsid w:val="00CB5A9E"/>
    <w:rsid w:val="00CC0539"/>
    <w:rsid w:val="00CC497F"/>
    <w:rsid w:val="00CE105A"/>
    <w:rsid w:val="00D02EAA"/>
    <w:rsid w:val="00D06E0C"/>
    <w:rsid w:val="00D10FA7"/>
    <w:rsid w:val="00D14EB6"/>
    <w:rsid w:val="00D26252"/>
    <w:rsid w:val="00D4040B"/>
    <w:rsid w:val="00D42347"/>
    <w:rsid w:val="00D4730E"/>
    <w:rsid w:val="00D53E4B"/>
    <w:rsid w:val="00D55B84"/>
    <w:rsid w:val="00D70F6A"/>
    <w:rsid w:val="00D864EC"/>
    <w:rsid w:val="00DA4227"/>
    <w:rsid w:val="00DA5127"/>
    <w:rsid w:val="00DC2973"/>
    <w:rsid w:val="00DE3777"/>
    <w:rsid w:val="00DE4179"/>
    <w:rsid w:val="00DE582F"/>
    <w:rsid w:val="00DF2E2B"/>
    <w:rsid w:val="00DF6025"/>
    <w:rsid w:val="00E03206"/>
    <w:rsid w:val="00E07D69"/>
    <w:rsid w:val="00E2021C"/>
    <w:rsid w:val="00E324F8"/>
    <w:rsid w:val="00E411EB"/>
    <w:rsid w:val="00E55C76"/>
    <w:rsid w:val="00E62A4F"/>
    <w:rsid w:val="00E62AFD"/>
    <w:rsid w:val="00E62E3F"/>
    <w:rsid w:val="00E64A79"/>
    <w:rsid w:val="00E81885"/>
    <w:rsid w:val="00E8482D"/>
    <w:rsid w:val="00E85164"/>
    <w:rsid w:val="00E93261"/>
    <w:rsid w:val="00EA2FB4"/>
    <w:rsid w:val="00EA4E47"/>
    <w:rsid w:val="00EB0F70"/>
    <w:rsid w:val="00ED2AC3"/>
    <w:rsid w:val="00ED2C5D"/>
    <w:rsid w:val="00F01F67"/>
    <w:rsid w:val="00F10CB6"/>
    <w:rsid w:val="00F12956"/>
    <w:rsid w:val="00F17E00"/>
    <w:rsid w:val="00F41A92"/>
    <w:rsid w:val="00F54E77"/>
    <w:rsid w:val="00F55D7C"/>
    <w:rsid w:val="00F569C0"/>
    <w:rsid w:val="00F65D82"/>
    <w:rsid w:val="00F67A51"/>
    <w:rsid w:val="00F7131F"/>
    <w:rsid w:val="00F76EDE"/>
    <w:rsid w:val="00F8127F"/>
    <w:rsid w:val="00F8183A"/>
    <w:rsid w:val="00F82EC3"/>
    <w:rsid w:val="00F84755"/>
    <w:rsid w:val="00FA1BAD"/>
    <w:rsid w:val="00FA43BC"/>
    <w:rsid w:val="00FB0170"/>
    <w:rsid w:val="00FB034B"/>
    <w:rsid w:val="00FB473E"/>
    <w:rsid w:val="00FC3B23"/>
    <w:rsid w:val="00FC6026"/>
    <w:rsid w:val="00FC676B"/>
    <w:rsid w:val="00FD153C"/>
    <w:rsid w:val="00FE33E7"/>
    <w:rsid w:val="00FE4B2B"/>
    <w:rsid w:val="00FF0F7F"/>
    <w:rsid w:val="00FF1A7F"/>
    <w:rsid w:val="00FF24D0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556D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633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847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Placeholder Text"/>
    <w:basedOn w:val="a0"/>
    <w:uiPriority w:val="99"/>
    <w:semiHidden/>
    <w:rsid w:val="00F8475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F847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Unresolved Mention"/>
    <w:basedOn w:val="a0"/>
    <w:uiPriority w:val="99"/>
    <w:semiHidden/>
    <w:unhideWhenUsed/>
    <w:rsid w:val="00A7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vethirtyeight.com/" TargetMode="External"/><Relationship Id="rId18" Type="http://schemas.openxmlformats.org/officeDocument/2006/relationships/image" Target="media/image8.jpg"/><Relationship Id="rId26" Type="http://schemas.openxmlformats.org/officeDocument/2006/relationships/hyperlink" Target="https://ru.wikipedia.org/wiki/%D0%94%D0%B6%D0%B5%D0%BD%D0%BD%D0%B5%D1%80,_%D0%9A%D0%B0%D0%B9%D0%BB%D0%B8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34" Type="http://schemas.openxmlformats.org/officeDocument/2006/relationships/hyperlink" Target="https://ru.wikipedia.org/wiki/%D0%A8%D0%B0%D0%BF%D0%B8%D1%80%D0%BE,_%D0%91%D0%B5%D0%B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7.jpg"/><Relationship Id="rId25" Type="http://schemas.openxmlformats.org/officeDocument/2006/relationships/image" Target="media/image12.jpg"/><Relationship Id="rId33" Type="http://schemas.openxmlformats.org/officeDocument/2006/relationships/hyperlink" Target="https://ru.wikipedia.org/wiki/%D0%9F%D0%B8%D1%82%D0%B5%D1%80%D1%81%D0%BE%D0%BD,_%D0%94%D0%B6%D0%BE%D1%80%D0%B4%D0%B0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6%D0%B5%D0%B9%D0%BC%D1%81,_%D0%9B%D0%B5%D0%B1%D1%80%D0%BE%D0%BD" TargetMode="External"/><Relationship Id="rId20" Type="http://schemas.openxmlformats.org/officeDocument/2006/relationships/image" Target="media/image10.jpg"/><Relationship Id="rId29" Type="http://schemas.openxmlformats.org/officeDocument/2006/relationships/hyperlink" Target="https://www.fortnite.com/?lang=en-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baguzin.ru/wp/?p=16637" TargetMode="External"/><Relationship Id="rId32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hyperlink" Target="http://baguzin.ru/wp/?p=1533" TargetMode="External"/><Relationship Id="rId28" Type="http://schemas.openxmlformats.org/officeDocument/2006/relationships/hyperlink" Target="https://www.litres.ru/book/keti-o-nil-17624494/ubiystvennye-bolshie-dannye-kak-matematika-prevratilas-39444112/?lfrom=13042861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9.jpg"/><Relationship Id="rId31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baguzin.ru/wp/?p=15853" TargetMode="External"/><Relationship Id="rId22" Type="http://schemas.openxmlformats.org/officeDocument/2006/relationships/hyperlink" Target="http://baguzin.ru/wp/?p=876" TargetMode="External"/><Relationship Id="rId27" Type="http://schemas.openxmlformats.org/officeDocument/2006/relationships/hyperlink" Target="https://ru.wikipedia.org/wiki/%D0%9F%D1%8C%D1%8E%D0%B4%D0%B8%D0%BF%D0%B0%D0%B9" TargetMode="External"/><Relationship Id="rId30" Type="http://schemas.openxmlformats.org/officeDocument/2006/relationships/hyperlink" Target="https://www.amazon.com/Outnumbered-Facebook-Filter-bubbles-Algorithms-Control/dp/147294741X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guzin.ru/wp/?p=25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9A64-73EB-4CE3-8E27-0D286413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13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29</cp:revision>
  <cp:lastPrinted>2019-04-28T17:44:00Z</cp:lastPrinted>
  <dcterms:created xsi:type="dcterms:W3CDTF">2023-05-11T14:02:00Z</dcterms:created>
  <dcterms:modified xsi:type="dcterms:W3CDTF">2023-08-09T06:49:00Z</dcterms:modified>
</cp:coreProperties>
</file>